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>АДМИНИСТРАЦИЯ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  <w:r w:rsidRPr="003D60DB">
        <w:rPr>
          <w:rFonts w:ascii="Arial" w:hAnsi="Arial" w:cs="Arial"/>
          <w:b/>
          <w:sz w:val="24"/>
          <w:szCs w:val="24"/>
          <w:u w:val="double"/>
        </w:rPr>
        <w:tab/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C169F" w:rsidRPr="003D60DB" w:rsidRDefault="00FC169F" w:rsidP="00FC169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>ПОСТАНОВЛЕНИЕ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C169F" w:rsidRPr="003D60DB" w:rsidRDefault="003D60DB" w:rsidP="00FC16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09</w:t>
      </w:r>
      <w:r w:rsidR="00FC169F" w:rsidRPr="003D60DB">
        <w:rPr>
          <w:rFonts w:ascii="Arial" w:hAnsi="Arial" w:cs="Arial"/>
          <w:b/>
          <w:sz w:val="24"/>
          <w:szCs w:val="24"/>
        </w:rPr>
        <w:t xml:space="preserve"> января 2018  года </w:t>
      </w:r>
      <w:r w:rsidR="00FC169F" w:rsidRPr="003D60DB">
        <w:rPr>
          <w:rFonts w:ascii="Arial" w:hAnsi="Arial" w:cs="Arial"/>
          <w:b/>
          <w:sz w:val="24"/>
          <w:szCs w:val="24"/>
        </w:rPr>
        <w:tab/>
      </w:r>
      <w:r w:rsidR="00FC169F" w:rsidRPr="003D60DB">
        <w:rPr>
          <w:rFonts w:ascii="Arial" w:hAnsi="Arial" w:cs="Arial"/>
          <w:b/>
          <w:sz w:val="24"/>
          <w:szCs w:val="24"/>
        </w:rPr>
        <w:tab/>
      </w:r>
      <w:r w:rsidR="00FC169F" w:rsidRPr="003D60DB">
        <w:rPr>
          <w:rFonts w:ascii="Arial" w:hAnsi="Arial" w:cs="Arial"/>
          <w:b/>
          <w:sz w:val="24"/>
          <w:szCs w:val="24"/>
        </w:rPr>
        <w:tab/>
      </w:r>
      <w:r w:rsidR="00FC169F" w:rsidRPr="003D60DB">
        <w:rPr>
          <w:rFonts w:ascii="Arial" w:hAnsi="Arial" w:cs="Arial"/>
          <w:b/>
          <w:sz w:val="24"/>
          <w:szCs w:val="24"/>
        </w:rPr>
        <w:tab/>
        <w:t>№ 1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C169F" w:rsidRPr="003D60DB" w:rsidRDefault="00FC169F" w:rsidP="00FC16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D60DB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3D60DB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D60DB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3D60DB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от 21.04.2015 года № 14 «О некоторых вопросах предоставления отдельными категориями лиц сведений о доходах, об имуществе и обязательствах имущественного характера»</w:t>
      </w:r>
    </w:p>
    <w:p w:rsidR="00FC169F" w:rsidRPr="003D60DB" w:rsidRDefault="00FC169F" w:rsidP="00FC16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C169F" w:rsidRPr="003D60DB" w:rsidRDefault="00FC169F" w:rsidP="00FC16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D60DB">
        <w:rPr>
          <w:rFonts w:ascii="Arial" w:hAnsi="Arial" w:cs="Arial"/>
          <w:b/>
          <w:sz w:val="24"/>
          <w:szCs w:val="24"/>
        </w:rPr>
        <w:t xml:space="preserve"> </w:t>
      </w:r>
    </w:p>
    <w:p w:rsidR="00FC169F" w:rsidRPr="003D60DB" w:rsidRDefault="00FC169F" w:rsidP="00FC169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D60DB">
        <w:rPr>
          <w:rFonts w:ascii="Arial" w:hAnsi="Arial" w:cs="Arial"/>
          <w:sz w:val="24"/>
          <w:szCs w:val="24"/>
        </w:rPr>
        <w:t>Руководствуясь Федеральным законом от 03.04.2017 года № 64-ФЗ «О внесении изменений в отдельные законодательные акты Российской Федерации в целях совершенствования  государственной политики в области противодействия коррупции» и Законом Волгоградской области от 28 июня 2017 года № 55-ОД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</w:t>
      </w:r>
      <w:proofErr w:type="gramEnd"/>
      <w:r w:rsidRPr="003D60DB">
        <w:rPr>
          <w:rFonts w:ascii="Arial" w:hAnsi="Arial" w:cs="Arial"/>
          <w:sz w:val="24"/>
          <w:szCs w:val="24"/>
        </w:rPr>
        <w:t xml:space="preserve"> контракту, и лицами, замещающими такие должности, и порядке проверки достоверности и полноты таких сведений», Уставом </w:t>
      </w:r>
      <w:proofErr w:type="spellStart"/>
      <w:r w:rsidRPr="003D60DB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60DB">
        <w:rPr>
          <w:rFonts w:ascii="Arial" w:hAnsi="Arial" w:cs="Arial"/>
          <w:sz w:val="24"/>
          <w:szCs w:val="24"/>
        </w:rPr>
        <w:t xml:space="preserve"> сельского поселения,    Администрация </w:t>
      </w:r>
      <w:proofErr w:type="spellStart"/>
      <w:r w:rsidRPr="003D60DB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60D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C169F" w:rsidRPr="003D60DB" w:rsidRDefault="00FC169F" w:rsidP="00FC169F">
      <w:pPr>
        <w:jc w:val="both"/>
        <w:rPr>
          <w:rFonts w:ascii="Arial" w:hAnsi="Arial" w:cs="Arial"/>
          <w:sz w:val="24"/>
          <w:szCs w:val="24"/>
        </w:rPr>
      </w:pPr>
    </w:p>
    <w:p w:rsidR="00FC169F" w:rsidRPr="003D60DB" w:rsidRDefault="00FC169F" w:rsidP="00FC169F">
      <w:pPr>
        <w:jc w:val="both"/>
        <w:rPr>
          <w:rFonts w:ascii="Arial" w:hAnsi="Arial" w:cs="Arial"/>
          <w:sz w:val="24"/>
          <w:szCs w:val="24"/>
        </w:rPr>
      </w:pPr>
      <w:r w:rsidRPr="003D60DB">
        <w:rPr>
          <w:rFonts w:ascii="Arial" w:hAnsi="Arial" w:cs="Arial"/>
          <w:sz w:val="24"/>
          <w:szCs w:val="24"/>
        </w:rPr>
        <w:t xml:space="preserve">ПОСТАНОВЛЯЕТ: </w:t>
      </w:r>
    </w:p>
    <w:p w:rsidR="00FC169F" w:rsidRPr="003D60DB" w:rsidRDefault="00FC169F" w:rsidP="00FC169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D60DB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Pr="003D60DB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D60D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60D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D60D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21.04.2015 года № 14 «О некоторых вопросах предоставления отдельными категориями лиц сведений о доходах, об имуществе и обязательствах имущественного характера» (далее по тексту – Постановление):</w:t>
      </w:r>
    </w:p>
    <w:p w:rsidR="00FC169F" w:rsidRPr="003D60DB" w:rsidRDefault="00FC169F" w:rsidP="00FC169F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60DB">
        <w:rPr>
          <w:rFonts w:ascii="Arial" w:hAnsi="Arial" w:cs="Arial"/>
          <w:sz w:val="24"/>
          <w:szCs w:val="24"/>
        </w:rPr>
        <w:t>Исключить пункт 1 Постановления;</w:t>
      </w:r>
    </w:p>
    <w:p w:rsidR="00FC169F" w:rsidRPr="003D60DB" w:rsidRDefault="00FC169F" w:rsidP="00FC169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60DB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официальному обнародованию.</w:t>
      </w:r>
    </w:p>
    <w:p w:rsidR="00FC169F" w:rsidRPr="003D60DB" w:rsidRDefault="00FC169F" w:rsidP="00FC169F">
      <w:pPr>
        <w:jc w:val="both"/>
        <w:rPr>
          <w:rFonts w:ascii="Arial" w:hAnsi="Arial" w:cs="Arial"/>
          <w:sz w:val="24"/>
          <w:szCs w:val="24"/>
        </w:rPr>
      </w:pPr>
      <w:r w:rsidRPr="003D60D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D60DB">
        <w:rPr>
          <w:rFonts w:ascii="Arial" w:hAnsi="Arial" w:cs="Arial"/>
          <w:sz w:val="24"/>
          <w:szCs w:val="24"/>
        </w:rPr>
        <w:t>Пимено</w:t>
      </w:r>
      <w:proofErr w:type="spellEnd"/>
      <w:r w:rsidRPr="003D60DB">
        <w:rPr>
          <w:rFonts w:ascii="Arial" w:hAnsi="Arial" w:cs="Arial"/>
          <w:sz w:val="24"/>
          <w:szCs w:val="24"/>
        </w:rPr>
        <w:t>-</w:t>
      </w:r>
    </w:p>
    <w:p w:rsidR="00FC169F" w:rsidRPr="003D60DB" w:rsidRDefault="00FC169F" w:rsidP="00FC169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60DB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3D60D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60DB">
        <w:rPr>
          <w:rFonts w:ascii="Arial" w:hAnsi="Arial" w:cs="Arial"/>
          <w:sz w:val="24"/>
          <w:szCs w:val="24"/>
        </w:rPr>
        <w:tab/>
      </w:r>
      <w:r w:rsidRPr="003D60DB">
        <w:rPr>
          <w:rFonts w:ascii="Arial" w:hAnsi="Arial" w:cs="Arial"/>
          <w:sz w:val="24"/>
          <w:szCs w:val="24"/>
        </w:rPr>
        <w:tab/>
      </w:r>
      <w:r w:rsidRPr="003D60DB">
        <w:rPr>
          <w:rFonts w:ascii="Arial" w:hAnsi="Arial" w:cs="Arial"/>
          <w:sz w:val="24"/>
          <w:szCs w:val="24"/>
        </w:rPr>
        <w:tab/>
      </w:r>
      <w:r w:rsidRPr="003D60DB">
        <w:rPr>
          <w:rFonts w:ascii="Arial" w:hAnsi="Arial" w:cs="Arial"/>
          <w:sz w:val="24"/>
          <w:szCs w:val="24"/>
        </w:rPr>
        <w:tab/>
        <w:t>О.В. Кувшинов</w:t>
      </w:r>
    </w:p>
    <w:p w:rsidR="00FC169F" w:rsidRPr="003D60DB" w:rsidRDefault="00FC169F" w:rsidP="00FC169F">
      <w:pPr>
        <w:jc w:val="both"/>
        <w:rPr>
          <w:rFonts w:ascii="Arial" w:hAnsi="Arial" w:cs="Arial"/>
          <w:sz w:val="24"/>
          <w:szCs w:val="24"/>
        </w:rPr>
      </w:pPr>
      <w:r w:rsidRPr="003D60DB">
        <w:rPr>
          <w:rFonts w:ascii="Arial" w:hAnsi="Arial" w:cs="Arial"/>
          <w:sz w:val="24"/>
          <w:szCs w:val="24"/>
        </w:rPr>
        <w:t xml:space="preserve"> </w:t>
      </w:r>
    </w:p>
    <w:bookmarkEnd w:id="0"/>
    <w:p w:rsidR="00723223" w:rsidRPr="003D60DB" w:rsidRDefault="00723223">
      <w:pPr>
        <w:rPr>
          <w:rFonts w:ascii="Arial" w:hAnsi="Arial" w:cs="Arial"/>
        </w:rPr>
      </w:pPr>
    </w:p>
    <w:sectPr w:rsidR="00723223" w:rsidRPr="003D60DB" w:rsidSect="007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FBF"/>
    <w:multiLevelType w:val="multilevel"/>
    <w:tmpl w:val="994A5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69F"/>
    <w:rsid w:val="00144013"/>
    <w:rsid w:val="00374005"/>
    <w:rsid w:val="003D60DB"/>
    <w:rsid w:val="00723223"/>
    <w:rsid w:val="00F03101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C169F"/>
    <w:rPr>
      <w:color w:val="106BBE"/>
    </w:rPr>
  </w:style>
  <w:style w:type="paragraph" w:styleId="a4">
    <w:name w:val="List Paragraph"/>
    <w:basedOn w:val="a"/>
    <w:uiPriority w:val="34"/>
    <w:qFormat/>
    <w:rsid w:val="00FC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2018-02-12T07:01:00Z</dcterms:created>
  <dcterms:modified xsi:type="dcterms:W3CDTF">2018-02-13T07:21:00Z</dcterms:modified>
</cp:coreProperties>
</file>