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E" w:rsidRPr="00D16CA2" w:rsidRDefault="005A1E7E" w:rsidP="005A1E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6CA2">
        <w:rPr>
          <w:b/>
          <w:bCs/>
          <w:sz w:val="28"/>
          <w:szCs w:val="28"/>
        </w:rPr>
        <w:t xml:space="preserve">Статья 20. Компетенция </w:t>
      </w:r>
      <w:r w:rsidRPr="00D16CA2">
        <w:rPr>
          <w:b/>
          <w:sz w:val="28"/>
          <w:szCs w:val="28"/>
        </w:rPr>
        <w:t xml:space="preserve">Совета народных депутатов </w:t>
      </w:r>
    </w:p>
    <w:p w:rsidR="005A1E7E" w:rsidRPr="00D16CA2" w:rsidRDefault="005A1E7E" w:rsidP="005A1E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D16CA2">
        <w:rPr>
          <w:b/>
          <w:bCs/>
          <w:sz w:val="28"/>
          <w:szCs w:val="28"/>
        </w:rPr>
        <w:t>Пимено-Чернянского</w:t>
      </w:r>
      <w:proofErr w:type="spellEnd"/>
      <w:r w:rsidRPr="00D16CA2">
        <w:rPr>
          <w:b/>
          <w:sz w:val="28"/>
          <w:szCs w:val="28"/>
        </w:rPr>
        <w:t xml:space="preserve"> сельского поселения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6CA2">
        <w:rPr>
          <w:bCs/>
          <w:sz w:val="28"/>
          <w:szCs w:val="28"/>
        </w:rPr>
        <w:t xml:space="preserve">1. К компетенции </w:t>
      </w:r>
      <w:r w:rsidRPr="00D16CA2">
        <w:rPr>
          <w:sz w:val="28"/>
          <w:szCs w:val="28"/>
        </w:rPr>
        <w:t xml:space="preserve">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</w:t>
      </w:r>
      <w:r w:rsidRPr="00D16CA2">
        <w:rPr>
          <w:bCs/>
          <w:sz w:val="28"/>
          <w:szCs w:val="28"/>
        </w:rPr>
        <w:t xml:space="preserve"> </w:t>
      </w:r>
      <w:r w:rsidRPr="00D16CA2">
        <w:rPr>
          <w:sz w:val="28"/>
          <w:szCs w:val="28"/>
        </w:rPr>
        <w:t>относится: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1) принятие устава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 </w:t>
      </w:r>
      <w:r w:rsidRPr="00D16CA2">
        <w:rPr>
          <w:sz w:val="28"/>
          <w:szCs w:val="28"/>
        </w:rPr>
        <w:t>и внесение в него изменений и дополнений;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2) утверждение бюджета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 и отчета о его исполнении;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4) принятие планов и программ развития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</w:t>
      </w:r>
      <w:r w:rsidRPr="00D16CA2">
        <w:rPr>
          <w:bCs/>
          <w:sz w:val="28"/>
          <w:szCs w:val="28"/>
        </w:rPr>
        <w:t>сельского поселения</w:t>
      </w:r>
      <w:r w:rsidRPr="00D16CA2">
        <w:rPr>
          <w:sz w:val="28"/>
          <w:szCs w:val="28"/>
        </w:rPr>
        <w:t>, утверждение отчетов об их исполнении;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5) определение порядка управления и распоряжения имуществом, находящимся в собственности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</w:t>
      </w:r>
      <w:r w:rsidRPr="00D16CA2">
        <w:rPr>
          <w:sz w:val="28"/>
          <w:szCs w:val="28"/>
        </w:rPr>
        <w:t>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7) определение порядка участия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 </w:t>
      </w:r>
      <w:r w:rsidRPr="00D16CA2">
        <w:rPr>
          <w:sz w:val="28"/>
          <w:szCs w:val="28"/>
        </w:rPr>
        <w:t>в организациях межмуниципального сотрудничества;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9) </w:t>
      </w:r>
      <w:proofErr w:type="gramStart"/>
      <w:r w:rsidRPr="00D16CA2">
        <w:rPr>
          <w:sz w:val="28"/>
          <w:szCs w:val="28"/>
        </w:rPr>
        <w:t>контроль за</w:t>
      </w:r>
      <w:proofErr w:type="gramEnd"/>
      <w:r w:rsidRPr="00D16CA2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 </w:t>
      </w:r>
      <w:r w:rsidRPr="00D16CA2">
        <w:rPr>
          <w:sz w:val="28"/>
          <w:szCs w:val="28"/>
        </w:rPr>
        <w:t>полномочий по решению вопросов местного значения;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10) принятие решения об удалении главы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 </w:t>
      </w:r>
      <w:r w:rsidRPr="00D16CA2">
        <w:rPr>
          <w:sz w:val="28"/>
          <w:szCs w:val="28"/>
        </w:rPr>
        <w:t>в отставку;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6CA2">
        <w:rPr>
          <w:sz w:val="28"/>
          <w:szCs w:val="28"/>
        </w:rPr>
        <w:t>11</w:t>
      </w:r>
      <w:r w:rsidRPr="00D16CA2">
        <w:rPr>
          <w:bCs/>
          <w:sz w:val="28"/>
          <w:szCs w:val="28"/>
        </w:rPr>
        <w:t xml:space="preserve">) установление описания и порядка официального использования символов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12) утверждение правил благоустройства территории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поселения; 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13) назначение выборов;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14) утверждение схемы избирательных округов;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15) установление порядка реализации правотворческой инициативы;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16) установление порядка организации и проведения публичных слушаний, собрания граждан, конференции граждан (собрания делегатов), опроса граждан;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17) установление порядка организации и осуществления территориального общественного самоуправления, порядка регистрации устава территориального общественного самоуправления, условий и порядка выделения необходимых средств из бюджета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lastRenderedPageBreak/>
        <w:t xml:space="preserve">18) утверждение регламента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 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19) утверждение структуры и штатной численности работников администрации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</w:t>
      </w:r>
      <w:r w:rsidRPr="00D16CA2">
        <w:rPr>
          <w:sz w:val="28"/>
          <w:szCs w:val="28"/>
          <w:u w:val="single"/>
        </w:rPr>
        <w:t>;</w:t>
      </w:r>
      <w:r w:rsidRPr="00D16CA2">
        <w:rPr>
          <w:sz w:val="28"/>
          <w:szCs w:val="28"/>
        </w:rPr>
        <w:t xml:space="preserve"> 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20) установление порядка предоставления гарантий, предоставляемых настоящим Уставом депутатам, выборным должностным лицам местного самоуправления, осуществляющим свои полномочия на постоянной основе;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21) установление порядка и </w:t>
      </w:r>
      <w:proofErr w:type="gramStart"/>
      <w:r w:rsidRPr="00D16CA2">
        <w:rPr>
          <w:sz w:val="28"/>
          <w:szCs w:val="28"/>
        </w:rPr>
        <w:t>размеров оплаты труда</w:t>
      </w:r>
      <w:proofErr w:type="gramEnd"/>
      <w:r w:rsidRPr="00D16CA2">
        <w:rPr>
          <w:sz w:val="28"/>
          <w:szCs w:val="28"/>
        </w:rPr>
        <w:t xml:space="preserve"> муниципальных служащих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22) установление условий предоставления права на пенсию за выслугу лет муниципальным служащим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16CA2">
        <w:rPr>
          <w:sz w:val="28"/>
          <w:szCs w:val="28"/>
        </w:rPr>
        <w:t xml:space="preserve">23) определение процедуры, сроков представления и заслушивание ежегодных отчетов главы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</w:t>
      </w:r>
      <w:r w:rsidRPr="00D16CA2">
        <w:rPr>
          <w:bCs/>
          <w:sz w:val="28"/>
          <w:szCs w:val="28"/>
        </w:rPr>
        <w:t xml:space="preserve"> </w:t>
      </w:r>
      <w:r w:rsidRPr="00D16CA2">
        <w:rPr>
          <w:sz w:val="28"/>
          <w:szCs w:val="28"/>
        </w:rPr>
        <w:t xml:space="preserve">о результатах его деятельности, деятельности администрации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поселения, в том числе о решении вопросов, поставленных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24) принятие решения о самороспуске;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25) утверждение реестра должностей муниципальной службы 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сельском поселении;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26) определение порядка планирования приватизации муниципального имущества;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27) определение порядка принятия решений об условиях приватизации муниципального имущества;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28) установление порядка заключения с покупателем договора купли-продажи муниципального имущества без объявления цены;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29) установление порядка осуществления контроля за исполнением условий эксплуатационных обязатель</w:t>
      </w:r>
      <w:proofErr w:type="gramStart"/>
      <w:r w:rsidRPr="00D16CA2">
        <w:rPr>
          <w:sz w:val="28"/>
          <w:szCs w:val="28"/>
        </w:rPr>
        <w:t>ств  пр</w:t>
      </w:r>
      <w:proofErr w:type="gramEnd"/>
      <w:r w:rsidRPr="00D16CA2">
        <w:rPr>
          <w:sz w:val="28"/>
          <w:szCs w:val="28"/>
        </w:rPr>
        <w:t>и приватизации муниципального имущества;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30) установление порядка оплаты муниципального имущества при приватизации;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31) утверждение положения о бюджетном устройстве и бюджетном процессе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32) установление порядка учета мнения населения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 в случае изменения границ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</w:t>
      </w:r>
      <w:r w:rsidRPr="00D16CA2">
        <w:rPr>
          <w:sz w:val="28"/>
          <w:szCs w:val="28"/>
        </w:rPr>
        <w:t xml:space="preserve"> поселения, не влекущее отнесения территорий отдельных входящих в его состав  населенных пунктов к территориям других поселений;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33) осуществление иных полномочий, предусмотренных федеральным законодательством, законодательством Волгоградской области, настоящим Уставом.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2. Совет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 по вопросам, отнесенным к его (ее) компетенции федеральными законами, законами Волгоградской области, настоящим Уставом, принимает: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lastRenderedPageBreak/>
        <w:t xml:space="preserve">1) решения, устанавливающие правила, обязательные для исполнения на территории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</w:t>
      </w:r>
      <w:r w:rsidRPr="00D16CA2">
        <w:rPr>
          <w:sz w:val="28"/>
          <w:szCs w:val="28"/>
        </w:rPr>
        <w:t>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2) решение об удалении главы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 </w:t>
      </w:r>
      <w:r w:rsidRPr="00D16CA2">
        <w:rPr>
          <w:sz w:val="28"/>
          <w:szCs w:val="28"/>
        </w:rPr>
        <w:t>в отставку;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3) решения по вопросам организации деятельности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поселения;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>4) решения по иным вопросам, отнесенным к его (ее) компетенции федеральными законами, законами Волгоградской области, настоящим Уставом.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3. Решения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поселения, устанавливающие правила, обязательные для исполнения на территории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bCs/>
          <w:sz w:val="28"/>
          <w:szCs w:val="28"/>
        </w:rPr>
        <w:t xml:space="preserve"> сельского поселения</w:t>
      </w:r>
      <w:r w:rsidRPr="00D16CA2">
        <w:rPr>
          <w:sz w:val="28"/>
          <w:szCs w:val="28"/>
        </w:rPr>
        <w:t xml:space="preserve">, принимаются большинством голосов от установленной численности депутатов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поселения, если иное не установлено федеральным законом. </w:t>
      </w:r>
    </w:p>
    <w:p w:rsidR="005A1E7E" w:rsidRPr="00D16CA2" w:rsidRDefault="005A1E7E" w:rsidP="005A1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4. Решения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 подписывает глава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поселения.</w:t>
      </w:r>
    </w:p>
    <w:p w:rsidR="005A1E7E" w:rsidRPr="00D16CA2" w:rsidRDefault="005A1E7E" w:rsidP="005A1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CA2">
        <w:rPr>
          <w:sz w:val="28"/>
          <w:szCs w:val="28"/>
        </w:rPr>
        <w:t xml:space="preserve">Решение Совета народных депутатов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поселения, носящее нормативный характер, в течение 10 дней со дня принятия направляется главе </w:t>
      </w:r>
      <w:proofErr w:type="spellStart"/>
      <w:r w:rsidRPr="00D16CA2">
        <w:rPr>
          <w:bCs/>
          <w:sz w:val="28"/>
          <w:szCs w:val="28"/>
        </w:rPr>
        <w:t>Пимено-Чернянского</w:t>
      </w:r>
      <w:proofErr w:type="spellEnd"/>
      <w:r w:rsidRPr="00D16CA2">
        <w:rPr>
          <w:sz w:val="28"/>
          <w:szCs w:val="28"/>
        </w:rPr>
        <w:t xml:space="preserve"> сельского поселения для подписания и обнародования.</w:t>
      </w:r>
    </w:p>
    <w:p w:rsidR="00CD1429" w:rsidRDefault="00CD1429"/>
    <w:sectPr w:rsidR="00CD1429" w:rsidSect="00CD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7E"/>
    <w:rsid w:val="005A1E7E"/>
    <w:rsid w:val="00CD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2018-03-26T07:08:00Z</dcterms:created>
  <dcterms:modified xsi:type="dcterms:W3CDTF">2018-03-26T07:08:00Z</dcterms:modified>
</cp:coreProperties>
</file>