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7" w:rsidRPr="00BD1307" w:rsidRDefault="00BD1307" w:rsidP="00BD1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1307">
        <w:rPr>
          <w:rFonts w:ascii="Tahoma" w:eastAsia="Times New Roman" w:hAnsi="Tahoma" w:cs="Tahoma"/>
          <w:b/>
          <w:bCs/>
          <w:color w:val="336699"/>
          <w:sz w:val="21"/>
          <w:lang w:eastAsia="ru-RU"/>
        </w:rPr>
        <w:t>Понятие и основные принципы муниципальной службы</w:t>
      </w:r>
    </w:p>
    <w:p w:rsidR="00BD1307" w:rsidRPr="00BD1307" w:rsidRDefault="00BD1307" w:rsidP="00BD1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Arial" w:eastAsia="Times New Roman" w:hAnsi="Arial" w:cs="Arial"/>
          <w:b/>
          <w:bCs/>
          <w:sz w:val="17"/>
          <w:lang w:eastAsia="ru-RU"/>
        </w:rPr>
        <w:t xml:space="preserve">  </w:t>
      </w: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Муниципальная служба</w:t>
      </w:r>
    </w:p>
    <w:p w:rsidR="00BD1307" w:rsidRPr="00BD1307" w:rsidRDefault="00BD1307" w:rsidP="00BD1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BD1307" w:rsidRPr="00BD1307" w:rsidRDefault="00BD1307" w:rsidP="00BD1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BD1307" w:rsidRPr="00BD1307" w:rsidRDefault="00BD1307" w:rsidP="00BD1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BD1307" w:rsidRPr="00BD1307" w:rsidRDefault="00BD1307" w:rsidP="00BD13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Arial" w:eastAsia="Times New Roman" w:hAnsi="Arial" w:cs="Arial"/>
          <w:i/>
          <w:iCs/>
          <w:sz w:val="14"/>
          <w:lang w:eastAsia="ru-RU"/>
        </w:rPr>
        <w:t>ст. 2, Федеральный закон от 02.03.2007 N 25-ФЗ</w:t>
      </w:r>
      <w:r w:rsidRPr="00BD1307">
        <w:rPr>
          <w:rFonts w:ascii="Arial" w:eastAsia="Times New Roman" w:hAnsi="Arial" w:cs="Arial"/>
          <w:i/>
          <w:iCs/>
          <w:sz w:val="14"/>
          <w:szCs w:val="14"/>
          <w:lang w:eastAsia="ru-RU"/>
        </w:rPr>
        <w:br/>
      </w:r>
      <w:r w:rsidRPr="00BD1307">
        <w:rPr>
          <w:rFonts w:ascii="Arial" w:eastAsia="Times New Roman" w:hAnsi="Arial" w:cs="Arial"/>
          <w:i/>
          <w:iCs/>
          <w:sz w:val="14"/>
          <w:lang w:eastAsia="ru-RU"/>
        </w:rPr>
        <w:t>"О муниципальной службе в Российской Федерации" {</w:t>
      </w:r>
      <w:proofErr w:type="spellStart"/>
      <w:r w:rsidRPr="00BD1307">
        <w:rPr>
          <w:rFonts w:ascii="Arial" w:eastAsia="Times New Roman" w:hAnsi="Arial" w:cs="Arial"/>
          <w:i/>
          <w:iCs/>
          <w:sz w:val="14"/>
          <w:lang w:eastAsia="ru-RU"/>
        </w:rPr>
        <w:t>КонсультантПлюс</w:t>
      </w:r>
      <w:proofErr w:type="spellEnd"/>
      <w:r w:rsidRPr="00BD1307">
        <w:rPr>
          <w:rFonts w:ascii="Arial" w:eastAsia="Times New Roman" w:hAnsi="Arial" w:cs="Arial"/>
          <w:i/>
          <w:iCs/>
          <w:sz w:val="14"/>
          <w:lang w:eastAsia="ru-RU"/>
        </w:rPr>
        <w:t>}</w:t>
      </w:r>
    </w:p>
    <w:p w:rsidR="00BD1307" w:rsidRPr="00BD1307" w:rsidRDefault="00BD1307" w:rsidP="00BD1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Arial" w:eastAsia="Times New Roman" w:hAnsi="Arial" w:cs="Arial"/>
          <w:b/>
          <w:bCs/>
          <w:sz w:val="17"/>
          <w:lang w:eastAsia="ru-RU"/>
        </w:rPr>
        <w:t>  С</w:t>
      </w: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4. Основные принципы муниципальной службы</w:t>
      </w:r>
    </w:p>
    <w:p w:rsidR="00BD1307" w:rsidRPr="00BD1307" w:rsidRDefault="00BD1307" w:rsidP="00BD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Основными принципами муниципальной службы являются:</w:t>
      </w:r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прав и свобод человека и гражданина;</w:t>
      </w:r>
      <w:proofErr w:type="gramEnd"/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и компетентность муниципальных служащих;</w:t>
      </w:r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муниципальной службы;</w:t>
      </w:r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деятельности муниципальных служащих;</w:t>
      </w:r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общественными объединениями и гражданами;</w:t>
      </w:r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 социальная защищенность муниципальных служащих;</w:t>
      </w:r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муниципальных служащих за неисполнение или ненадлежащее исполнение своих должностных обязанностей;</w:t>
      </w:r>
    </w:p>
    <w:p w:rsidR="00BD1307" w:rsidRPr="00BD1307" w:rsidRDefault="00BD1307" w:rsidP="00BD1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внепартийность муниципальной службы.</w:t>
      </w:r>
    </w:p>
    <w:p w:rsidR="00BD1307" w:rsidRPr="00BD1307" w:rsidRDefault="00BD1307" w:rsidP="00BD13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7">
        <w:rPr>
          <w:rFonts w:ascii="Arial" w:eastAsia="Times New Roman" w:hAnsi="Arial" w:cs="Arial"/>
          <w:i/>
          <w:iCs/>
          <w:sz w:val="14"/>
          <w:lang w:eastAsia="ru-RU"/>
        </w:rPr>
        <w:t xml:space="preserve">ст. 4, Федеральный закон от 02.03.2007 N 25-ФЗ </w:t>
      </w:r>
      <w:r w:rsidRPr="00BD1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07">
        <w:rPr>
          <w:rFonts w:ascii="Arial" w:eastAsia="Times New Roman" w:hAnsi="Arial" w:cs="Arial"/>
          <w:i/>
          <w:iCs/>
          <w:sz w:val="14"/>
          <w:lang w:eastAsia="ru-RU"/>
        </w:rPr>
        <w:t>"О муниципальной службе в Российской Федерации" {</w:t>
      </w:r>
      <w:proofErr w:type="spellStart"/>
      <w:r w:rsidRPr="00BD1307">
        <w:rPr>
          <w:rFonts w:ascii="Arial" w:eastAsia="Times New Roman" w:hAnsi="Arial" w:cs="Arial"/>
          <w:i/>
          <w:iCs/>
          <w:sz w:val="14"/>
          <w:lang w:eastAsia="ru-RU"/>
        </w:rPr>
        <w:t>КонсультантПлюс</w:t>
      </w:r>
      <w:proofErr w:type="spellEnd"/>
      <w:r w:rsidRPr="00BD1307">
        <w:rPr>
          <w:rFonts w:ascii="Arial" w:eastAsia="Times New Roman" w:hAnsi="Arial" w:cs="Arial"/>
          <w:i/>
          <w:iCs/>
          <w:sz w:val="14"/>
          <w:lang w:eastAsia="ru-RU"/>
        </w:rPr>
        <w:t>}</w:t>
      </w:r>
    </w:p>
    <w:p w:rsidR="00BD1307" w:rsidRDefault="00BD1307" w:rsidP="00BD13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99"/>
          <w:sz w:val="17"/>
          <w:lang w:eastAsia="ru-RU"/>
        </w:rPr>
      </w:pPr>
      <w:r w:rsidRPr="00BD1307">
        <w:rPr>
          <w:rFonts w:ascii="Arial" w:eastAsia="Times New Roman" w:hAnsi="Arial" w:cs="Arial"/>
          <w:i/>
          <w:iCs/>
          <w:sz w:val="18"/>
          <w:lang w:eastAsia="ru-RU"/>
        </w:rPr>
        <w:t>  </w:t>
      </w:r>
      <w:r w:rsidRPr="00BD1307">
        <w:rPr>
          <w:rFonts w:ascii="Arial" w:eastAsia="Times New Roman" w:hAnsi="Arial" w:cs="Arial"/>
          <w:b/>
          <w:bCs/>
          <w:color w:val="336699"/>
          <w:sz w:val="17"/>
          <w:lang w:eastAsia="ru-RU"/>
        </w:rPr>
        <w:t xml:space="preserve"> </w:t>
      </w:r>
    </w:p>
    <w:p w:rsidR="00BD1307" w:rsidRDefault="00BD1307" w:rsidP="00BD13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99"/>
          <w:sz w:val="17"/>
          <w:lang w:eastAsia="ru-RU"/>
        </w:rPr>
      </w:pPr>
    </w:p>
    <w:p w:rsidR="00BD1307" w:rsidRDefault="00BD1307" w:rsidP="00BD13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99"/>
          <w:sz w:val="17"/>
          <w:lang w:eastAsia="ru-RU"/>
        </w:rPr>
      </w:pPr>
    </w:p>
    <w:p w:rsidR="00BD1307" w:rsidRDefault="00BD1307" w:rsidP="00BD13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99"/>
          <w:sz w:val="17"/>
          <w:lang w:eastAsia="ru-RU"/>
        </w:rPr>
      </w:pPr>
    </w:p>
    <w:p w:rsidR="00CA770A" w:rsidRDefault="00CA770A"/>
    <w:sectPr w:rsidR="00CA770A" w:rsidSect="00CA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95"/>
    <w:multiLevelType w:val="multilevel"/>
    <w:tmpl w:val="B4FA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6104"/>
    <w:multiLevelType w:val="multilevel"/>
    <w:tmpl w:val="9764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07"/>
    <w:rsid w:val="00BD1307"/>
    <w:rsid w:val="00CA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307"/>
    <w:rPr>
      <w:b/>
      <w:bCs/>
    </w:rPr>
  </w:style>
  <w:style w:type="character" w:styleId="a5">
    <w:name w:val="Emphasis"/>
    <w:basedOn w:val="a0"/>
    <w:uiPriority w:val="20"/>
    <w:qFormat/>
    <w:rsid w:val="00BD1307"/>
    <w:rPr>
      <w:i/>
      <w:iCs/>
    </w:rPr>
  </w:style>
  <w:style w:type="character" w:styleId="a6">
    <w:name w:val="Hyperlink"/>
    <w:basedOn w:val="a0"/>
    <w:uiPriority w:val="99"/>
    <w:semiHidden/>
    <w:unhideWhenUsed/>
    <w:rsid w:val="00BD1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2018-03-16T13:06:00Z</cp:lastPrinted>
  <dcterms:created xsi:type="dcterms:W3CDTF">2018-03-16T13:03:00Z</dcterms:created>
  <dcterms:modified xsi:type="dcterms:W3CDTF">2018-03-16T13:06:00Z</dcterms:modified>
</cp:coreProperties>
</file>