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A4" w:rsidRPr="00AF39A4" w:rsidRDefault="00AF39A4" w:rsidP="00AF39A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39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 на выплату 5000 рублей можно подать не позднее 31 марта 2021 года</w:t>
      </w:r>
    </w:p>
    <w:p w:rsidR="00AF39A4" w:rsidRPr="00AF39A4" w:rsidRDefault="00AF39A4" w:rsidP="00AF39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ПФР №2 по установлению пенсий в Волгоградской области напоминает, </w:t>
      </w:r>
      <w:r w:rsidRPr="00AF39A4">
        <w:rPr>
          <w:sz w:val="28"/>
          <w:szCs w:val="28"/>
        </w:rPr>
        <w:t>что заявление на выплату 5000 рублей можно подать не позднее 31 марта 2021 года.</w:t>
      </w:r>
    </w:p>
    <w:p w:rsidR="00AF39A4" w:rsidRPr="00AF39A4" w:rsidRDefault="00AF39A4" w:rsidP="00AF39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39A4">
        <w:rPr>
          <w:sz w:val="28"/>
          <w:szCs w:val="28"/>
        </w:rPr>
        <w:t>Территориальные органы Пенсионного фонда РФ продолжают  выплаты в размере 5 000 рублей  семьям с детьми до 7 лет включительно по  Указу Президента Российской Федерации  от 17.12.2020 года № 797 «О единовременной выплате семьям, имеющим детей».</w:t>
      </w:r>
    </w:p>
    <w:p w:rsidR="00AF39A4" w:rsidRPr="00AF39A4" w:rsidRDefault="00AF39A4" w:rsidP="00AF39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39A4">
        <w:rPr>
          <w:sz w:val="28"/>
          <w:szCs w:val="28"/>
        </w:rPr>
        <w:t>Выплата производится автоматически на основании имеющихся в распоряжении территориальных органов ПФР документов и сведений, по которым  в 2020 году  осуществлялись социальные выплаты на детей до 3 лет или единовременную выплату на детей от 3 до 16 лет.</w:t>
      </w:r>
    </w:p>
    <w:p w:rsidR="00AF39A4" w:rsidRPr="00AF39A4" w:rsidRDefault="00AF39A4" w:rsidP="00AF39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39A4">
        <w:rPr>
          <w:sz w:val="28"/>
          <w:szCs w:val="28"/>
        </w:rPr>
        <w:t xml:space="preserve">Если ребенок родился после 1 июля 2020 года, либо родители (усыновители, опекуны, попечители) не обращались ни за одной из перечисленных выплат  на детей в ПФР, то для получения единовременной  выплаты 5000 рублей нужно оформить заявление  на Едином портале </w:t>
      </w:r>
      <w:proofErr w:type="spellStart"/>
      <w:r w:rsidRPr="00AF39A4">
        <w:rPr>
          <w:sz w:val="28"/>
          <w:szCs w:val="28"/>
        </w:rPr>
        <w:t>Госуслуг</w:t>
      </w:r>
      <w:proofErr w:type="spellEnd"/>
      <w:r w:rsidRPr="00AF39A4">
        <w:rPr>
          <w:sz w:val="28"/>
          <w:szCs w:val="28"/>
        </w:rPr>
        <w:t>. Если возможность представить заявление в электронной форме отсутствует, можно обратиться в клиентскую службу территориального органа ПФР. Опекуны (попечители) подают заявления только в клиентские службы.</w:t>
      </w:r>
    </w:p>
    <w:p w:rsidR="00E47E0F" w:rsidRPr="00AF39A4" w:rsidRDefault="00E47E0F" w:rsidP="00AF39A4">
      <w:pPr>
        <w:spacing w:after="0" w:line="360" w:lineRule="auto"/>
        <w:jc w:val="both"/>
        <w:rPr>
          <w:sz w:val="28"/>
          <w:szCs w:val="28"/>
        </w:rPr>
      </w:pPr>
    </w:p>
    <w:sectPr w:rsidR="00E47E0F" w:rsidRPr="00AF39A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9A4"/>
    <w:rsid w:val="0080351A"/>
    <w:rsid w:val="00AF39A4"/>
    <w:rsid w:val="00C02132"/>
    <w:rsid w:val="00E47E0F"/>
    <w:rsid w:val="00F0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AF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2021-03-02T07:54:00Z</dcterms:created>
  <dcterms:modified xsi:type="dcterms:W3CDTF">2021-03-02T07:57:00Z</dcterms:modified>
</cp:coreProperties>
</file>