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7B" w:rsidRPr="00F30F14" w:rsidRDefault="005F71CB" w:rsidP="000E667B">
      <w:pPr>
        <w:jc w:val="center"/>
        <w:rPr>
          <w:rFonts w:ascii="Arial" w:hAnsi="Arial" w:cs="Arial"/>
          <w:b/>
        </w:rPr>
      </w:pPr>
      <w:r w:rsidRPr="00F30F14">
        <w:rPr>
          <w:rFonts w:ascii="Arial" w:hAnsi="Arial" w:cs="Arial"/>
          <w:noProof/>
          <w:lang w:eastAsia="ru-RU"/>
        </w:rPr>
        <w:drawing>
          <wp:inline distT="0" distB="0" distL="0" distR="0">
            <wp:extent cx="741680" cy="828040"/>
            <wp:effectExtent l="19050" t="0" r="1270" b="0"/>
            <wp:docPr id="3" name="Рисунок 1" descr="1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лис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7B" w:rsidRPr="00F30F14" w:rsidRDefault="000E667B" w:rsidP="000E667B">
      <w:pPr>
        <w:jc w:val="center"/>
        <w:rPr>
          <w:rFonts w:ascii="Arial" w:hAnsi="Arial" w:cs="Arial"/>
          <w:b/>
        </w:rPr>
      </w:pPr>
      <w:r w:rsidRPr="00F30F14">
        <w:rPr>
          <w:rFonts w:ascii="Arial" w:hAnsi="Arial" w:cs="Arial"/>
          <w:b/>
        </w:rPr>
        <w:t>АДМИНИСТРАЦИЯ</w:t>
      </w:r>
    </w:p>
    <w:p w:rsidR="000E667B" w:rsidRPr="00F30F14" w:rsidRDefault="000E667B" w:rsidP="000E667B">
      <w:pPr>
        <w:jc w:val="center"/>
        <w:rPr>
          <w:rFonts w:ascii="Arial" w:hAnsi="Arial" w:cs="Arial"/>
          <w:b/>
          <w:bCs/>
        </w:rPr>
      </w:pPr>
      <w:r w:rsidRPr="00F30F14">
        <w:rPr>
          <w:rFonts w:ascii="Arial" w:hAnsi="Arial" w:cs="Arial"/>
          <w:b/>
          <w:bCs/>
        </w:rPr>
        <w:t>ПИМЕНО-ЧЕРНЯНСКОГО СЕЛЬСКОГО ПОСЕЛЕНИЯ</w:t>
      </w:r>
    </w:p>
    <w:p w:rsidR="000E667B" w:rsidRPr="00F30F14" w:rsidRDefault="000E667B" w:rsidP="000E667B">
      <w:pPr>
        <w:jc w:val="center"/>
        <w:rPr>
          <w:rFonts w:ascii="Arial" w:hAnsi="Arial" w:cs="Arial"/>
          <w:b/>
          <w:bCs/>
        </w:rPr>
      </w:pPr>
      <w:r w:rsidRPr="00F30F14">
        <w:rPr>
          <w:rFonts w:ascii="Arial" w:hAnsi="Arial" w:cs="Arial"/>
          <w:b/>
          <w:bCs/>
        </w:rPr>
        <w:t>КОТЕЛЬНИКОВСКОГО МУНИЦИПАЛЬНОГО РАЙОНА</w:t>
      </w:r>
    </w:p>
    <w:p w:rsidR="000E667B" w:rsidRPr="00F30F14" w:rsidRDefault="000E667B" w:rsidP="000E667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F30F14">
        <w:rPr>
          <w:rFonts w:ascii="Arial" w:hAnsi="Arial" w:cs="Arial"/>
          <w:b/>
          <w:bCs/>
        </w:rPr>
        <w:t>ВОЛГОГРАДСКОЙ ОБЛАСТИ</w:t>
      </w:r>
    </w:p>
    <w:p w:rsidR="00AB7469" w:rsidRPr="00F30F14" w:rsidRDefault="00AB7469">
      <w:pPr>
        <w:tabs>
          <w:tab w:val="left" w:pos="993"/>
        </w:tabs>
        <w:jc w:val="center"/>
        <w:rPr>
          <w:rFonts w:ascii="Arial" w:hAnsi="Arial" w:cs="Arial"/>
          <w:b/>
          <w:bCs/>
        </w:rPr>
      </w:pPr>
    </w:p>
    <w:p w:rsidR="00870AF5" w:rsidRPr="00F30F14" w:rsidRDefault="00AB7469" w:rsidP="00407084">
      <w:pPr>
        <w:tabs>
          <w:tab w:val="left" w:pos="993"/>
        </w:tabs>
        <w:jc w:val="center"/>
        <w:rPr>
          <w:rFonts w:ascii="Arial" w:hAnsi="Arial" w:cs="Arial"/>
          <w:b/>
          <w:bCs/>
          <w:caps/>
        </w:rPr>
      </w:pPr>
      <w:r w:rsidRPr="00F30F14">
        <w:rPr>
          <w:rFonts w:ascii="Arial" w:hAnsi="Arial" w:cs="Arial"/>
          <w:b/>
          <w:bCs/>
          <w:caps/>
        </w:rPr>
        <w:t>ПОСТАНОВЛЕНИЕ</w:t>
      </w:r>
    </w:p>
    <w:p w:rsidR="00AB7469" w:rsidRPr="00F30F14" w:rsidRDefault="00D92BB8" w:rsidP="00407084">
      <w:pPr>
        <w:tabs>
          <w:tab w:val="left" w:pos="993"/>
        </w:tabs>
        <w:jc w:val="center"/>
        <w:rPr>
          <w:rFonts w:ascii="Arial" w:hAnsi="Arial" w:cs="Arial"/>
        </w:rPr>
      </w:pPr>
      <w:r w:rsidRPr="00F30F14">
        <w:rPr>
          <w:rFonts w:ascii="Arial" w:hAnsi="Arial" w:cs="Arial"/>
          <w:b/>
        </w:rPr>
        <w:t>от «1</w:t>
      </w:r>
      <w:r w:rsidR="00B40070" w:rsidRPr="00F30F14">
        <w:rPr>
          <w:rFonts w:ascii="Arial" w:hAnsi="Arial" w:cs="Arial"/>
          <w:b/>
        </w:rPr>
        <w:t>6»</w:t>
      </w:r>
      <w:r w:rsidR="00AB7469" w:rsidRPr="00F30F14">
        <w:rPr>
          <w:rFonts w:ascii="Arial" w:hAnsi="Arial" w:cs="Arial"/>
          <w:b/>
        </w:rPr>
        <w:t xml:space="preserve"> </w:t>
      </w:r>
      <w:r w:rsidRPr="00F30F14">
        <w:rPr>
          <w:rFonts w:ascii="Arial" w:hAnsi="Arial" w:cs="Arial"/>
          <w:b/>
        </w:rPr>
        <w:t xml:space="preserve">августа </w:t>
      </w:r>
      <w:r w:rsidR="00AB7469" w:rsidRPr="00F30F14">
        <w:rPr>
          <w:rFonts w:ascii="Arial" w:hAnsi="Arial" w:cs="Arial"/>
          <w:b/>
        </w:rPr>
        <w:t>20</w:t>
      </w:r>
      <w:r w:rsidR="00870AF5" w:rsidRPr="00F30F14">
        <w:rPr>
          <w:rFonts w:ascii="Arial" w:hAnsi="Arial" w:cs="Arial"/>
          <w:b/>
        </w:rPr>
        <w:t>21 года</w:t>
      </w:r>
      <w:r w:rsidR="00610936" w:rsidRPr="00F30F14">
        <w:rPr>
          <w:rFonts w:ascii="Arial" w:hAnsi="Arial" w:cs="Arial"/>
          <w:b/>
        </w:rPr>
        <w:t xml:space="preserve"> № </w:t>
      </w:r>
      <w:r w:rsidR="00AB7469" w:rsidRPr="00F30F14">
        <w:rPr>
          <w:rFonts w:ascii="Arial" w:hAnsi="Arial" w:cs="Arial"/>
          <w:b/>
        </w:rPr>
        <w:t xml:space="preserve"> </w:t>
      </w:r>
      <w:r w:rsidR="000E667B" w:rsidRPr="00F30F14">
        <w:rPr>
          <w:rFonts w:ascii="Arial" w:hAnsi="Arial" w:cs="Arial"/>
          <w:b/>
        </w:rPr>
        <w:t>4</w:t>
      </w:r>
      <w:r w:rsidR="0012774F" w:rsidRPr="00F30F14">
        <w:rPr>
          <w:rFonts w:ascii="Arial" w:hAnsi="Arial" w:cs="Arial"/>
          <w:b/>
        </w:rPr>
        <w:t>2</w:t>
      </w:r>
    </w:p>
    <w:p w:rsidR="00AB7469" w:rsidRPr="00F30F14" w:rsidRDefault="00AB7469" w:rsidP="00407084">
      <w:pPr>
        <w:pStyle w:val="ConsPlusTitle"/>
        <w:jc w:val="both"/>
        <w:rPr>
          <w:rFonts w:ascii="Arial" w:hAnsi="Arial" w:cs="Arial"/>
          <w:b w:val="0"/>
          <w:sz w:val="24"/>
          <w:szCs w:val="24"/>
          <w:u w:val="single"/>
        </w:rPr>
      </w:pPr>
    </w:p>
    <w:p w:rsidR="00AB7469" w:rsidRPr="00F30F14" w:rsidRDefault="00AB7469" w:rsidP="00B4007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Об утверждении формы проверочного листа (списка контрольных</w:t>
      </w:r>
      <w:r w:rsidR="00B40070" w:rsidRPr="00F30F14">
        <w:rPr>
          <w:rFonts w:ascii="Arial" w:hAnsi="Arial" w:cs="Arial"/>
          <w:sz w:val="24"/>
          <w:szCs w:val="24"/>
        </w:rPr>
        <w:t xml:space="preserve"> </w:t>
      </w:r>
      <w:r w:rsidRPr="00F30F14">
        <w:rPr>
          <w:rFonts w:ascii="Arial" w:hAnsi="Arial" w:cs="Arial"/>
          <w:sz w:val="24"/>
          <w:szCs w:val="24"/>
        </w:rPr>
        <w:t>вопросов</w:t>
      </w:r>
      <w:r w:rsidR="0012774F" w:rsidRPr="00F30F14">
        <w:rPr>
          <w:rFonts w:ascii="Arial" w:hAnsi="Arial" w:cs="Arial"/>
          <w:sz w:val="24"/>
          <w:szCs w:val="24"/>
        </w:rPr>
        <w:t>, ответы на которые свидетельствуют о соблюдении или несоблюдении контролируемым лицом обязательных требований</w:t>
      </w:r>
      <w:r w:rsidRPr="00F30F14">
        <w:rPr>
          <w:rFonts w:ascii="Arial" w:hAnsi="Arial" w:cs="Arial"/>
          <w:sz w:val="24"/>
          <w:szCs w:val="24"/>
        </w:rPr>
        <w:t xml:space="preserve">), </w:t>
      </w:r>
      <w:r w:rsidR="0012774F" w:rsidRPr="00F30F14">
        <w:rPr>
          <w:rFonts w:ascii="Arial" w:hAnsi="Arial" w:cs="Arial"/>
          <w:sz w:val="24"/>
          <w:szCs w:val="24"/>
        </w:rPr>
        <w:t>применяемой</w:t>
      </w:r>
      <w:r w:rsidRPr="00F30F14">
        <w:rPr>
          <w:rFonts w:ascii="Arial" w:hAnsi="Arial" w:cs="Arial"/>
          <w:sz w:val="24"/>
          <w:szCs w:val="24"/>
        </w:rPr>
        <w:t xml:space="preserve"> при </w:t>
      </w:r>
      <w:r w:rsidR="0012774F" w:rsidRPr="00F30F14">
        <w:rPr>
          <w:rFonts w:ascii="Arial" w:hAnsi="Arial" w:cs="Arial"/>
          <w:sz w:val="24"/>
          <w:szCs w:val="24"/>
        </w:rPr>
        <w:t>осуществлении</w:t>
      </w:r>
      <w:r w:rsidRPr="00F30F14">
        <w:rPr>
          <w:rFonts w:ascii="Arial" w:hAnsi="Arial" w:cs="Arial"/>
          <w:sz w:val="24"/>
          <w:szCs w:val="24"/>
        </w:rPr>
        <w:t xml:space="preserve"> </w:t>
      </w:r>
      <w:r w:rsidR="0012774F" w:rsidRPr="00F30F14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</w:t>
      </w:r>
      <w:r w:rsidR="00017ED5" w:rsidRPr="00F30F14">
        <w:rPr>
          <w:rFonts w:ascii="Arial" w:hAnsi="Arial" w:cs="Arial"/>
          <w:sz w:val="24"/>
          <w:szCs w:val="24"/>
        </w:rPr>
        <w:t xml:space="preserve"> населенных пунктов</w:t>
      </w:r>
      <w:r w:rsidR="0012774F" w:rsidRPr="00F30F14">
        <w:rPr>
          <w:rFonts w:ascii="Arial" w:hAnsi="Arial" w:cs="Arial"/>
          <w:sz w:val="24"/>
          <w:szCs w:val="24"/>
        </w:rPr>
        <w:t xml:space="preserve"> </w:t>
      </w:r>
      <w:r w:rsidR="000E667B" w:rsidRPr="00F30F14">
        <w:rPr>
          <w:rFonts w:ascii="Arial" w:hAnsi="Arial" w:cs="Arial"/>
          <w:sz w:val="24"/>
          <w:szCs w:val="24"/>
        </w:rPr>
        <w:t xml:space="preserve">Пимено-Чернянского </w:t>
      </w:r>
      <w:r w:rsidRPr="00F30F14">
        <w:rPr>
          <w:rFonts w:ascii="Arial" w:hAnsi="Arial" w:cs="Arial"/>
          <w:sz w:val="24"/>
          <w:szCs w:val="24"/>
        </w:rPr>
        <w:t>сельского поселения К</w:t>
      </w:r>
      <w:r w:rsidR="00610936" w:rsidRPr="00F30F14">
        <w:rPr>
          <w:rFonts w:ascii="Arial" w:hAnsi="Arial" w:cs="Arial"/>
          <w:sz w:val="24"/>
          <w:szCs w:val="24"/>
        </w:rPr>
        <w:t>отельниковског</w:t>
      </w:r>
      <w:r w:rsidRPr="00F30F14">
        <w:rPr>
          <w:rFonts w:ascii="Arial" w:hAnsi="Arial" w:cs="Arial"/>
          <w:sz w:val="24"/>
          <w:szCs w:val="24"/>
        </w:rPr>
        <w:t>о муниципального района Волгоградской области</w:t>
      </w:r>
    </w:p>
    <w:p w:rsidR="00AB7469" w:rsidRPr="00F30F14" w:rsidRDefault="00AB7469" w:rsidP="0040708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B7469" w:rsidRPr="00F30F14" w:rsidRDefault="00AB7469" w:rsidP="0012774F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F30F14">
        <w:rPr>
          <w:rFonts w:ascii="Arial" w:hAnsi="Arial" w:cs="Arial"/>
        </w:rPr>
        <w:t xml:space="preserve">В соответствии </w:t>
      </w:r>
      <w:r w:rsidR="00407084" w:rsidRPr="00F30F14">
        <w:rPr>
          <w:rFonts w:ascii="Arial" w:hAnsi="Arial" w:cs="Arial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F30F14">
        <w:rPr>
          <w:rFonts w:ascii="Arial" w:hAnsi="Arial" w:cs="Arial"/>
        </w:rPr>
        <w:t xml:space="preserve"> Федеральным </w:t>
      </w:r>
      <w:hyperlink r:id="rId6" w:history="1">
        <w:r w:rsidRPr="00F30F14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Pr="00F30F14">
        <w:rPr>
          <w:rFonts w:ascii="Arial" w:hAnsi="Arial" w:cs="Arial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hyperlink r:id="rId7" w:history="1">
        <w:r w:rsidRPr="00F30F14">
          <w:rPr>
            <w:rStyle w:val="a4"/>
            <w:rFonts w:ascii="Arial" w:hAnsi="Arial" w:cs="Arial"/>
            <w:color w:val="auto"/>
            <w:u w:val="none"/>
          </w:rPr>
          <w:t>постановлением</w:t>
        </w:r>
      </w:hyperlink>
      <w:r w:rsidRPr="00F30F14">
        <w:rPr>
          <w:rFonts w:ascii="Arial" w:hAnsi="Arial" w:cs="Arial"/>
        </w:rPr>
        <w:t xml:space="preserve"> Правительства Российской Федерации от 13 февраля 2017 г. № 177 «Об утверждении общих требований к разработке и утверждению проверочных листов (списков контрольных вопросов)», </w:t>
      </w:r>
      <w:r w:rsidR="0012774F" w:rsidRPr="00F30F14">
        <w:rPr>
          <w:rFonts w:ascii="Arial" w:hAnsi="Arial" w:cs="Arial"/>
        </w:rPr>
        <w:t>Федеральным законом от 08.11.2007 № 257-ФЗ «</w:t>
      </w:r>
      <w:hyperlink r:id="rId8" w:tgtFrame="_blank" w:history="1">
        <w:r w:rsidR="0012774F" w:rsidRPr="00F30F14">
          <w:rPr>
            <w:rStyle w:val="a4"/>
            <w:rFonts w:ascii="Arial" w:hAnsi="Arial" w:cs="Arial"/>
            <w:color w:val="auto"/>
            <w:u w:val="none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12774F" w:rsidRPr="00F30F14">
        <w:rPr>
          <w:rFonts w:ascii="Arial" w:hAnsi="Arial" w:cs="Arial"/>
        </w:rPr>
        <w:t>», Федеральным законом от 08.11.2007 № 259-ФЗ «</w:t>
      </w:r>
      <w:hyperlink r:id="rId9" w:tgtFrame="_blank" w:history="1">
        <w:r w:rsidR="0012774F" w:rsidRPr="00F30F14">
          <w:rPr>
            <w:rStyle w:val="a4"/>
            <w:rFonts w:ascii="Arial" w:hAnsi="Arial" w:cs="Arial"/>
            <w:color w:val="auto"/>
            <w:u w:val="none"/>
          </w:rPr>
          <w:t>Устав автомобильного транспорта и городского наземного электрического транспорта</w:t>
        </w:r>
      </w:hyperlink>
      <w:r w:rsidR="0012774F" w:rsidRPr="00F30F14">
        <w:rPr>
          <w:rFonts w:ascii="Arial" w:hAnsi="Arial" w:cs="Arial"/>
        </w:rPr>
        <w:t>», Федеральным законом от 31.07.2020 № 248-ФЗ «</w:t>
      </w:r>
      <w:hyperlink r:id="rId10" w:tgtFrame="_blank" w:history="1">
        <w:r w:rsidR="0012774F" w:rsidRPr="00F30F14">
          <w:rPr>
            <w:rStyle w:val="a4"/>
            <w:rFonts w:ascii="Arial" w:hAnsi="Arial" w:cs="Arial"/>
            <w:color w:val="auto"/>
            <w:u w:val="none"/>
          </w:rPr>
          <w:t>О государственном контроле (надзоре) и муниципальном контроле в Российской Федерации</w:t>
        </w:r>
      </w:hyperlink>
      <w:r w:rsidR="0012774F" w:rsidRPr="00F30F14">
        <w:rPr>
          <w:rFonts w:ascii="Arial" w:hAnsi="Arial" w:cs="Arial"/>
        </w:rPr>
        <w:t xml:space="preserve">», </w:t>
      </w:r>
      <w:r w:rsidR="00A9591B" w:rsidRPr="00F30F14">
        <w:rPr>
          <w:rFonts w:ascii="Arial" w:hAnsi="Arial" w:cs="Arial"/>
        </w:rPr>
        <w:t>решением Совета народных депутатов Пимено-Чернянского сельского поселения Котельниковского муниципального района Волгоградской области от</w:t>
      </w:r>
      <w:r w:rsidR="0012774F" w:rsidRPr="00F30F14">
        <w:rPr>
          <w:rFonts w:ascii="Arial" w:hAnsi="Arial" w:cs="Arial"/>
        </w:rPr>
        <w:t xml:space="preserve"> 10.08.2021</w:t>
      </w:r>
      <w:r w:rsidR="00A9591B" w:rsidRPr="00F30F14">
        <w:rPr>
          <w:rFonts w:ascii="Arial" w:hAnsi="Arial" w:cs="Arial"/>
        </w:rPr>
        <w:t xml:space="preserve"> № </w:t>
      </w:r>
      <w:r w:rsidR="0012774F" w:rsidRPr="00F30F14">
        <w:rPr>
          <w:rFonts w:ascii="Arial" w:hAnsi="Arial" w:cs="Arial"/>
        </w:rPr>
        <w:t>35/55</w:t>
      </w:r>
      <w:r w:rsidR="00A9591B" w:rsidRPr="00F30F14">
        <w:rPr>
          <w:rFonts w:ascii="Arial" w:hAnsi="Arial" w:cs="Arial"/>
        </w:rPr>
        <w:t xml:space="preserve"> «</w:t>
      </w:r>
      <w:r w:rsidR="0012774F" w:rsidRPr="00F30F14">
        <w:rPr>
          <w:rFonts w:ascii="Arial" w:hAnsi="Arial" w:cs="Arial"/>
        </w:rPr>
        <w:t xml:space="preserve">Об утверждении Положения о </w:t>
      </w:r>
      <w:bookmarkStart w:id="0" w:name="_Hlk73706793"/>
      <w:r w:rsidR="0012774F" w:rsidRPr="00F30F14">
        <w:rPr>
          <w:rFonts w:ascii="Arial" w:hAnsi="Arial" w:cs="Arial"/>
        </w:rPr>
        <w:t xml:space="preserve">муниципальном контроле </w:t>
      </w:r>
      <w:bookmarkEnd w:id="0"/>
      <w:r w:rsidR="0012774F" w:rsidRPr="00F30F14">
        <w:rPr>
          <w:rFonts w:ascii="Arial" w:hAnsi="Arial" w:cs="Arial"/>
          <w:spacing w:val="2"/>
        </w:rPr>
        <w:t>на автомобильном транспорте, городском наземном электрическом транспорте и в дорожном хозяйстве в границах населенных пунктов Пимено-Чернянского сельского  поселения Котельниковского муниципального района Волгоградской области</w:t>
      </w:r>
      <w:r w:rsidR="00A9591B" w:rsidRPr="00F30F14">
        <w:rPr>
          <w:rFonts w:ascii="Arial" w:hAnsi="Arial" w:cs="Arial"/>
        </w:rPr>
        <w:t>»</w:t>
      </w:r>
      <w:r w:rsidRPr="00F30F14">
        <w:rPr>
          <w:rFonts w:ascii="Arial" w:hAnsi="Arial" w:cs="Arial"/>
        </w:rPr>
        <w:t>, руководствуясь Уставом</w:t>
      </w:r>
      <w:r w:rsidR="000E667B" w:rsidRPr="00F30F14">
        <w:rPr>
          <w:rFonts w:ascii="Arial" w:hAnsi="Arial" w:cs="Arial"/>
        </w:rPr>
        <w:t xml:space="preserve"> Пимено-Чернянского</w:t>
      </w:r>
      <w:r w:rsidRPr="00F30F14">
        <w:rPr>
          <w:rFonts w:ascii="Arial" w:hAnsi="Arial" w:cs="Arial"/>
        </w:rPr>
        <w:t xml:space="preserve"> сельского поселения К</w:t>
      </w:r>
      <w:r w:rsidR="00610936" w:rsidRPr="00F30F14">
        <w:rPr>
          <w:rFonts w:ascii="Arial" w:hAnsi="Arial" w:cs="Arial"/>
        </w:rPr>
        <w:t>отельниковского</w:t>
      </w:r>
      <w:r w:rsidRPr="00F30F14">
        <w:rPr>
          <w:rFonts w:ascii="Arial" w:hAnsi="Arial" w:cs="Arial"/>
        </w:rPr>
        <w:t xml:space="preserve"> муниципального района Волгоградской области, администрация </w:t>
      </w:r>
      <w:r w:rsidR="000E667B" w:rsidRPr="00F30F14">
        <w:rPr>
          <w:rFonts w:ascii="Arial" w:hAnsi="Arial" w:cs="Arial"/>
        </w:rPr>
        <w:t xml:space="preserve">Пимено-Чернянского </w:t>
      </w:r>
      <w:r w:rsidRPr="00F30F14">
        <w:rPr>
          <w:rFonts w:ascii="Arial" w:hAnsi="Arial" w:cs="Arial"/>
        </w:rPr>
        <w:t xml:space="preserve">сельского поселения </w:t>
      </w:r>
      <w:r w:rsidR="00610936" w:rsidRPr="00F30F14">
        <w:rPr>
          <w:rFonts w:ascii="Arial" w:hAnsi="Arial" w:cs="Arial"/>
        </w:rPr>
        <w:t>Котельниковского</w:t>
      </w:r>
      <w:r w:rsidRPr="00F30F14">
        <w:rPr>
          <w:rFonts w:ascii="Arial" w:hAnsi="Arial" w:cs="Arial"/>
        </w:rPr>
        <w:t xml:space="preserve"> муниципального района Волгоградской области,</w:t>
      </w:r>
    </w:p>
    <w:p w:rsidR="00AB7469" w:rsidRPr="00F30F14" w:rsidRDefault="00AB7469" w:rsidP="00407084">
      <w:pPr>
        <w:pStyle w:val="ConsPlusNormal"/>
        <w:ind w:right="-284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b/>
          <w:sz w:val="24"/>
          <w:szCs w:val="24"/>
        </w:rPr>
        <w:t>постановляет:</w:t>
      </w:r>
    </w:p>
    <w:p w:rsidR="00AB7469" w:rsidRPr="00F30F14" w:rsidRDefault="00AB7469" w:rsidP="00407084">
      <w:pPr>
        <w:ind w:firstLine="540"/>
        <w:jc w:val="both"/>
        <w:rPr>
          <w:rFonts w:ascii="Arial" w:hAnsi="Arial" w:cs="Arial"/>
        </w:rPr>
      </w:pPr>
      <w:r w:rsidRPr="00F30F14">
        <w:rPr>
          <w:rFonts w:ascii="Arial" w:hAnsi="Arial" w:cs="Arial"/>
        </w:rPr>
        <w:t xml:space="preserve">1. </w:t>
      </w:r>
      <w:r w:rsidR="00407084" w:rsidRPr="00F30F14">
        <w:rPr>
          <w:rFonts w:ascii="Arial" w:hAnsi="Arial" w:cs="Arial"/>
        </w:rPr>
        <w:t xml:space="preserve">Утвердить </w:t>
      </w:r>
      <w:hyperlink r:id="rId11" w:history="1">
        <w:r w:rsidR="00407084" w:rsidRPr="00F30F14">
          <w:rPr>
            <w:rStyle w:val="a4"/>
            <w:rFonts w:ascii="Arial" w:hAnsi="Arial" w:cs="Arial"/>
            <w:color w:val="auto"/>
            <w:u w:val="none"/>
          </w:rPr>
          <w:t>форму</w:t>
        </w:r>
      </w:hyperlink>
      <w:r w:rsidR="00407084" w:rsidRPr="00F30F14">
        <w:rPr>
          <w:rFonts w:ascii="Arial" w:hAnsi="Arial" w:cs="Arial"/>
        </w:rPr>
        <w:t xml:space="preserve"> </w:t>
      </w:r>
      <w:r w:rsidR="0012774F" w:rsidRPr="00F30F14">
        <w:rPr>
          <w:rFonts w:ascii="Arial" w:hAnsi="Arial" w:cs="Arial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017ED5" w:rsidRPr="00F30F14">
        <w:rPr>
          <w:rFonts w:ascii="Arial" w:hAnsi="Arial" w:cs="Arial"/>
        </w:rPr>
        <w:lastRenderedPageBreak/>
        <w:t xml:space="preserve">населенных пунктов </w:t>
      </w:r>
      <w:r w:rsidR="0012774F" w:rsidRPr="00F30F14">
        <w:rPr>
          <w:rFonts w:ascii="Arial" w:hAnsi="Arial" w:cs="Arial"/>
        </w:rPr>
        <w:t>Пимено-Чернянского сельского поселения Котельниковского муниципального района Волгоградской области</w:t>
      </w:r>
      <w:r w:rsidR="00407084" w:rsidRPr="00F30F14">
        <w:rPr>
          <w:rFonts w:ascii="Arial" w:hAnsi="Arial" w:cs="Arial"/>
        </w:rPr>
        <w:t xml:space="preserve"> (приложение);</w:t>
      </w:r>
    </w:p>
    <w:p w:rsidR="00AB7469" w:rsidRPr="00F30F14" w:rsidRDefault="00AB7469" w:rsidP="00B40070">
      <w:pPr>
        <w:pStyle w:val="ConsPlusNormal"/>
        <w:ind w:right="-2" w:firstLine="540"/>
        <w:jc w:val="both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 xml:space="preserve">2. Обеспечить опубликование формы проверочного листа на официальном сайте администрации </w:t>
      </w:r>
      <w:r w:rsidR="000E667B" w:rsidRPr="00F30F14">
        <w:rPr>
          <w:rFonts w:ascii="Arial" w:hAnsi="Arial" w:cs="Arial"/>
          <w:sz w:val="24"/>
          <w:szCs w:val="24"/>
        </w:rPr>
        <w:t>Пимено-Чернянского</w:t>
      </w:r>
      <w:r w:rsidRPr="00F30F14">
        <w:rPr>
          <w:rFonts w:ascii="Arial" w:hAnsi="Arial" w:cs="Arial"/>
          <w:sz w:val="24"/>
          <w:szCs w:val="24"/>
        </w:rPr>
        <w:t xml:space="preserve"> сельского поселения </w:t>
      </w:r>
      <w:r w:rsidR="00F916B8" w:rsidRPr="00F30F14">
        <w:rPr>
          <w:rFonts w:ascii="Arial" w:hAnsi="Arial" w:cs="Arial"/>
          <w:sz w:val="24"/>
          <w:szCs w:val="24"/>
        </w:rPr>
        <w:t>Котельниковского</w:t>
      </w:r>
      <w:r w:rsidRPr="00F30F1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Интернет.</w:t>
      </w:r>
    </w:p>
    <w:p w:rsidR="00AB7469" w:rsidRPr="00F30F14" w:rsidRDefault="00AB7469" w:rsidP="00B40070">
      <w:pPr>
        <w:pStyle w:val="ConsPlusNormal"/>
        <w:ind w:right="-2" w:firstLine="540"/>
        <w:jc w:val="both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3. Настоящее постановление вступает в силу со дня его обнародования</w:t>
      </w:r>
      <w:r w:rsidR="00407084" w:rsidRPr="00F30F14">
        <w:rPr>
          <w:rFonts w:ascii="Arial" w:hAnsi="Arial" w:cs="Arial"/>
          <w:sz w:val="24"/>
          <w:szCs w:val="24"/>
        </w:rPr>
        <w:t xml:space="preserve"> (опубликования)</w:t>
      </w:r>
      <w:r w:rsidRPr="00F30F14">
        <w:rPr>
          <w:rFonts w:ascii="Arial" w:hAnsi="Arial" w:cs="Arial"/>
          <w:sz w:val="24"/>
          <w:szCs w:val="24"/>
        </w:rPr>
        <w:t>.</w:t>
      </w:r>
    </w:p>
    <w:p w:rsidR="00AB7469" w:rsidRPr="00F30F14" w:rsidRDefault="00AB7469" w:rsidP="00407084">
      <w:pPr>
        <w:pStyle w:val="ConsPlusNormal"/>
        <w:ind w:right="-284"/>
        <w:jc w:val="both"/>
        <w:rPr>
          <w:rFonts w:ascii="Arial" w:hAnsi="Arial" w:cs="Arial"/>
          <w:sz w:val="24"/>
          <w:szCs w:val="24"/>
        </w:rPr>
      </w:pPr>
    </w:p>
    <w:p w:rsidR="00017ED5" w:rsidRPr="00F30F14" w:rsidRDefault="00017ED5" w:rsidP="00407084">
      <w:pPr>
        <w:pStyle w:val="ConsPlusNormal"/>
        <w:ind w:right="-284"/>
        <w:jc w:val="both"/>
        <w:rPr>
          <w:rFonts w:ascii="Arial" w:hAnsi="Arial" w:cs="Arial"/>
          <w:sz w:val="24"/>
          <w:szCs w:val="24"/>
        </w:rPr>
      </w:pPr>
    </w:p>
    <w:p w:rsidR="00017ED5" w:rsidRPr="00F30F14" w:rsidRDefault="00017ED5" w:rsidP="00407084">
      <w:pPr>
        <w:pStyle w:val="ConsPlusNormal"/>
        <w:ind w:right="-284"/>
        <w:jc w:val="both"/>
        <w:rPr>
          <w:rFonts w:ascii="Arial" w:hAnsi="Arial" w:cs="Arial"/>
          <w:sz w:val="24"/>
          <w:szCs w:val="24"/>
        </w:rPr>
      </w:pPr>
    </w:p>
    <w:p w:rsidR="00017ED5" w:rsidRPr="00F30F14" w:rsidRDefault="00017ED5" w:rsidP="00407084">
      <w:pPr>
        <w:pStyle w:val="ConsPlusNormal"/>
        <w:ind w:right="-284"/>
        <w:jc w:val="both"/>
        <w:rPr>
          <w:rFonts w:ascii="Arial" w:hAnsi="Arial" w:cs="Arial"/>
          <w:sz w:val="24"/>
          <w:szCs w:val="24"/>
        </w:rPr>
      </w:pPr>
    </w:p>
    <w:p w:rsidR="00017ED5" w:rsidRPr="00F30F14" w:rsidRDefault="00017ED5" w:rsidP="00407084">
      <w:pPr>
        <w:pStyle w:val="ConsPlusNormal"/>
        <w:ind w:right="-284"/>
        <w:jc w:val="both"/>
        <w:rPr>
          <w:rFonts w:ascii="Arial" w:hAnsi="Arial" w:cs="Arial"/>
          <w:sz w:val="24"/>
          <w:szCs w:val="24"/>
        </w:rPr>
      </w:pPr>
    </w:p>
    <w:p w:rsidR="00017ED5" w:rsidRPr="00F30F14" w:rsidRDefault="00017ED5" w:rsidP="00407084">
      <w:pPr>
        <w:pStyle w:val="ConsPlusNormal"/>
        <w:ind w:right="-284"/>
        <w:jc w:val="both"/>
        <w:rPr>
          <w:rFonts w:ascii="Arial" w:hAnsi="Arial" w:cs="Arial"/>
          <w:sz w:val="24"/>
          <w:szCs w:val="24"/>
        </w:rPr>
      </w:pPr>
    </w:p>
    <w:p w:rsidR="00017ED5" w:rsidRPr="00F30F14" w:rsidRDefault="00017ED5" w:rsidP="00407084">
      <w:pPr>
        <w:pStyle w:val="ConsPlusNormal"/>
        <w:ind w:right="-284"/>
        <w:jc w:val="both"/>
        <w:rPr>
          <w:rFonts w:ascii="Arial" w:hAnsi="Arial" w:cs="Arial"/>
          <w:sz w:val="24"/>
          <w:szCs w:val="24"/>
        </w:rPr>
      </w:pPr>
    </w:p>
    <w:p w:rsidR="00407084" w:rsidRPr="00F30F14" w:rsidRDefault="00AB7469" w:rsidP="00407084">
      <w:pPr>
        <w:pStyle w:val="ConsPlusNormal"/>
        <w:ind w:right="-284"/>
        <w:jc w:val="both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 xml:space="preserve">Глава </w:t>
      </w:r>
      <w:r w:rsidR="000E667B" w:rsidRPr="00F30F14">
        <w:rPr>
          <w:rFonts w:ascii="Arial" w:hAnsi="Arial" w:cs="Arial"/>
          <w:sz w:val="24"/>
          <w:szCs w:val="24"/>
        </w:rPr>
        <w:t>Пимено-Чернянского</w:t>
      </w:r>
    </w:p>
    <w:p w:rsidR="00AB7469" w:rsidRPr="00F30F14" w:rsidRDefault="00D92BB8" w:rsidP="00407084">
      <w:pPr>
        <w:pStyle w:val="ConsPlusNormal"/>
        <w:ind w:right="-284"/>
        <w:jc w:val="both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сельского поселения</w:t>
      </w:r>
      <w:r w:rsidRPr="00F30F14">
        <w:rPr>
          <w:rFonts w:ascii="Arial" w:hAnsi="Arial" w:cs="Arial"/>
          <w:sz w:val="24"/>
          <w:szCs w:val="24"/>
        </w:rPr>
        <w:tab/>
      </w:r>
      <w:r w:rsidRPr="00F30F14">
        <w:rPr>
          <w:rFonts w:ascii="Arial" w:hAnsi="Arial" w:cs="Arial"/>
          <w:sz w:val="24"/>
          <w:szCs w:val="24"/>
        </w:rPr>
        <w:tab/>
      </w:r>
      <w:r w:rsidRPr="00F30F14">
        <w:rPr>
          <w:rFonts w:ascii="Arial" w:hAnsi="Arial" w:cs="Arial"/>
          <w:sz w:val="24"/>
          <w:szCs w:val="24"/>
        </w:rPr>
        <w:tab/>
      </w:r>
      <w:r w:rsidR="00AB7469" w:rsidRPr="00F30F14">
        <w:rPr>
          <w:rFonts w:ascii="Arial" w:hAnsi="Arial" w:cs="Arial"/>
          <w:sz w:val="24"/>
          <w:szCs w:val="24"/>
        </w:rPr>
        <w:tab/>
      </w:r>
      <w:r w:rsidR="000E667B" w:rsidRPr="00F30F14">
        <w:rPr>
          <w:rFonts w:ascii="Arial" w:hAnsi="Arial" w:cs="Arial"/>
          <w:sz w:val="24"/>
          <w:szCs w:val="24"/>
        </w:rPr>
        <w:t xml:space="preserve">      </w:t>
      </w:r>
      <w:r w:rsidR="00407084" w:rsidRPr="00F30F14">
        <w:rPr>
          <w:rFonts w:ascii="Arial" w:hAnsi="Arial" w:cs="Arial"/>
          <w:sz w:val="24"/>
          <w:szCs w:val="24"/>
        </w:rPr>
        <w:t xml:space="preserve">                                      </w:t>
      </w:r>
      <w:r w:rsidR="000E667B" w:rsidRPr="00F30F14">
        <w:rPr>
          <w:rFonts w:ascii="Arial" w:hAnsi="Arial" w:cs="Arial"/>
          <w:sz w:val="24"/>
          <w:szCs w:val="24"/>
        </w:rPr>
        <w:t xml:space="preserve"> О.В.Кувшинов</w:t>
      </w: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017ED5" w:rsidRPr="00F30F14" w:rsidRDefault="00017ED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AB7469" w:rsidRPr="00F30F14" w:rsidRDefault="00AB7469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Утверждена</w:t>
      </w:r>
    </w:p>
    <w:p w:rsidR="00AB7469" w:rsidRPr="00F30F14" w:rsidRDefault="00AB7469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AB7469" w:rsidRPr="00F30F14" w:rsidRDefault="000E667B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lastRenderedPageBreak/>
        <w:t>Пимено-Чернянского</w:t>
      </w:r>
      <w:r w:rsidR="00AB7469" w:rsidRPr="00F30F1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B7469" w:rsidRPr="00F30F14" w:rsidRDefault="00AE4E7C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Котельниковского</w:t>
      </w:r>
      <w:r w:rsidR="00AB7469" w:rsidRPr="00F30F14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AB7469" w:rsidRPr="00F30F14" w:rsidRDefault="00AB7469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Волгоградской области</w:t>
      </w:r>
    </w:p>
    <w:p w:rsidR="00AB7469" w:rsidRPr="00F30F14" w:rsidRDefault="00D92BB8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от «1</w:t>
      </w:r>
      <w:r w:rsidR="00B40070" w:rsidRPr="00F30F14">
        <w:rPr>
          <w:rFonts w:ascii="Arial" w:hAnsi="Arial" w:cs="Arial"/>
          <w:sz w:val="24"/>
          <w:szCs w:val="24"/>
        </w:rPr>
        <w:t>6</w:t>
      </w:r>
      <w:r w:rsidR="00C6042D" w:rsidRPr="00F30F14">
        <w:rPr>
          <w:rFonts w:ascii="Arial" w:hAnsi="Arial" w:cs="Arial"/>
          <w:sz w:val="24"/>
          <w:szCs w:val="24"/>
        </w:rPr>
        <w:t xml:space="preserve">» </w:t>
      </w:r>
      <w:r w:rsidRPr="00F30F14">
        <w:rPr>
          <w:rFonts w:ascii="Arial" w:hAnsi="Arial" w:cs="Arial"/>
          <w:sz w:val="24"/>
          <w:szCs w:val="24"/>
        </w:rPr>
        <w:t xml:space="preserve">августа </w:t>
      </w:r>
      <w:r w:rsidR="00C6042D" w:rsidRPr="00F30F14">
        <w:rPr>
          <w:rFonts w:ascii="Arial" w:hAnsi="Arial" w:cs="Arial"/>
          <w:sz w:val="24"/>
          <w:szCs w:val="24"/>
        </w:rPr>
        <w:t>2021</w:t>
      </w:r>
      <w:r w:rsidR="00870AF5" w:rsidRPr="00F30F14">
        <w:rPr>
          <w:rFonts w:ascii="Arial" w:hAnsi="Arial" w:cs="Arial"/>
          <w:sz w:val="24"/>
          <w:szCs w:val="24"/>
        </w:rPr>
        <w:t xml:space="preserve"> </w:t>
      </w:r>
      <w:r w:rsidR="00407084" w:rsidRPr="00F30F14">
        <w:rPr>
          <w:rFonts w:ascii="Arial" w:hAnsi="Arial" w:cs="Arial"/>
          <w:sz w:val="24"/>
          <w:szCs w:val="24"/>
        </w:rPr>
        <w:t xml:space="preserve">г. </w:t>
      </w:r>
      <w:r w:rsidR="00870AF5" w:rsidRPr="00F30F14">
        <w:rPr>
          <w:rFonts w:ascii="Arial" w:hAnsi="Arial" w:cs="Arial"/>
          <w:sz w:val="24"/>
          <w:szCs w:val="24"/>
        </w:rPr>
        <w:t>№</w:t>
      </w:r>
      <w:r w:rsidR="000E667B" w:rsidRPr="00F30F14">
        <w:rPr>
          <w:rFonts w:ascii="Arial" w:hAnsi="Arial" w:cs="Arial"/>
          <w:sz w:val="24"/>
          <w:szCs w:val="24"/>
        </w:rPr>
        <w:t xml:space="preserve"> 4</w:t>
      </w:r>
      <w:r w:rsidR="00017ED5" w:rsidRPr="00F30F14">
        <w:rPr>
          <w:rFonts w:ascii="Arial" w:hAnsi="Arial" w:cs="Arial"/>
          <w:sz w:val="24"/>
          <w:szCs w:val="24"/>
        </w:rPr>
        <w:t>2</w:t>
      </w:r>
    </w:p>
    <w:p w:rsidR="00AB7469" w:rsidRPr="00F30F14" w:rsidRDefault="00AB74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0070" w:rsidRPr="00F30F14" w:rsidRDefault="00B40070" w:rsidP="00B40070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bookmarkStart w:id="1" w:name="P32"/>
      <w:bookmarkEnd w:id="1"/>
      <w:r w:rsidRPr="00F30F14">
        <w:rPr>
          <w:rFonts w:ascii="Arial" w:hAnsi="Arial" w:cs="Arial"/>
          <w:b/>
          <w:sz w:val="24"/>
          <w:szCs w:val="24"/>
        </w:rPr>
        <w:t>Форма проверочного листа (списка контрольных вопросов</w:t>
      </w:r>
      <w:r w:rsidR="00017ED5" w:rsidRPr="00F30F14">
        <w:rPr>
          <w:rFonts w:ascii="Arial" w:hAnsi="Arial" w:cs="Arial"/>
          <w:b/>
          <w:sz w:val="24"/>
          <w:szCs w:val="24"/>
        </w:rPr>
        <w:t>,</w:t>
      </w:r>
      <w:r w:rsidR="00017ED5" w:rsidRPr="00F30F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r w:rsidR="00017ED5" w:rsidRPr="00F30F14">
        <w:rPr>
          <w:rFonts w:ascii="Arial" w:hAnsi="Arial" w:cs="Arial"/>
          <w:b/>
          <w:bCs/>
          <w:sz w:val="24"/>
          <w:szCs w:val="24"/>
        </w:rPr>
        <w:t xml:space="preserve">ответы на которые свидетельствуют о соблюдении или несоблюдении контролируемым лицом обязательных требований), применяемой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F30F14">
        <w:rPr>
          <w:rFonts w:ascii="Arial" w:hAnsi="Arial" w:cs="Arial"/>
          <w:b/>
          <w:sz w:val="24"/>
          <w:szCs w:val="24"/>
        </w:rPr>
        <w:t>Пимено-Чернянского сельского поселения Котельниковского муниципального района Волгоградской области</w:t>
      </w:r>
    </w:p>
    <w:p w:rsidR="00B40070" w:rsidRPr="00F30F14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 </w:t>
      </w:r>
    </w:p>
    <w:p w:rsidR="00B40070" w:rsidRPr="00F30F14" w:rsidRDefault="00B40070" w:rsidP="00A9591B">
      <w:pPr>
        <w:pStyle w:val="HTML"/>
        <w:jc w:val="both"/>
        <w:rPr>
          <w:rFonts w:ascii="Arial" w:hAnsi="Arial" w:cs="Arial"/>
          <w:sz w:val="24"/>
          <w:szCs w:val="24"/>
          <w:u w:val="single"/>
        </w:rPr>
      </w:pPr>
      <w:r w:rsidRPr="00F30F14">
        <w:rPr>
          <w:rFonts w:ascii="Arial" w:hAnsi="Arial" w:cs="Arial"/>
          <w:sz w:val="24"/>
          <w:szCs w:val="24"/>
        </w:rPr>
        <w:t xml:space="preserve">1. Вид муниципального контроля: </w:t>
      </w:r>
      <w:r w:rsidRPr="00F30F14">
        <w:rPr>
          <w:rFonts w:ascii="Arial" w:hAnsi="Arial" w:cs="Arial"/>
          <w:sz w:val="24"/>
          <w:szCs w:val="24"/>
          <w:u w:val="single"/>
        </w:rPr>
        <w:t>муниципальный контроль</w:t>
      </w:r>
      <w:r w:rsidR="00A9591B" w:rsidRPr="00F30F14">
        <w:rPr>
          <w:rFonts w:ascii="Arial" w:hAnsi="Arial" w:cs="Arial"/>
          <w:sz w:val="24"/>
          <w:szCs w:val="24"/>
          <w:u w:val="single"/>
        </w:rPr>
        <w:t xml:space="preserve"> </w:t>
      </w:r>
      <w:r w:rsidR="00017ED5" w:rsidRPr="00F30F14">
        <w:rPr>
          <w:rFonts w:ascii="Arial" w:hAnsi="Arial" w:cs="Arial"/>
          <w:sz w:val="24"/>
          <w:szCs w:val="24"/>
          <w:u w:val="single"/>
        </w:rPr>
        <w:t>на автомобильном транспорте, городском наземном электрическом транспорте и в дорожном хозяйстве в границах населенных пунктов Пимено-Чернянского сельского поселения Котельниковского муниципального района Волгоградской области</w:t>
      </w:r>
    </w:p>
    <w:p w:rsidR="00B40070" w:rsidRPr="00F30F14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2. Наименование органа муниципального контроля: ______________________________________________________________________________________________________________________________________</w:t>
      </w:r>
    </w:p>
    <w:p w:rsidR="00B40070" w:rsidRPr="00F30F14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3. Распоряжение о проведении плановой проверки: от ___________ № _______</w:t>
      </w:r>
    </w:p>
    <w:p w:rsidR="00B40070" w:rsidRPr="00F30F14" w:rsidRDefault="00B40070" w:rsidP="00B40070">
      <w:pPr>
        <w:pStyle w:val="HTML"/>
        <w:jc w:val="both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4. Учетный номер проверки и дата присвоения учетного номера проверки в едином реестре проверок:</w:t>
      </w:r>
    </w:p>
    <w:p w:rsidR="00B40070" w:rsidRPr="00F30F14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F30F14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F30F14" w:rsidRDefault="00B40070" w:rsidP="00B40070">
      <w:pPr>
        <w:pStyle w:val="HTML"/>
        <w:jc w:val="both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5. Должность, фамилия, имя, отчество должностного(ых) лица(лиц), проводящего(их) плановую проверку:</w:t>
      </w:r>
    </w:p>
    <w:p w:rsidR="00B40070" w:rsidRPr="00F30F14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F30F14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F30F14" w:rsidRDefault="00B40070" w:rsidP="00B40070">
      <w:pPr>
        <w:pStyle w:val="HTML"/>
        <w:jc w:val="both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6. Наименование  юридического  лица,  фамилия,  имя, отчество (при наличии) индивидуального предпринимателя:</w:t>
      </w:r>
    </w:p>
    <w:p w:rsidR="00B40070" w:rsidRPr="00F30F14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F30F14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F30F14" w:rsidRDefault="00B40070" w:rsidP="00B40070">
      <w:pPr>
        <w:pStyle w:val="HTML"/>
        <w:jc w:val="both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7. Место проведения  плановой проверки 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B40070" w:rsidRPr="00F30F14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F30F14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F30F14" w:rsidRDefault="00B40070" w:rsidP="00B40070">
      <w:pPr>
        <w:pStyle w:val="HTML"/>
        <w:jc w:val="both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8. Указание на ограничение  предмета  плановой   проверки   обязательными требованиями, требованиями, установленными муниципальными правовыми актами, изложенными  в  форме  проверочного  листа, если это предусмотрено порядком организации и проведения вида муниципального контроля:</w:t>
      </w:r>
    </w:p>
    <w:p w:rsidR="00B40070" w:rsidRPr="00F30F14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B40070" w:rsidRPr="00F30F14" w:rsidRDefault="00B40070" w:rsidP="00B40070">
      <w:pPr>
        <w:pStyle w:val="HTML"/>
        <w:jc w:val="both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 xml:space="preserve">9. Перечень вопросов, отражающих содержание обязательных требований и (или) требований,   установленных  муниципальными  правовыми  актами,  ответы  на </w:t>
      </w:r>
      <w:r w:rsidR="00FC00CD" w:rsidRPr="00F30F14">
        <w:rPr>
          <w:rFonts w:ascii="Arial" w:hAnsi="Arial" w:cs="Arial"/>
          <w:sz w:val="24"/>
          <w:szCs w:val="24"/>
        </w:rPr>
        <w:t xml:space="preserve">которые </w:t>
      </w:r>
      <w:r w:rsidRPr="00F30F14">
        <w:rPr>
          <w:rFonts w:ascii="Arial" w:hAnsi="Arial" w:cs="Arial"/>
          <w:sz w:val="24"/>
          <w:szCs w:val="24"/>
        </w:rPr>
        <w:t>однозначно   свидетельствуют  о  соблюдении  или  несоблюдении  юридическим индивидуальным предпринимателем обязательных требований и (или) требований, установленных   муниципальными   правовыми   актами,  составляющих  предмет проверки:</w:t>
      </w:r>
    </w:p>
    <w:p w:rsidR="00017ED5" w:rsidRPr="00F30F14" w:rsidRDefault="00017ED5" w:rsidP="00B40070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017ED5" w:rsidRPr="00F30F14" w:rsidRDefault="00017ED5" w:rsidP="00017ED5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  <w:lang w:val="en-US"/>
        </w:rPr>
        <w:lastRenderedPageBreak/>
        <w:t>I</w:t>
      </w:r>
      <w:r w:rsidRPr="00F30F14">
        <w:rPr>
          <w:rFonts w:ascii="Arial" w:hAnsi="Arial" w:cs="Arial"/>
          <w:sz w:val="24"/>
          <w:szCs w:val="24"/>
        </w:rPr>
        <w:t>.</w:t>
      </w:r>
      <w:r w:rsidRPr="00F30F14">
        <w:rPr>
          <w:rFonts w:ascii="Arial" w:hAnsi="Arial" w:cs="Arial"/>
          <w:bCs/>
          <w:color w:val="000000"/>
          <w:sz w:val="24"/>
          <w:szCs w:val="24"/>
        </w:rPr>
        <w:t xml:space="preserve"> Деятельность по осуществлению перевозок по муниципальным маршрутам регулярных перевозок</w:t>
      </w:r>
    </w:p>
    <w:p w:rsidR="00B40070" w:rsidRPr="00F30F14" w:rsidRDefault="00B40070" w:rsidP="00B40070">
      <w:pPr>
        <w:jc w:val="both"/>
        <w:rPr>
          <w:rFonts w:ascii="Arial" w:hAnsi="Arial" w:cs="Arial"/>
        </w:rPr>
      </w:pPr>
      <w:r w:rsidRPr="00F30F14">
        <w:rPr>
          <w:rFonts w:ascii="Arial" w:hAnsi="Arial" w:cs="Arial"/>
        </w:rPr>
        <w:t> </w:t>
      </w:r>
    </w:p>
    <w:p w:rsidR="00017ED5" w:rsidRPr="00F30F14" w:rsidRDefault="00B40070" w:rsidP="00B40070">
      <w:pPr>
        <w:jc w:val="both"/>
        <w:rPr>
          <w:rFonts w:ascii="Arial" w:hAnsi="Arial" w:cs="Arial"/>
        </w:rPr>
      </w:pPr>
      <w:r w:rsidRPr="00F30F14">
        <w:rPr>
          <w:rFonts w:ascii="Arial" w:hAnsi="Arial" w:cs="Arial"/>
        </w:rPr>
        <w:t> </w:t>
      </w:r>
    </w:p>
    <w:tbl>
      <w:tblPr>
        <w:tblStyle w:val="ae"/>
        <w:tblW w:w="9599" w:type="dxa"/>
        <w:tblLayout w:type="fixed"/>
        <w:tblLook w:val="04A0"/>
      </w:tblPr>
      <w:tblGrid>
        <w:gridCol w:w="675"/>
        <w:gridCol w:w="3254"/>
        <w:gridCol w:w="3685"/>
        <w:gridCol w:w="992"/>
        <w:gridCol w:w="993"/>
      </w:tblGrid>
      <w:tr w:rsidR="00017ED5" w:rsidRPr="00F30F14" w:rsidTr="00017ED5">
        <w:tc>
          <w:tcPr>
            <w:tcW w:w="675" w:type="dxa"/>
            <w:vMerge w:val="restart"/>
            <w:vAlign w:val="center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3254" w:type="dxa"/>
            <w:vMerge w:val="restart"/>
            <w:vAlign w:val="center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  <w:lang w:bidi="ru-RU"/>
              </w:rPr>
              <w:t>Вопросы, отражающие содержание обязательных требований</w:t>
            </w:r>
          </w:p>
        </w:tc>
        <w:tc>
          <w:tcPr>
            <w:tcW w:w="3685" w:type="dxa"/>
            <w:vMerge w:val="restart"/>
            <w:vAlign w:val="center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lang w:bidi="ru-RU"/>
              </w:rPr>
            </w:pPr>
            <w:r w:rsidRPr="00F30F14">
              <w:rPr>
                <w:rFonts w:ascii="Arial" w:hAnsi="Arial" w:cs="Arial"/>
                <w:bCs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2"/>
            <w:vAlign w:val="center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lang w:bidi="ru-RU"/>
              </w:rPr>
            </w:pPr>
            <w:r w:rsidRPr="00F30F14">
              <w:rPr>
                <w:rFonts w:ascii="Arial" w:hAnsi="Arial" w:cs="Arial"/>
                <w:bCs/>
                <w:lang w:bidi="ru-RU"/>
              </w:rPr>
              <w:t>Ответы на вопросы</w:t>
            </w:r>
          </w:p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lang w:bidi="ru-RU"/>
              </w:rPr>
            </w:pPr>
          </w:p>
        </w:tc>
      </w:tr>
      <w:tr w:rsidR="00017ED5" w:rsidRPr="00F30F14" w:rsidTr="00017ED5">
        <w:tc>
          <w:tcPr>
            <w:tcW w:w="675" w:type="dxa"/>
            <w:vMerge/>
            <w:vAlign w:val="center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54" w:type="dxa"/>
            <w:vMerge/>
            <w:vAlign w:val="center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Merge/>
            <w:vAlign w:val="center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</w:rPr>
              <w:t>Да</w:t>
            </w:r>
          </w:p>
        </w:tc>
        <w:tc>
          <w:tcPr>
            <w:tcW w:w="993" w:type="dxa"/>
            <w:vAlign w:val="center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</w:rPr>
              <w:t>Нет</w:t>
            </w:r>
          </w:p>
        </w:tc>
      </w:tr>
      <w:tr w:rsidR="00017ED5" w:rsidRPr="00F30F14" w:rsidTr="00017ED5">
        <w:tc>
          <w:tcPr>
            <w:tcW w:w="675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54" w:type="dxa"/>
          </w:tcPr>
          <w:p w:rsidR="00017ED5" w:rsidRPr="00F30F14" w:rsidRDefault="00017ED5" w:rsidP="00017ED5">
            <w:pPr>
              <w:tabs>
                <w:tab w:val="left" w:pos="1470"/>
              </w:tabs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lang w:eastAsia="en-US"/>
              </w:rPr>
              <w:t>Имеется ли у контролируемого лица право осуществлять перевозки по муниципальным маршрутам регулярных перевозок по регулируемым тарифам?</w:t>
            </w:r>
          </w:p>
        </w:tc>
        <w:tc>
          <w:tcPr>
            <w:tcW w:w="3685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lang w:bidi="ru-RU"/>
              </w:rPr>
            </w:pPr>
            <w:r w:rsidRPr="00F30F14">
              <w:rPr>
                <w:rFonts w:ascii="Arial" w:hAnsi="Arial" w:cs="Arial"/>
                <w:bCs/>
                <w:lang w:bidi="ru-RU"/>
              </w:rPr>
              <w:t>пункт 2 статьи 14Федерального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220-ФЗ), абзац 2 пункта 4.3. Порядка установления, изменения, отмены муниципальных маршрутов, регулярных перевозок в границах одного сельского поселения, в границах двух и более поселений, находящихся в границах Котельниковского муниципального района Волгоградской области (далее – Порядок), утвержденного решением Котельниковского районного Совета народных депутатов Волгоградской области от 29.04.2016 г. № 28/174</w:t>
            </w:r>
          </w:p>
        </w:tc>
        <w:tc>
          <w:tcPr>
            <w:tcW w:w="992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17ED5" w:rsidRPr="00F30F14" w:rsidTr="00017ED5">
        <w:tc>
          <w:tcPr>
            <w:tcW w:w="675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254" w:type="dxa"/>
          </w:tcPr>
          <w:p w:rsidR="00017ED5" w:rsidRPr="00F30F14" w:rsidRDefault="00017ED5" w:rsidP="00017ED5">
            <w:pPr>
              <w:tabs>
                <w:tab w:val="left" w:pos="1470"/>
              </w:tabs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</w:rPr>
              <w:t>Имеется ли у контролируемого лица право осуществлять перевозки по муниципальным маршрутам регулярных перевозок по нерегулируемым тарифам?</w:t>
            </w:r>
          </w:p>
        </w:tc>
        <w:tc>
          <w:tcPr>
            <w:tcW w:w="3685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  <w:lang w:bidi="ru-RU"/>
              </w:rPr>
              <w:t>подпункт 19 пункта 1, пункт 2 статьи 17 Федерального закона № 220-ФЗ, абзац 2 пункта 4.6. Порядка</w:t>
            </w:r>
          </w:p>
        </w:tc>
        <w:tc>
          <w:tcPr>
            <w:tcW w:w="992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17ED5" w:rsidRPr="00F30F14" w:rsidTr="00017ED5">
        <w:tc>
          <w:tcPr>
            <w:tcW w:w="675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254" w:type="dxa"/>
          </w:tcPr>
          <w:p w:rsidR="00017ED5" w:rsidRPr="00F30F14" w:rsidRDefault="00017ED5" w:rsidP="00017ED5">
            <w:pPr>
              <w:tabs>
                <w:tab w:val="left" w:pos="1470"/>
              </w:tabs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</w:rPr>
              <w:t>Истек ли срок действия</w:t>
            </w:r>
            <w:r w:rsidRPr="00F30F14">
              <w:rPr>
                <w:rFonts w:ascii="Arial" w:hAnsi="Arial" w:cs="Arial"/>
                <w:bCs/>
                <w:lang w:bidi="ru-RU"/>
              </w:rPr>
              <w:t xml:space="preserve"> муниципального контракта </w:t>
            </w:r>
            <w:r w:rsidRPr="00F30F14">
              <w:rPr>
                <w:rFonts w:ascii="Arial" w:hAnsi="Arial" w:cs="Arial"/>
                <w:bCs/>
                <w:lang w:bidi="ru-RU"/>
              </w:rPr>
              <w:lastRenderedPageBreak/>
              <w:t>или свидетельства об осуществлении перевозок по муниципальному маршруту регулярных перевозок</w:t>
            </w:r>
            <w:r w:rsidRPr="00F30F14">
              <w:rPr>
                <w:rFonts w:ascii="Arial" w:hAnsi="Arial" w:cs="Arial"/>
                <w:bCs/>
              </w:rPr>
              <w:t xml:space="preserve"> данного свидетельства?</w:t>
            </w:r>
          </w:p>
        </w:tc>
        <w:tc>
          <w:tcPr>
            <w:tcW w:w="3685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lang w:bidi="ru-RU"/>
              </w:rPr>
            </w:pPr>
            <w:r w:rsidRPr="00F30F14">
              <w:rPr>
                <w:rFonts w:ascii="Arial" w:hAnsi="Arial" w:cs="Arial"/>
                <w:bCs/>
                <w:lang w:bidi="ru-RU"/>
              </w:rPr>
              <w:lastRenderedPageBreak/>
              <w:t xml:space="preserve">статья 421 Гражданского кодекса Российской </w:t>
            </w:r>
            <w:r w:rsidRPr="00F30F14">
              <w:rPr>
                <w:rFonts w:ascii="Arial" w:hAnsi="Arial" w:cs="Arial"/>
                <w:bCs/>
                <w:lang w:bidi="ru-RU"/>
              </w:rPr>
              <w:lastRenderedPageBreak/>
              <w:t>Федерации, статья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      </w:r>
          </w:p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lang w:bidi="ru-RU"/>
              </w:rPr>
            </w:pPr>
            <w:r w:rsidRPr="00F30F14">
              <w:rPr>
                <w:rFonts w:ascii="Arial" w:hAnsi="Arial" w:cs="Arial"/>
                <w:bCs/>
                <w:lang w:bidi="ru-RU"/>
              </w:rPr>
              <w:t xml:space="preserve"> пункт 5 статьи 19 Федерального закона № 220-ФЗ</w:t>
            </w:r>
          </w:p>
        </w:tc>
        <w:tc>
          <w:tcPr>
            <w:tcW w:w="992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17ED5" w:rsidRPr="00F30F14" w:rsidTr="00017ED5">
        <w:tc>
          <w:tcPr>
            <w:tcW w:w="675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3254" w:type="dxa"/>
          </w:tcPr>
          <w:p w:rsidR="00017ED5" w:rsidRPr="00F30F14" w:rsidRDefault="00017ED5" w:rsidP="00017ED5">
            <w:pPr>
              <w:tabs>
                <w:tab w:val="left" w:pos="1470"/>
              </w:tabs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</w:rPr>
              <w:t>Предоставляет ли контролируемое лицо ежеквартальные отчеты об осуществлении регулярных перевозок по муниципальным маршрутам?</w:t>
            </w:r>
          </w:p>
        </w:tc>
        <w:tc>
          <w:tcPr>
            <w:tcW w:w="3685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  <w:lang w:bidi="ru-RU"/>
              </w:rPr>
              <w:t>пункт 1 статьи 37 Федерального закона № 220-ФЗ, пункт 8.2. Порядка</w:t>
            </w:r>
          </w:p>
        </w:tc>
        <w:tc>
          <w:tcPr>
            <w:tcW w:w="992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17ED5" w:rsidRPr="00F30F14" w:rsidTr="00017ED5">
        <w:tc>
          <w:tcPr>
            <w:tcW w:w="675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254" w:type="dxa"/>
          </w:tcPr>
          <w:p w:rsidR="00017ED5" w:rsidRPr="00F30F14" w:rsidRDefault="00017ED5" w:rsidP="00017ED5">
            <w:pPr>
              <w:tabs>
                <w:tab w:val="left" w:pos="1470"/>
              </w:tabs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</w:rPr>
              <w:t>Осуществляет ли контролируемое лицо регулярные перевозки в соответствии с утвержденным расписанием движения транспортных средств по муниципальному маршруту регулярных перевозок?</w:t>
            </w:r>
          </w:p>
        </w:tc>
        <w:tc>
          <w:tcPr>
            <w:tcW w:w="3685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</w:rPr>
              <w:t>пункт 5 статьи 19 Федерального закона от 08.11.2007 г. № 259-ФЗ «Устав автомобильного транспорта и городского наземного электрического транспорта» пункты 4.1., 7.1. Порядка</w:t>
            </w:r>
          </w:p>
        </w:tc>
        <w:tc>
          <w:tcPr>
            <w:tcW w:w="992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17ED5" w:rsidRPr="00F30F14" w:rsidTr="00017ED5">
        <w:tc>
          <w:tcPr>
            <w:tcW w:w="675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254" w:type="dxa"/>
          </w:tcPr>
          <w:p w:rsidR="00017ED5" w:rsidRPr="00F30F14" w:rsidRDefault="00017ED5" w:rsidP="00017ED5">
            <w:pPr>
              <w:tabs>
                <w:tab w:val="left" w:pos="1470"/>
              </w:tabs>
              <w:rPr>
                <w:rFonts w:ascii="Arial" w:hAnsi="Arial" w:cs="Arial"/>
                <w:bCs/>
                <w:lang w:bidi="ru-RU"/>
              </w:rPr>
            </w:pPr>
            <w:r w:rsidRPr="00F30F14">
              <w:rPr>
                <w:rFonts w:ascii="Arial" w:hAnsi="Arial" w:cs="Arial"/>
                <w:bCs/>
                <w:lang w:bidi="ru-RU"/>
              </w:rPr>
              <w:t>Установлены ли контролируемым лицом тарифы при осуществлении регулярных перевозок по муниципальному маршруту по нерегулируемым тарифам?</w:t>
            </w:r>
          </w:p>
        </w:tc>
        <w:tc>
          <w:tcPr>
            <w:tcW w:w="3685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  <w:lang w:bidi="ru-RU"/>
              </w:rPr>
              <w:t>абзац 3 пункта 4.6. Порядка</w:t>
            </w:r>
          </w:p>
        </w:tc>
        <w:tc>
          <w:tcPr>
            <w:tcW w:w="992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17ED5" w:rsidRPr="00F30F14" w:rsidTr="00017ED5">
        <w:tc>
          <w:tcPr>
            <w:tcW w:w="675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254" w:type="dxa"/>
          </w:tcPr>
          <w:p w:rsidR="00017ED5" w:rsidRPr="00F30F14" w:rsidRDefault="00017ED5" w:rsidP="00017ED5">
            <w:pPr>
              <w:tabs>
                <w:tab w:val="left" w:pos="1470"/>
              </w:tabs>
              <w:rPr>
                <w:rFonts w:ascii="Arial" w:hAnsi="Arial" w:cs="Arial"/>
                <w:bCs/>
                <w:lang w:bidi="ru-RU"/>
              </w:rPr>
            </w:pPr>
            <w:r w:rsidRPr="00F30F14">
              <w:rPr>
                <w:rFonts w:ascii="Arial" w:hAnsi="Arial" w:cs="Arial"/>
                <w:bCs/>
                <w:lang w:bidi="ru-RU"/>
              </w:rPr>
              <w:t>Соблюдаются ли контролируемым лицом условия муниципального контракта и свидетельства об осуществлении перевозок по муниципальному маршруту регулярных перевозок по следующим вопросам:</w:t>
            </w:r>
          </w:p>
          <w:p w:rsidR="00017ED5" w:rsidRPr="00F30F14" w:rsidRDefault="00017ED5" w:rsidP="00017ED5">
            <w:pPr>
              <w:tabs>
                <w:tab w:val="left" w:pos="1470"/>
              </w:tabs>
              <w:rPr>
                <w:rFonts w:ascii="Arial" w:hAnsi="Arial" w:cs="Arial"/>
                <w:bCs/>
                <w:lang w:bidi="ru-RU"/>
              </w:rPr>
            </w:pPr>
          </w:p>
        </w:tc>
        <w:tc>
          <w:tcPr>
            <w:tcW w:w="3685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lang w:bidi="ru-RU"/>
              </w:rPr>
            </w:pPr>
            <w:r w:rsidRPr="00F30F14">
              <w:rPr>
                <w:rFonts w:ascii="Arial" w:hAnsi="Arial" w:cs="Arial"/>
                <w:bCs/>
                <w:lang w:bidi="ru-RU"/>
              </w:rPr>
              <w:t>подпункты 1 и 2 пункта 1 статьи 8, пункт 2 статьи 307, статья 309, пункт 1 статьи 314 Гражданского кодекса Российской Федерации, приказ Минтранса России от 10.11.2015 г. № 331 «Об утверждении формы бланка свидетельства об осуществлении перевозок по маршруту регулярных перевозок и порядка его заполнения»</w:t>
            </w:r>
          </w:p>
        </w:tc>
        <w:tc>
          <w:tcPr>
            <w:tcW w:w="992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17ED5" w:rsidRPr="00F30F14" w:rsidTr="00017ED5">
        <w:tc>
          <w:tcPr>
            <w:tcW w:w="675" w:type="dxa"/>
          </w:tcPr>
          <w:p w:rsidR="00017ED5" w:rsidRPr="00F30F14" w:rsidRDefault="00695822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</w:rPr>
              <w:t>8</w:t>
            </w:r>
            <w:r w:rsidR="00017ED5" w:rsidRPr="00F30F1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254" w:type="dxa"/>
          </w:tcPr>
          <w:p w:rsidR="00017ED5" w:rsidRPr="00F30F14" w:rsidRDefault="00017ED5" w:rsidP="00017ED5">
            <w:pPr>
              <w:tabs>
                <w:tab w:val="left" w:pos="1470"/>
              </w:tabs>
              <w:rPr>
                <w:rFonts w:ascii="Arial" w:hAnsi="Arial" w:cs="Arial"/>
                <w:bCs/>
                <w:lang w:bidi="ru-RU"/>
              </w:rPr>
            </w:pPr>
            <w:r w:rsidRPr="00F30F14">
              <w:rPr>
                <w:rFonts w:ascii="Arial" w:hAnsi="Arial" w:cs="Arial"/>
                <w:bCs/>
                <w:lang w:bidi="ru-RU"/>
              </w:rPr>
              <w:t xml:space="preserve">соблюдение установленной схемы </w:t>
            </w:r>
            <w:r w:rsidRPr="00F30F14">
              <w:rPr>
                <w:rFonts w:ascii="Arial" w:hAnsi="Arial" w:cs="Arial"/>
                <w:bCs/>
                <w:lang w:bidi="ru-RU"/>
              </w:rPr>
              <w:lastRenderedPageBreak/>
              <w:t>движения автобусов на маршруте, в том числе местоположения пунктов отправления (прибытия) автобусов</w:t>
            </w:r>
          </w:p>
        </w:tc>
        <w:tc>
          <w:tcPr>
            <w:tcW w:w="3685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lang w:bidi="ru-RU"/>
              </w:rPr>
            </w:pPr>
          </w:p>
        </w:tc>
        <w:tc>
          <w:tcPr>
            <w:tcW w:w="992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17ED5" w:rsidRPr="00F30F14" w:rsidTr="00017ED5">
        <w:tc>
          <w:tcPr>
            <w:tcW w:w="675" w:type="dxa"/>
          </w:tcPr>
          <w:p w:rsidR="00017ED5" w:rsidRPr="00F30F14" w:rsidRDefault="00695822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</w:rPr>
              <w:lastRenderedPageBreak/>
              <w:t>9</w:t>
            </w:r>
            <w:r w:rsidR="00017ED5" w:rsidRPr="00F30F1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254" w:type="dxa"/>
          </w:tcPr>
          <w:p w:rsidR="00017ED5" w:rsidRPr="00F30F14" w:rsidRDefault="00017ED5" w:rsidP="00017ED5">
            <w:pPr>
              <w:tabs>
                <w:tab w:val="left" w:pos="1470"/>
              </w:tabs>
              <w:rPr>
                <w:rFonts w:ascii="Arial" w:hAnsi="Arial" w:cs="Arial"/>
                <w:bCs/>
                <w:lang w:bidi="ru-RU"/>
              </w:rPr>
            </w:pPr>
            <w:r w:rsidRPr="00F30F14">
              <w:rPr>
                <w:rFonts w:ascii="Arial" w:hAnsi="Arial" w:cs="Arial"/>
                <w:bCs/>
                <w:lang w:bidi="ru-RU"/>
              </w:rPr>
              <w:t>выполнение утвержденного расписания движения автобусов</w:t>
            </w:r>
          </w:p>
        </w:tc>
        <w:tc>
          <w:tcPr>
            <w:tcW w:w="3685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lang w:bidi="ru-RU"/>
              </w:rPr>
            </w:pPr>
          </w:p>
        </w:tc>
        <w:tc>
          <w:tcPr>
            <w:tcW w:w="992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17ED5" w:rsidRPr="00F30F14" w:rsidTr="00017ED5">
        <w:tc>
          <w:tcPr>
            <w:tcW w:w="675" w:type="dxa"/>
          </w:tcPr>
          <w:p w:rsidR="00017ED5" w:rsidRPr="00F30F14" w:rsidRDefault="00695822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</w:rPr>
              <w:t>10</w:t>
            </w:r>
            <w:r w:rsidR="00017ED5" w:rsidRPr="00F30F1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254" w:type="dxa"/>
          </w:tcPr>
          <w:p w:rsidR="00017ED5" w:rsidRPr="00F30F14" w:rsidRDefault="00017ED5" w:rsidP="00017ED5">
            <w:pPr>
              <w:tabs>
                <w:tab w:val="left" w:pos="1470"/>
              </w:tabs>
              <w:rPr>
                <w:rFonts w:ascii="Arial" w:hAnsi="Arial" w:cs="Arial"/>
                <w:bCs/>
                <w:lang w:bidi="ru-RU"/>
              </w:rPr>
            </w:pPr>
            <w:r w:rsidRPr="00F30F14">
              <w:rPr>
                <w:rFonts w:ascii="Arial" w:hAnsi="Arial" w:cs="Arial"/>
                <w:bCs/>
                <w:lang w:bidi="ru-RU"/>
              </w:rPr>
              <w:t>соответствие количества транспортных средств на маршруте утвержденному расписанию движения автобусов</w:t>
            </w:r>
          </w:p>
        </w:tc>
        <w:tc>
          <w:tcPr>
            <w:tcW w:w="3685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lang w:bidi="ru-RU"/>
              </w:rPr>
            </w:pPr>
          </w:p>
        </w:tc>
        <w:tc>
          <w:tcPr>
            <w:tcW w:w="992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17ED5" w:rsidRPr="00F30F14" w:rsidTr="00017ED5">
        <w:tc>
          <w:tcPr>
            <w:tcW w:w="675" w:type="dxa"/>
          </w:tcPr>
          <w:p w:rsidR="00017ED5" w:rsidRPr="00F30F14" w:rsidRDefault="00695822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</w:rPr>
              <w:t>11</w:t>
            </w:r>
            <w:r w:rsidR="00017ED5" w:rsidRPr="00F30F1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254" w:type="dxa"/>
          </w:tcPr>
          <w:p w:rsidR="00017ED5" w:rsidRPr="00F30F14" w:rsidRDefault="00017ED5" w:rsidP="00017ED5">
            <w:pPr>
              <w:tabs>
                <w:tab w:val="left" w:pos="1470"/>
              </w:tabs>
              <w:rPr>
                <w:rFonts w:ascii="Arial" w:hAnsi="Arial" w:cs="Arial"/>
                <w:bCs/>
                <w:lang w:bidi="ru-RU"/>
              </w:rPr>
            </w:pPr>
            <w:r w:rsidRPr="00F30F14">
              <w:rPr>
                <w:rFonts w:ascii="Arial" w:hAnsi="Arial" w:cs="Arial"/>
                <w:bCs/>
                <w:lang w:bidi="ru-RU"/>
              </w:rPr>
              <w:t>соответствие класса транспортных средств указанному в свидетельстве об осуществлении перевозок по муниципальному маршруту регулярных перевозок</w:t>
            </w:r>
          </w:p>
        </w:tc>
        <w:tc>
          <w:tcPr>
            <w:tcW w:w="3685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lang w:bidi="ru-RU"/>
              </w:rPr>
            </w:pPr>
          </w:p>
        </w:tc>
        <w:tc>
          <w:tcPr>
            <w:tcW w:w="992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17ED5" w:rsidRPr="00F30F14" w:rsidTr="00017ED5">
        <w:tc>
          <w:tcPr>
            <w:tcW w:w="675" w:type="dxa"/>
          </w:tcPr>
          <w:p w:rsidR="00017ED5" w:rsidRPr="00F30F14" w:rsidRDefault="00695822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</w:rPr>
              <w:t>12</w:t>
            </w:r>
            <w:r w:rsidR="00017ED5" w:rsidRPr="00F30F1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254" w:type="dxa"/>
          </w:tcPr>
          <w:p w:rsidR="00017ED5" w:rsidRPr="00F30F14" w:rsidRDefault="00017ED5" w:rsidP="00017ED5">
            <w:pPr>
              <w:tabs>
                <w:tab w:val="left" w:pos="1470"/>
              </w:tabs>
              <w:rPr>
                <w:rFonts w:ascii="Arial" w:hAnsi="Arial" w:cs="Arial"/>
                <w:bCs/>
                <w:lang w:bidi="ru-RU"/>
              </w:rPr>
            </w:pPr>
            <w:r w:rsidRPr="00F30F14">
              <w:rPr>
                <w:rFonts w:ascii="Arial" w:hAnsi="Arial" w:cs="Arial"/>
                <w:bCs/>
                <w:lang w:bidi="ru-RU"/>
              </w:rPr>
              <w:t>использование транспортных средств, приспособленных для перевозки маломобильных групп населения, заявленных на конкурсе</w:t>
            </w:r>
          </w:p>
        </w:tc>
        <w:tc>
          <w:tcPr>
            <w:tcW w:w="3685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lang w:bidi="ru-RU"/>
              </w:rPr>
            </w:pPr>
          </w:p>
        </w:tc>
        <w:tc>
          <w:tcPr>
            <w:tcW w:w="992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17ED5" w:rsidRPr="00F30F14" w:rsidTr="00017ED5">
        <w:tc>
          <w:tcPr>
            <w:tcW w:w="675" w:type="dxa"/>
          </w:tcPr>
          <w:p w:rsidR="00017ED5" w:rsidRPr="00F30F14" w:rsidRDefault="00695822" w:rsidP="00695822">
            <w:pPr>
              <w:tabs>
                <w:tab w:val="left" w:pos="1470"/>
              </w:tabs>
              <w:rPr>
                <w:rFonts w:ascii="Arial" w:hAnsi="Arial" w:cs="Arial"/>
                <w:bCs/>
              </w:rPr>
            </w:pPr>
            <w:r w:rsidRPr="00F30F14">
              <w:rPr>
                <w:rFonts w:ascii="Arial" w:hAnsi="Arial" w:cs="Arial"/>
                <w:bCs/>
              </w:rPr>
              <w:t>13</w:t>
            </w:r>
            <w:r w:rsidR="00017ED5" w:rsidRPr="00F30F1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254" w:type="dxa"/>
          </w:tcPr>
          <w:p w:rsidR="00017ED5" w:rsidRPr="00F30F14" w:rsidRDefault="00017ED5" w:rsidP="00017ED5">
            <w:pPr>
              <w:tabs>
                <w:tab w:val="left" w:pos="1470"/>
              </w:tabs>
              <w:rPr>
                <w:rFonts w:ascii="Arial" w:hAnsi="Arial" w:cs="Arial"/>
                <w:bCs/>
                <w:lang w:bidi="ru-RU"/>
              </w:rPr>
            </w:pPr>
            <w:r w:rsidRPr="00F30F14">
              <w:rPr>
                <w:rFonts w:ascii="Arial" w:hAnsi="Arial" w:cs="Arial"/>
                <w:bCs/>
                <w:lang w:bidi="ru-RU"/>
              </w:rPr>
              <w:t>использование транспортных средств, оборудованных автоматизированной системой учета оплаты проезда, заявленных на конкурсе</w:t>
            </w:r>
          </w:p>
        </w:tc>
        <w:tc>
          <w:tcPr>
            <w:tcW w:w="3685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  <w:lang w:bidi="ru-RU"/>
              </w:rPr>
            </w:pPr>
          </w:p>
        </w:tc>
        <w:tc>
          <w:tcPr>
            <w:tcW w:w="992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017ED5" w:rsidRPr="00F30F14" w:rsidRDefault="00017ED5" w:rsidP="00017ED5">
            <w:pPr>
              <w:tabs>
                <w:tab w:val="left" w:pos="147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B40070" w:rsidRPr="00F30F14" w:rsidRDefault="00B40070" w:rsidP="00B40070">
      <w:pPr>
        <w:jc w:val="both"/>
        <w:rPr>
          <w:rFonts w:ascii="Arial" w:hAnsi="Arial" w:cs="Arial"/>
        </w:rPr>
      </w:pPr>
    </w:p>
    <w:p w:rsidR="00017ED5" w:rsidRPr="00F30F14" w:rsidRDefault="00017ED5" w:rsidP="00017ED5">
      <w:pPr>
        <w:tabs>
          <w:tab w:val="left" w:pos="1470"/>
        </w:tabs>
        <w:jc w:val="center"/>
        <w:rPr>
          <w:rFonts w:ascii="Arial" w:eastAsia="Calibri" w:hAnsi="Arial" w:cs="Arial"/>
          <w:bCs/>
        </w:rPr>
      </w:pPr>
      <w:r w:rsidRPr="00F30F14">
        <w:rPr>
          <w:rFonts w:ascii="Arial" w:eastAsia="Calibri" w:hAnsi="Arial" w:cs="Arial"/>
          <w:bCs/>
          <w:lang w:val="en-US"/>
        </w:rPr>
        <w:t>II</w:t>
      </w:r>
      <w:r w:rsidRPr="00F30F14">
        <w:rPr>
          <w:rFonts w:ascii="Arial" w:eastAsia="Calibri" w:hAnsi="Arial" w:cs="Arial"/>
          <w:bCs/>
        </w:rPr>
        <w:t>. Деятельность по осуществлению работ по капитальному ремонту, ремонту и содержанию автомобильных дорог общего пользования</w:t>
      </w:r>
      <w:r w:rsidR="0062181E" w:rsidRPr="00F30F14">
        <w:rPr>
          <w:rFonts w:ascii="Arial" w:eastAsia="Calibri" w:hAnsi="Arial" w:cs="Arial"/>
          <w:bCs/>
        </w:rPr>
        <w:t xml:space="preserve"> </w:t>
      </w:r>
      <w:r w:rsidRPr="00F30F14">
        <w:rPr>
          <w:rFonts w:ascii="Arial" w:eastAsia="Calibri" w:hAnsi="Arial" w:cs="Arial"/>
          <w:bCs/>
        </w:rPr>
        <w:t xml:space="preserve">местного значения </w:t>
      </w:r>
      <w:r w:rsidR="0062181E" w:rsidRPr="00F30F14">
        <w:rPr>
          <w:rFonts w:ascii="Arial" w:eastAsia="Calibri" w:hAnsi="Arial" w:cs="Arial"/>
          <w:bCs/>
        </w:rPr>
        <w:t xml:space="preserve">сельского поселения </w:t>
      </w:r>
      <w:r w:rsidRPr="00F30F14">
        <w:rPr>
          <w:rFonts w:ascii="Arial" w:eastAsia="Calibri" w:hAnsi="Arial" w:cs="Arial"/>
          <w:bCs/>
        </w:rP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общего пользования местного значения муниципального района</w:t>
      </w:r>
    </w:p>
    <w:p w:rsidR="00017ED5" w:rsidRPr="00F30F14" w:rsidRDefault="00017ED5" w:rsidP="00017ED5">
      <w:pPr>
        <w:tabs>
          <w:tab w:val="left" w:pos="1470"/>
        </w:tabs>
        <w:jc w:val="center"/>
        <w:rPr>
          <w:rFonts w:ascii="Arial" w:eastAsia="Calibri" w:hAnsi="Arial" w:cs="Arial"/>
          <w:bCs/>
        </w:rPr>
      </w:pPr>
    </w:p>
    <w:tbl>
      <w:tblPr>
        <w:tblW w:w="95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260"/>
        <w:gridCol w:w="3346"/>
        <w:gridCol w:w="1157"/>
        <w:gridCol w:w="1157"/>
      </w:tblGrid>
      <w:tr w:rsidR="00017ED5" w:rsidRPr="00F30F14" w:rsidTr="00017ED5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Ответы на вопросы</w:t>
            </w:r>
          </w:p>
        </w:tc>
      </w:tr>
      <w:tr w:rsidR="00017ED5" w:rsidRPr="00F30F14" w:rsidTr="00017ED5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Нет</w:t>
            </w: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Соблюдаются ли контролируемым лицом </w:t>
            </w:r>
            <w:r w:rsidRPr="00F30F14">
              <w:rPr>
                <w:rFonts w:ascii="Arial" w:eastAsiaTheme="minorEastAsia" w:hAnsi="Arial" w:cs="Arial"/>
              </w:rPr>
              <w:lastRenderedPageBreak/>
              <w:t>при осуществлении работ по капитальному ремонту, ремонту и содержанию автомобильных дорог общего пользования местного значения следующие требования: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2" w:history="1">
              <w:r w:rsidR="00017ED5" w:rsidRPr="00F30F14">
                <w:rPr>
                  <w:rFonts w:ascii="Arial" w:eastAsiaTheme="minorEastAsia" w:hAnsi="Arial" w:cs="Arial"/>
                </w:rPr>
                <w:t>подпункт «а» пункта 13.2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водоотвод с проезжей части должен находиться в состоянии, исключающем застой воды на покрытии и обочинах;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3" w:history="1">
              <w:r w:rsidR="00017ED5" w:rsidRPr="00F30F14">
                <w:rPr>
                  <w:rFonts w:ascii="Arial" w:eastAsiaTheme="minorEastAsia" w:hAnsi="Arial" w:cs="Arial"/>
                </w:rPr>
                <w:t>подпункт «а» пункта 13.2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сцепные качества дорожного покрытия должны обеспечивать безопасные условия движения транспортных средств с разрешенной </w:t>
            </w:r>
            <w:hyperlink r:id="rId14" w:history="1">
              <w:r w:rsidRPr="00F30F14">
                <w:rPr>
                  <w:rFonts w:ascii="Arial" w:eastAsiaTheme="minorEastAsia" w:hAnsi="Arial" w:cs="Arial"/>
                </w:rPr>
                <w:t>правилами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 дорожного движения скоростью при условии соответствия их эксплуатационного состояния установленным требованиям. Сроки выполнения работ по улучшению сцепных качеств устанавливаются в международных и региональных стандартах, а в случае их отсутствия - национальных (государственных) стандартах государств - </w:t>
            </w:r>
            <w:r w:rsidRPr="00F30F14">
              <w:rPr>
                <w:rFonts w:ascii="Arial" w:eastAsiaTheme="minorEastAsia" w:hAnsi="Arial" w:cs="Arial"/>
              </w:rPr>
              <w:lastRenderedPageBreak/>
              <w:t>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5" w:history="1">
              <w:r w:rsidR="00017ED5" w:rsidRPr="00F30F14">
                <w:rPr>
                  <w:rFonts w:ascii="Arial" w:eastAsiaTheme="minorEastAsia" w:hAnsi="Arial" w:cs="Arial"/>
                </w:rPr>
                <w:t>подпункт «б» пункта 13.2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движения. Требования к ровности покрытий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6" w:history="1">
              <w:r w:rsidR="00017ED5" w:rsidRPr="00F30F14">
                <w:rPr>
                  <w:rFonts w:ascii="Arial" w:eastAsiaTheme="minorEastAsia" w:hAnsi="Arial" w:cs="Arial"/>
                </w:rPr>
                <w:t>подпункт «в» пункта 13.2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возвышение обочины и разделительной полосы над уровнем проезжей части при отсутствии бордюра не допускается. 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7" w:history="1">
              <w:r w:rsidR="00017ED5" w:rsidRPr="00F30F14">
                <w:rPr>
                  <w:rFonts w:ascii="Arial" w:eastAsiaTheme="minorEastAsia" w:hAnsi="Arial" w:cs="Arial"/>
                </w:rPr>
                <w:t>подпункты «г» пункта 13.2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обочины не должны иметь деформаций, повреждений, </w:t>
            </w:r>
            <w:r w:rsidRPr="00F30F14">
              <w:rPr>
                <w:rFonts w:ascii="Arial" w:eastAsiaTheme="minorEastAsia" w:hAnsi="Arial" w:cs="Arial"/>
              </w:rPr>
              <w:lastRenderedPageBreak/>
              <w:t xml:space="preserve">указанных в </w:t>
            </w:r>
            <w:r w:rsidRPr="00F30F14">
              <w:rPr>
                <w:rFonts w:ascii="Arial" w:hAnsi="Arial" w:cs="Arial"/>
              </w:rPr>
              <w:t>подпункте «а)» пункта 13.2. статьи 3технического регламента Таможенного союза «Безопасность автомобильных дорог» ТР ТС 014/2011</w:t>
            </w:r>
            <w:r w:rsidRPr="00F30F14">
              <w:rPr>
                <w:rFonts w:ascii="Arial" w:eastAsiaTheme="minorEastAsia" w:hAnsi="Arial" w:cs="Arial"/>
              </w:rPr>
              <w:t>для дорожных покрытий.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8" w:history="1">
              <w:r w:rsidR="00017ED5" w:rsidRPr="00F30F14">
                <w:rPr>
                  <w:rFonts w:ascii="Arial" w:eastAsiaTheme="minorEastAsia" w:hAnsi="Arial" w:cs="Arial"/>
                </w:rPr>
                <w:t>подпункт «д» пункта 13.2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 xml:space="preserve">.технического </w:t>
            </w:r>
            <w:r w:rsidR="00017ED5" w:rsidRPr="00F30F14">
              <w:rPr>
                <w:rFonts w:ascii="Arial" w:eastAsiaTheme="minorEastAsia" w:hAnsi="Arial" w:cs="Arial"/>
              </w:rPr>
              <w:lastRenderedPageBreak/>
              <w:t>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9" w:history="1">
              <w:r w:rsidR="00017ED5" w:rsidRPr="00F30F14">
                <w:rPr>
                  <w:rFonts w:ascii="Arial" w:eastAsiaTheme="minorEastAsia" w:hAnsi="Arial" w:cs="Arial"/>
                </w:rPr>
                <w:t>подпункт «е» пункта 13.2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мосты, путепроводы и иные дорожные сооружения в течение срока их службы должны сохранять предусмотренное проектной документацией положение в пространстве,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элементов пролетного строения сооружения должно обеспечивать проектную величину </w:t>
            </w:r>
            <w:r w:rsidRPr="00F30F14">
              <w:rPr>
                <w:rFonts w:ascii="Arial" w:eastAsiaTheme="minorEastAsia" w:hAnsi="Arial" w:cs="Arial"/>
              </w:rPr>
              <w:lastRenderedPageBreak/>
              <w:t>грузоподъемности.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20" w:history="1">
              <w:r w:rsidR="00017ED5" w:rsidRPr="00F30F14">
                <w:rPr>
                  <w:rFonts w:ascii="Arial" w:eastAsiaTheme="minorEastAsia" w:hAnsi="Arial" w:cs="Arial"/>
                </w:rPr>
                <w:t>пункт 13.3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при эксплуатации тоннелей необходимо соблюдать следующие требования: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а) своевременную ликвидацию повреждений тоннельной обделки (стен тоннеля), создающих угрозу его безопасной эксплуатации;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б) поддержание в работоспособном состоянии электроосвещения, связи и громкоговорящего оповещения, автоматизированных систем, обеспечивающих организацию и безопасность дорожного движения, а также систем управления комплексом инженерной защиты от несанкционированного доступа в притоннельные сооружения, обнаружения и извещения о пожаре, противодымной защиты и автоматизированного пожаротушения;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21" w:history="1">
              <w:r w:rsidR="00017ED5" w:rsidRPr="00F30F14">
                <w:rPr>
                  <w:rFonts w:ascii="Arial" w:eastAsiaTheme="minorEastAsia" w:hAnsi="Arial" w:cs="Arial"/>
                </w:rPr>
                <w:t>пункт 13.4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дорожные знаки должны обладать заданными характеристиками, установленными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</w:t>
            </w:r>
            <w:r w:rsidRPr="00F30F14">
              <w:rPr>
                <w:rFonts w:ascii="Arial" w:eastAsiaTheme="minorEastAsia" w:hAnsi="Arial" w:cs="Arial"/>
              </w:rPr>
              <w:lastRenderedPageBreak/>
              <w:t>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22" w:history="1">
              <w:r w:rsidR="00017ED5" w:rsidRPr="00F30F14">
                <w:rPr>
                  <w:rFonts w:ascii="Arial" w:eastAsiaTheme="minorEastAsia" w:hAnsi="Arial" w:cs="Arial"/>
                </w:rPr>
                <w:t>подпункт «а» пункта 13.5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23" w:history="1">
              <w:r w:rsidR="00017ED5" w:rsidRPr="00F30F14">
                <w:rPr>
                  <w:rFonts w:ascii="Arial" w:eastAsiaTheme="minorEastAsia" w:hAnsi="Arial" w:cs="Arial"/>
                </w:rPr>
                <w:t>подпункт «а» пункта 13.5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установка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них.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24" w:history="1">
              <w:r w:rsidR="00017ED5" w:rsidRPr="00F30F14">
                <w:rPr>
                  <w:rFonts w:ascii="Arial" w:eastAsiaTheme="minorEastAsia" w:hAnsi="Arial" w:cs="Arial"/>
                </w:rPr>
                <w:t>подпункт «а» пункта 13.5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установку отсутствующих и замену поврежденных дорожных знаков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25" w:history="1">
              <w:r w:rsidR="00017ED5" w:rsidRPr="00F30F14">
                <w:rPr>
                  <w:rFonts w:ascii="Arial" w:eastAsiaTheme="minorEastAsia" w:hAnsi="Arial" w:cs="Arial"/>
                </w:rPr>
                <w:t>подпункт «а» пункта 13.5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дорожная разметка должна </w:t>
            </w:r>
            <w:r w:rsidRPr="00F30F14">
              <w:rPr>
                <w:rFonts w:ascii="Arial" w:eastAsiaTheme="minorEastAsia" w:hAnsi="Arial" w:cs="Arial"/>
              </w:rPr>
              <w:lastRenderedPageBreak/>
              <w:t>быть различима в любых условиях эксплуатации, за исключением случаев, когда поверхность автомобильной дороги загрязнена или покрыта снежно-ледяными отложениями;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26" w:history="1">
              <w:r w:rsidR="00017ED5" w:rsidRPr="00F30F14">
                <w:rPr>
                  <w:rFonts w:ascii="Arial" w:eastAsiaTheme="minorEastAsia" w:hAnsi="Arial" w:cs="Arial"/>
                </w:rPr>
                <w:t xml:space="preserve">подпункт «б» пункта </w:t>
              </w:r>
              <w:r w:rsidR="00017ED5" w:rsidRPr="00F30F14">
                <w:rPr>
                  <w:rFonts w:ascii="Arial" w:eastAsiaTheme="minorEastAsia" w:hAnsi="Arial" w:cs="Arial"/>
                </w:rPr>
                <w:lastRenderedPageBreak/>
                <w:t>13.5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27" w:history="1">
              <w:r w:rsidR="00017ED5" w:rsidRPr="00F30F14">
                <w:rPr>
                  <w:rFonts w:ascii="Arial" w:eastAsiaTheme="minorEastAsia" w:hAnsi="Arial" w:cs="Arial"/>
                </w:rPr>
                <w:t>подпункт «б» пункта 13.5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дорожная разметка должна быть восстановлена в случае, если ее износ или разрушение не позволяют однозначно воспринимать заложенную информацию;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28" w:history="1">
              <w:r w:rsidR="00017ED5" w:rsidRPr="00F30F14">
                <w:rPr>
                  <w:rFonts w:ascii="Arial" w:eastAsiaTheme="minorEastAsia" w:hAnsi="Arial" w:cs="Arial"/>
                </w:rPr>
                <w:t>подпункт «б» пункта 13.5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29" w:history="1">
              <w:r w:rsidR="00017ED5" w:rsidRPr="00F30F14">
                <w:rPr>
                  <w:rFonts w:ascii="Arial" w:eastAsiaTheme="minorEastAsia" w:hAnsi="Arial" w:cs="Arial"/>
                </w:rPr>
                <w:t>подпункт «б» пункта 13.5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дорожные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уменьшали вероятность их повреждения;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30" w:history="1">
              <w:r w:rsidR="00017ED5" w:rsidRPr="00F30F14">
                <w:rPr>
                  <w:rFonts w:ascii="Arial" w:eastAsiaTheme="minorEastAsia" w:hAnsi="Arial" w:cs="Arial"/>
                </w:rPr>
                <w:t>подпункт «в» пункта 13.5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минимальная видимость </w:t>
            </w:r>
            <w:r w:rsidRPr="00F30F14">
              <w:rPr>
                <w:rFonts w:ascii="Arial" w:eastAsiaTheme="minorEastAsia" w:hAnsi="Arial" w:cs="Arial"/>
              </w:rPr>
              <w:lastRenderedPageBreak/>
              <w:t>сигналов дорожных светофоров, включая символы, используемые на рассеивателях сигналов, должна обеспечивать водителям транспортных средств возможность безопасного совершения маневра или остановки как в светлое, так и в темное время суток;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31" w:history="1">
              <w:r w:rsidR="00017ED5" w:rsidRPr="00F30F14">
                <w:rPr>
                  <w:rFonts w:ascii="Arial" w:eastAsiaTheme="minorEastAsia" w:hAnsi="Arial" w:cs="Arial"/>
                </w:rPr>
                <w:t xml:space="preserve">подпункт «в» пункта </w:t>
              </w:r>
              <w:r w:rsidR="00017ED5" w:rsidRPr="00F30F14">
                <w:rPr>
                  <w:rFonts w:ascii="Arial" w:eastAsiaTheme="minorEastAsia" w:hAnsi="Arial" w:cs="Arial"/>
                </w:rPr>
                <w:lastRenderedPageBreak/>
                <w:t>13.5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элементы дорожного светофора и его крепления не должны иметь повреждений, влияющих на видимость сигналов;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32" w:history="1">
              <w:r w:rsidR="00017ED5" w:rsidRPr="00F30F14">
                <w:rPr>
                  <w:rFonts w:ascii="Arial" w:eastAsiaTheme="minorEastAsia" w:hAnsi="Arial" w:cs="Arial"/>
                </w:rPr>
                <w:t>подпункт «в» пункта 13.5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замену вышедшего из строя источника света дорожного светофора, а также ликвидацию повреждений электромонтажной схемы в корпусе дорожного светофора или электрического кабеля после его обнаружения дорожно-эксплуатационной службой и документального оформления,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33" w:history="1">
              <w:r w:rsidR="00017ED5" w:rsidRPr="00F30F14">
                <w:rPr>
                  <w:rFonts w:ascii="Arial" w:eastAsiaTheme="minorEastAsia" w:hAnsi="Arial" w:cs="Arial"/>
                </w:rPr>
                <w:t>подпункт «в» пункта 13.5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минимальная видимость </w:t>
            </w:r>
            <w:r w:rsidRPr="00F30F14">
              <w:rPr>
                <w:rFonts w:ascii="Arial" w:eastAsiaTheme="minorEastAsia" w:hAnsi="Arial" w:cs="Arial"/>
              </w:rPr>
              <w:lastRenderedPageBreak/>
              <w:t xml:space="preserve">дорожных сигнальных столбиков и тумб должна обеспечивать водителям транспортных средств возможность безопасного движения с разрешенной </w:t>
            </w:r>
            <w:hyperlink r:id="rId34" w:history="1">
              <w:r w:rsidRPr="00F30F14">
                <w:rPr>
                  <w:rFonts w:ascii="Arial" w:eastAsiaTheme="minorEastAsia" w:hAnsi="Arial" w:cs="Arial"/>
                </w:rPr>
                <w:t>правилами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35" w:history="1">
              <w:r w:rsidR="00017ED5" w:rsidRPr="00F30F14">
                <w:rPr>
                  <w:rFonts w:ascii="Arial" w:eastAsiaTheme="minorEastAsia" w:hAnsi="Arial" w:cs="Arial"/>
                </w:rPr>
                <w:t xml:space="preserve">подпункт «г» пункта </w:t>
              </w:r>
              <w:r w:rsidR="00017ED5" w:rsidRPr="00F30F14">
                <w:rPr>
                  <w:rFonts w:ascii="Arial" w:eastAsiaTheme="minorEastAsia" w:hAnsi="Arial" w:cs="Arial"/>
                </w:rPr>
                <w:lastRenderedPageBreak/>
                <w:t>13.5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поврежденные дорожные сигнальные столбики и дорожные тумбы после обнаружения повреждения дорожно-эксплуатационной службой и документального оформления должны быть заменены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36" w:history="1">
              <w:r w:rsidR="00017ED5" w:rsidRPr="00F30F14">
                <w:rPr>
                  <w:rFonts w:ascii="Arial" w:eastAsiaTheme="minorEastAsia" w:hAnsi="Arial" w:cs="Arial"/>
                </w:rPr>
                <w:t>подпункт «г» пункта 13.5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37" w:history="1">
              <w:r w:rsidR="00017ED5" w:rsidRPr="00F30F14">
                <w:rPr>
                  <w:rFonts w:ascii="Arial" w:eastAsiaTheme="minorEastAsia" w:hAnsi="Arial" w:cs="Arial"/>
                </w:rPr>
                <w:t>подпункт «д» пункта 13.5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</w:t>
            </w:r>
            <w:hyperlink r:id="rId38" w:history="1">
              <w:r w:rsidRPr="00F30F14">
                <w:rPr>
                  <w:rFonts w:ascii="Arial" w:eastAsiaTheme="minorEastAsia" w:hAnsi="Arial" w:cs="Arial"/>
                </w:rPr>
                <w:t>правилами</w:t>
              </w:r>
            </w:hyperlink>
            <w:r w:rsidRPr="00F30F14">
              <w:rPr>
                <w:rFonts w:ascii="Arial" w:eastAsiaTheme="minorEastAsia" w:hAnsi="Arial" w:cs="Arial"/>
              </w:rPr>
              <w:t>дорожного движения скоростью;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39" w:history="1">
              <w:r w:rsidR="00017ED5" w:rsidRPr="00F30F14">
                <w:rPr>
                  <w:rFonts w:ascii="Arial" w:eastAsiaTheme="minorEastAsia" w:hAnsi="Arial" w:cs="Arial"/>
                </w:rPr>
                <w:t>подпункт «д» пункта 13.5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системы сигнализации на железнодорожных переездах не должны иметь повреждений, влияющих на их зрительное и слуховое восприятие;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40" w:history="1">
              <w:r w:rsidR="00017ED5" w:rsidRPr="00F30F14">
                <w:rPr>
                  <w:rFonts w:ascii="Arial" w:eastAsiaTheme="minorEastAsia" w:hAnsi="Arial" w:cs="Arial"/>
                </w:rPr>
                <w:t>подпункт «д» пункта 13.5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действия ограничивающих факторов;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41" w:history="1">
              <w:r w:rsidR="00017ED5" w:rsidRPr="00F30F14">
                <w:rPr>
                  <w:rFonts w:ascii="Arial" w:eastAsiaTheme="minorEastAsia" w:hAnsi="Arial" w:cs="Arial"/>
                </w:rPr>
                <w:t>подпункт «е» пункта 13.5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для лучшего восприятия водителями временных дорожных знаков на одной опоре должно быть установлено не более двух </w:t>
            </w:r>
            <w:r w:rsidRPr="00F30F14">
              <w:rPr>
                <w:rFonts w:ascii="Arial" w:eastAsiaTheme="minorEastAsia" w:hAnsi="Arial" w:cs="Arial"/>
              </w:rPr>
              <w:lastRenderedPageBreak/>
              <w:t>знаков и одного знака дополнительной информации (таблички);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42" w:history="1">
              <w:r w:rsidR="00017ED5" w:rsidRPr="00F30F14">
                <w:rPr>
                  <w:rFonts w:ascii="Arial" w:eastAsiaTheme="minorEastAsia" w:hAnsi="Arial" w:cs="Arial"/>
                </w:rPr>
                <w:t>подпункт «е» пункта 13.5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 xml:space="preserve">. технического регламента Таможенного союза «Безопасность автомобильных дорог» ТР </w:t>
            </w:r>
            <w:r w:rsidR="00017ED5" w:rsidRPr="00F30F14">
              <w:rPr>
                <w:rFonts w:ascii="Arial" w:eastAsiaTheme="minorEastAsia" w:hAnsi="Arial" w:cs="Arial"/>
              </w:rPr>
              <w:lastRenderedPageBreak/>
              <w:t>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временные дорожные знаки и дорожные светофоры, действие которых носит периодический характер, на время, когда их применение не требуется, должны быть закрыты чехлами;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43" w:history="1">
              <w:r w:rsidR="00017ED5" w:rsidRPr="00F30F14">
                <w:rPr>
                  <w:rFonts w:ascii="Arial" w:eastAsiaTheme="minorEastAsia" w:hAnsi="Arial" w:cs="Arial"/>
                </w:rPr>
                <w:t>подпункт «е» пункта 13.5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после устранения причин, вызвавших необходимость применения временных технических средств при организации дорожного движения, они должны быть демонтированы;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44" w:history="1">
              <w:r w:rsidR="00017ED5" w:rsidRPr="00F30F14">
                <w:rPr>
                  <w:rFonts w:ascii="Arial" w:eastAsiaTheme="minorEastAsia" w:hAnsi="Arial" w:cs="Arial"/>
                </w:rPr>
                <w:t>подпункт «е» пункта 13.5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поврежденные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45" w:history="1">
              <w:r w:rsidR="00017ED5" w:rsidRPr="00F30F14">
                <w:rPr>
                  <w:rFonts w:ascii="Arial" w:eastAsiaTheme="minorEastAsia" w:hAnsi="Arial" w:cs="Arial"/>
                </w:rPr>
                <w:t>пункт 13.6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горизонтальная освещенность при искусственном освещении покрытия проезжей части автомобильных дорог </w:t>
            </w:r>
            <w:r w:rsidRPr="00F30F14">
              <w:rPr>
                <w:rFonts w:ascii="Arial" w:eastAsiaTheme="minorEastAsia" w:hAnsi="Arial" w:cs="Arial"/>
              </w:rPr>
              <w:lastRenderedPageBreak/>
              <w:t xml:space="preserve">различных классов и категорий должна обеспечивать безопасные условия движения с разрешенной </w:t>
            </w:r>
            <w:hyperlink r:id="rId46" w:history="1">
              <w:r w:rsidRPr="00F30F14">
                <w:rPr>
                  <w:rFonts w:ascii="Arial" w:eastAsiaTheme="minorEastAsia" w:hAnsi="Arial" w:cs="Arial"/>
                </w:rPr>
                <w:t>правилами</w:t>
              </w:r>
            </w:hyperlink>
            <w:r w:rsidRPr="00F30F14">
              <w:rPr>
                <w:rFonts w:ascii="Arial" w:eastAsiaTheme="minorEastAsia" w:hAnsi="Arial" w:cs="Arial"/>
              </w:rPr>
              <w:t>дорожного движения скоростью;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47" w:history="1">
              <w:r w:rsidR="00017ED5" w:rsidRPr="00F30F14">
                <w:rPr>
                  <w:rFonts w:ascii="Arial" w:eastAsiaTheme="minorEastAsia" w:hAnsi="Arial" w:cs="Arial"/>
                </w:rPr>
                <w:t>пункт 13.7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замену вышедшего из строя источника света искусственного освещения после его обнаружения дорожно-эксплуатационной службой и документального оформления следует осуществить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48" w:history="1">
              <w:r w:rsidR="00017ED5" w:rsidRPr="00F30F14">
                <w:rPr>
                  <w:rFonts w:ascii="Arial" w:eastAsiaTheme="minorEastAsia" w:hAnsi="Arial" w:cs="Arial"/>
                </w:rPr>
                <w:t>пункт 13.7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государств - членов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49" w:history="1">
              <w:r w:rsidR="00017ED5" w:rsidRPr="00F30F14">
                <w:rPr>
                  <w:rFonts w:ascii="Arial" w:eastAsiaTheme="minorEastAsia" w:hAnsi="Arial" w:cs="Arial"/>
                </w:rPr>
                <w:t>пункт 13.8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средства наружной рекламы не должны: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- размещаться на дорожном знаке, его опоре или на любом другом </w:t>
            </w:r>
            <w:r w:rsidRPr="00F30F14">
              <w:rPr>
                <w:rFonts w:ascii="Arial" w:eastAsiaTheme="minorEastAsia" w:hAnsi="Arial" w:cs="Arial"/>
              </w:rPr>
              <w:lastRenderedPageBreak/>
              <w:t>приспособлении, предназначенном для регулирования движения;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ухудшать видимость средств регулирования дорожного движения или снижать их эффективность;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иметь яркость элементов изображения при внутреннем и внешнем освещении выше фотометрических характеристик дорожных знаков;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освещаться в темное время суток на участках дорог, где дорожные знаки не имеют искусственного освещения;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размещаться в зоне транспортных развязок, пересечений и примыканий автомобильных дорог, железнодорожных переездов и искусственных сооружений ближе расчетного расстояния видимости от них;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50" w:history="1">
              <w:r w:rsidR="00017ED5" w:rsidRPr="00F30F14">
                <w:rPr>
                  <w:rFonts w:ascii="Arial" w:eastAsiaTheme="minorEastAsia" w:hAnsi="Arial" w:cs="Arial"/>
                </w:rPr>
                <w:t>пункт 13.8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очистка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средств;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51" w:history="1">
              <w:r w:rsidR="00017ED5" w:rsidRPr="00F30F14">
                <w:rPr>
                  <w:rFonts w:ascii="Arial" w:eastAsiaTheme="minorEastAsia" w:hAnsi="Arial" w:cs="Arial"/>
                </w:rPr>
                <w:t>пункт 13.9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на снежном накате не допускается наличие колеи глубиной более 30 мм и отдельных гребней возвышений, занижений и выбоин высотой или глубиной более 40 мм;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52" w:history="1">
              <w:r w:rsidR="00017ED5" w:rsidRPr="00F30F14">
                <w:rPr>
                  <w:rFonts w:ascii="Arial" w:eastAsiaTheme="minorEastAsia" w:hAnsi="Arial" w:cs="Arial"/>
                </w:rPr>
                <w:t>пункт 13.9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сроки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53" w:history="1">
              <w:r w:rsidR="00017ED5" w:rsidRPr="00F30F14">
                <w:rPr>
                  <w:rFonts w:ascii="Arial" w:eastAsiaTheme="minorEastAsia" w:hAnsi="Arial" w:cs="Arial"/>
                </w:rPr>
                <w:t>пункт 13.9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621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дорожно-строительные материалы и изделия, производимые и импортируемые в государствах - членах Таможенного союза,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54" w:history="1">
              <w:r w:rsidR="00017ED5" w:rsidRPr="00F30F14">
                <w:rPr>
                  <w:rFonts w:ascii="Arial" w:eastAsiaTheme="minorEastAsia" w:hAnsi="Arial" w:cs="Arial"/>
                </w:rPr>
                <w:t>пункт 14.1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производство, транспортирование, хранение и применение </w:t>
            </w:r>
            <w:r w:rsidRPr="00F30F14">
              <w:rPr>
                <w:rFonts w:ascii="Arial" w:eastAsiaTheme="minorEastAsia" w:hAnsi="Arial" w:cs="Arial"/>
              </w:rPr>
              <w:lastRenderedPageBreak/>
              <w:t>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а) разрушение автомобильной дороги или сооружений, или их участков (частей);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б) необратимые деформации дорожных конструкций;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в) недопустимое снижение основных транспортно-эксплуатационных характеристик автомобильной дороги или сооружений на ней;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55" w:history="1">
              <w:r w:rsidR="00017ED5" w:rsidRPr="00F30F14">
                <w:rPr>
                  <w:rFonts w:ascii="Arial" w:eastAsiaTheme="minorEastAsia" w:hAnsi="Arial" w:cs="Arial"/>
                </w:rPr>
                <w:t>пункт 14.2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 xml:space="preserve">. технического регламента Таможенного союза «Безопасность </w:t>
            </w:r>
            <w:r w:rsidR="00017ED5" w:rsidRPr="00F30F14">
              <w:rPr>
                <w:rFonts w:ascii="Arial" w:eastAsiaTheme="minorEastAsia" w:hAnsi="Arial" w:cs="Arial"/>
              </w:rPr>
              <w:lastRenderedPageBreak/>
              <w:t>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дорожно-строительные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транспортных, природных и иных факторов;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56" w:history="1">
              <w:r w:rsidR="00017ED5" w:rsidRPr="00F30F14">
                <w:rPr>
                  <w:rFonts w:ascii="Arial" w:eastAsiaTheme="minorEastAsia" w:hAnsi="Arial" w:cs="Arial"/>
                </w:rPr>
                <w:t>пункт 14.3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безопасность дорожно-строительных материалов и изделий обеспечивается путем соблюдения следующих основных требований на всех этапах их жизненного цикла: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а) суммарная эффективная удельная активность естественных радионуклидов не должна превышать допустимых </w:t>
            </w:r>
            <w:r w:rsidRPr="00F30F14">
              <w:rPr>
                <w:rFonts w:ascii="Arial" w:eastAsiaTheme="minorEastAsia" w:hAnsi="Arial" w:cs="Arial"/>
              </w:rPr>
              <w:lastRenderedPageBreak/>
              <w:t>пределов,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б) предельная концентрация вредных химических веществ при производстве,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в) физико-химические свойства дорожно-строительных материалов </w:t>
            </w:r>
            <w:r w:rsidRPr="00F30F14">
              <w:rPr>
                <w:rFonts w:ascii="Arial" w:eastAsiaTheme="minorEastAsia" w:hAnsi="Arial" w:cs="Arial"/>
              </w:rPr>
              <w:lastRenderedPageBreak/>
              <w:t>и изделий не должны создавать угрозу возникновения взрыва и (или) развития пожара;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г) физико-механические свойства дорожно-строительных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57" w:history="1">
              <w:r w:rsidR="00017ED5" w:rsidRPr="00F30F14">
                <w:rPr>
                  <w:rFonts w:ascii="Arial" w:eastAsiaTheme="minorEastAsia" w:hAnsi="Arial" w:cs="Arial"/>
                </w:rPr>
                <w:t>пункт 14.4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капитальный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соответствующих требованиям </w:t>
            </w:r>
            <w:hyperlink r:id="rId58" w:history="1">
              <w:r w:rsidRPr="00F30F14">
                <w:rPr>
                  <w:rFonts w:ascii="Arial" w:eastAsiaTheme="minorEastAsia" w:hAnsi="Arial" w:cs="Arial"/>
                </w:rPr>
                <w:t>ТР ТС 014/2011</w:t>
              </w:r>
            </w:hyperlink>
            <w:r w:rsidRPr="00F30F14">
              <w:rPr>
                <w:rFonts w:ascii="Arial" w:eastAsiaTheme="minorEastAsia" w:hAnsi="Arial" w:cs="Arial"/>
              </w:rPr>
              <w:t>и проектной документации;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59" w:history="1">
              <w:r w:rsidR="00017ED5" w:rsidRPr="00F30F14">
                <w:rPr>
                  <w:rFonts w:ascii="Arial" w:eastAsiaTheme="minorEastAsia" w:hAnsi="Arial" w:cs="Arial"/>
                </w:rPr>
                <w:t>пункт 14.5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подтверждение соответствия дорожно-строительных материалов и изделий должно осуществляться в соответствии с унифицированными процедурами, утвержденными Комиссией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60" w:history="1">
              <w:r w:rsidR="00017ED5" w:rsidRPr="00F30F14">
                <w:rPr>
                  <w:rFonts w:ascii="Arial" w:eastAsiaTheme="minorEastAsia" w:hAnsi="Arial" w:cs="Arial"/>
                </w:rPr>
                <w:t>пункт 24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 xml:space="preserve">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дорожно-строительные материалы и изделия, поступающие для строительства, реконструкции, капитального ремонта и эксплуатации автомобильных дорог, подлежат входному контролю, в установленном законодательством государств - членов </w:t>
            </w:r>
            <w:r w:rsidRPr="00F30F14">
              <w:rPr>
                <w:rFonts w:ascii="Arial" w:eastAsiaTheme="minorEastAsia" w:hAnsi="Arial" w:cs="Arial"/>
              </w:rPr>
              <w:lastRenderedPageBreak/>
              <w:t xml:space="preserve">Таможенного союза порядке, путем проведения их испытаний на соответствие требованиям проектной документации и </w:t>
            </w:r>
            <w:hyperlink r:id="rId61" w:history="1">
              <w:r w:rsidRPr="00F30F14">
                <w:rPr>
                  <w:rFonts w:ascii="Arial" w:eastAsiaTheme="minorEastAsia" w:hAnsi="Arial" w:cs="Arial"/>
                </w:rPr>
                <w:t>ТР ТС 014/2011</w:t>
              </w:r>
            </w:hyperlink>
            <w:r w:rsidRPr="00F30F14">
              <w:rPr>
                <w:rFonts w:ascii="Arial" w:eastAsiaTheme="minorEastAsia" w:hAnsi="Arial" w:cs="Arial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62" w:history="1">
              <w:r w:rsidR="00017ED5" w:rsidRPr="00F30F14">
                <w:rPr>
                  <w:rFonts w:ascii="Arial" w:eastAsiaTheme="minorEastAsia" w:hAnsi="Arial" w:cs="Arial"/>
                </w:rPr>
                <w:t>пункт 24.1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перед выпуском в обращение на рынке дорожно-строительные материалы и изделия должны пройти подтверждение соответствия требованиям безопасности настоящего технического </w:t>
            </w:r>
            <w:hyperlink r:id="rId63" w:history="1">
              <w:r w:rsidRPr="00F30F14">
                <w:rPr>
                  <w:rFonts w:ascii="Arial" w:eastAsiaTheme="minorEastAsia" w:hAnsi="Arial" w:cs="Arial"/>
                </w:rPr>
                <w:t>регламента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 Таможенного союза«Безопасность автомобильных дорог» ТР ТС 014/2011;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64" w:history="1">
              <w:r w:rsidR="00017ED5" w:rsidRPr="00F30F14">
                <w:rPr>
                  <w:rFonts w:ascii="Arial" w:eastAsiaTheme="minorEastAsia" w:hAnsi="Arial" w:cs="Arial"/>
                </w:rPr>
                <w:t>пункт 24.1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подтверждение соответствия дорожно-строительных материалов и изделий должно осуществляться по схемам в соответствии с </w:t>
            </w:r>
            <w:hyperlink r:id="rId65" w:history="1">
              <w:r w:rsidRPr="00F30F14">
                <w:rPr>
                  <w:rFonts w:ascii="Arial" w:eastAsiaTheme="minorEastAsia" w:hAnsi="Arial" w:cs="Arial"/>
                </w:rPr>
                <w:t>Положением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 о порядке применения типовых схем оценки (подтверждения) соответствия в технических регламентах Таможенного союза, утвержденным Комиссией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66" w:history="1">
              <w:r w:rsidR="00017ED5" w:rsidRPr="00F30F14">
                <w:rPr>
                  <w:rFonts w:ascii="Arial" w:eastAsiaTheme="minorEastAsia" w:hAnsi="Arial" w:cs="Arial"/>
                </w:rPr>
                <w:t>пункт 24.1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дорожно-строительные материалы, включенные в </w:t>
            </w:r>
            <w:hyperlink r:id="rId67" w:history="1">
              <w:r w:rsidRPr="00F30F14">
                <w:rPr>
                  <w:rFonts w:ascii="Arial" w:eastAsiaTheme="minorEastAsia" w:hAnsi="Arial" w:cs="Arial"/>
                </w:rPr>
                <w:t>Перечень</w:t>
              </w:r>
            </w:hyperlink>
            <w:r w:rsidRPr="00F30F14">
              <w:rPr>
                <w:rFonts w:ascii="Arial" w:eastAsiaTheme="minorEastAsia" w:hAnsi="Arial" w:cs="Arial"/>
              </w:rPr>
              <w:t>, приведенный в приложении 1 к ТР ТС 014/2011, подлежат подтверждению соответствия в форме декларирования соответствия (</w:t>
            </w:r>
            <w:hyperlink r:id="rId68" w:history="1">
              <w:r w:rsidRPr="00F30F14">
                <w:rPr>
                  <w:rFonts w:ascii="Arial" w:eastAsiaTheme="minorEastAsia" w:hAnsi="Arial" w:cs="Arial"/>
                </w:rPr>
                <w:t>схема 1д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69" w:history="1">
              <w:r w:rsidRPr="00F30F14">
                <w:rPr>
                  <w:rFonts w:ascii="Arial" w:eastAsiaTheme="minorEastAsia" w:hAnsi="Arial" w:cs="Arial"/>
                </w:rPr>
                <w:t>3д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70" w:history="1">
              <w:r w:rsidRPr="00F30F14">
                <w:rPr>
                  <w:rFonts w:ascii="Arial" w:eastAsiaTheme="minorEastAsia" w:hAnsi="Arial" w:cs="Arial"/>
                </w:rPr>
                <w:t>4д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). </w:t>
            </w:r>
            <w:hyperlink r:id="rId71" w:history="1">
              <w:r w:rsidRPr="00F30F14">
                <w:rPr>
                  <w:rFonts w:ascii="Arial" w:eastAsiaTheme="minorEastAsia" w:hAnsi="Arial" w:cs="Arial"/>
                </w:rPr>
                <w:t>Схема 1д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 и </w:t>
            </w:r>
            <w:hyperlink r:id="rId72" w:history="1">
              <w:r w:rsidRPr="00F30F14">
                <w:rPr>
                  <w:rFonts w:ascii="Arial" w:eastAsiaTheme="minorEastAsia" w:hAnsi="Arial" w:cs="Arial"/>
                </w:rPr>
                <w:t>3д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 - для серийно выпускаемой продукции, </w:t>
            </w:r>
            <w:hyperlink r:id="rId73" w:history="1">
              <w:r w:rsidRPr="00F30F14">
                <w:rPr>
                  <w:rFonts w:ascii="Arial" w:eastAsiaTheme="minorEastAsia" w:hAnsi="Arial" w:cs="Arial"/>
                </w:rPr>
                <w:t>схема 4д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 - для партии продукции;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74" w:history="1">
              <w:r w:rsidR="00017ED5" w:rsidRPr="00F30F14">
                <w:rPr>
                  <w:rFonts w:ascii="Arial" w:eastAsiaTheme="minorEastAsia" w:hAnsi="Arial" w:cs="Arial"/>
                </w:rPr>
                <w:t>пункт 24.2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изделия, включенные в </w:t>
            </w:r>
            <w:hyperlink r:id="rId75" w:history="1">
              <w:r w:rsidRPr="00F30F14">
                <w:rPr>
                  <w:rFonts w:ascii="Arial" w:eastAsiaTheme="minorEastAsia" w:hAnsi="Arial" w:cs="Arial"/>
                </w:rPr>
                <w:t>Перечень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приведенный в </w:t>
            </w:r>
            <w:r w:rsidRPr="00F30F14">
              <w:rPr>
                <w:rFonts w:ascii="Arial" w:eastAsiaTheme="minorEastAsia" w:hAnsi="Arial" w:cs="Arial"/>
              </w:rPr>
              <w:lastRenderedPageBreak/>
              <w:t>приложении 2 к ТР ТС 014/2011, подлежат подтверждению соответствия в форме сертификации (</w:t>
            </w:r>
            <w:hyperlink r:id="rId76" w:history="1">
              <w:r w:rsidRPr="00F30F14">
                <w:rPr>
                  <w:rFonts w:ascii="Arial" w:eastAsiaTheme="minorEastAsia" w:hAnsi="Arial" w:cs="Arial"/>
                </w:rPr>
                <w:t>схема 1с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77" w:history="1">
              <w:r w:rsidRPr="00F30F14">
                <w:rPr>
                  <w:rFonts w:ascii="Arial" w:eastAsiaTheme="minorEastAsia" w:hAnsi="Arial" w:cs="Arial"/>
                </w:rPr>
                <w:t>3с</w:t>
              </w:r>
            </w:hyperlink>
            <w:r w:rsidRPr="00F30F14">
              <w:rPr>
                <w:rFonts w:ascii="Arial" w:eastAsiaTheme="minorEastAsia" w:hAnsi="Arial" w:cs="Arial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78" w:history="1">
              <w:r w:rsidR="00017ED5" w:rsidRPr="00F30F14">
                <w:rPr>
                  <w:rFonts w:ascii="Arial" w:eastAsiaTheme="minorEastAsia" w:hAnsi="Arial" w:cs="Arial"/>
                </w:rPr>
                <w:t>пункт 24.3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 xml:space="preserve">. технического регламента Таможенного </w:t>
            </w:r>
            <w:r w:rsidR="00017ED5" w:rsidRPr="00F30F14">
              <w:rPr>
                <w:rFonts w:ascii="Arial" w:eastAsiaTheme="minorEastAsia" w:hAnsi="Arial" w:cs="Arial"/>
              </w:rPr>
              <w:lastRenderedPageBreak/>
              <w:t>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сертификация изделий проводится аккредитованным органом по сертификации (оценке (подтверждению) соответствия), включенным в Единый реестр органов по сертификации и испытательных лабораторий (центров) Таможенного союза (далее - орган по сертификации);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79" w:history="1">
              <w:r w:rsidR="00017ED5" w:rsidRPr="00F30F14">
                <w:rPr>
                  <w:rFonts w:ascii="Arial" w:eastAsiaTheme="minorEastAsia" w:hAnsi="Arial" w:cs="Arial"/>
                </w:rPr>
                <w:t>пункт 24.3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при проведении подтверждения соответствия дорожно-строительных материалов и изделий заявитель формирует комплект документов на дорожно-строительные материалы и изделия, подтверждающий соответствие требованиям безопасности технического </w:t>
            </w:r>
            <w:hyperlink r:id="rId80" w:history="1">
              <w:r w:rsidRPr="00F30F14">
                <w:rPr>
                  <w:rFonts w:ascii="Arial" w:eastAsiaTheme="minorEastAsia" w:hAnsi="Arial" w:cs="Arial"/>
                </w:rPr>
                <w:t>регламента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 Таможенного союза «Безопасность автомобильных дорог» ТР ТС 014/2011, который включает: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стандарт организации (при наличии);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сертификат на систему менеджмента изготовителя (при наличии);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протоколы испытаний дорожно-строительных материалов и изделий, проведенных изготовителем, продавцом, лицом, выполняющим функции иностранного изготовителя и (или) испытательными лабораториями (центрами) (при наличии);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- сертификаты соответствия на материалы и комплектующие изделия или протоколы их испытаний (при наличии);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сертификаты соответствия на данные дорожно-строительные материалы и изделия, полученные от зарубежных органов по сертификации (при наличии);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- другие документы, прямо или косвенно подтверждающие соответствие дорожно-строительных материалов и изделий требованиям безопасности технического </w:t>
            </w:r>
            <w:hyperlink r:id="rId81" w:history="1">
              <w:r w:rsidRPr="00F30F14">
                <w:rPr>
                  <w:rFonts w:ascii="Arial" w:eastAsiaTheme="minorEastAsia" w:hAnsi="Arial" w:cs="Arial"/>
                </w:rPr>
                <w:t>регламента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 Таможенного союза «Безопасность автомобильных дорог» ТР ТС 014/2011 (при наличии);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82" w:history="1">
              <w:r w:rsidR="00017ED5" w:rsidRPr="00F30F14">
                <w:rPr>
                  <w:rFonts w:ascii="Arial" w:eastAsiaTheme="minorEastAsia" w:hAnsi="Arial" w:cs="Arial"/>
                </w:rPr>
                <w:t>пункт 24.6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декларирование соответствия дорожно-строительных материалов по </w:t>
            </w:r>
            <w:hyperlink r:id="rId83" w:history="1">
              <w:r w:rsidRPr="00F30F14">
                <w:rPr>
                  <w:rFonts w:ascii="Arial" w:eastAsiaTheme="minorEastAsia" w:hAnsi="Arial" w:cs="Arial"/>
                </w:rPr>
                <w:t>схемам 1д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84" w:history="1">
              <w:r w:rsidRPr="00F30F14">
                <w:rPr>
                  <w:rFonts w:ascii="Arial" w:eastAsiaTheme="minorEastAsia" w:hAnsi="Arial" w:cs="Arial"/>
                </w:rPr>
                <w:t>3д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85" w:history="1">
              <w:r w:rsidRPr="00F30F14">
                <w:rPr>
                  <w:rFonts w:ascii="Arial" w:eastAsiaTheme="minorEastAsia" w:hAnsi="Arial" w:cs="Arial"/>
                </w:rPr>
                <w:t>4д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 осуществляется на основании: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собственных доказательств (</w:t>
            </w:r>
            <w:hyperlink r:id="rId86" w:history="1">
              <w:r w:rsidRPr="00F30F14">
                <w:rPr>
                  <w:rFonts w:ascii="Arial" w:eastAsiaTheme="minorEastAsia" w:hAnsi="Arial" w:cs="Arial"/>
                </w:rPr>
                <w:t>схема 1д</w:t>
              </w:r>
            </w:hyperlink>
            <w:r w:rsidRPr="00F30F14">
              <w:rPr>
                <w:rFonts w:ascii="Arial" w:eastAsiaTheme="minorEastAsia" w:hAnsi="Arial" w:cs="Arial"/>
              </w:rPr>
              <w:t>);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доказательств, полученных с участием аккредитованной испытательной лаборатории (центра), включенных в Единый реестр органов по сертификации и испытательных лабораторий (центров) Таможенного союза (</w:t>
            </w:r>
            <w:hyperlink r:id="rId87" w:history="1">
              <w:r w:rsidRPr="00F30F14">
                <w:rPr>
                  <w:rFonts w:ascii="Arial" w:eastAsiaTheme="minorEastAsia" w:hAnsi="Arial" w:cs="Arial"/>
                </w:rPr>
                <w:t>схемы 3д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88" w:history="1">
              <w:r w:rsidRPr="00F30F14">
                <w:rPr>
                  <w:rFonts w:ascii="Arial" w:eastAsiaTheme="minorEastAsia" w:hAnsi="Arial" w:cs="Arial"/>
                </w:rPr>
                <w:t>4д</w:t>
              </w:r>
            </w:hyperlink>
            <w:r w:rsidRPr="00F30F14">
              <w:rPr>
                <w:rFonts w:ascii="Arial" w:eastAsiaTheme="minorEastAsia" w:hAnsi="Arial" w:cs="Arial"/>
              </w:rPr>
              <w:t>);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проведения испытаний дорожно-строительных материалов и производственного контроля изготовителем (</w:t>
            </w:r>
            <w:hyperlink r:id="rId89" w:history="1">
              <w:r w:rsidRPr="00F30F14">
                <w:rPr>
                  <w:rFonts w:ascii="Arial" w:eastAsiaTheme="minorEastAsia" w:hAnsi="Arial" w:cs="Arial"/>
                </w:rPr>
                <w:t>схемы 3д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90" w:history="1">
              <w:r w:rsidRPr="00F30F14">
                <w:rPr>
                  <w:rFonts w:ascii="Arial" w:eastAsiaTheme="minorEastAsia" w:hAnsi="Arial" w:cs="Arial"/>
                </w:rPr>
                <w:t>4д</w:t>
              </w:r>
            </w:hyperlink>
            <w:r w:rsidRPr="00F30F14">
              <w:rPr>
                <w:rFonts w:ascii="Arial" w:eastAsiaTheme="minorEastAsia" w:hAnsi="Arial" w:cs="Arial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91" w:history="1">
              <w:r w:rsidR="00017ED5" w:rsidRPr="00F30F14">
                <w:rPr>
                  <w:rFonts w:ascii="Arial" w:eastAsiaTheme="minorEastAsia" w:hAnsi="Arial" w:cs="Arial"/>
                </w:rPr>
                <w:t>пункт 24.7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испытания дорожно-строительных материалов (</w:t>
            </w:r>
            <w:hyperlink r:id="rId92" w:history="1">
              <w:r w:rsidRPr="00F30F14">
                <w:rPr>
                  <w:rFonts w:ascii="Arial" w:eastAsiaTheme="minorEastAsia" w:hAnsi="Arial" w:cs="Arial"/>
                </w:rPr>
                <w:t>схемы 3д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93" w:history="1">
              <w:r w:rsidRPr="00F30F14">
                <w:rPr>
                  <w:rFonts w:ascii="Arial" w:eastAsiaTheme="minorEastAsia" w:hAnsi="Arial" w:cs="Arial"/>
                </w:rPr>
                <w:t>4д</w:t>
              </w:r>
            </w:hyperlink>
            <w:r w:rsidRPr="00F30F14">
              <w:rPr>
                <w:rFonts w:ascii="Arial" w:eastAsiaTheme="minorEastAsia" w:hAnsi="Arial" w:cs="Arial"/>
              </w:rPr>
              <w:t>) проводятся аккредитованной испытательной лабораторией, включенной в Единый реестр органов по сертификации и испытательных лабораторий (центров)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94" w:history="1">
              <w:r w:rsidR="00017ED5" w:rsidRPr="00F30F14">
                <w:rPr>
                  <w:rFonts w:ascii="Arial" w:eastAsiaTheme="minorEastAsia" w:hAnsi="Arial" w:cs="Arial"/>
                </w:rPr>
                <w:t>пункт 24.7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при проведении декларирования соответствия по схемам (</w:t>
            </w:r>
            <w:hyperlink r:id="rId95" w:history="1">
              <w:r w:rsidRPr="00F30F14">
                <w:rPr>
                  <w:rFonts w:ascii="Arial" w:eastAsiaTheme="minorEastAsia" w:hAnsi="Arial" w:cs="Arial"/>
                </w:rPr>
                <w:t>1д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96" w:history="1">
              <w:r w:rsidRPr="00F30F14">
                <w:rPr>
                  <w:rFonts w:ascii="Arial" w:eastAsiaTheme="minorEastAsia" w:hAnsi="Arial" w:cs="Arial"/>
                </w:rPr>
                <w:t>3д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97" w:history="1">
              <w:r w:rsidRPr="00F30F14">
                <w:rPr>
                  <w:rFonts w:ascii="Arial" w:eastAsiaTheme="minorEastAsia" w:hAnsi="Arial" w:cs="Arial"/>
                </w:rPr>
                <w:t>4д</w:t>
              </w:r>
            </w:hyperlink>
            <w:r w:rsidRPr="00F30F14">
              <w:rPr>
                <w:rFonts w:ascii="Arial" w:eastAsiaTheme="minorEastAsia" w:hAnsi="Arial" w:cs="Arial"/>
              </w:rPr>
              <w:t>) осуществляются следующие действия: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формирование и анализ технической документации (</w:t>
            </w:r>
            <w:hyperlink r:id="rId98" w:history="1">
              <w:r w:rsidRPr="00F30F14">
                <w:rPr>
                  <w:rFonts w:ascii="Arial" w:eastAsiaTheme="minorEastAsia" w:hAnsi="Arial" w:cs="Arial"/>
                </w:rPr>
                <w:t>схемы 1д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99" w:history="1">
              <w:r w:rsidRPr="00F30F14">
                <w:rPr>
                  <w:rFonts w:ascii="Arial" w:eastAsiaTheme="minorEastAsia" w:hAnsi="Arial" w:cs="Arial"/>
                </w:rPr>
                <w:t>3д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100" w:history="1">
              <w:r w:rsidRPr="00F30F14">
                <w:rPr>
                  <w:rFonts w:ascii="Arial" w:eastAsiaTheme="minorEastAsia" w:hAnsi="Arial" w:cs="Arial"/>
                </w:rPr>
                <w:t>4д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) с учетом положений </w:t>
            </w:r>
            <w:hyperlink r:id="rId101" w:history="1">
              <w:r w:rsidRPr="00F30F14">
                <w:rPr>
                  <w:rFonts w:ascii="Arial" w:eastAsiaTheme="minorEastAsia" w:hAnsi="Arial" w:cs="Arial"/>
                </w:rPr>
                <w:t>пункта 24.6. статьи 5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 технического регламента Таможенного союза «Безопасность автомобильных дорог» ТР ТС 014/2011 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осуществление производственного контроля (</w:t>
            </w:r>
            <w:hyperlink r:id="rId102" w:history="1">
              <w:r w:rsidRPr="00F30F14">
                <w:rPr>
                  <w:rFonts w:ascii="Arial" w:eastAsiaTheme="minorEastAsia" w:hAnsi="Arial" w:cs="Arial"/>
                </w:rPr>
                <w:t>схемы 1д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103" w:history="1">
              <w:r w:rsidRPr="00F30F14">
                <w:rPr>
                  <w:rFonts w:ascii="Arial" w:eastAsiaTheme="minorEastAsia" w:hAnsi="Arial" w:cs="Arial"/>
                </w:rPr>
                <w:t>3д</w:t>
              </w:r>
            </w:hyperlink>
            <w:r w:rsidRPr="00F30F14">
              <w:rPr>
                <w:rFonts w:ascii="Arial" w:eastAsiaTheme="minorEastAsia" w:hAnsi="Arial" w:cs="Arial"/>
              </w:rPr>
              <w:t>);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проведение испытаний образцов продукции (</w:t>
            </w:r>
            <w:hyperlink r:id="rId104" w:history="1">
              <w:r w:rsidRPr="00F30F14">
                <w:rPr>
                  <w:rFonts w:ascii="Arial" w:eastAsiaTheme="minorEastAsia" w:hAnsi="Arial" w:cs="Arial"/>
                </w:rPr>
                <w:t>схемы 1д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105" w:history="1">
              <w:r w:rsidRPr="00F30F14">
                <w:rPr>
                  <w:rFonts w:ascii="Arial" w:eastAsiaTheme="minorEastAsia" w:hAnsi="Arial" w:cs="Arial"/>
                </w:rPr>
                <w:t>3д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106" w:history="1">
              <w:r w:rsidRPr="00F30F14">
                <w:rPr>
                  <w:rFonts w:ascii="Arial" w:eastAsiaTheme="minorEastAsia" w:hAnsi="Arial" w:cs="Arial"/>
                </w:rPr>
                <w:t>4д</w:t>
              </w:r>
            </w:hyperlink>
            <w:r w:rsidRPr="00F30F14">
              <w:rPr>
                <w:rFonts w:ascii="Arial" w:eastAsiaTheme="minorEastAsia" w:hAnsi="Arial" w:cs="Arial"/>
              </w:rPr>
              <w:t>);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принятие и регистрация декларации о соответствии (</w:t>
            </w:r>
            <w:hyperlink r:id="rId107" w:history="1">
              <w:r w:rsidRPr="00F30F14">
                <w:rPr>
                  <w:rFonts w:ascii="Arial" w:eastAsiaTheme="minorEastAsia" w:hAnsi="Arial" w:cs="Arial"/>
                </w:rPr>
                <w:t>схемы 1д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108" w:history="1">
              <w:r w:rsidRPr="00F30F14">
                <w:rPr>
                  <w:rFonts w:ascii="Arial" w:eastAsiaTheme="minorEastAsia" w:hAnsi="Arial" w:cs="Arial"/>
                </w:rPr>
                <w:t>3д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109" w:history="1">
              <w:r w:rsidRPr="00F30F14">
                <w:rPr>
                  <w:rFonts w:ascii="Arial" w:eastAsiaTheme="minorEastAsia" w:hAnsi="Arial" w:cs="Arial"/>
                </w:rPr>
                <w:t>4д</w:t>
              </w:r>
            </w:hyperlink>
            <w:r w:rsidRPr="00F30F14">
              <w:rPr>
                <w:rFonts w:ascii="Arial" w:eastAsiaTheme="minorEastAsia" w:hAnsi="Arial" w:cs="Arial"/>
              </w:rPr>
              <w:t>);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нанесение единого знака обращения (</w:t>
            </w:r>
            <w:hyperlink r:id="rId110" w:history="1">
              <w:r w:rsidRPr="00F30F14">
                <w:rPr>
                  <w:rFonts w:ascii="Arial" w:eastAsiaTheme="minorEastAsia" w:hAnsi="Arial" w:cs="Arial"/>
                </w:rPr>
                <w:t>схемы 1д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111" w:history="1">
              <w:r w:rsidRPr="00F30F14">
                <w:rPr>
                  <w:rFonts w:ascii="Arial" w:eastAsiaTheme="minorEastAsia" w:hAnsi="Arial" w:cs="Arial"/>
                </w:rPr>
                <w:t>3д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112" w:history="1">
              <w:r w:rsidRPr="00F30F14">
                <w:rPr>
                  <w:rFonts w:ascii="Arial" w:eastAsiaTheme="minorEastAsia" w:hAnsi="Arial" w:cs="Arial"/>
                </w:rPr>
                <w:t>4д</w:t>
              </w:r>
            </w:hyperlink>
            <w:r w:rsidRPr="00F30F14">
              <w:rPr>
                <w:rFonts w:ascii="Arial" w:eastAsiaTheme="minorEastAsia" w:hAnsi="Arial" w:cs="Arial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13" w:history="1">
              <w:r w:rsidR="00017ED5" w:rsidRPr="00F30F14">
                <w:rPr>
                  <w:rFonts w:ascii="Arial" w:eastAsiaTheme="minorEastAsia" w:hAnsi="Arial" w:cs="Arial"/>
                </w:rPr>
                <w:t>пункт 24.8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декларация о соответствии оформляется по единой форме, утвержденной решением Комиссии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14" w:history="1">
              <w:r w:rsidR="00017ED5" w:rsidRPr="00F30F14">
                <w:rPr>
                  <w:rFonts w:ascii="Arial" w:eastAsiaTheme="minorEastAsia" w:hAnsi="Arial" w:cs="Arial"/>
                </w:rPr>
                <w:t>пункт 24.10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декларация о соответствии подлежит регистрации в соответствии с порядком, утвержденным Комиссий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15" w:history="1">
              <w:r w:rsidR="00017ED5" w:rsidRPr="00F30F14">
                <w:rPr>
                  <w:rFonts w:ascii="Arial" w:eastAsiaTheme="minorEastAsia" w:hAnsi="Arial" w:cs="Arial"/>
                </w:rPr>
                <w:t>пункт 24.10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действие </w:t>
            </w:r>
            <w:hyperlink r:id="rId116" w:history="1">
              <w:r w:rsidRPr="00F30F14">
                <w:rPr>
                  <w:rFonts w:ascii="Arial" w:eastAsiaTheme="minorEastAsia" w:hAnsi="Arial" w:cs="Arial"/>
                </w:rPr>
                <w:t>декларации</w:t>
              </w:r>
            </w:hyperlink>
            <w:r w:rsidRPr="00F30F14">
              <w:rPr>
                <w:rFonts w:ascii="Arial" w:eastAsiaTheme="minorEastAsia" w:hAnsi="Arial" w:cs="Arial"/>
              </w:rPr>
              <w:t>о соответствии начинается со дня ее регистрации. Срок действия декларации о соответствии - не более пяти лет;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17" w:history="1">
              <w:r w:rsidR="00017ED5" w:rsidRPr="00F30F14">
                <w:rPr>
                  <w:rFonts w:ascii="Arial" w:eastAsiaTheme="minorEastAsia" w:hAnsi="Arial" w:cs="Arial"/>
                </w:rPr>
                <w:t>пункт 24.10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58.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18" w:history="1">
              <w:r w:rsidR="00017ED5" w:rsidRPr="00F30F14">
                <w:rPr>
                  <w:rFonts w:ascii="Arial" w:eastAsiaTheme="minorEastAsia" w:hAnsi="Arial" w:cs="Arial"/>
                </w:rPr>
                <w:t>пункт 24.10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при проведении сертификации изделий (</w:t>
            </w:r>
            <w:hyperlink r:id="rId119" w:history="1">
              <w:r w:rsidRPr="00F30F14">
                <w:rPr>
                  <w:rFonts w:ascii="Arial" w:eastAsiaTheme="minorEastAsia" w:hAnsi="Arial" w:cs="Arial"/>
                </w:rPr>
                <w:t>схемы 1с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120" w:history="1">
              <w:r w:rsidRPr="00F30F14">
                <w:rPr>
                  <w:rFonts w:ascii="Arial" w:eastAsiaTheme="minorEastAsia" w:hAnsi="Arial" w:cs="Arial"/>
                </w:rPr>
                <w:t>3с</w:t>
              </w:r>
            </w:hyperlink>
            <w:r w:rsidRPr="00F30F14">
              <w:rPr>
                <w:rFonts w:ascii="Arial" w:eastAsiaTheme="minorEastAsia" w:hAnsi="Arial" w:cs="Arial"/>
              </w:rPr>
              <w:t>) осуществляются следующие действия: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подача заявителем в орган по сертификации продукции заявки на проведение сертификации с прилагаемой технической документацией (</w:t>
            </w:r>
            <w:hyperlink r:id="rId121" w:history="1">
              <w:r w:rsidRPr="00F30F14">
                <w:rPr>
                  <w:rFonts w:ascii="Arial" w:eastAsiaTheme="minorEastAsia" w:hAnsi="Arial" w:cs="Arial"/>
                </w:rPr>
                <w:t>схемы 1с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122" w:history="1">
              <w:r w:rsidRPr="00F30F14">
                <w:rPr>
                  <w:rFonts w:ascii="Arial" w:eastAsiaTheme="minorEastAsia" w:hAnsi="Arial" w:cs="Arial"/>
                </w:rPr>
                <w:t>3с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) с учетом </w:t>
            </w:r>
            <w:hyperlink r:id="rId123" w:history="1">
              <w:r w:rsidRPr="00F30F14">
                <w:rPr>
                  <w:rFonts w:ascii="Arial" w:eastAsiaTheme="minorEastAsia" w:hAnsi="Arial" w:cs="Arial"/>
                </w:rPr>
                <w:t>пункта 24.6 статьи 5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 технического регламента Таможенного союза «Безопасность автомобильных дорог» ТР ТС 014/2011;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рассмотрение заявки и принятие по ней решения органом по сертификации продукции (</w:t>
            </w:r>
            <w:hyperlink r:id="rId124" w:history="1">
              <w:r w:rsidRPr="00F30F14">
                <w:rPr>
                  <w:rFonts w:ascii="Arial" w:eastAsiaTheme="minorEastAsia" w:hAnsi="Arial" w:cs="Arial"/>
                </w:rPr>
                <w:t>схемы 1с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125" w:history="1">
              <w:r w:rsidRPr="00F30F14">
                <w:rPr>
                  <w:rFonts w:ascii="Arial" w:eastAsiaTheme="minorEastAsia" w:hAnsi="Arial" w:cs="Arial"/>
                </w:rPr>
                <w:t>3с</w:t>
              </w:r>
            </w:hyperlink>
            <w:r w:rsidRPr="00F30F14">
              <w:rPr>
                <w:rFonts w:ascii="Arial" w:eastAsiaTheme="minorEastAsia" w:hAnsi="Arial" w:cs="Arial"/>
              </w:rPr>
              <w:t>);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отбор органом по сертификации продукции образцов для проведения испытаний (</w:t>
            </w:r>
            <w:hyperlink r:id="rId126" w:history="1">
              <w:r w:rsidRPr="00F30F14">
                <w:rPr>
                  <w:rFonts w:ascii="Arial" w:eastAsiaTheme="minorEastAsia" w:hAnsi="Arial" w:cs="Arial"/>
                </w:rPr>
                <w:t>схемы 1с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127" w:history="1">
              <w:r w:rsidRPr="00F30F14">
                <w:rPr>
                  <w:rFonts w:ascii="Arial" w:eastAsiaTheme="minorEastAsia" w:hAnsi="Arial" w:cs="Arial"/>
                </w:rPr>
                <w:t>3с</w:t>
              </w:r>
            </w:hyperlink>
            <w:r w:rsidRPr="00F30F14">
              <w:rPr>
                <w:rFonts w:ascii="Arial" w:eastAsiaTheme="minorEastAsia" w:hAnsi="Arial" w:cs="Arial"/>
              </w:rPr>
              <w:t>);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проведение испытаний образцов продукции аккредитованной испытательной лабораторией (</w:t>
            </w:r>
            <w:hyperlink r:id="rId128" w:history="1">
              <w:r w:rsidRPr="00F30F14">
                <w:rPr>
                  <w:rFonts w:ascii="Arial" w:eastAsiaTheme="minorEastAsia" w:hAnsi="Arial" w:cs="Arial"/>
                </w:rPr>
                <w:t>схемы 1с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129" w:history="1">
              <w:r w:rsidRPr="00F30F14">
                <w:rPr>
                  <w:rFonts w:ascii="Arial" w:eastAsiaTheme="minorEastAsia" w:hAnsi="Arial" w:cs="Arial"/>
                </w:rPr>
                <w:t>3с</w:t>
              </w:r>
            </w:hyperlink>
            <w:r w:rsidRPr="00F30F14">
              <w:rPr>
                <w:rFonts w:ascii="Arial" w:eastAsiaTheme="minorEastAsia" w:hAnsi="Arial" w:cs="Arial"/>
              </w:rPr>
              <w:t>);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проведение органом по сертификации продукции анализа состояния производства (</w:t>
            </w:r>
            <w:hyperlink r:id="rId130" w:history="1">
              <w:r w:rsidRPr="00F30F14">
                <w:rPr>
                  <w:rFonts w:ascii="Arial" w:eastAsiaTheme="minorEastAsia" w:hAnsi="Arial" w:cs="Arial"/>
                </w:rPr>
                <w:t>схема 1с</w:t>
              </w:r>
            </w:hyperlink>
            <w:r w:rsidRPr="00F30F14">
              <w:rPr>
                <w:rFonts w:ascii="Arial" w:eastAsiaTheme="minorEastAsia" w:hAnsi="Arial" w:cs="Arial"/>
              </w:rPr>
              <w:t>);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- обобщение органом по </w:t>
            </w:r>
            <w:r w:rsidRPr="00F30F14">
              <w:rPr>
                <w:rFonts w:ascii="Arial" w:eastAsiaTheme="minorEastAsia" w:hAnsi="Arial" w:cs="Arial"/>
              </w:rPr>
              <w:lastRenderedPageBreak/>
              <w:t>сертификации продукции результатов испытаний и анализа состояния производства и выдачу заявителю сертификата соответствия (</w:t>
            </w:r>
            <w:hyperlink r:id="rId131" w:history="1">
              <w:r w:rsidRPr="00F30F14">
                <w:rPr>
                  <w:rFonts w:ascii="Arial" w:eastAsiaTheme="minorEastAsia" w:hAnsi="Arial" w:cs="Arial"/>
                </w:rPr>
                <w:t>схема 1с</w:t>
              </w:r>
            </w:hyperlink>
            <w:r w:rsidRPr="00F30F14">
              <w:rPr>
                <w:rFonts w:ascii="Arial" w:eastAsiaTheme="minorEastAsia" w:hAnsi="Arial" w:cs="Arial"/>
              </w:rPr>
              <w:t>);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- анализ результатов испытаний и выдачу заявителю сертификата соответствия </w:t>
            </w:r>
            <w:hyperlink r:id="rId132" w:history="1">
              <w:r w:rsidRPr="00F30F14">
                <w:rPr>
                  <w:rFonts w:ascii="Arial" w:eastAsiaTheme="minorEastAsia" w:hAnsi="Arial" w:cs="Arial"/>
                </w:rPr>
                <w:t>(схема 3с)</w:t>
              </w:r>
            </w:hyperlink>
            <w:r w:rsidRPr="00F30F14">
              <w:rPr>
                <w:rFonts w:ascii="Arial" w:eastAsiaTheme="minorEastAsia" w:hAnsi="Arial" w:cs="Arial"/>
              </w:rPr>
              <w:t>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нанесение единого знака обращения (</w:t>
            </w:r>
            <w:hyperlink r:id="rId133" w:history="1">
              <w:r w:rsidRPr="00F30F14">
                <w:rPr>
                  <w:rFonts w:ascii="Arial" w:eastAsiaTheme="minorEastAsia" w:hAnsi="Arial" w:cs="Arial"/>
                </w:rPr>
                <w:t>схемы 1с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134" w:history="1">
              <w:r w:rsidRPr="00F30F14">
                <w:rPr>
                  <w:rFonts w:ascii="Arial" w:eastAsiaTheme="minorEastAsia" w:hAnsi="Arial" w:cs="Arial"/>
                </w:rPr>
                <w:t>3с</w:t>
              </w:r>
            </w:hyperlink>
            <w:r w:rsidRPr="00F30F14">
              <w:rPr>
                <w:rFonts w:ascii="Arial" w:eastAsiaTheme="minorEastAsia" w:hAnsi="Arial" w:cs="Arial"/>
              </w:rPr>
              <w:t>);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инспекционный контроль за сертифицированной продукцией (</w:t>
            </w:r>
            <w:hyperlink r:id="rId135" w:history="1">
              <w:r w:rsidRPr="00F30F14">
                <w:rPr>
                  <w:rFonts w:ascii="Arial" w:eastAsiaTheme="minorEastAsia" w:hAnsi="Arial" w:cs="Arial"/>
                </w:rPr>
                <w:t>схема 1с</w:t>
              </w:r>
            </w:hyperlink>
            <w:r w:rsidRPr="00F30F14">
              <w:rPr>
                <w:rFonts w:ascii="Arial" w:eastAsiaTheme="minorEastAsia" w:hAnsi="Arial" w:cs="Arial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36" w:history="1">
              <w:r w:rsidR="00017ED5" w:rsidRPr="00F30F14">
                <w:rPr>
                  <w:rFonts w:ascii="Arial" w:eastAsiaTheme="minorEastAsia" w:hAnsi="Arial" w:cs="Arial"/>
                </w:rPr>
                <w:t>пункт 24.11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заявка на проведение сертификации оформляется заявителем и должна содержать: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наименование и местонахождение заявителя;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наименование и местонахождение изготовителя;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сведения об изделиях (их составе) и их идентифицирующие признаки (наименование, код по классификатору внешнеэкономической деятельности Таможенного союза, документ, по которому изготовлено изделие (межгосударственный или национальный стандарт, стандарт организации и т.п.), форма выпуска - серийное производство или партия, реквизиты договора (контракта) и т.п.);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схему сертификации;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37" w:history="1">
              <w:r w:rsidR="00017ED5" w:rsidRPr="00F30F14">
                <w:rPr>
                  <w:rFonts w:ascii="Arial" w:eastAsiaTheme="minorEastAsia" w:hAnsi="Arial" w:cs="Arial"/>
                </w:rPr>
                <w:t>пункт 24.13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орган по сертификации рассматривает заявку и принимает решение о возможности проведения сертификации. При положительном решении орган по сертификации </w:t>
            </w:r>
            <w:r w:rsidRPr="00F30F14">
              <w:rPr>
                <w:rFonts w:ascii="Arial" w:eastAsiaTheme="minorEastAsia" w:hAnsi="Arial" w:cs="Arial"/>
              </w:rPr>
              <w:lastRenderedPageBreak/>
              <w:t>заключает договор с заявителем о проведении работ по сертификации;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38" w:history="1">
              <w:r w:rsidR="00017ED5" w:rsidRPr="00F30F14">
                <w:rPr>
                  <w:rFonts w:ascii="Arial" w:eastAsiaTheme="minorEastAsia" w:hAnsi="Arial" w:cs="Arial"/>
                </w:rPr>
                <w:t>пункт 24.13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62.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орган по сертификации проводит работы по сертификации, готовит решение и при положительном результате выдает заявителю сертификат соответствия;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39" w:history="1">
              <w:r w:rsidR="00017ED5" w:rsidRPr="00F30F14">
                <w:rPr>
                  <w:rFonts w:ascii="Arial" w:eastAsiaTheme="minorEastAsia" w:hAnsi="Arial" w:cs="Arial"/>
                </w:rPr>
                <w:t>пункт 24.13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63.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40" w:history="1">
              <w:r w:rsidR="00017ED5" w:rsidRPr="00F30F14">
                <w:rPr>
                  <w:rFonts w:ascii="Arial" w:eastAsiaTheme="minorEastAsia" w:hAnsi="Arial" w:cs="Arial"/>
                </w:rPr>
                <w:t>пункт 24.13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64.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испытания типового образца (типовых образцов) изделия проводятся аккредитованной испытательной лабораторией (центром) по поручению органа по сертификации, которому выдается протокол испытаний;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41" w:history="1">
              <w:r w:rsidR="00017ED5" w:rsidRPr="00F30F14">
                <w:rPr>
                  <w:rFonts w:ascii="Arial" w:eastAsiaTheme="minorEastAsia" w:hAnsi="Arial" w:cs="Arial"/>
                </w:rPr>
                <w:t>пункт 24.13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65.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анализ состояния производства проводится органом по сертификации у изготовителя. Результаты анализа оформляются актом;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42" w:history="1">
              <w:r w:rsidR="00017ED5" w:rsidRPr="00F30F14">
                <w:rPr>
                  <w:rFonts w:ascii="Arial" w:eastAsiaTheme="minorEastAsia" w:hAnsi="Arial" w:cs="Arial"/>
                </w:rPr>
                <w:t>пункт 24.13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при положительных результатах, предусмотренных схемой сертификации, орган по сертификации оформляет сертификат соответствия и выдает его заявителю;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43" w:history="1">
              <w:r w:rsidR="00017ED5" w:rsidRPr="00F30F14">
                <w:rPr>
                  <w:rFonts w:ascii="Arial" w:eastAsiaTheme="minorEastAsia" w:hAnsi="Arial" w:cs="Arial"/>
                </w:rPr>
                <w:t>пункт 24.13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67.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сертификат соответствия оформляется по единой форме, утвержденной решением Комиссии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44" w:history="1">
              <w:r w:rsidR="00017ED5" w:rsidRPr="00F30F14">
                <w:rPr>
                  <w:rFonts w:ascii="Arial" w:eastAsiaTheme="minorEastAsia" w:hAnsi="Arial" w:cs="Arial"/>
                </w:rPr>
                <w:t>пункт 24.13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68.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соответствии, оформленных по единой форме;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45" w:history="1">
              <w:r w:rsidR="00017ED5" w:rsidRPr="00F30F14">
                <w:rPr>
                  <w:rFonts w:ascii="Arial" w:eastAsiaTheme="minorEastAsia" w:hAnsi="Arial" w:cs="Arial"/>
                </w:rPr>
                <w:t>пункт 24.14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69.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срок действия сертификата соответствия устанавливается для выпускаемых изделий серийного производства - не более пяти лет, для выпущенной партии срок не устанавливается;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46" w:history="1">
              <w:r w:rsidR="00017ED5" w:rsidRPr="00F30F14">
                <w:rPr>
                  <w:rFonts w:ascii="Arial" w:eastAsiaTheme="minorEastAsia" w:hAnsi="Arial" w:cs="Arial"/>
                </w:rPr>
                <w:t>пункт 24.14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70.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сертификат соответствия может иметь приложение, содержащее перечень конкретных изделий, на которые распространяется его действие. Приложение оформляется, если: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требуется детализировать состав группы однородной продукции, выпускаемой заявителем и сертифицированной по одним и тем же требованиям;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- требуется указать заводы-изготовители, входящие в более крупные объединения, имеющие единые условия производства продукции;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47" w:history="1">
              <w:r w:rsidR="00017ED5" w:rsidRPr="00F30F14">
                <w:rPr>
                  <w:rFonts w:ascii="Arial" w:eastAsiaTheme="minorEastAsia" w:hAnsi="Arial" w:cs="Arial"/>
                </w:rPr>
                <w:t>пункт 24.14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71.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изготовитель предпринимает все необходимые меры, чтобы процесс производства был стабильным и обеспечивал соответствие изготавливаемых дорожно-строительных материалов и изделий требованиям </w:t>
            </w:r>
            <w:r w:rsidRPr="00F30F14">
              <w:rPr>
                <w:rFonts w:ascii="Arial" w:eastAsiaTheme="minorEastAsia" w:hAnsi="Arial" w:cs="Arial"/>
              </w:rPr>
              <w:lastRenderedPageBreak/>
              <w:t>настоящего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48" w:history="1">
              <w:r w:rsidR="00017ED5" w:rsidRPr="00F30F14">
                <w:rPr>
                  <w:rFonts w:ascii="Arial" w:eastAsiaTheme="minorEastAsia" w:hAnsi="Arial" w:cs="Arial"/>
                </w:rPr>
                <w:t>пункт 24.15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72.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дорожно-строительные материалы и изделия, соответствующие требованиям безопасности технического регламента Таможенного союза «Безопасность автомобильных дорог» ТР ТС 014/2011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49" w:history="1">
              <w:r w:rsidR="00017ED5" w:rsidRPr="00F30F14">
                <w:rPr>
                  <w:rFonts w:ascii="Arial" w:eastAsiaTheme="minorEastAsia" w:hAnsi="Arial" w:cs="Arial"/>
                </w:rPr>
                <w:t>пункт 24.16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73.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маркировка единым знаком обращения продукции на рынке государств - членов Таможенного союза осуществляется перед выпуском дорожно-строительных материалов и изделий в обращение на рынке;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50" w:history="1">
              <w:r w:rsidR="00017ED5" w:rsidRPr="00F30F14">
                <w:rPr>
                  <w:rFonts w:ascii="Arial" w:eastAsiaTheme="minorEastAsia" w:hAnsi="Arial" w:cs="Arial"/>
                </w:rPr>
                <w:t>пункт 24.16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74.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единый знак обращения продукции на рынке государств - членов Таможенного союза наносится на каждую единицу изделий, определенных в Перечне изделий, подлежащих подтверждению соответствия в форме сертификации в соответствии с техническим регламентом Таможенного союза, любым способом, обеспечивающим четкое и ясное изображение в течение всего срока службы изделия;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51" w:history="1">
              <w:r w:rsidR="00017ED5" w:rsidRPr="00F30F14">
                <w:rPr>
                  <w:rFonts w:ascii="Arial" w:eastAsiaTheme="minorEastAsia" w:hAnsi="Arial" w:cs="Arial"/>
                </w:rPr>
                <w:t>пункт 24.17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75.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единый знак обращения </w:t>
            </w:r>
            <w:r w:rsidRPr="00F30F14">
              <w:rPr>
                <w:rFonts w:ascii="Arial" w:eastAsiaTheme="minorEastAsia" w:hAnsi="Arial" w:cs="Arial"/>
              </w:rPr>
              <w:lastRenderedPageBreak/>
              <w:t>продукции на рынке государств - членов Таможенного союза наносится на само изделие;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52" w:history="1">
              <w:r w:rsidR="00017ED5" w:rsidRPr="00F30F14">
                <w:rPr>
                  <w:rFonts w:ascii="Arial" w:eastAsiaTheme="minorEastAsia" w:hAnsi="Arial" w:cs="Arial"/>
                </w:rPr>
                <w:t>пункт 24.17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 xml:space="preserve">. технического </w:t>
            </w:r>
            <w:r w:rsidR="00017ED5" w:rsidRPr="00F30F14">
              <w:rPr>
                <w:rFonts w:ascii="Arial" w:eastAsiaTheme="minorEastAsia" w:hAnsi="Arial" w:cs="Arial"/>
              </w:rPr>
              <w:lastRenderedPageBreak/>
              <w:t>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76.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нанесение единого знака обращения продукции на рынке государств - членов Таможенного союза на дорожно-строительные материалы, включенные в Перечень дорожно-строительных материалов, подлежащих подтверждению соответствия в форме декларирования соответствия в соответствии с техническим </w:t>
            </w:r>
            <w:hyperlink r:id="rId153" w:history="1">
              <w:r w:rsidRPr="00F30F14">
                <w:rPr>
                  <w:rFonts w:ascii="Arial" w:eastAsiaTheme="minorEastAsia" w:hAnsi="Arial" w:cs="Arial"/>
                </w:rPr>
                <w:t>регламентом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 Таможенного союза«Безопасность автомобильных дорог» ТР ТС 014/2011, наносится на упаковку (при ее наличии) и должна содержаться в прилагаемых товарно-сопроводительных документах на дорожно-строительные материалы;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54" w:history="1">
              <w:r w:rsidR="00017ED5" w:rsidRPr="00F30F14">
                <w:rPr>
                  <w:rFonts w:ascii="Arial" w:eastAsiaTheme="minorEastAsia" w:hAnsi="Arial" w:cs="Arial"/>
                </w:rPr>
                <w:t>пункт 24.18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77.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дорожно-строительные материалы и изделия маркируются единым знаком обращения продукции на рынке государств - членов Таможенного союза при их соответствии требованиям всех технических регламентов Таможенного союза, распространяющихся на них и предусматривающих нанесение единого знака обращения продукции на рынке государств - членов Таможенного союза.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55" w:history="1">
              <w:r w:rsidR="00017ED5" w:rsidRPr="00F30F14">
                <w:rPr>
                  <w:rFonts w:ascii="Arial" w:eastAsiaTheme="minorEastAsia" w:hAnsi="Arial" w:cs="Arial"/>
                </w:rPr>
                <w:t>пункт 24.19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017ED5" w:rsidRPr="00F30F14" w:rsidRDefault="00017ED5" w:rsidP="00017ED5">
      <w:pPr>
        <w:tabs>
          <w:tab w:val="left" w:pos="1470"/>
        </w:tabs>
        <w:jc w:val="center"/>
        <w:rPr>
          <w:rFonts w:ascii="Arial" w:eastAsia="Calibri" w:hAnsi="Arial" w:cs="Arial"/>
          <w:bCs/>
        </w:rPr>
      </w:pPr>
    </w:p>
    <w:p w:rsidR="00017ED5" w:rsidRPr="00F30F14" w:rsidRDefault="00017ED5" w:rsidP="00017ED5">
      <w:pPr>
        <w:tabs>
          <w:tab w:val="left" w:pos="1470"/>
        </w:tabs>
        <w:jc w:val="center"/>
        <w:rPr>
          <w:rFonts w:ascii="Arial" w:hAnsi="Arial" w:cs="Arial"/>
          <w:bCs/>
        </w:rPr>
      </w:pPr>
      <w:r w:rsidRPr="00F30F14">
        <w:rPr>
          <w:rFonts w:ascii="Arial" w:hAnsi="Arial" w:cs="Arial"/>
          <w:lang w:val="en-US"/>
        </w:rPr>
        <w:lastRenderedPageBreak/>
        <w:t>III</w:t>
      </w:r>
      <w:r w:rsidRPr="00F30F14">
        <w:rPr>
          <w:rFonts w:ascii="Arial" w:hAnsi="Arial" w:cs="Arial"/>
        </w:rPr>
        <w:t>. Деятельность по эксплуатации объектов дорожного сервиса, размещенных</w:t>
      </w:r>
      <w:r w:rsidR="0062181E" w:rsidRPr="00F30F14">
        <w:rPr>
          <w:rFonts w:ascii="Arial" w:hAnsi="Arial" w:cs="Arial"/>
        </w:rPr>
        <w:t xml:space="preserve"> </w:t>
      </w:r>
      <w:r w:rsidRPr="00F30F14">
        <w:rPr>
          <w:rFonts w:ascii="Arial" w:hAnsi="Arial" w:cs="Arial"/>
        </w:rPr>
        <w:t>в полосах отвода и (или) придорожных полосах автомобильных дорог</w:t>
      </w:r>
      <w:r w:rsidR="0062181E" w:rsidRPr="00F30F14">
        <w:rPr>
          <w:rFonts w:ascii="Arial" w:hAnsi="Arial" w:cs="Arial"/>
        </w:rPr>
        <w:t xml:space="preserve"> </w:t>
      </w:r>
      <w:r w:rsidRPr="00F30F14">
        <w:rPr>
          <w:rFonts w:ascii="Arial" w:hAnsi="Arial" w:cs="Arial"/>
        </w:rPr>
        <w:t>общего пользования</w:t>
      </w:r>
      <w:r w:rsidRPr="00F30F14">
        <w:rPr>
          <w:rFonts w:ascii="Arial" w:hAnsi="Arial" w:cs="Arial"/>
          <w:bCs/>
        </w:rPr>
        <w:t xml:space="preserve"> местного значения </w:t>
      </w:r>
    </w:p>
    <w:p w:rsidR="00017ED5" w:rsidRPr="00F30F14" w:rsidRDefault="00017ED5" w:rsidP="00017ED5">
      <w:pPr>
        <w:tabs>
          <w:tab w:val="left" w:pos="1470"/>
        </w:tabs>
        <w:jc w:val="center"/>
        <w:rPr>
          <w:rFonts w:ascii="Arial" w:hAnsi="Arial" w:cs="Arial"/>
          <w:bCs/>
        </w:rPr>
      </w:pPr>
    </w:p>
    <w:tbl>
      <w:tblPr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261"/>
        <w:gridCol w:w="3402"/>
        <w:gridCol w:w="1134"/>
        <w:gridCol w:w="1134"/>
        <w:gridCol w:w="10"/>
      </w:tblGrid>
      <w:tr w:rsidR="00017ED5" w:rsidRPr="00F30F14" w:rsidTr="00017ED5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№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Ответы на вопросы</w:t>
            </w: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Нет</w:t>
            </w: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Соблюдаются ли контролируемым лицом при осуществлении деятельности по использованию полос отвода и (или) придорожных полос автомобильных дорог общего пользования местного значения муниципального района: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F30F14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государств - членов Таможенного союза;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56" w:history="1">
              <w:r w:rsidR="00017ED5" w:rsidRPr="00F30F14">
                <w:rPr>
                  <w:rFonts w:ascii="Arial" w:eastAsiaTheme="minorEastAsia" w:hAnsi="Arial" w:cs="Arial"/>
                </w:rPr>
                <w:t>пункт 13.8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</w:t>
            </w:r>
            <w:r w:rsidRPr="00F30F14">
              <w:rPr>
                <w:rFonts w:ascii="Arial" w:eastAsiaTheme="minorEastAsia" w:hAnsi="Arial" w:cs="Arial"/>
              </w:rPr>
              <w:lastRenderedPageBreak/>
              <w:t xml:space="preserve">выдаваемого в соответствии с Градостроительным </w:t>
            </w:r>
            <w:hyperlink r:id="rId157" w:history="1">
              <w:r w:rsidRPr="00F30F14">
                <w:rPr>
                  <w:rFonts w:ascii="Arial" w:eastAsiaTheme="minorEastAsia" w:hAnsi="Arial" w:cs="Arial"/>
                </w:rPr>
                <w:t>кодексом</w:t>
              </w:r>
            </w:hyperlink>
            <w:r w:rsidRPr="00F30F14">
              <w:rPr>
                <w:rFonts w:ascii="Arial" w:eastAsiaTheme="minorEastAsia" w:hAnsi="Arial" w:cs="Arial"/>
              </w:rPr>
              <w:t>Российской Федерации и Федеральным закономот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58" w:history="1">
              <w:r w:rsidR="00017ED5" w:rsidRPr="00F30F14">
                <w:rPr>
                  <w:rFonts w:ascii="Arial" w:eastAsiaTheme="minorEastAsia" w:hAnsi="Arial" w:cs="Arial"/>
                </w:rPr>
                <w:t>часть 2 статьи 19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 xml:space="preserve">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59" w:history="1">
              <w:r w:rsidR="00017ED5" w:rsidRPr="00F30F14">
                <w:rPr>
                  <w:rFonts w:ascii="Arial" w:eastAsiaTheme="minorEastAsia" w:hAnsi="Arial" w:cs="Arial"/>
                </w:rPr>
                <w:t>часть 2.1. статьи 19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прокладка, перенос или переустройство </w:t>
            </w:r>
            <w:r w:rsidRPr="00F30F14">
              <w:rPr>
                <w:rFonts w:ascii="Arial" w:eastAsiaTheme="minorEastAsia" w:hAnsi="Arial" w:cs="Arial"/>
              </w:rPr>
              <w:lastRenderedPageBreak/>
              <w:t xml:space="preserve">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</w:t>
            </w:r>
            <w:hyperlink r:id="rId160" w:history="1">
              <w:r w:rsidRPr="00F30F14">
                <w:rPr>
                  <w:rFonts w:ascii="Arial" w:eastAsiaTheme="minorEastAsia" w:hAnsi="Arial" w:cs="Arial"/>
                </w:rPr>
                <w:t>кодексом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 Российской Федерации и Федеральным </w:t>
            </w:r>
            <w:hyperlink r:id="rId161" w:history="1">
              <w:r w:rsidRPr="00F30F14">
                <w:rPr>
                  <w:rFonts w:ascii="Arial" w:eastAsiaTheme="minorEastAsia" w:hAnsi="Arial" w:cs="Arial"/>
                </w:rPr>
                <w:t>законом</w:t>
              </w:r>
            </w:hyperlink>
            <w:r w:rsidRPr="00F30F14">
              <w:rPr>
                <w:rFonts w:ascii="Arial" w:eastAsiaTheme="minorEastAsia" w:hAnsi="Arial" w:cs="Arial"/>
              </w:rPr>
              <w:t>№ 257-ФЗ (в случае, если для прокладки, переноса или переустройства таких инженерных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62" w:history="1">
              <w:r w:rsidR="00017ED5" w:rsidRPr="00F30F14">
                <w:rPr>
                  <w:rFonts w:ascii="Arial" w:eastAsiaTheme="minorEastAsia" w:hAnsi="Arial" w:cs="Arial"/>
                </w:rPr>
                <w:t>часть 3 статьи 19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 xml:space="preserve"> Федерального закона № </w:t>
            </w:r>
            <w:r w:rsidR="00017ED5" w:rsidRPr="00F30F14">
              <w:rPr>
                <w:rFonts w:ascii="Arial" w:eastAsiaTheme="minorEastAsia" w:hAnsi="Arial" w:cs="Arial"/>
              </w:rPr>
              <w:lastRenderedPageBreak/>
              <w:t>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</w:t>
            </w:r>
            <w:r w:rsidRPr="00F30F14">
              <w:rPr>
                <w:rFonts w:ascii="Arial" w:eastAsiaTheme="minorEastAsia" w:hAnsi="Arial" w:cs="Arial"/>
              </w:rPr>
              <w:lastRenderedPageBreak/>
              <w:t>владельцами инженерных коммуникаций или за их счет;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63" w:history="1">
              <w:r w:rsidR="00017ED5" w:rsidRPr="00F30F14">
                <w:rPr>
                  <w:rFonts w:ascii="Arial" w:eastAsiaTheme="minorEastAsia" w:hAnsi="Arial" w:cs="Arial"/>
                </w:rPr>
                <w:t>часть 6 статьи 19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владельцы инженерных коммуникаций, осуществляющие их прокладку, перенос, переустройство, их эксплуатацию без предусмотренного </w:t>
            </w:r>
            <w:hyperlink r:id="rId164" w:history="1">
              <w:r w:rsidRPr="00F30F14">
                <w:rPr>
                  <w:rFonts w:ascii="Arial" w:eastAsiaTheme="minorEastAsia" w:hAnsi="Arial" w:cs="Arial"/>
                </w:rPr>
                <w:t>частями 2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 - </w:t>
            </w:r>
            <w:hyperlink r:id="rId165" w:history="1">
              <w:r w:rsidRPr="00F30F14">
                <w:rPr>
                  <w:rFonts w:ascii="Arial" w:eastAsiaTheme="minorEastAsia" w:hAnsi="Arial" w:cs="Arial"/>
                </w:rPr>
                <w:t>3 статьи 19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Федерального закона № 257-ФЗ согласия, без разрешения на строительство (в случае, если для прокладки, переноса,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 обязаны прекратить прокладку, перенос, переустройство инженерных коммуникаций, их эксплуатацию, осуществить снос незаконно возведенных сооружений, иных объектов и привести автомобильную дорогу в первоначальное состояние. В случае отказа от исполнения указанных требований владелец автомобильной дороги выполняет работы по ликвидации проложенных, перенесенных, переустроенных </w:t>
            </w:r>
            <w:r w:rsidRPr="00F30F14">
              <w:rPr>
                <w:rFonts w:ascii="Arial" w:eastAsiaTheme="minorEastAsia" w:hAnsi="Arial" w:cs="Arial"/>
              </w:rPr>
              <w:lastRenderedPageBreak/>
              <w:t>инженерных коммуникаций с последующей компенсацией затрат на выполнение этих работ за счет лиц, виновных в незаконных прокладке, переносе, переустройстве таких сооружений, иных объектов, в соответствии с законодательством Российской Федерации;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66" w:history="1">
              <w:r w:rsidR="00017ED5" w:rsidRPr="00F30F14">
                <w:rPr>
                  <w:rFonts w:ascii="Arial" w:eastAsiaTheme="minorEastAsia" w:hAnsi="Arial" w:cs="Arial"/>
                </w:rPr>
                <w:t>часть 7 статьи 19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      </w:r>
            <w:hyperlink r:id="rId167" w:history="1">
              <w:r w:rsidRPr="00F30F14">
                <w:rPr>
                  <w:rFonts w:ascii="Arial" w:eastAsiaTheme="minorEastAsia" w:hAnsi="Arial" w:cs="Arial"/>
                </w:rPr>
                <w:t>кодексом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 Российской Федерации и Федеральным </w:t>
            </w:r>
            <w:hyperlink r:id="rId168" w:history="1">
              <w:r w:rsidRPr="00F30F14">
                <w:rPr>
                  <w:rFonts w:ascii="Arial" w:eastAsiaTheme="minorEastAsia" w:hAnsi="Arial" w:cs="Arial"/>
                </w:rPr>
                <w:t>законом</w:t>
              </w:r>
            </w:hyperlink>
            <w:r w:rsidRPr="00F30F14">
              <w:rPr>
                <w:rFonts w:ascii="Arial" w:eastAsiaTheme="minorEastAsia" w:hAnsi="Arial" w:cs="Arial"/>
              </w:rPr>
              <w:t>№ 257-ФЗ, и согласия в письменной форме владельцев автомобильных дорог;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69" w:history="1">
              <w:r w:rsidR="00017ED5" w:rsidRPr="00F30F14">
                <w:rPr>
                  <w:rFonts w:ascii="Arial" w:eastAsiaTheme="minorEastAsia" w:hAnsi="Arial" w:cs="Arial"/>
                </w:rPr>
                <w:t>часть 1 статьи 20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70" w:history="1">
              <w:r w:rsidR="00017ED5" w:rsidRPr="00F30F14">
                <w:rPr>
                  <w:rFonts w:ascii="Arial" w:eastAsiaTheme="minorEastAsia" w:hAnsi="Arial" w:cs="Arial"/>
                </w:rPr>
                <w:t>часть 3 статьи 20</w:t>
              </w:r>
            </w:hyperlink>
            <w:r w:rsidR="0062181E" w:rsidRPr="00F30F14">
              <w:rPr>
                <w:rFonts w:ascii="Arial" w:hAnsi="Arial" w:cs="Arial"/>
              </w:rPr>
              <w:t xml:space="preserve"> </w:t>
            </w:r>
            <w:r w:rsidR="00017ED5" w:rsidRPr="00F30F14">
              <w:rPr>
                <w:rFonts w:ascii="Arial" w:eastAsiaTheme="minorEastAsia" w:hAnsi="Arial" w:cs="Arial"/>
              </w:rPr>
              <w:t>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капитальный ремонт, </w:t>
            </w:r>
            <w:r w:rsidRPr="00F30F14">
              <w:rPr>
                <w:rFonts w:ascii="Arial" w:eastAsiaTheme="minorEastAsia" w:hAnsi="Arial" w:cs="Arial"/>
              </w:rPr>
              <w:lastRenderedPageBreak/>
              <w:t>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71" w:history="1">
              <w:r w:rsidR="00017ED5" w:rsidRPr="00F30F14">
                <w:rPr>
                  <w:rFonts w:ascii="Arial" w:eastAsiaTheme="minorEastAsia" w:hAnsi="Arial" w:cs="Arial"/>
                </w:rPr>
                <w:t>часть 4 статьи 20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 xml:space="preserve"> </w:t>
            </w:r>
            <w:r w:rsidR="00017ED5" w:rsidRPr="00F30F14">
              <w:rPr>
                <w:rFonts w:ascii="Arial" w:eastAsiaTheme="minorEastAsia" w:hAnsi="Arial" w:cs="Arial"/>
              </w:rPr>
              <w:lastRenderedPageBreak/>
              <w:t>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капитальный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72" w:history="1">
              <w:r w:rsidR="00017ED5" w:rsidRPr="00F30F14">
                <w:rPr>
                  <w:rFonts w:ascii="Arial" w:eastAsiaTheme="minorEastAsia" w:hAnsi="Arial" w:cs="Arial"/>
                </w:rPr>
                <w:t>часть 5 статьи 20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73" w:history="1">
              <w:r w:rsidR="00017ED5" w:rsidRPr="00F30F14">
                <w:rPr>
                  <w:rFonts w:ascii="Arial" w:eastAsiaTheme="minorEastAsia" w:hAnsi="Arial" w:cs="Arial"/>
                </w:rPr>
                <w:t>часть 5.1. статьи 20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>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лица, осуществляющие строительство, реконструкцию, капитальный ремонт, ремонт пересечений или примыканий без предусмотренного </w:t>
            </w:r>
            <w:hyperlink r:id="rId174" w:history="1">
              <w:r w:rsidRPr="00F30F14">
                <w:rPr>
                  <w:rFonts w:ascii="Arial" w:eastAsiaTheme="minorEastAsia" w:hAnsi="Arial" w:cs="Arial"/>
                </w:rPr>
                <w:t>частями 1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, </w:t>
            </w:r>
            <w:hyperlink r:id="rId175" w:history="1">
              <w:r w:rsidRPr="00F30F14">
                <w:rPr>
                  <w:rFonts w:ascii="Arial" w:eastAsiaTheme="minorEastAsia" w:hAnsi="Arial" w:cs="Arial"/>
                </w:rPr>
                <w:t>4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 или </w:t>
            </w:r>
            <w:hyperlink r:id="rId176" w:history="1">
              <w:r w:rsidRPr="00F30F14">
                <w:rPr>
                  <w:rFonts w:ascii="Arial" w:eastAsiaTheme="minorEastAsia" w:hAnsi="Arial" w:cs="Arial"/>
                </w:rPr>
                <w:t>5 статьи 20</w:t>
              </w:r>
            </w:hyperlink>
            <w:r w:rsidRPr="00F30F14">
              <w:rPr>
                <w:rFonts w:ascii="Arial" w:eastAsiaTheme="minorEastAsia" w:hAnsi="Arial" w:cs="Arial"/>
              </w:rPr>
              <w:t>Федерального закона №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77" w:history="1">
              <w:r w:rsidR="00017ED5" w:rsidRPr="00F30F14">
                <w:rPr>
                  <w:rFonts w:ascii="Arial" w:eastAsiaTheme="minorEastAsia" w:hAnsi="Arial" w:cs="Arial"/>
                </w:rPr>
                <w:t>часть 8 статьи 20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</w:t>
            </w:r>
            <w:r w:rsidRPr="00F30F14">
              <w:rPr>
                <w:rFonts w:ascii="Arial" w:eastAsiaTheme="minorEastAsia" w:hAnsi="Arial" w:cs="Arial"/>
              </w:rPr>
              <w:lastRenderedPageBreak/>
              <w:t>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средства), в соответствии с требованиями, установленными законодательством Российской Федерации о железнодорожном транспорте;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78" w:history="1">
              <w:r w:rsidR="00017ED5" w:rsidRPr="00F30F14">
                <w:rPr>
                  <w:rFonts w:ascii="Arial" w:eastAsiaTheme="minorEastAsia" w:hAnsi="Arial" w:cs="Arial"/>
                </w:rPr>
                <w:t>часть 2 статьи 21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79" w:history="1">
              <w:r w:rsidR="00017ED5" w:rsidRPr="00F30F14">
                <w:rPr>
                  <w:rFonts w:ascii="Arial" w:eastAsiaTheme="minorEastAsia" w:hAnsi="Arial" w:cs="Arial"/>
                </w:rPr>
                <w:t>часть 3 статьи 22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80" w:history="1">
              <w:r w:rsidR="00017ED5" w:rsidRPr="00F30F14">
                <w:rPr>
                  <w:rFonts w:ascii="Arial" w:eastAsiaTheme="minorEastAsia" w:hAnsi="Arial" w:cs="Arial"/>
                </w:rPr>
                <w:t>часть 6 статьи 22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при примыкании автомобильной дороги к другой автомобильной дороге подъезды и съезды </w:t>
            </w:r>
            <w:r w:rsidRPr="00F30F14">
              <w:rPr>
                <w:rFonts w:ascii="Arial" w:eastAsiaTheme="minorEastAsia" w:hAnsi="Arial" w:cs="Arial"/>
              </w:rPr>
              <w:lastRenderedPageBreak/>
              <w:t>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81" w:history="1">
              <w:r w:rsidR="00017ED5" w:rsidRPr="00F30F14">
                <w:rPr>
                  <w:rFonts w:ascii="Arial" w:eastAsiaTheme="minorEastAsia" w:hAnsi="Arial" w:cs="Arial"/>
                </w:rPr>
                <w:t>часть 6 статьи 22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82" w:history="1">
              <w:r w:rsidR="00017ED5" w:rsidRPr="00F30F14">
                <w:rPr>
                  <w:rFonts w:ascii="Arial" w:eastAsiaTheme="minorEastAsia" w:hAnsi="Arial" w:cs="Arial"/>
                </w:rPr>
                <w:t>часть 10 статьи 22</w:t>
              </w:r>
            </w:hyperlink>
            <w:r w:rsidR="0062181E" w:rsidRPr="00F30F14">
              <w:rPr>
                <w:rFonts w:ascii="Arial" w:hAnsi="Arial" w:cs="Arial"/>
              </w:rPr>
              <w:t xml:space="preserve"> </w:t>
            </w:r>
            <w:r w:rsidR="00017ED5" w:rsidRPr="00F30F14">
              <w:rPr>
                <w:rFonts w:ascii="Arial" w:eastAsiaTheme="minorEastAsia" w:hAnsi="Arial" w:cs="Arial"/>
              </w:rPr>
              <w:t>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83" w:history="1">
              <w:r w:rsidR="00017ED5" w:rsidRPr="00F30F14">
                <w:rPr>
                  <w:rFonts w:ascii="Arial" w:eastAsiaTheme="minorEastAsia" w:hAnsi="Arial" w:cs="Arial"/>
                </w:rPr>
                <w:t>часть 10 статьи 22</w:t>
              </w:r>
            </w:hyperlink>
            <w:r w:rsidR="0062181E" w:rsidRPr="00F30F14">
              <w:rPr>
                <w:rFonts w:ascii="Arial" w:hAnsi="Arial" w:cs="Arial"/>
              </w:rPr>
              <w:t xml:space="preserve"> </w:t>
            </w:r>
            <w:r w:rsidR="00017ED5" w:rsidRPr="00F30F14">
              <w:rPr>
                <w:rFonts w:ascii="Arial" w:eastAsiaTheme="minorEastAsia" w:hAnsi="Arial" w:cs="Arial"/>
              </w:rPr>
              <w:t>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реконструкция, капитальный ремонт и ремонт примыканий объектов дорожного сервиса к автомобильным дорогам допускаются при </w:t>
            </w:r>
            <w:r w:rsidRPr="00F30F14">
              <w:rPr>
                <w:rFonts w:ascii="Arial" w:eastAsiaTheme="minorEastAsia" w:hAnsi="Arial" w:cs="Arial"/>
              </w:rPr>
              <w:lastRenderedPageBreak/>
              <w:t>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84" w:history="1">
              <w:r w:rsidR="00017ED5" w:rsidRPr="00F30F14">
                <w:rPr>
                  <w:rFonts w:ascii="Arial" w:eastAsiaTheme="minorEastAsia" w:hAnsi="Arial" w:cs="Arial"/>
                </w:rPr>
                <w:t>часть 11 статьи 22</w:t>
              </w:r>
            </w:hyperlink>
            <w:r w:rsidR="0062181E" w:rsidRPr="00F30F14">
              <w:rPr>
                <w:rFonts w:ascii="Arial" w:hAnsi="Arial" w:cs="Arial"/>
              </w:rPr>
              <w:t xml:space="preserve"> </w:t>
            </w:r>
            <w:r w:rsidR="00017ED5" w:rsidRPr="00F30F14">
              <w:rPr>
                <w:rFonts w:ascii="Arial" w:eastAsiaTheme="minorEastAsia" w:hAnsi="Arial" w:cs="Arial"/>
              </w:rPr>
              <w:t>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</w:t>
            </w:r>
            <w:hyperlink r:id="rId185" w:history="1">
              <w:r w:rsidRPr="00F30F14">
                <w:rPr>
                  <w:rFonts w:ascii="Arial" w:eastAsiaTheme="minorEastAsia" w:hAnsi="Arial" w:cs="Arial"/>
                </w:rPr>
                <w:t>частью 11 статьи 22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 </w:t>
            </w:r>
            <w:r w:rsidRPr="00F30F14">
              <w:rPr>
                <w:rFonts w:ascii="Arial" w:eastAsiaTheme="minorEastAsia" w:hAnsi="Arial" w:cs="Arial"/>
              </w:rPr>
              <w:lastRenderedPageBreak/>
              <w:t>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86" w:history="1">
              <w:r w:rsidR="00017ED5" w:rsidRPr="00F30F14">
                <w:rPr>
                  <w:rFonts w:ascii="Arial" w:eastAsiaTheme="minorEastAsia" w:hAnsi="Arial" w:cs="Arial"/>
                </w:rPr>
                <w:t>часть 12 статьи 22</w:t>
              </w:r>
            </w:hyperlink>
            <w:r w:rsidR="0062181E" w:rsidRPr="00F30F14">
              <w:rPr>
                <w:rFonts w:ascii="Arial" w:hAnsi="Arial" w:cs="Arial"/>
              </w:rPr>
              <w:t xml:space="preserve"> </w:t>
            </w:r>
            <w:r w:rsidR="00017ED5" w:rsidRPr="00F30F14">
              <w:rPr>
                <w:rFonts w:ascii="Arial" w:eastAsiaTheme="minorEastAsia" w:hAnsi="Arial" w:cs="Arial"/>
              </w:rPr>
              <w:t>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в границах полосы отвода автомобильной дороги, за исключением случаев, предусмотренных Федеральным </w:t>
            </w:r>
            <w:hyperlink r:id="rId187" w:history="1">
              <w:r w:rsidRPr="00F30F14">
                <w:rPr>
                  <w:rFonts w:ascii="Arial" w:eastAsiaTheme="minorEastAsia" w:hAnsi="Arial" w:cs="Arial"/>
                </w:rPr>
                <w:t>законом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 № 257-ФЗ, запрещаются: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Pr="00F30F14">
              <w:rPr>
                <w:rFonts w:ascii="Arial" w:eastAsiaTheme="minorEastAsia" w:hAnsi="Arial" w:cs="Arial"/>
              </w:rPr>
              <w:lastRenderedPageBreak/>
              <w:t>автомобильной дороги или ремонту автомобильной дороги, ее участков;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88" w:history="1">
              <w:r w:rsidR="00017ED5" w:rsidRPr="00F30F14">
                <w:rPr>
                  <w:rFonts w:ascii="Arial" w:eastAsiaTheme="minorEastAsia" w:hAnsi="Arial" w:cs="Arial"/>
                </w:rPr>
                <w:t>часть 3 статьи 25</w:t>
              </w:r>
            </w:hyperlink>
            <w:r w:rsidR="0062181E" w:rsidRPr="00F30F14">
              <w:rPr>
                <w:rFonts w:ascii="Arial" w:hAnsi="Arial" w:cs="Arial"/>
              </w:rPr>
              <w:t xml:space="preserve"> </w:t>
            </w:r>
            <w:r w:rsidR="00017ED5" w:rsidRPr="00F30F14">
              <w:rPr>
                <w:rFonts w:ascii="Arial" w:eastAsiaTheme="minorEastAsia" w:hAnsi="Arial" w:cs="Arial"/>
              </w:rPr>
              <w:t>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</w:t>
            </w:r>
            <w:r w:rsidRPr="00F30F14">
              <w:rPr>
                <w:rFonts w:ascii="Arial" w:eastAsiaTheme="minorEastAsia" w:hAnsi="Arial" w:cs="Arial"/>
              </w:rPr>
              <w:lastRenderedPageBreak/>
      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89" w:history="1">
              <w:r w:rsidR="00017ED5" w:rsidRPr="00F30F14">
                <w:rPr>
                  <w:rFonts w:ascii="Arial" w:eastAsiaTheme="minorEastAsia" w:hAnsi="Arial" w:cs="Arial"/>
                </w:rPr>
                <w:t>часть 8 статьи 26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 xml:space="preserve"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</w:t>
            </w:r>
            <w:hyperlink r:id="rId190" w:history="1">
              <w:r w:rsidRPr="00F30F14">
                <w:rPr>
                  <w:rFonts w:ascii="Arial" w:eastAsiaTheme="minorEastAsia" w:hAnsi="Arial" w:cs="Arial"/>
                </w:rPr>
                <w:t>частью 8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 или </w:t>
            </w:r>
            <w:hyperlink r:id="rId191" w:history="1">
              <w:r w:rsidRPr="00F30F14">
                <w:rPr>
                  <w:rFonts w:ascii="Arial" w:eastAsiaTheme="minorEastAsia" w:hAnsi="Arial" w:cs="Arial"/>
                </w:rPr>
                <w:t>8.2. статьи 26</w:t>
              </w:r>
            </w:hyperlink>
            <w:r w:rsidRPr="00F30F14">
              <w:rPr>
                <w:rFonts w:ascii="Arial" w:eastAsiaTheme="minorEastAsia" w:hAnsi="Arial" w:cs="Arial"/>
              </w:rPr>
              <w:t xml:space="preserve">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</w:t>
            </w:r>
            <w:r w:rsidRPr="00F30F14">
              <w:rPr>
                <w:rFonts w:ascii="Arial" w:eastAsiaTheme="minorEastAsia" w:hAnsi="Arial" w:cs="Arial"/>
              </w:rPr>
              <w:lastRenderedPageBreak/>
              <w:t>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92" w:history="1">
              <w:r w:rsidR="00017ED5" w:rsidRPr="00F30F14">
                <w:rPr>
                  <w:rFonts w:ascii="Arial" w:eastAsiaTheme="minorEastAsia" w:hAnsi="Arial" w:cs="Arial"/>
                </w:rPr>
                <w:t>часть 8.1. статьи 26</w:t>
              </w:r>
            </w:hyperlink>
            <w:r w:rsidR="0062181E" w:rsidRPr="00F30F14">
              <w:rPr>
                <w:rFonts w:ascii="Arial" w:hAnsi="Arial" w:cs="Arial"/>
              </w:rPr>
              <w:t xml:space="preserve"> </w:t>
            </w:r>
            <w:r w:rsidR="00017ED5" w:rsidRPr="00F30F14">
              <w:rPr>
                <w:rFonts w:ascii="Arial" w:eastAsiaTheme="minorEastAsia" w:hAnsi="Arial" w:cs="Arial"/>
              </w:rPr>
              <w:t>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017ED5" w:rsidRPr="00F30F14" w:rsidTr="00017ED5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lastRenderedPageBreak/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F30F14">
              <w:rPr>
                <w:rFonts w:ascii="Arial" w:eastAsiaTheme="minorEastAsia" w:hAnsi="Arial" w:cs="Arial"/>
              </w:rPr>
              <w:t>в 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DE3836" w:rsidP="0001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hyperlink r:id="rId193" w:history="1">
              <w:r w:rsidR="00017ED5" w:rsidRPr="00F30F14">
                <w:rPr>
                  <w:rFonts w:ascii="Arial" w:eastAsiaTheme="minorEastAsia" w:hAnsi="Arial" w:cs="Arial"/>
                </w:rPr>
                <w:t>часть 8.2. статьи 26</w:t>
              </w:r>
            </w:hyperlink>
            <w:r w:rsidR="00017ED5" w:rsidRPr="00F30F14">
              <w:rPr>
                <w:rFonts w:ascii="Arial" w:eastAsiaTheme="minorEastAsia" w:hAnsi="Arial" w:cs="Arial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5" w:rsidRPr="00F30F14" w:rsidRDefault="00017ED5" w:rsidP="00017ED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017ED5" w:rsidRPr="00F30F14" w:rsidRDefault="00017ED5" w:rsidP="00017ED5">
      <w:pPr>
        <w:tabs>
          <w:tab w:val="left" w:pos="1470"/>
        </w:tabs>
        <w:jc w:val="center"/>
        <w:rPr>
          <w:rFonts w:ascii="Arial" w:hAnsi="Arial" w:cs="Arial"/>
        </w:rPr>
      </w:pPr>
    </w:p>
    <w:p w:rsidR="00017ED5" w:rsidRPr="00F30F14" w:rsidRDefault="00017ED5" w:rsidP="00B40070">
      <w:pPr>
        <w:pStyle w:val="HTML"/>
        <w:rPr>
          <w:rFonts w:ascii="Arial" w:hAnsi="Arial" w:cs="Arial"/>
          <w:sz w:val="24"/>
          <w:szCs w:val="24"/>
        </w:rPr>
      </w:pPr>
    </w:p>
    <w:p w:rsidR="00017ED5" w:rsidRPr="00F30F14" w:rsidRDefault="00017ED5" w:rsidP="00B40070">
      <w:pPr>
        <w:pStyle w:val="HTML"/>
        <w:rPr>
          <w:rFonts w:ascii="Arial" w:hAnsi="Arial" w:cs="Arial"/>
          <w:sz w:val="24"/>
          <w:szCs w:val="24"/>
        </w:rPr>
      </w:pPr>
    </w:p>
    <w:p w:rsidR="00017ED5" w:rsidRPr="00F30F14" w:rsidRDefault="00017ED5" w:rsidP="00B40070">
      <w:pPr>
        <w:pStyle w:val="HTML"/>
        <w:rPr>
          <w:rFonts w:ascii="Arial" w:hAnsi="Arial" w:cs="Arial"/>
          <w:sz w:val="24"/>
          <w:szCs w:val="24"/>
        </w:rPr>
      </w:pPr>
    </w:p>
    <w:p w:rsidR="00B40070" w:rsidRPr="00F30F14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_____________   ________________________________________________________________</w:t>
      </w:r>
    </w:p>
    <w:p w:rsidR="00B40070" w:rsidRPr="00F30F14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 xml:space="preserve">   (подпись)                      (должность, ФИО должностного лица, проводящего плановую</w:t>
      </w:r>
    </w:p>
    <w:p w:rsidR="00B40070" w:rsidRPr="00F30F14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 xml:space="preserve">                                                     проверку и заполняющего проверочный лист)</w:t>
      </w:r>
    </w:p>
    <w:p w:rsidR="00B40070" w:rsidRPr="00F30F14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_____  __________________ 20____ г.</w:t>
      </w:r>
    </w:p>
    <w:p w:rsidR="00B40070" w:rsidRPr="00F30F14" w:rsidRDefault="00B40070" w:rsidP="00B40070">
      <w:pPr>
        <w:pStyle w:val="HTML"/>
        <w:rPr>
          <w:rFonts w:ascii="Arial" w:hAnsi="Arial" w:cs="Arial"/>
          <w:sz w:val="24"/>
          <w:szCs w:val="24"/>
        </w:rPr>
      </w:pPr>
    </w:p>
    <w:p w:rsidR="00B40070" w:rsidRPr="00F30F14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_____________   ________________________________________________________________</w:t>
      </w:r>
    </w:p>
    <w:p w:rsidR="00B40070" w:rsidRPr="00F30F14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 xml:space="preserve">   (подпись)                     (должность, ФИО должностного лица, в отношении которого</w:t>
      </w:r>
    </w:p>
    <w:p w:rsidR="00B40070" w:rsidRPr="00F30F14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 xml:space="preserve">                                                                         проводится проверка)</w:t>
      </w:r>
    </w:p>
    <w:p w:rsidR="00B40070" w:rsidRPr="00F30F14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F30F14">
        <w:rPr>
          <w:rFonts w:ascii="Arial" w:hAnsi="Arial" w:cs="Arial"/>
          <w:sz w:val="24"/>
          <w:szCs w:val="24"/>
        </w:rPr>
        <w:t>_____  __________________ 20____ г.</w:t>
      </w:r>
    </w:p>
    <w:p w:rsidR="00B40070" w:rsidRPr="00F30F14" w:rsidRDefault="00B40070" w:rsidP="00B40070">
      <w:pPr>
        <w:jc w:val="both"/>
        <w:rPr>
          <w:rFonts w:ascii="Arial" w:hAnsi="Arial" w:cs="Arial"/>
        </w:rPr>
      </w:pPr>
      <w:r w:rsidRPr="00F30F14">
        <w:rPr>
          <w:rFonts w:ascii="Arial" w:hAnsi="Arial" w:cs="Arial"/>
        </w:rPr>
        <w:t> </w:t>
      </w:r>
    </w:p>
    <w:p w:rsidR="00B40070" w:rsidRPr="00F30F14" w:rsidRDefault="00B40070" w:rsidP="00B40070">
      <w:pPr>
        <w:jc w:val="both"/>
        <w:rPr>
          <w:rFonts w:ascii="Arial" w:hAnsi="Arial" w:cs="Arial"/>
        </w:rPr>
      </w:pPr>
      <w:r w:rsidRPr="00F30F14">
        <w:rPr>
          <w:rFonts w:ascii="Arial" w:hAnsi="Arial" w:cs="Arial"/>
        </w:rPr>
        <w:t> </w:t>
      </w:r>
    </w:p>
    <w:p w:rsidR="00AB7469" w:rsidRPr="00F30F14" w:rsidRDefault="00AB7469" w:rsidP="00B40070">
      <w:pPr>
        <w:pStyle w:val="ConsPlusNonformat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sectPr w:rsidR="00AB7469" w:rsidRPr="00F30F14" w:rsidSect="00D378A3">
      <w:pgSz w:w="11906" w:h="16838"/>
      <w:pgMar w:top="1134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57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57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E6E4B2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B26DD9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D00A9A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99466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6A19DE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C87F58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D057E7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10936"/>
    <w:rsid w:val="00017ED5"/>
    <w:rsid w:val="00096430"/>
    <w:rsid w:val="00096E60"/>
    <w:rsid w:val="000E667B"/>
    <w:rsid w:val="0012774F"/>
    <w:rsid w:val="00195BBB"/>
    <w:rsid w:val="00407084"/>
    <w:rsid w:val="00520D5E"/>
    <w:rsid w:val="005D41DF"/>
    <w:rsid w:val="005F71CB"/>
    <w:rsid w:val="00610936"/>
    <w:rsid w:val="0062181E"/>
    <w:rsid w:val="00695822"/>
    <w:rsid w:val="007904C9"/>
    <w:rsid w:val="00870AF5"/>
    <w:rsid w:val="00945A61"/>
    <w:rsid w:val="009C400E"/>
    <w:rsid w:val="00A9591B"/>
    <w:rsid w:val="00AB7469"/>
    <w:rsid w:val="00AE4E7C"/>
    <w:rsid w:val="00B40070"/>
    <w:rsid w:val="00C6042D"/>
    <w:rsid w:val="00CD077C"/>
    <w:rsid w:val="00D378A3"/>
    <w:rsid w:val="00D557DC"/>
    <w:rsid w:val="00D92BB8"/>
    <w:rsid w:val="00DE3836"/>
    <w:rsid w:val="00ED3B8E"/>
    <w:rsid w:val="00F30F14"/>
    <w:rsid w:val="00F916B8"/>
    <w:rsid w:val="00FC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A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378A3"/>
    <w:pPr>
      <w:keepNext/>
      <w:tabs>
        <w:tab w:val="num" w:pos="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378A3"/>
  </w:style>
  <w:style w:type="character" w:customStyle="1" w:styleId="WW8Num1z1">
    <w:name w:val="WW8Num1z1"/>
    <w:rsid w:val="00D378A3"/>
  </w:style>
  <w:style w:type="character" w:customStyle="1" w:styleId="WW8Num1z2">
    <w:name w:val="WW8Num1z2"/>
    <w:rsid w:val="00D378A3"/>
  </w:style>
  <w:style w:type="character" w:customStyle="1" w:styleId="WW8Num1z3">
    <w:name w:val="WW8Num1z3"/>
    <w:rsid w:val="00D378A3"/>
  </w:style>
  <w:style w:type="character" w:customStyle="1" w:styleId="WW8Num1z4">
    <w:name w:val="WW8Num1z4"/>
    <w:rsid w:val="00D378A3"/>
  </w:style>
  <w:style w:type="character" w:customStyle="1" w:styleId="WW8Num1z5">
    <w:name w:val="WW8Num1z5"/>
    <w:rsid w:val="00D378A3"/>
  </w:style>
  <w:style w:type="character" w:customStyle="1" w:styleId="WW8Num1z6">
    <w:name w:val="WW8Num1z6"/>
    <w:rsid w:val="00D378A3"/>
  </w:style>
  <w:style w:type="character" w:customStyle="1" w:styleId="WW8Num1z7">
    <w:name w:val="WW8Num1z7"/>
    <w:rsid w:val="00D378A3"/>
  </w:style>
  <w:style w:type="character" w:customStyle="1" w:styleId="WW8Num1z8">
    <w:name w:val="WW8Num1z8"/>
    <w:rsid w:val="00D378A3"/>
  </w:style>
  <w:style w:type="character" w:customStyle="1" w:styleId="WW8Num2z0">
    <w:name w:val="WW8Num2z0"/>
    <w:rsid w:val="00D378A3"/>
    <w:rPr>
      <w:rFonts w:hint="default"/>
    </w:rPr>
  </w:style>
  <w:style w:type="character" w:customStyle="1" w:styleId="WW8Num2z1">
    <w:name w:val="WW8Num2z1"/>
    <w:rsid w:val="00D378A3"/>
    <w:rPr>
      <w:rFonts w:hint="default"/>
      <w:sz w:val="20"/>
      <w:szCs w:val="20"/>
    </w:rPr>
  </w:style>
  <w:style w:type="character" w:customStyle="1" w:styleId="WW8Num2z2">
    <w:name w:val="WW8Num2z2"/>
    <w:rsid w:val="00D378A3"/>
    <w:rPr>
      <w:rFonts w:hint="default"/>
      <w:sz w:val="16"/>
      <w:szCs w:val="16"/>
    </w:rPr>
  </w:style>
  <w:style w:type="character" w:customStyle="1" w:styleId="1">
    <w:name w:val="Основной шрифт абзаца1"/>
    <w:rsid w:val="00D378A3"/>
  </w:style>
  <w:style w:type="character" w:customStyle="1" w:styleId="20">
    <w:name w:val="Заголовок 2 Знак"/>
    <w:basedOn w:val="1"/>
    <w:rsid w:val="00D378A3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выноски Знак"/>
    <w:basedOn w:val="1"/>
    <w:uiPriority w:val="99"/>
    <w:rsid w:val="00D378A3"/>
    <w:rPr>
      <w:rFonts w:ascii="Tahoma" w:eastAsia="Times New Roman" w:hAnsi="Tahoma" w:cs="Tahoma"/>
      <w:sz w:val="16"/>
      <w:szCs w:val="16"/>
    </w:rPr>
  </w:style>
  <w:style w:type="character" w:styleId="a4">
    <w:name w:val="Hyperlink"/>
    <w:uiPriority w:val="99"/>
    <w:rsid w:val="00D378A3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D378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D378A3"/>
    <w:pPr>
      <w:spacing w:after="140" w:line="276" w:lineRule="auto"/>
    </w:pPr>
  </w:style>
  <w:style w:type="paragraph" w:styleId="a7">
    <w:name w:val="List"/>
    <w:basedOn w:val="a6"/>
    <w:rsid w:val="00D378A3"/>
    <w:rPr>
      <w:rFonts w:cs="Lucida Sans"/>
    </w:rPr>
  </w:style>
  <w:style w:type="paragraph" w:styleId="a8">
    <w:name w:val="caption"/>
    <w:basedOn w:val="a"/>
    <w:qFormat/>
    <w:rsid w:val="00D378A3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rsid w:val="00D378A3"/>
    <w:pPr>
      <w:suppressLineNumbers/>
    </w:pPr>
    <w:rPr>
      <w:rFonts w:cs="Lucida Sans"/>
    </w:rPr>
  </w:style>
  <w:style w:type="paragraph" w:customStyle="1" w:styleId="ConsPlusTitlePage">
    <w:name w:val="ConsPlusTitlePage"/>
    <w:rsid w:val="00D378A3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Normal">
    <w:name w:val="ConsPlusNormal"/>
    <w:link w:val="ConsPlusNormal0"/>
    <w:rsid w:val="00D378A3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D378A3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nformat">
    <w:name w:val="ConsPlusNonformat"/>
    <w:uiPriority w:val="99"/>
    <w:rsid w:val="00D378A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alloon Text"/>
    <w:basedOn w:val="a"/>
    <w:uiPriority w:val="99"/>
    <w:rsid w:val="00D378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78A3"/>
    <w:pPr>
      <w:ind w:left="720"/>
      <w:contextualSpacing/>
    </w:pPr>
  </w:style>
  <w:style w:type="paragraph" w:customStyle="1" w:styleId="ab">
    <w:name w:val="Содержимое таблицы"/>
    <w:basedOn w:val="a"/>
    <w:rsid w:val="00D378A3"/>
    <w:pPr>
      <w:suppressLineNumbers/>
    </w:pPr>
  </w:style>
  <w:style w:type="paragraph" w:customStyle="1" w:styleId="ac">
    <w:name w:val="Заголовок таблицы"/>
    <w:basedOn w:val="ab"/>
    <w:rsid w:val="00D378A3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40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70"/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017ED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yperlink">
    <w:name w:val="hyperlink"/>
    <w:basedOn w:val="a0"/>
    <w:rsid w:val="00017ED5"/>
  </w:style>
  <w:style w:type="table" w:styleId="ae">
    <w:name w:val="Table Grid"/>
    <w:basedOn w:val="a1"/>
    <w:rsid w:val="00017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1"/>
    <w:uiPriority w:val="99"/>
    <w:rsid w:val="00017ED5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017ED5"/>
    <w:pPr>
      <w:widowControl w:val="0"/>
      <w:shd w:val="clear" w:color="auto" w:fill="FFFFFF"/>
      <w:suppressAutoHyphens w:val="0"/>
      <w:spacing w:after="300" w:line="326" w:lineRule="exact"/>
      <w:jc w:val="center"/>
    </w:pPr>
    <w:rPr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locked/>
    <w:rsid w:val="00017ED5"/>
    <w:rPr>
      <w:rFonts w:ascii="Calibri" w:hAnsi="Calibri" w:cs="Calibri"/>
      <w:sz w:val="22"/>
      <w:lang w:eastAsia="zh-CN"/>
    </w:rPr>
  </w:style>
  <w:style w:type="character" w:customStyle="1" w:styleId="22">
    <w:name w:val="Основной текст (2)_"/>
    <w:basedOn w:val="a0"/>
    <w:link w:val="23"/>
    <w:rsid w:val="00017ED5"/>
    <w:rPr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17ED5"/>
    <w:pPr>
      <w:widowControl w:val="0"/>
      <w:shd w:val="clear" w:color="auto" w:fill="FFFFFF"/>
      <w:suppressAutoHyphens w:val="0"/>
      <w:spacing w:line="211" w:lineRule="exact"/>
      <w:jc w:val="center"/>
    </w:pPr>
    <w:rPr>
      <w:sz w:val="18"/>
      <w:szCs w:val="18"/>
      <w:lang w:eastAsia="ru-RU"/>
    </w:rPr>
  </w:style>
  <w:style w:type="character" w:customStyle="1" w:styleId="6">
    <w:name w:val="Основной текст (6)_"/>
    <w:basedOn w:val="a0"/>
    <w:link w:val="60"/>
    <w:rsid w:val="00017ED5"/>
    <w:rPr>
      <w:sz w:val="16"/>
      <w:szCs w:val="16"/>
      <w:shd w:val="clear" w:color="auto" w:fill="FFFFFF"/>
    </w:rPr>
  </w:style>
  <w:style w:type="character" w:customStyle="1" w:styleId="69pt">
    <w:name w:val="Основной текст (6) + 9 pt"/>
    <w:basedOn w:val="6"/>
    <w:rsid w:val="00017ED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17ED5"/>
    <w:pPr>
      <w:widowControl w:val="0"/>
      <w:shd w:val="clear" w:color="auto" w:fill="FFFFFF"/>
      <w:suppressAutoHyphens w:val="0"/>
      <w:spacing w:before="300" w:line="466" w:lineRule="exact"/>
      <w:jc w:val="center"/>
    </w:pPr>
    <w:rPr>
      <w:sz w:val="16"/>
      <w:szCs w:val="16"/>
      <w:lang w:eastAsia="ru-RU"/>
    </w:rPr>
  </w:style>
  <w:style w:type="character" w:customStyle="1" w:styleId="28pt">
    <w:name w:val="Основной текст (2) + 8 pt"/>
    <w:basedOn w:val="22"/>
    <w:rsid w:val="00017ED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017ED5"/>
  </w:style>
  <w:style w:type="paragraph" w:customStyle="1" w:styleId="ConsPlusCell">
    <w:name w:val="ConsPlusCell"/>
    <w:uiPriority w:val="99"/>
    <w:rsid w:val="00017ED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017ED5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JurTerm">
    <w:name w:val="ConsPlusJurTerm"/>
    <w:uiPriority w:val="99"/>
    <w:rsid w:val="00017ED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">
    <w:name w:val="ConsPlusTextList"/>
    <w:uiPriority w:val="99"/>
    <w:rsid w:val="00017ED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1">
    <w:name w:val="ConsPlusTextList1"/>
    <w:uiPriority w:val="99"/>
    <w:rsid w:val="00017ED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17ED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7ED5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7ED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7ED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7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2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3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4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3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7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5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2&amp;base=LAW&amp;n=187374&amp;date=26.07.2021&amp;dst=100351&amp;field=134" TargetMode="External"/><Relationship Id="rId21" Type="http://schemas.openxmlformats.org/officeDocument/2006/relationships/hyperlink" Target="https://login.consultant.ru/link/?req=doc&amp;demo=2&amp;base=LAW&amp;n=187374&amp;date=26.07.2021&amp;dst=100221&amp;field=134" TargetMode="External"/><Relationship Id="rId42" Type="http://schemas.openxmlformats.org/officeDocument/2006/relationships/hyperlink" Target="https://login.consultant.ru/link/?req=doc&amp;demo=2&amp;base=LAW&amp;n=187374&amp;date=26.07.2021&amp;dst=100241&amp;field=134" TargetMode="External"/><Relationship Id="rId47" Type="http://schemas.openxmlformats.org/officeDocument/2006/relationships/hyperlink" Target="https://login.consultant.ru/link/?req=doc&amp;demo=2&amp;base=LAW&amp;n=187374&amp;date=26.07.2021&amp;dst=100247&amp;field=134" TargetMode="External"/><Relationship Id="rId63" Type="http://schemas.openxmlformats.org/officeDocument/2006/relationships/hyperlink" Target="https://login.consultant.ru/link/?req=doc&amp;demo=2&amp;base=LAW&amp;n=187374&amp;date=26.07.2021&amp;dst=100026&amp;field=134" TargetMode="External"/><Relationship Id="rId68" Type="http://schemas.openxmlformats.org/officeDocument/2006/relationships/hyperlink" Target="https://login.consultant.ru/link/?req=doc&amp;demo=2&amp;base=LAW&amp;n=113972&amp;date=26.07.2021&amp;dst=100364&amp;field=134" TargetMode="External"/><Relationship Id="rId84" Type="http://schemas.openxmlformats.org/officeDocument/2006/relationships/hyperlink" Target="https://login.consultant.ru/link/?req=doc&amp;demo=2&amp;base=LAW&amp;n=113972&amp;date=26.07.2021&amp;dst=100366&amp;field=134" TargetMode="External"/><Relationship Id="rId89" Type="http://schemas.openxmlformats.org/officeDocument/2006/relationships/hyperlink" Target="https://login.consultant.ru/link/?req=doc&amp;demo=2&amp;base=LAW&amp;n=113972&amp;date=26.07.2021&amp;dst=100366&amp;field=134" TargetMode="External"/><Relationship Id="rId112" Type="http://schemas.openxmlformats.org/officeDocument/2006/relationships/hyperlink" Target="https://login.consultant.ru/link/?req=doc&amp;demo=2&amp;base=LAW&amp;n=113972&amp;date=26.07.2021&amp;dst=100367&amp;field=134" TargetMode="External"/><Relationship Id="rId133" Type="http://schemas.openxmlformats.org/officeDocument/2006/relationships/hyperlink" Target="https://login.consultant.ru/link/?req=doc&amp;demo=2&amp;base=LAW&amp;n=113972&amp;date=26.07.2021&amp;dst=100352&amp;field=134" TargetMode="External"/><Relationship Id="rId138" Type="http://schemas.openxmlformats.org/officeDocument/2006/relationships/hyperlink" Target="https://login.consultant.ru/link/?req=doc&amp;demo=2&amp;base=LAW&amp;n=187374&amp;date=26.07.2021&amp;dst=100365&amp;field=134" TargetMode="External"/><Relationship Id="rId154" Type="http://schemas.openxmlformats.org/officeDocument/2006/relationships/hyperlink" Target="https://login.consultant.ru/link/?req=doc&amp;demo=2&amp;base=LAW&amp;n=187374&amp;date=26.07.2021&amp;dst=100385&amp;field=134" TargetMode="External"/><Relationship Id="rId159" Type="http://schemas.openxmlformats.org/officeDocument/2006/relationships/hyperlink" Target="https://login.consultant.ru/link/?req=doc&amp;demo=2&amp;base=LAW&amp;n=358047&amp;date=26.07.2021&amp;dst=100704&amp;field=134" TargetMode="External"/><Relationship Id="rId175" Type="http://schemas.openxmlformats.org/officeDocument/2006/relationships/hyperlink" Target="https://login.consultant.ru/link/?req=doc&amp;demo=2&amp;base=LAW&amp;n=358047&amp;date=26.07.2021&amp;dst=100747&amp;field=134" TargetMode="External"/><Relationship Id="rId170" Type="http://schemas.openxmlformats.org/officeDocument/2006/relationships/hyperlink" Target="https://login.consultant.ru/link/?req=doc&amp;demo=2&amp;base=LAW&amp;n=358047&amp;date=26.07.2021&amp;dst=100236&amp;field=134" TargetMode="External"/><Relationship Id="rId191" Type="http://schemas.openxmlformats.org/officeDocument/2006/relationships/hyperlink" Target="https://login.consultant.ru/link/?req=doc&amp;demo=2&amp;base=LAW&amp;n=358047&amp;date=26.07.2021&amp;dst=236&amp;field=134" TargetMode="External"/><Relationship Id="rId16" Type="http://schemas.openxmlformats.org/officeDocument/2006/relationships/hyperlink" Target="https://login.consultant.ru/link/?req=doc&amp;demo=2&amp;base=LAW&amp;n=187374&amp;date=26.07.2021&amp;dst=100216&amp;field=134" TargetMode="External"/><Relationship Id="rId107" Type="http://schemas.openxmlformats.org/officeDocument/2006/relationships/hyperlink" Target="https://login.consultant.ru/link/?req=doc&amp;demo=2&amp;base=LAW&amp;n=113972&amp;date=26.07.2021&amp;dst=100364&amp;field=134" TargetMode="External"/><Relationship Id="rId11" Type="http://schemas.openxmlformats.org/officeDocument/2006/relationships/hyperlink" Target="https://login.consultant.ru/link/?rnd=D9592BEF3822E8098014919F8351884E&amp;req=doc&amp;base=RLAW180&amp;n=225164&amp;dst=100009&amp;fld=134&amp;date=16.08.2021" TargetMode="External"/><Relationship Id="rId32" Type="http://schemas.openxmlformats.org/officeDocument/2006/relationships/hyperlink" Target="https://login.consultant.ru/link/?req=doc&amp;demo=2&amp;base=LAW&amp;n=187374&amp;date=26.07.2021&amp;dst=100231&amp;field=134" TargetMode="External"/><Relationship Id="rId37" Type="http://schemas.openxmlformats.org/officeDocument/2006/relationships/hyperlink" Target="https://login.consultant.ru/link/?req=doc&amp;demo=2&amp;base=LAW&amp;n=187374&amp;date=26.07.2021&amp;dst=100238&amp;field=134" TargetMode="External"/><Relationship Id="rId53" Type="http://schemas.openxmlformats.org/officeDocument/2006/relationships/hyperlink" Target="https://login.consultant.ru/link/?req=doc&amp;demo=2&amp;base=LAW&amp;n=187374&amp;date=26.07.2021&amp;dst=100259&amp;field=134" TargetMode="External"/><Relationship Id="rId58" Type="http://schemas.openxmlformats.org/officeDocument/2006/relationships/hyperlink" Target="https://login.consultant.ru/link/?req=doc&amp;demo=2&amp;base=LAW&amp;n=187374&amp;date=26.07.2021&amp;dst=100026&amp;field=134" TargetMode="External"/><Relationship Id="rId74" Type="http://schemas.openxmlformats.org/officeDocument/2006/relationships/hyperlink" Target="https://login.consultant.ru/link/?req=doc&amp;demo=2&amp;base=LAW&amp;n=187374&amp;date=26.07.2021&amp;dst=100317&amp;field=134" TargetMode="External"/><Relationship Id="rId79" Type="http://schemas.openxmlformats.org/officeDocument/2006/relationships/hyperlink" Target="https://login.consultant.ru/link/?req=doc&amp;demo=2&amp;base=LAW&amp;n=187374&amp;date=26.07.2021&amp;dst=100319&amp;field=134" TargetMode="External"/><Relationship Id="rId102" Type="http://schemas.openxmlformats.org/officeDocument/2006/relationships/hyperlink" Target="https://login.consultant.ru/link/?req=doc&amp;demo=2&amp;base=LAW&amp;n=113972&amp;date=26.07.2021&amp;dst=100364&amp;field=134" TargetMode="External"/><Relationship Id="rId123" Type="http://schemas.openxmlformats.org/officeDocument/2006/relationships/hyperlink" Target="https://login.consultant.ru/link/?req=doc&amp;demo=2&amp;base=LAW&amp;n=187374&amp;date=26.07.2021&amp;dst=100325&amp;field=134" TargetMode="External"/><Relationship Id="rId128" Type="http://schemas.openxmlformats.org/officeDocument/2006/relationships/hyperlink" Target="https://login.consultant.ru/link/?req=doc&amp;demo=2&amp;base=LAW&amp;n=113972&amp;date=26.07.2021&amp;dst=100352&amp;field=134" TargetMode="External"/><Relationship Id="rId144" Type="http://schemas.openxmlformats.org/officeDocument/2006/relationships/hyperlink" Target="https://login.consultant.ru/link/?req=doc&amp;demo=2&amp;base=LAW&amp;n=187374&amp;date=26.07.2021&amp;dst=100365&amp;field=134" TargetMode="External"/><Relationship Id="rId149" Type="http://schemas.openxmlformats.org/officeDocument/2006/relationships/hyperlink" Target="https://login.consultant.ru/link/?req=doc&amp;demo=2&amp;base=LAW&amp;n=187374&amp;date=26.07.2021&amp;dst=100381&amp;field=134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login.consultant.ru/link/?req=doc&amp;demo=2&amp;base=LAW&amp;n=113972&amp;date=26.07.2021&amp;dst=100367&amp;field=134" TargetMode="External"/><Relationship Id="rId95" Type="http://schemas.openxmlformats.org/officeDocument/2006/relationships/hyperlink" Target="https://login.consultant.ru/link/?req=doc&amp;demo=2&amp;base=LAW&amp;n=113972&amp;date=26.07.2021&amp;dst=100364&amp;field=134" TargetMode="External"/><Relationship Id="rId160" Type="http://schemas.openxmlformats.org/officeDocument/2006/relationships/hyperlink" Target="https://login.consultant.ru/link/?req=doc&amp;demo=2&amp;base=LAW&amp;n=383445&amp;date=26.07.2021" TargetMode="External"/><Relationship Id="rId165" Type="http://schemas.openxmlformats.org/officeDocument/2006/relationships/hyperlink" Target="https://login.consultant.ru/link/?req=doc&amp;demo=2&amp;base=LAW&amp;n=358047&amp;date=26.07.2021&amp;dst=100705&amp;field=134" TargetMode="External"/><Relationship Id="rId181" Type="http://schemas.openxmlformats.org/officeDocument/2006/relationships/hyperlink" Target="https://login.consultant.ru/link/?req=doc&amp;demo=2&amp;base=LAW&amp;n=358047&amp;date=26.07.2021&amp;dst=100255&amp;field=134" TargetMode="External"/><Relationship Id="rId186" Type="http://schemas.openxmlformats.org/officeDocument/2006/relationships/hyperlink" Target="https://login.consultant.ru/link/?req=doc&amp;demo=2&amp;base=LAW&amp;n=358047&amp;date=26.07.2021&amp;dst=100621&amp;field=134" TargetMode="External"/><Relationship Id="rId22" Type="http://schemas.openxmlformats.org/officeDocument/2006/relationships/hyperlink" Target="https://login.consultant.ru/link/?req=doc&amp;demo=2&amp;base=LAW&amp;n=187374&amp;date=26.07.2021&amp;dst=100226&amp;field=134" TargetMode="External"/><Relationship Id="rId27" Type="http://schemas.openxmlformats.org/officeDocument/2006/relationships/hyperlink" Target="https://login.consultant.ru/link/?req=doc&amp;demo=2&amp;base=LAW&amp;n=187374&amp;date=26.07.2021&amp;dst=100228&amp;field=134" TargetMode="External"/><Relationship Id="rId43" Type="http://schemas.openxmlformats.org/officeDocument/2006/relationships/hyperlink" Target="https://login.consultant.ru/link/?req=doc&amp;demo=2&amp;base=LAW&amp;n=187374&amp;date=26.07.2021&amp;dst=100241&amp;field=134" TargetMode="External"/><Relationship Id="rId48" Type="http://schemas.openxmlformats.org/officeDocument/2006/relationships/hyperlink" Target="https://login.consultant.ru/link/?req=doc&amp;demo=2&amp;base=LAW&amp;n=187374&amp;date=26.07.2021&amp;dst=100247&amp;field=134" TargetMode="External"/><Relationship Id="rId64" Type="http://schemas.openxmlformats.org/officeDocument/2006/relationships/hyperlink" Target="https://login.consultant.ru/link/?req=doc&amp;demo=2&amp;base=LAW&amp;n=187374&amp;date=26.07.2021&amp;dst=100313&amp;field=134" TargetMode="External"/><Relationship Id="rId69" Type="http://schemas.openxmlformats.org/officeDocument/2006/relationships/hyperlink" Target="https://login.consultant.ru/link/?req=doc&amp;demo=2&amp;base=LAW&amp;n=113972&amp;date=26.07.2021&amp;dst=100366&amp;field=134" TargetMode="External"/><Relationship Id="rId113" Type="http://schemas.openxmlformats.org/officeDocument/2006/relationships/hyperlink" Target="https://login.consultant.ru/link/?req=doc&amp;demo=2&amp;base=LAW&amp;n=187374&amp;date=26.07.2021&amp;dst=100338&amp;field=134" TargetMode="External"/><Relationship Id="rId118" Type="http://schemas.openxmlformats.org/officeDocument/2006/relationships/hyperlink" Target="https://login.consultant.ru/link/?req=doc&amp;demo=2&amp;base=LAW&amp;n=187374&amp;date=26.07.2021&amp;dst=100351&amp;field=134" TargetMode="External"/><Relationship Id="rId134" Type="http://schemas.openxmlformats.org/officeDocument/2006/relationships/hyperlink" Target="https://login.consultant.ru/link/?req=doc&amp;demo=2&amp;base=LAW&amp;n=113972&amp;date=26.07.2021&amp;dst=100354&amp;field=134" TargetMode="External"/><Relationship Id="rId139" Type="http://schemas.openxmlformats.org/officeDocument/2006/relationships/hyperlink" Target="https://login.consultant.ru/link/?req=doc&amp;demo=2&amp;base=LAW&amp;n=187374&amp;date=26.07.2021&amp;dst=100365&amp;field=134" TargetMode="External"/><Relationship Id="rId80" Type="http://schemas.openxmlformats.org/officeDocument/2006/relationships/hyperlink" Target="https://login.consultant.ru/link/?req=doc&amp;demo=2&amp;base=LAW&amp;n=187374&amp;date=26.07.2021&amp;dst=100026&amp;field=134" TargetMode="External"/><Relationship Id="rId85" Type="http://schemas.openxmlformats.org/officeDocument/2006/relationships/hyperlink" Target="https://login.consultant.ru/link/?req=doc&amp;demo=2&amp;base=LAW&amp;n=113972&amp;date=26.07.2021&amp;dst=100367&amp;field=134" TargetMode="External"/><Relationship Id="rId150" Type="http://schemas.openxmlformats.org/officeDocument/2006/relationships/hyperlink" Target="https://login.consultant.ru/link/?req=doc&amp;demo=2&amp;base=LAW&amp;n=187374&amp;date=26.07.2021&amp;dst=100381&amp;field=134" TargetMode="External"/><Relationship Id="rId155" Type="http://schemas.openxmlformats.org/officeDocument/2006/relationships/hyperlink" Target="https://login.consultant.ru/link/?req=doc&amp;demo=2&amp;base=LAW&amp;n=187374&amp;date=26.07.2021&amp;dst=100386&amp;field=134" TargetMode="External"/><Relationship Id="rId171" Type="http://schemas.openxmlformats.org/officeDocument/2006/relationships/hyperlink" Target="https://login.consultant.ru/link/?req=doc&amp;demo=2&amp;base=LAW&amp;n=358047&amp;date=26.07.2021&amp;dst=100747&amp;field=134" TargetMode="External"/><Relationship Id="rId176" Type="http://schemas.openxmlformats.org/officeDocument/2006/relationships/hyperlink" Target="https://login.consultant.ru/link/?req=doc&amp;demo=2&amp;base=LAW&amp;n=358047&amp;date=26.07.2021&amp;dst=100748&amp;field=134" TargetMode="External"/><Relationship Id="rId192" Type="http://schemas.openxmlformats.org/officeDocument/2006/relationships/hyperlink" Target="https://login.consultant.ru/link/?req=doc&amp;demo=2&amp;base=LAW&amp;n=358047&amp;date=26.07.2021&amp;dst=235&amp;field=134" TargetMode="External"/><Relationship Id="rId12" Type="http://schemas.openxmlformats.org/officeDocument/2006/relationships/hyperlink" Target="https://login.consultant.ru/link/?req=doc&amp;demo=2&amp;base=LAW&amp;n=187374&amp;date=26.07.2021&amp;dst=100211&amp;field=134" TargetMode="External"/><Relationship Id="rId17" Type="http://schemas.openxmlformats.org/officeDocument/2006/relationships/hyperlink" Target="https://login.consultant.ru/link/?req=doc&amp;demo=2&amp;base=LAW&amp;n=187374&amp;date=26.07.2021&amp;dst=100216&amp;field=134" TargetMode="External"/><Relationship Id="rId33" Type="http://schemas.openxmlformats.org/officeDocument/2006/relationships/hyperlink" Target="https://login.consultant.ru/link/?req=doc&amp;demo=2&amp;base=LAW&amp;n=187374&amp;date=26.07.2021&amp;dst=100231&amp;field=134" TargetMode="External"/><Relationship Id="rId38" Type="http://schemas.openxmlformats.org/officeDocument/2006/relationships/hyperlink" Target="https://login.consultant.ru/link/?req=doc&amp;demo=2&amp;base=LAW&amp;n=373615&amp;date=26.07.2021&amp;dst=100015&amp;field=134" TargetMode="External"/><Relationship Id="rId59" Type="http://schemas.openxmlformats.org/officeDocument/2006/relationships/hyperlink" Target="https://login.consultant.ru/link/?req=doc&amp;demo=2&amp;base=LAW&amp;n=187374&amp;date=26.07.2021&amp;dst=100276&amp;field=134" TargetMode="External"/><Relationship Id="rId103" Type="http://schemas.openxmlformats.org/officeDocument/2006/relationships/hyperlink" Target="https://login.consultant.ru/link/?req=doc&amp;demo=2&amp;base=LAW&amp;n=113972&amp;date=26.07.2021&amp;dst=100366&amp;field=134" TargetMode="External"/><Relationship Id="rId108" Type="http://schemas.openxmlformats.org/officeDocument/2006/relationships/hyperlink" Target="https://login.consultant.ru/link/?req=doc&amp;demo=2&amp;base=LAW&amp;n=113972&amp;date=26.07.2021&amp;dst=100366&amp;field=134" TargetMode="External"/><Relationship Id="rId124" Type="http://schemas.openxmlformats.org/officeDocument/2006/relationships/hyperlink" Target="https://login.consultant.ru/link/?req=doc&amp;demo=2&amp;base=LAW&amp;n=113972&amp;date=26.07.2021&amp;dst=100352&amp;field=134" TargetMode="External"/><Relationship Id="rId129" Type="http://schemas.openxmlformats.org/officeDocument/2006/relationships/hyperlink" Target="https://login.consultant.ru/link/?req=doc&amp;demo=2&amp;base=LAW&amp;n=113972&amp;date=26.07.2021&amp;dst=100354&amp;field=134" TargetMode="External"/><Relationship Id="rId54" Type="http://schemas.openxmlformats.org/officeDocument/2006/relationships/hyperlink" Target="https://login.consultant.ru/link/?req=doc&amp;demo=2&amp;base=LAW&amp;n=187374&amp;date=26.07.2021&amp;dst=100265&amp;field=134" TargetMode="External"/><Relationship Id="rId70" Type="http://schemas.openxmlformats.org/officeDocument/2006/relationships/hyperlink" Target="https://login.consultant.ru/link/?req=doc&amp;demo=2&amp;base=LAW&amp;n=113972&amp;date=26.07.2021&amp;dst=100367&amp;field=134" TargetMode="External"/><Relationship Id="rId75" Type="http://schemas.openxmlformats.org/officeDocument/2006/relationships/hyperlink" Target="https://login.consultant.ru/link/?req=doc&amp;demo=2&amp;base=LAW&amp;n=187374&amp;date=26.07.2021&amp;dst=100408&amp;field=134" TargetMode="External"/><Relationship Id="rId91" Type="http://schemas.openxmlformats.org/officeDocument/2006/relationships/hyperlink" Target="https://login.consultant.ru/link/?req=doc&amp;demo=2&amp;base=LAW&amp;n=187374&amp;date=26.07.2021&amp;dst=100332&amp;field=134" TargetMode="External"/><Relationship Id="rId96" Type="http://schemas.openxmlformats.org/officeDocument/2006/relationships/hyperlink" Target="https://login.consultant.ru/link/?req=doc&amp;demo=2&amp;base=LAW&amp;n=113972&amp;date=26.07.2021&amp;dst=100366&amp;field=134" TargetMode="External"/><Relationship Id="rId140" Type="http://schemas.openxmlformats.org/officeDocument/2006/relationships/hyperlink" Target="https://login.consultant.ru/link/?req=doc&amp;demo=2&amp;base=LAW&amp;n=187374&amp;date=26.07.2021&amp;dst=100365&amp;field=134" TargetMode="External"/><Relationship Id="rId145" Type="http://schemas.openxmlformats.org/officeDocument/2006/relationships/hyperlink" Target="https://login.consultant.ru/link/?req=doc&amp;demo=2&amp;base=LAW&amp;n=187374&amp;date=26.07.2021&amp;dst=100375&amp;field=134" TargetMode="External"/><Relationship Id="rId161" Type="http://schemas.openxmlformats.org/officeDocument/2006/relationships/hyperlink" Target="https://login.consultant.ru/link/?req=doc&amp;demo=2&amp;base=LAW&amp;n=358047&amp;date=26.07.2021" TargetMode="External"/><Relationship Id="rId166" Type="http://schemas.openxmlformats.org/officeDocument/2006/relationships/hyperlink" Target="https://login.consultant.ru/link/?req=doc&amp;demo=2&amp;base=LAW&amp;n=358047&amp;date=26.07.2021&amp;dst=100714&amp;field=134" TargetMode="External"/><Relationship Id="rId182" Type="http://schemas.openxmlformats.org/officeDocument/2006/relationships/hyperlink" Target="https://login.consultant.ru/link/?req=doc&amp;demo=2&amp;base=LAW&amp;n=358047&amp;date=26.07.2021&amp;dst=100259&amp;field=134" TargetMode="External"/><Relationship Id="rId187" Type="http://schemas.openxmlformats.org/officeDocument/2006/relationships/hyperlink" Target="https://login.consultant.ru/link/?req=doc&amp;demo=2&amp;base=LAW&amp;n=358047&amp;date=26.07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23" Type="http://schemas.openxmlformats.org/officeDocument/2006/relationships/hyperlink" Target="https://login.consultant.ru/link/?req=doc&amp;demo=2&amp;base=LAW&amp;n=187374&amp;date=26.07.2021&amp;dst=100226&amp;field=134" TargetMode="External"/><Relationship Id="rId28" Type="http://schemas.openxmlformats.org/officeDocument/2006/relationships/hyperlink" Target="https://login.consultant.ru/link/?req=doc&amp;demo=2&amp;base=LAW&amp;n=187374&amp;date=26.07.2021&amp;dst=100228&amp;field=134" TargetMode="External"/><Relationship Id="rId49" Type="http://schemas.openxmlformats.org/officeDocument/2006/relationships/hyperlink" Target="https://login.consultant.ru/link/?req=doc&amp;demo=2&amp;base=LAW&amp;n=187374&amp;date=26.07.2021&amp;dst=100250&amp;field=134" TargetMode="External"/><Relationship Id="rId114" Type="http://schemas.openxmlformats.org/officeDocument/2006/relationships/hyperlink" Target="https://login.consultant.ru/link/?req=doc&amp;demo=2&amp;base=LAW&amp;n=187374&amp;date=26.07.2021&amp;dst=100351&amp;field=134" TargetMode="External"/><Relationship Id="rId119" Type="http://schemas.openxmlformats.org/officeDocument/2006/relationships/hyperlink" Target="https://login.consultant.ru/link/?req=doc&amp;demo=2&amp;base=LAW&amp;n=113972&amp;date=26.07.2021&amp;dst=100352&amp;field=134" TargetMode="External"/><Relationship Id="rId44" Type="http://schemas.openxmlformats.org/officeDocument/2006/relationships/hyperlink" Target="https://login.consultant.ru/link/?req=doc&amp;demo=2&amp;base=LAW&amp;n=187374&amp;date=26.07.2021&amp;dst=100241&amp;field=134" TargetMode="External"/><Relationship Id="rId60" Type="http://schemas.openxmlformats.org/officeDocument/2006/relationships/hyperlink" Target="https://login.consultant.ru/link/?req=doc&amp;demo=2&amp;base=LAW&amp;n=187374&amp;date=26.07.2021&amp;dst=100312&amp;field=134" TargetMode="External"/><Relationship Id="rId65" Type="http://schemas.openxmlformats.org/officeDocument/2006/relationships/hyperlink" Target="https://login.consultant.ru/link/?req=doc&amp;demo=2&amp;base=LAW&amp;n=113972&amp;date=26.07.2021&amp;dst=100011&amp;field=134" TargetMode="External"/><Relationship Id="rId81" Type="http://schemas.openxmlformats.org/officeDocument/2006/relationships/hyperlink" Target="https://login.consultant.ru/link/?req=doc&amp;demo=2&amp;base=LAW&amp;n=187374&amp;date=26.07.2021&amp;dst=100026&amp;field=134" TargetMode="External"/><Relationship Id="rId86" Type="http://schemas.openxmlformats.org/officeDocument/2006/relationships/hyperlink" Target="https://login.consultant.ru/link/?req=doc&amp;demo=2&amp;base=LAW&amp;n=113972&amp;date=26.07.2021&amp;dst=100364&amp;field=134" TargetMode="External"/><Relationship Id="rId130" Type="http://schemas.openxmlformats.org/officeDocument/2006/relationships/hyperlink" Target="https://login.consultant.ru/link/?req=doc&amp;demo=2&amp;base=LAW&amp;n=113972&amp;date=26.07.2021&amp;dst=100352&amp;field=134" TargetMode="External"/><Relationship Id="rId135" Type="http://schemas.openxmlformats.org/officeDocument/2006/relationships/hyperlink" Target="https://login.consultant.ru/link/?req=doc&amp;demo=2&amp;base=LAW&amp;n=113972&amp;date=26.07.2021&amp;dst=100352&amp;field=134" TargetMode="External"/><Relationship Id="rId151" Type="http://schemas.openxmlformats.org/officeDocument/2006/relationships/hyperlink" Target="https://login.consultant.ru/link/?req=doc&amp;demo=2&amp;base=LAW&amp;n=187374&amp;date=26.07.2021&amp;dst=100384&amp;field=134" TargetMode="External"/><Relationship Id="rId156" Type="http://schemas.openxmlformats.org/officeDocument/2006/relationships/hyperlink" Target="https://login.consultant.ru/link/?req=doc&amp;demo=2&amp;base=LAW&amp;n=187374&amp;date=26.07.2021&amp;dst=100250&amp;field=134" TargetMode="External"/><Relationship Id="rId177" Type="http://schemas.openxmlformats.org/officeDocument/2006/relationships/hyperlink" Target="https://login.consultant.ru/link/?req=doc&amp;demo=2&amp;base=LAW&amp;n=358047&amp;date=26.07.2021&amp;dst=100618&amp;field=134" TargetMode="External"/><Relationship Id="rId172" Type="http://schemas.openxmlformats.org/officeDocument/2006/relationships/hyperlink" Target="https://login.consultant.ru/link/?req=doc&amp;demo=2&amp;base=LAW&amp;n=358047&amp;date=26.07.2021&amp;dst=100748&amp;field=134" TargetMode="External"/><Relationship Id="rId193" Type="http://schemas.openxmlformats.org/officeDocument/2006/relationships/hyperlink" Target="https://login.consultant.ru/link/?req=doc&amp;demo=2&amp;base=LAW&amp;n=358047&amp;date=26.07.2021&amp;dst=236&amp;field=134" TargetMode="External"/><Relationship Id="rId13" Type="http://schemas.openxmlformats.org/officeDocument/2006/relationships/hyperlink" Target="https://login.consultant.ru/link/?req=doc&amp;demo=2&amp;base=LAW&amp;n=187374&amp;date=26.07.2021&amp;dst=100211&amp;field=134" TargetMode="External"/><Relationship Id="rId18" Type="http://schemas.openxmlformats.org/officeDocument/2006/relationships/hyperlink" Target="https://login.consultant.ru/link/?req=doc&amp;demo=2&amp;base=LAW&amp;n=187374&amp;date=26.07.2021&amp;dst=100218&amp;field=134" TargetMode="External"/><Relationship Id="rId39" Type="http://schemas.openxmlformats.org/officeDocument/2006/relationships/hyperlink" Target="https://login.consultant.ru/link/?req=doc&amp;demo=2&amp;base=LAW&amp;n=187374&amp;date=26.07.2021&amp;dst=100238&amp;field=134" TargetMode="External"/><Relationship Id="rId109" Type="http://schemas.openxmlformats.org/officeDocument/2006/relationships/hyperlink" Target="https://login.consultant.ru/link/?req=doc&amp;demo=2&amp;base=LAW&amp;n=113972&amp;date=26.07.2021&amp;dst=100367&amp;field=134" TargetMode="External"/><Relationship Id="rId34" Type="http://schemas.openxmlformats.org/officeDocument/2006/relationships/hyperlink" Target="https://login.consultant.ru/link/?req=doc&amp;demo=2&amp;base=LAW&amp;n=373615&amp;date=26.07.2021&amp;dst=100015&amp;field=134" TargetMode="External"/><Relationship Id="rId50" Type="http://schemas.openxmlformats.org/officeDocument/2006/relationships/hyperlink" Target="https://login.consultant.ru/link/?req=doc&amp;demo=2&amp;base=LAW&amp;n=187374&amp;date=26.07.2021&amp;dst=100250&amp;field=134" TargetMode="External"/><Relationship Id="rId55" Type="http://schemas.openxmlformats.org/officeDocument/2006/relationships/hyperlink" Target="https://login.consultant.ru/link/?req=doc&amp;demo=2&amp;base=LAW&amp;n=187374&amp;date=26.07.2021&amp;dst=100266&amp;field=134" TargetMode="External"/><Relationship Id="rId76" Type="http://schemas.openxmlformats.org/officeDocument/2006/relationships/hyperlink" Target="https://login.consultant.ru/link/?req=doc&amp;demo=2&amp;base=LAW&amp;n=113972&amp;date=26.07.2021&amp;dst=100352&amp;field=134" TargetMode="External"/><Relationship Id="rId97" Type="http://schemas.openxmlformats.org/officeDocument/2006/relationships/hyperlink" Target="https://login.consultant.ru/link/?req=doc&amp;demo=2&amp;base=LAW&amp;n=113972&amp;date=26.07.2021&amp;dst=100367&amp;field=134" TargetMode="External"/><Relationship Id="rId104" Type="http://schemas.openxmlformats.org/officeDocument/2006/relationships/hyperlink" Target="https://login.consultant.ru/link/?req=doc&amp;demo=2&amp;base=LAW&amp;n=113972&amp;date=26.07.2021&amp;dst=100364&amp;field=134" TargetMode="External"/><Relationship Id="rId120" Type="http://schemas.openxmlformats.org/officeDocument/2006/relationships/hyperlink" Target="https://login.consultant.ru/link/?req=doc&amp;demo=2&amp;base=LAW&amp;n=113972&amp;date=26.07.2021&amp;dst=100354&amp;field=134" TargetMode="External"/><Relationship Id="rId125" Type="http://schemas.openxmlformats.org/officeDocument/2006/relationships/hyperlink" Target="https://login.consultant.ru/link/?req=doc&amp;demo=2&amp;base=LAW&amp;n=113972&amp;date=26.07.2021&amp;dst=100354&amp;field=134" TargetMode="External"/><Relationship Id="rId141" Type="http://schemas.openxmlformats.org/officeDocument/2006/relationships/hyperlink" Target="https://login.consultant.ru/link/?req=doc&amp;demo=2&amp;base=LAW&amp;n=187374&amp;date=26.07.2021&amp;dst=100365&amp;field=134" TargetMode="External"/><Relationship Id="rId146" Type="http://schemas.openxmlformats.org/officeDocument/2006/relationships/hyperlink" Target="https://login.consultant.ru/link/?req=doc&amp;demo=2&amp;base=LAW&amp;n=187374&amp;date=26.07.2021&amp;dst=100375&amp;field=134" TargetMode="External"/><Relationship Id="rId167" Type="http://schemas.openxmlformats.org/officeDocument/2006/relationships/hyperlink" Target="https://login.consultant.ru/link/?req=doc&amp;demo=2&amp;base=LAW&amp;n=383445&amp;date=26.07.2021" TargetMode="External"/><Relationship Id="rId188" Type="http://schemas.openxmlformats.org/officeDocument/2006/relationships/hyperlink" Target="https://login.consultant.ru/link/?req=doc&amp;demo=2&amp;base=LAW&amp;n=358047&amp;date=26.07.2021&amp;dst=100276&amp;field=134" TargetMode="External"/><Relationship Id="rId7" Type="http://schemas.openxmlformats.org/officeDocument/2006/relationships/hyperlink" Target="consultantplus://offline/ref=4DCC0264E93D7514503AC54CD2CB699B4C1F14034A75BE5CDD4509A000B7A9438F63C910F07C462DE19C28162C4B31DC00F4F76444FE471500CEI" TargetMode="External"/><Relationship Id="rId71" Type="http://schemas.openxmlformats.org/officeDocument/2006/relationships/hyperlink" Target="https://login.consultant.ru/link/?req=doc&amp;demo=2&amp;base=LAW&amp;n=113972&amp;date=26.07.2021&amp;dst=100364&amp;field=134" TargetMode="External"/><Relationship Id="rId92" Type="http://schemas.openxmlformats.org/officeDocument/2006/relationships/hyperlink" Target="https://login.consultant.ru/link/?req=doc&amp;demo=2&amp;base=LAW&amp;n=113972&amp;date=26.07.2021&amp;dst=100366&amp;field=134" TargetMode="External"/><Relationship Id="rId162" Type="http://schemas.openxmlformats.org/officeDocument/2006/relationships/hyperlink" Target="https://login.consultant.ru/link/?req=doc&amp;demo=2&amp;base=LAW&amp;n=358047&amp;date=26.07.2021&amp;dst=100705&amp;field=134" TargetMode="External"/><Relationship Id="rId183" Type="http://schemas.openxmlformats.org/officeDocument/2006/relationships/hyperlink" Target="https://login.consultant.ru/link/?req=doc&amp;demo=2&amp;base=LAW&amp;n=358047&amp;date=26.07.2021&amp;dst=100259&amp;field=1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demo=2&amp;base=LAW&amp;n=187374&amp;date=26.07.2021&amp;dst=100228&amp;field=134" TargetMode="External"/><Relationship Id="rId24" Type="http://schemas.openxmlformats.org/officeDocument/2006/relationships/hyperlink" Target="https://login.consultant.ru/link/?req=doc&amp;demo=2&amp;base=LAW&amp;n=187374&amp;date=26.07.2021&amp;dst=100226&amp;field=134" TargetMode="External"/><Relationship Id="rId40" Type="http://schemas.openxmlformats.org/officeDocument/2006/relationships/hyperlink" Target="https://login.consultant.ru/link/?req=doc&amp;demo=2&amp;base=LAW&amp;n=187374&amp;date=26.07.2021&amp;dst=100238&amp;field=134" TargetMode="External"/><Relationship Id="rId45" Type="http://schemas.openxmlformats.org/officeDocument/2006/relationships/hyperlink" Target="https://login.consultant.ru/link/?req=doc&amp;demo=2&amp;base=LAW&amp;n=187374&amp;date=26.07.2021&amp;dst=100245&amp;field=134" TargetMode="External"/><Relationship Id="rId66" Type="http://schemas.openxmlformats.org/officeDocument/2006/relationships/hyperlink" Target="https://login.consultant.ru/link/?req=doc&amp;demo=2&amp;base=LAW&amp;n=187374&amp;date=26.07.2021&amp;dst=100313&amp;field=134" TargetMode="External"/><Relationship Id="rId87" Type="http://schemas.openxmlformats.org/officeDocument/2006/relationships/hyperlink" Target="https://login.consultant.ru/link/?req=doc&amp;demo=2&amp;base=LAW&amp;n=113972&amp;date=26.07.2021&amp;dst=100366&amp;field=134" TargetMode="External"/><Relationship Id="rId110" Type="http://schemas.openxmlformats.org/officeDocument/2006/relationships/hyperlink" Target="https://login.consultant.ru/link/?req=doc&amp;demo=2&amp;base=LAW&amp;n=113972&amp;date=26.07.2021&amp;dst=100364&amp;field=134" TargetMode="External"/><Relationship Id="rId115" Type="http://schemas.openxmlformats.org/officeDocument/2006/relationships/hyperlink" Target="https://login.consultant.ru/link/?req=doc&amp;demo=2&amp;base=LAW&amp;n=187374&amp;date=26.07.2021&amp;dst=100351&amp;field=134" TargetMode="External"/><Relationship Id="rId131" Type="http://schemas.openxmlformats.org/officeDocument/2006/relationships/hyperlink" Target="https://login.consultant.ru/link/?req=doc&amp;demo=2&amp;base=LAW&amp;n=113972&amp;date=26.07.2021&amp;dst=100352&amp;field=134" TargetMode="External"/><Relationship Id="rId136" Type="http://schemas.openxmlformats.org/officeDocument/2006/relationships/hyperlink" Target="https://login.consultant.ru/link/?req=doc&amp;demo=2&amp;base=LAW&amp;n=187374&amp;date=26.07.2021&amp;dst=100354&amp;field=134" TargetMode="External"/><Relationship Id="rId157" Type="http://schemas.openxmlformats.org/officeDocument/2006/relationships/hyperlink" Target="https://login.consultant.ru/link/?req=doc&amp;demo=2&amp;base=LAW&amp;n=383445&amp;date=26.07.2021" TargetMode="External"/><Relationship Id="rId178" Type="http://schemas.openxmlformats.org/officeDocument/2006/relationships/hyperlink" Target="https://login.consultant.ru/link/?req=doc&amp;demo=2&amp;base=LAW&amp;n=358047&amp;date=26.07.2021&amp;dst=245&amp;field=134" TargetMode="External"/><Relationship Id="rId61" Type="http://schemas.openxmlformats.org/officeDocument/2006/relationships/hyperlink" Target="https://login.consultant.ru/link/?req=doc&amp;demo=2&amp;base=LAW&amp;n=187374&amp;date=26.07.2021&amp;dst=100026&amp;field=134" TargetMode="External"/><Relationship Id="rId82" Type="http://schemas.openxmlformats.org/officeDocument/2006/relationships/hyperlink" Target="https://login.consultant.ru/link/?req=doc&amp;demo=2&amp;base=LAW&amp;n=187374&amp;date=26.07.2021&amp;dst=100325&amp;field=134" TargetMode="External"/><Relationship Id="rId152" Type="http://schemas.openxmlformats.org/officeDocument/2006/relationships/hyperlink" Target="https://login.consultant.ru/link/?req=doc&amp;demo=2&amp;base=LAW&amp;n=187374&amp;date=26.07.2021&amp;dst=100384&amp;field=134" TargetMode="External"/><Relationship Id="rId173" Type="http://schemas.openxmlformats.org/officeDocument/2006/relationships/hyperlink" Target="https://login.consultant.ru/link/?req=doc&amp;demo=2&amp;base=LAW&amp;n=358047&amp;date=26.07.2021&amp;dst=100617&amp;field=134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login.consultant.ru/link/?req=doc&amp;demo=2&amp;base=LAW&amp;n=187374&amp;date=26.07.2021&amp;dst=100219&amp;field=134" TargetMode="External"/><Relationship Id="rId14" Type="http://schemas.openxmlformats.org/officeDocument/2006/relationships/hyperlink" Target="https://login.consultant.ru/link/?req=doc&amp;demo=2&amp;base=LAW&amp;n=373615&amp;date=26.07.2021&amp;dst=100015&amp;field=134" TargetMode="External"/><Relationship Id="rId30" Type="http://schemas.openxmlformats.org/officeDocument/2006/relationships/hyperlink" Target="https://login.consultant.ru/link/?req=doc&amp;demo=2&amp;base=LAW&amp;n=187374&amp;date=26.07.2021&amp;dst=100231&amp;field=134" TargetMode="External"/><Relationship Id="rId35" Type="http://schemas.openxmlformats.org/officeDocument/2006/relationships/hyperlink" Target="https://login.consultant.ru/link/?req=doc&amp;demo=2&amp;base=LAW&amp;n=187374&amp;date=26.07.2021&amp;dst=100235&amp;field=134" TargetMode="External"/><Relationship Id="rId56" Type="http://schemas.openxmlformats.org/officeDocument/2006/relationships/hyperlink" Target="https://login.consultant.ru/link/?req=doc&amp;demo=2&amp;base=LAW&amp;n=187374&amp;date=26.07.2021&amp;dst=100270&amp;field=134" TargetMode="External"/><Relationship Id="rId77" Type="http://schemas.openxmlformats.org/officeDocument/2006/relationships/hyperlink" Target="https://login.consultant.ru/link/?req=doc&amp;demo=2&amp;base=LAW&amp;n=113972&amp;date=26.07.2021&amp;dst=100354&amp;field=134" TargetMode="External"/><Relationship Id="rId100" Type="http://schemas.openxmlformats.org/officeDocument/2006/relationships/hyperlink" Target="https://login.consultant.ru/link/?req=doc&amp;demo=2&amp;base=LAW&amp;n=113972&amp;date=26.07.2021&amp;dst=100367&amp;field=134" TargetMode="External"/><Relationship Id="rId105" Type="http://schemas.openxmlformats.org/officeDocument/2006/relationships/hyperlink" Target="https://login.consultant.ru/link/?req=doc&amp;demo=2&amp;base=LAW&amp;n=113972&amp;date=26.07.2021&amp;dst=100366&amp;field=134" TargetMode="External"/><Relationship Id="rId126" Type="http://schemas.openxmlformats.org/officeDocument/2006/relationships/hyperlink" Target="https://login.consultant.ru/link/?req=doc&amp;demo=2&amp;base=LAW&amp;n=113972&amp;date=26.07.2021&amp;dst=100352&amp;field=134" TargetMode="External"/><Relationship Id="rId147" Type="http://schemas.openxmlformats.org/officeDocument/2006/relationships/hyperlink" Target="https://login.consultant.ru/link/?req=doc&amp;demo=2&amp;base=LAW&amp;n=187374&amp;date=26.07.2021&amp;dst=100375&amp;field=134" TargetMode="External"/><Relationship Id="rId168" Type="http://schemas.openxmlformats.org/officeDocument/2006/relationships/hyperlink" Target="https://login.consultant.ru/link/?req=doc&amp;demo=2&amp;base=LAW&amp;n=358047&amp;date=26.07.2021" TargetMode="External"/><Relationship Id="rId8" Type="http://schemas.openxmlformats.org/officeDocument/2006/relationships/hyperlink" Target="http://pravo-search.minjust.ru:8080/bigs/showDocument.html?id=313AE05C-60D9-4F9E-8A34-D942808694A8" TargetMode="External"/><Relationship Id="rId51" Type="http://schemas.openxmlformats.org/officeDocument/2006/relationships/hyperlink" Target="https://login.consultant.ru/link/?req=doc&amp;demo=2&amp;base=LAW&amp;n=187374&amp;date=26.07.2021&amp;dst=100259&amp;field=134" TargetMode="External"/><Relationship Id="rId72" Type="http://schemas.openxmlformats.org/officeDocument/2006/relationships/hyperlink" Target="https://login.consultant.ru/link/?req=doc&amp;demo=2&amp;base=LAW&amp;n=113972&amp;date=26.07.2021&amp;dst=100366&amp;field=134" TargetMode="External"/><Relationship Id="rId93" Type="http://schemas.openxmlformats.org/officeDocument/2006/relationships/hyperlink" Target="https://login.consultant.ru/link/?req=doc&amp;demo=2&amp;base=LAW&amp;n=113972&amp;date=26.07.2021&amp;dst=100367&amp;field=134" TargetMode="External"/><Relationship Id="rId98" Type="http://schemas.openxmlformats.org/officeDocument/2006/relationships/hyperlink" Target="https://login.consultant.ru/link/?req=doc&amp;demo=2&amp;base=LAW&amp;n=113972&amp;date=26.07.2021&amp;dst=100364&amp;field=134" TargetMode="External"/><Relationship Id="rId121" Type="http://schemas.openxmlformats.org/officeDocument/2006/relationships/hyperlink" Target="https://login.consultant.ru/link/?req=doc&amp;demo=2&amp;base=LAW&amp;n=113972&amp;date=26.07.2021&amp;dst=100352&amp;field=134" TargetMode="External"/><Relationship Id="rId142" Type="http://schemas.openxmlformats.org/officeDocument/2006/relationships/hyperlink" Target="https://login.consultant.ru/link/?req=doc&amp;demo=2&amp;base=LAW&amp;n=187374&amp;date=26.07.2021&amp;dst=100365&amp;field=134" TargetMode="External"/><Relationship Id="rId163" Type="http://schemas.openxmlformats.org/officeDocument/2006/relationships/hyperlink" Target="https://login.consultant.ru/link/?req=doc&amp;demo=2&amp;base=LAW&amp;n=358047&amp;date=26.07.2021&amp;dst=100711&amp;field=134" TargetMode="External"/><Relationship Id="rId184" Type="http://schemas.openxmlformats.org/officeDocument/2006/relationships/hyperlink" Target="https://login.consultant.ru/link/?req=doc&amp;demo=2&amp;base=LAW&amp;n=358047&amp;date=26.07.2021&amp;dst=100620&amp;field=134" TargetMode="External"/><Relationship Id="rId189" Type="http://schemas.openxmlformats.org/officeDocument/2006/relationships/hyperlink" Target="https://login.consultant.ru/link/?req=doc&amp;demo=2&amp;base=LAW&amp;n=358047&amp;date=26.07.2021&amp;dst=100623&amp;field=13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demo=2&amp;base=LAW&amp;n=187374&amp;date=26.07.2021&amp;dst=100226&amp;field=134" TargetMode="External"/><Relationship Id="rId46" Type="http://schemas.openxmlformats.org/officeDocument/2006/relationships/hyperlink" Target="https://login.consultant.ru/link/?req=doc&amp;demo=2&amp;base=LAW&amp;n=373615&amp;date=26.07.2021&amp;dst=100015&amp;field=134" TargetMode="External"/><Relationship Id="rId67" Type="http://schemas.openxmlformats.org/officeDocument/2006/relationships/hyperlink" Target="https://login.consultant.ru/link/?req=doc&amp;demo=2&amp;base=LAW&amp;n=187374&amp;date=26.07.2021&amp;dst=100395&amp;field=134" TargetMode="External"/><Relationship Id="rId116" Type="http://schemas.openxmlformats.org/officeDocument/2006/relationships/hyperlink" Target="https://login.consultant.ru/link/?req=doc&amp;demo=2&amp;base=LAW&amp;n=370472&amp;date=26.07.2021&amp;dst=100344&amp;field=134" TargetMode="External"/><Relationship Id="rId137" Type="http://schemas.openxmlformats.org/officeDocument/2006/relationships/hyperlink" Target="https://login.consultant.ru/link/?req=doc&amp;demo=2&amp;base=LAW&amp;n=187374&amp;date=26.07.2021&amp;dst=100365&amp;field=134" TargetMode="External"/><Relationship Id="rId158" Type="http://schemas.openxmlformats.org/officeDocument/2006/relationships/hyperlink" Target="https://login.consultant.ru/link/?req=doc&amp;demo=2&amp;base=LAW&amp;n=358047&amp;date=26.07.2021&amp;dst=100703&amp;field=134" TargetMode="External"/><Relationship Id="rId20" Type="http://schemas.openxmlformats.org/officeDocument/2006/relationships/hyperlink" Target="https://login.consultant.ru/link/?req=doc&amp;demo=2&amp;base=LAW&amp;n=187374&amp;date=26.07.2021&amp;dst=100220&amp;field=134" TargetMode="External"/><Relationship Id="rId41" Type="http://schemas.openxmlformats.org/officeDocument/2006/relationships/hyperlink" Target="https://login.consultant.ru/link/?req=doc&amp;demo=2&amp;base=LAW&amp;n=187374&amp;date=26.07.2021&amp;dst=100241&amp;field=134" TargetMode="External"/><Relationship Id="rId62" Type="http://schemas.openxmlformats.org/officeDocument/2006/relationships/hyperlink" Target="https://login.consultant.ru/link/?req=doc&amp;demo=2&amp;base=LAW&amp;n=187374&amp;date=26.07.2021&amp;dst=100313&amp;field=134" TargetMode="External"/><Relationship Id="rId83" Type="http://schemas.openxmlformats.org/officeDocument/2006/relationships/hyperlink" Target="https://login.consultant.ru/link/?req=doc&amp;demo=2&amp;base=LAW&amp;n=113972&amp;date=26.07.2021&amp;dst=100364&amp;field=134" TargetMode="External"/><Relationship Id="rId88" Type="http://schemas.openxmlformats.org/officeDocument/2006/relationships/hyperlink" Target="https://login.consultant.ru/link/?req=doc&amp;demo=2&amp;base=LAW&amp;n=113972&amp;date=26.07.2021&amp;dst=100367&amp;field=134" TargetMode="External"/><Relationship Id="rId111" Type="http://schemas.openxmlformats.org/officeDocument/2006/relationships/hyperlink" Target="https://login.consultant.ru/link/?req=doc&amp;demo=2&amp;base=LAW&amp;n=113972&amp;date=26.07.2021&amp;dst=100366&amp;field=134" TargetMode="External"/><Relationship Id="rId132" Type="http://schemas.openxmlformats.org/officeDocument/2006/relationships/hyperlink" Target="https://login.consultant.ru/link/?req=doc&amp;demo=2&amp;base=LAW&amp;n=113972&amp;date=26.07.2021&amp;dst=100354&amp;field=134" TargetMode="External"/><Relationship Id="rId153" Type="http://schemas.openxmlformats.org/officeDocument/2006/relationships/hyperlink" Target="https://login.consultant.ru/link/?req=doc&amp;demo=2&amp;base=LAW&amp;n=187374&amp;date=26.07.2021&amp;dst=100026&amp;field=134" TargetMode="External"/><Relationship Id="rId174" Type="http://schemas.openxmlformats.org/officeDocument/2006/relationships/hyperlink" Target="https://login.consultant.ru/link/?req=doc&amp;demo=2&amp;base=LAW&amp;n=358047&amp;date=26.07.2021&amp;dst=100745&amp;field=134" TargetMode="External"/><Relationship Id="rId179" Type="http://schemas.openxmlformats.org/officeDocument/2006/relationships/hyperlink" Target="https://login.consultant.ru/link/?req=doc&amp;demo=2&amp;base=LAW&amp;n=358047&amp;date=26.07.2021&amp;dst=100249&amp;field=134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login.consultant.ru/link/?req=doc&amp;demo=2&amp;base=LAW&amp;n=358047&amp;date=26.07.2021&amp;dst=100623&amp;field=134" TargetMode="External"/><Relationship Id="rId15" Type="http://schemas.openxmlformats.org/officeDocument/2006/relationships/hyperlink" Target="https://login.consultant.ru/link/?req=doc&amp;demo=2&amp;base=LAW&amp;n=187374&amp;date=26.07.2021&amp;dst=100215&amp;field=134" TargetMode="External"/><Relationship Id="rId36" Type="http://schemas.openxmlformats.org/officeDocument/2006/relationships/hyperlink" Target="https://login.consultant.ru/link/?req=doc&amp;demo=2&amp;base=LAW&amp;n=187374&amp;date=26.07.2021&amp;dst=100235&amp;field=134" TargetMode="External"/><Relationship Id="rId57" Type="http://schemas.openxmlformats.org/officeDocument/2006/relationships/hyperlink" Target="https://login.consultant.ru/link/?req=doc&amp;demo=2&amp;base=LAW&amp;n=187374&amp;date=26.07.2021&amp;dst=100271&amp;field=134" TargetMode="External"/><Relationship Id="rId106" Type="http://schemas.openxmlformats.org/officeDocument/2006/relationships/hyperlink" Target="https://login.consultant.ru/link/?req=doc&amp;demo=2&amp;base=LAW&amp;n=113972&amp;date=26.07.2021&amp;dst=100367&amp;field=134" TargetMode="External"/><Relationship Id="rId127" Type="http://schemas.openxmlformats.org/officeDocument/2006/relationships/hyperlink" Target="https://login.consultant.ru/link/?req=doc&amp;demo=2&amp;base=LAW&amp;n=113972&amp;date=26.07.2021&amp;dst=100354&amp;field=134" TargetMode="External"/><Relationship Id="rId10" Type="http://schemas.openxmlformats.org/officeDocument/2006/relationships/hyperlink" Target="http://pravo-search.minjust.ru:8080/bigs/showDocument.html?id=CF1F5643-3AEB-4438-9333-2E47F2A9D0E7" TargetMode="External"/><Relationship Id="rId31" Type="http://schemas.openxmlformats.org/officeDocument/2006/relationships/hyperlink" Target="https://login.consultant.ru/link/?req=doc&amp;demo=2&amp;base=LAW&amp;n=187374&amp;date=26.07.2021&amp;dst=100231&amp;field=134" TargetMode="External"/><Relationship Id="rId52" Type="http://schemas.openxmlformats.org/officeDocument/2006/relationships/hyperlink" Target="https://login.consultant.ru/link/?req=doc&amp;demo=2&amp;base=LAW&amp;n=187374&amp;date=26.07.2021&amp;dst=100259&amp;field=134" TargetMode="External"/><Relationship Id="rId73" Type="http://schemas.openxmlformats.org/officeDocument/2006/relationships/hyperlink" Target="https://login.consultant.ru/link/?req=doc&amp;demo=2&amp;base=LAW&amp;n=113972&amp;date=26.07.2021&amp;dst=100367&amp;field=134" TargetMode="External"/><Relationship Id="rId78" Type="http://schemas.openxmlformats.org/officeDocument/2006/relationships/hyperlink" Target="https://login.consultant.ru/link/?req=doc&amp;demo=2&amp;base=LAW&amp;n=187374&amp;date=26.07.2021&amp;dst=100319&amp;field=134" TargetMode="External"/><Relationship Id="rId94" Type="http://schemas.openxmlformats.org/officeDocument/2006/relationships/hyperlink" Target="https://login.consultant.ru/link/?req=doc&amp;demo=2&amp;base=LAW&amp;n=187374&amp;date=26.07.2021&amp;dst=100332&amp;field=134" TargetMode="External"/><Relationship Id="rId99" Type="http://schemas.openxmlformats.org/officeDocument/2006/relationships/hyperlink" Target="https://login.consultant.ru/link/?req=doc&amp;demo=2&amp;base=LAW&amp;n=113972&amp;date=26.07.2021&amp;dst=100366&amp;field=134" TargetMode="External"/><Relationship Id="rId101" Type="http://schemas.openxmlformats.org/officeDocument/2006/relationships/hyperlink" Target="https://login.consultant.ru/link/?req=doc&amp;demo=2&amp;base=LAW&amp;n=187374&amp;date=26.07.2021&amp;dst=100325&amp;field=134" TargetMode="External"/><Relationship Id="rId122" Type="http://schemas.openxmlformats.org/officeDocument/2006/relationships/hyperlink" Target="https://login.consultant.ru/link/?req=doc&amp;demo=2&amp;base=LAW&amp;n=113972&amp;date=26.07.2021&amp;dst=100354&amp;field=134" TargetMode="External"/><Relationship Id="rId143" Type="http://schemas.openxmlformats.org/officeDocument/2006/relationships/hyperlink" Target="https://login.consultant.ru/link/?req=doc&amp;demo=2&amp;base=LAW&amp;n=187374&amp;date=26.07.2021&amp;dst=100365&amp;field=134" TargetMode="External"/><Relationship Id="rId148" Type="http://schemas.openxmlformats.org/officeDocument/2006/relationships/hyperlink" Target="https://login.consultant.ru/link/?req=doc&amp;demo=2&amp;base=LAW&amp;n=187374&amp;date=26.07.2021&amp;dst=100380&amp;field=134" TargetMode="External"/><Relationship Id="rId164" Type="http://schemas.openxmlformats.org/officeDocument/2006/relationships/hyperlink" Target="https://login.consultant.ru/link/?req=doc&amp;demo=2&amp;base=LAW&amp;n=358047&amp;date=26.07.2021&amp;dst=100703&amp;field=134" TargetMode="External"/><Relationship Id="rId169" Type="http://schemas.openxmlformats.org/officeDocument/2006/relationships/hyperlink" Target="https://login.consultant.ru/link/?req=doc&amp;demo=2&amp;base=LAW&amp;n=358047&amp;date=26.07.2021&amp;dst=100745&amp;field=134" TargetMode="External"/><Relationship Id="rId185" Type="http://schemas.openxmlformats.org/officeDocument/2006/relationships/hyperlink" Target="https://login.consultant.ru/link/?req=doc&amp;demo=2&amp;base=LAW&amp;n=358047&amp;date=26.07.2021&amp;dst=10062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AACC3337-7E8A-426B-B276-4A9507EDFF07" TargetMode="External"/><Relationship Id="rId180" Type="http://schemas.openxmlformats.org/officeDocument/2006/relationships/hyperlink" Target="https://login.consultant.ru/link/?req=doc&amp;demo=2&amp;base=LAW&amp;n=358047&amp;date=26.07.2021&amp;dst=100255&amp;field=134" TargetMode="External"/><Relationship Id="rId26" Type="http://schemas.openxmlformats.org/officeDocument/2006/relationships/hyperlink" Target="https://login.consultant.ru/link/?req=doc&amp;demo=2&amp;base=LAW&amp;n=187374&amp;date=26.07.2021&amp;dst=10022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46</Pages>
  <Words>12440</Words>
  <Characters>70914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Пимено-Черни</cp:lastModifiedBy>
  <cp:revision>5</cp:revision>
  <cp:lastPrinted>2021-08-17T11:48:00Z</cp:lastPrinted>
  <dcterms:created xsi:type="dcterms:W3CDTF">2021-08-16T16:39:00Z</dcterms:created>
  <dcterms:modified xsi:type="dcterms:W3CDTF">2021-08-25T15:09:00Z</dcterms:modified>
</cp:coreProperties>
</file>