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DC" w:rsidRPr="002D4251" w:rsidRDefault="000229DC" w:rsidP="00AF1B1A">
      <w:pPr>
        <w:pStyle w:val="a7"/>
        <w:jc w:val="both"/>
        <w:rPr>
          <w:rFonts w:ascii="Arial" w:hAnsi="Arial" w:cs="Arial"/>
        </w:rPr>
      </w:pPr>
    </w:p>
    <w:p w:rsidR="000229DC" w:rsidRPr="002D4251" w:rsidRDefault="000229DC" w:rsidP="00AF1B1A">
      <w:pPr>
        <w:pStyle w:val="a7"/>
        <w:jc w:val="both"/>
        <w:rPr>
          <w:rFonts w:ascii="Arial" w:hAnsi="Arial" w:cs="Arial"/>
        </w:rPr>
      </w:pPr>
    </w:p>
    <w:p w:rsidR="002D4251" w:rsidRDefault="002D4251" w:rsidP="00EA1FE4">
      <w:pPr>
        <w:pStyle w:val="a7"/>
        <w:jc w:val="center"/>
        <w:rPr>
          <w:rFonts w:ascii="Arial" w:hAnsi="Arial" w:cs="Arial"/>
          <w:caps/>
        </w:rPr>
      </w:pPr>
      <w:r>
        <w:rPr>
          <w:rFonts w:ascii="Arial" w:hAnsi="Arial" w:cs="Arial"/>
          <w:caps/>
        </w:rPr>
        <w:t xml:space="preserve">АДМИНИСТРАЦИЯ </w:t>
      </w:r>
    </w:p>
    <w:p w:rsidR="000229DC" w:rsidRDefault="002D4251" w:rsidP="00EA1FE4">
      <w:pPr>
        <w:pStyle w:val="a7"/>
        <w:jc w:val="center"/>
        <w:rPr>
          <w:rFonts w:ascii="Arial" w:hAnsi="Arial" w:cs="Arial"/>
          <w:caps/>
        </w:rPr>
      </w:pPr>
      <w:r>
        <w:rPr>
          <w:rFonts w:ascii="Arial" w:hAnsi="Arial" w:cs="Arial"/>
          <w:caps/>
        </w:rPr>
        <w:t>ПИМЕНО-ЧЕРНЯНСКОГО СЕЛЬСКОГО ПОСЕЛЕНИЯ</w:t>
      </w:r>
    </w:p>
    <w:p w:rsidR="002D4251" w:rsidRDefault="002D4251" w:rsidP="00EA1FE4">
      <w:pPr>
        <w:pStyle w:val="a7"/>
        <w:jc w:val="center"/>
        <w:rPr>
          <w:rFonts w:ascii="Arial" w:hAnsi="Arial" w:cs="Arial"/>
          <w:caps/>
        </w:rPr>
      </w:pPr>
      <w:r>
        <w:rPr>
          <w:rFonts w:ascii="Arial" w:hAnsi="Arial" w:cs="Arial"/>
          <w:caps/>
        </w:rPr>
        <w:t>КОТЕЛЬНИКОВСКОГО МУНИЦИПАЛЬНОГО РАЙОНА</w:t>
      </w:r>
    </w:p>
    <w:p w:rsidR="002D4251" w:rsidRPr="002D4251" w:rsidRDefault="002D4251" w:rsidP="00EA1FE4">
      <w:pPr>
        <w:pStyle w:val="a7"/>
        <w:jc w:val="center"/>
        <w:rPr>
          <w:rFonts w:ascii="Arial" w:hAnsi="Arial" w:cs="Arial"/>
          <w:caps/>
        </w:rPr>
      </w:pPr>
      <w:r>
        <w:rPr>
          <w:rFonts w:ascii="Arial" w:hAnsi="Arial" w:cs="Arial"/>
          <w:caps/>
        </w:rPr>
        <w:t xml:space="preserve">ВОЛГОГРАДСКОЙ ОБЛАСТИ </w:t>
      </w:r>
    </w:p>
    <w:p w:rsidR="000229DC" w:rsidRPr="002D4251" w:rsidRDefault="000229DC" w:rsidP="00EA1FE4">
      <w:pPr>
        <w:pStyle w:val="a7"/>
        <w:jc w:val="center"/>
        <w:rPr>
          <w:rFonts w:ascii="Arial" w:hAnsi="Arial" w:cs="Arial"/>
        </w:rPr>
      </w:pPr>
    </w:p>
    <w:p w:rsidR="000229DC" w:rsidRPr="002D4251" w:rsidRDefault="000229DC" w:rsidP="00EA1FE4">
      <w:pPr>
        <w:pStyle w:val="a7"/>
        <w:jc w:val="center"/>
        <w:rPr>
          <w:rFonts w:ascii="Arial" w:hAnsi="Arial" w:cs="Arial"/>
        </w:rPr>
      </w:pPr>
      <w:r w:rsidRPr="002D4251">
        <w:rPr>
          <w:rFonts w:ascii="Arial" w:hAnsi="Arial" w:cs="Arial"/>
        </w:rPr>
        <w:t>ПОСТАНОВЛЕНИЕ</w:t>
      </w:r>
    </w:p>
    <w:p w:rsidR="000229DC" w:rsidRPr="002D4251" w:rsidRDefault="000229DC" w:rsidP="00EA1FE4">
      <w:pPr>
        <w:pStyle w:val="a7"/>
        <w:jc w:val="center"/>
        <w:rPr>
          <w:rFonts w:ascii="Arial" w:hAnsi="Arial" w:cs="Arial"/>
        </w:rPr>
      </w:pPr>
    </w:p>
    <w:p w:rsidR="00EA1FE4" w:rsidRPr="002D4251" w:rsidRDefault="002D4251" w:rsidP="002D4251">
      <w:pPr>
        <w:pStyle w:val="a7"/>
        <w:jc w:val="both"/>
        <w:rPr>
          <w:rFonts w:ascii="Arial" w:hAnsi="Arial" w:cs="Arial"/>
        </w:rPr>
      </w:pPr>
      <w:r>
        <w:rPr>
          <w:rFonts w:ascii="Arial" w:hAnsi="Arial" w:cs="Arial"/>
        </w:rPr>
        <w:t xml:space="preserve"> от 09 ноября 2017 года </w:t>
      </w:r>
      <w:r>
        <w:rPr>
          <w:rFonts w:ascii="Arial" w:hAnsi="Arial" w:cs="Arial"/>
        </w:rPr>
        <w:tab/>
      </w:r>
      <w:r>
        <w:rPr>
          <w:rFonts w:ascii="Arial" w:hAnsi="Arial" w:cs="Arial"/>
        </w:rPr>
        <w:tab/>
      </w:r>
      <w:r>
        <w:rPr>
          <w:rFonts w:ascii="Arial" w:hAnsi="Arial" w:cs="Arial"/>
        </w:rPr>
        <w:tab/>
      </w:r>
      <w:r>
        <w:rPr>
          <w:rFonts w:ascii="Arial" w:hAnsi="Arial" w:cs="Arial"/>
        </w:rPr>
        <w:tab/>
        <w:t>№ 53</w:t>
      </w:r>
    </w:p>
    <w:p w:rsidR="002D4251" w:rsidRDefault="002D4251" w:rsidP="00E5014C">
      <w:pPr>
        <w:autoSpaceDE w:val="0"/>
        <w:autoSpaceDN w:val="0"/>
        <w:adjustRightInd w:val="0"/>
        <w:spacing w:before="108" w:after="108"/>
        <w:jc w:val="center"/>
        <w:outlineLvl w:val="0"/>
        <w:rPr>
          <w:rFonts w:ascii="Arial" w:hAnsi="Arial" w:cs="Arial"/>
          <w:b/>
          <w:bCs/>
        </w:rPr>
      </w:pPr>
    </w:p>
    <w:p w:rsidR="00E5014C" w:rsidRPr="002D4251" w:rsidRDefault="00E5014C" w:rsidP="00E5014C">
      <w:pPr>
        <w:autoSpaceDE w:val="0"/>
        <w:autoSpaceDN w:val="0"/>
        <w:adjustRightInd w:val="0"/>
        <w:spacing w:before="108" w:after="108"/>
        <w:jc w:val="center"/>
        <w:outlineLvl w:val="0"/>
        <w:rPr>
          <w:rFonts w:ascii="Arial" w:hAnsi="Arial" w:cs="Arial"/>
          <w:bCs/>
        </w:rPr>
      </w:pPr>
      <w:r w:rsidRPr="002D4251">
        <w:rPr>
          <w:rFonts w:ascii="Arial" w:hAnsi="Arial" w:cs="Arial"/>
          <w:bCs/>
        </w:rPr>
        <w:t xml:space="preserve">Об утверждении Порядка деятельности специализированной службы по вопросам погребения и похоронного дела на территории </w:t>
      </w:r>
      <w:proofErr w:type="spellStart"/>
      <w:r w:rsidR="002D4251" w:rsidRPr="002D4251">
        <w:rPr>
          <w:rFonts w:ascii="Arial" w:hAnsi="Arial" w:cs="Arial"/>
          <w:bCs/>
        </w:rPr>
        <w:t>Пимено-Чернянского</w:t>
      </w:r>
      <w:proofErr w:type="spellEnd"/>
      <w:r w:rsidR="002D4251" w:rsidRPr="002D4251">
        <w:rPr>
          <w:rFonts w:ascii="Arial" w:hAnsi="Arial" w:cs="Arial"/>
          <w:bCs/>
        </w:rPr>
        <w:t xml:space="preserve"> сельского поселения</w:t>
      </w:r>
    </w:p>
    <w:p w:rsidR="00E5014C" w:rsidRPr="002D4251" w:rsidRDefault="00E5014C" w:rsidP="00E5014C">
      <w:pPr>
        <w:autoSpaceDE w:val="0"/>
        <w:autoSpaceDN w:val="0"/>
        <w:adjustRightInd w:val="0"/>
        <w:jc w:val="center"/>
        <w:rPr>
          <w:rFonts w:ascii="Arial" w:hAnsi="Arial" w:cs="Arial"/>
          <w:b/>
          <w:bCs/>
        </w:rPr>
      </w:pPr>
    </w:p>
    <w:p w:rsidR="002D4251" w:rsidRDefault="00E5014C" w:rsidP="00E5014C">
      <w:pPr>
        <w:ind w:firstLine="709"/>
        <w:jc w:val="both"/>
        <w:rPr>
          <w:rFonts w:ascii="Arial" w:hAnsi="Arial" w:cs="Arial"/>
        </w:rPr>
      </w:pPr>
      <w:proofErr w:type="gramStart"/>
      <w:r w:rsidRPr="002D4251">
        <w:rPr>
          <w:rFonts w:ascii="Arial" w:hAnsi="Arial" w:cs="Arial"/>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Указом Президента РФ от 29.06.1996 г. № 1001 «О гарантиях прав граждан на предоставление услуг по погребению умерших», на основании Устава </w:t>
      </w:r>
      <w:proofErr w:type="spellStart"/>
      <w:r w:rsidR="002D4251">
        <w:rPr>
          <w:rFonts w:ascii="Arial" w:hAnsi="Arial" w:cs="Arial"/>
        </w:rPr>
        <w:t>Пимено-Чернянского</w:t>
      </w:r>
      <w:proofErr w:type="spellEnd"/>
      <w:r w:rsidR="002D4251">
        <w:rPr>
          <w:rFonts w:ascii="Arial" w:hAnsi="Arial" w:cs="Arial"/>
        </w:rPr>
        <w:t xml:space="preserve"> сельского поселения</w:t>
      </w:r>
      <w:r w:rsidRPr="002D4251">
        <w:rPr>
          <w:rFonts w:ascii="Arial" w:hAnsi="Arial" w:cs="Arial"/>
        </w:rPr>
        <w:t xml:space="preserve">, Администрация </w:t>
      </w:r>
      <w:proofErr w:type="spellStart"/>
      <w:r w:rsidR="002D4251">
        <w:rPr>
          <w:rFonts w:ascii="Arial" w:hAnsi="Arial" w:cs="Arial"/>
        </w:rPr>
        <w:t>Пимено-Чернянского</w:t>
      </w:r>
      <w:proofErr w:type="spellEnd"/>
      <w:r w:rsidR="002D4251">
        <w:rPr>
          <w:rFonts w:ascii="Arial" w:hAnsi="Arial" w:cs="Arial"/>
        </w:rPr>
        <w:t xml:space="preserve"> сельского поселения</w:t>
      </w:r>
      <w:r w:rsidR="00E43D28" w:rsidRPr="002D4251">
        <w:rPr>
          <w:rFonts w:ascii="Arial" w:hAnsi="Arial" w:cs="Arial"/>
        </w:rPr>
        <w:t xml:space="preserve"> </w:t>
      </w:r>
      <w:proofErr w:type="gramEnd"/>
    </w:p>
    <w:p w:rsidR="00E5014C" w:rsidRPr="002D4251" w:rsidRDefault="00E43D28" w:rsidP="00E5014C">
      <w:pPr>
        <w:ind w:firstLine="709"/>
        <w:jc w:val="both"/>
        <w:rPr>
          <w:rFonts w:ascii="Arial" w:hAnsi="Arial" w:cs="Arial"/>
        </w:rPr>
      </w:pPr>
      <w:r w:rsidRPr="002D4251">
        <w:rPr>
          <w:rFonts w:ascii="Arial" w:hAnsi="Arial" w:cs="Arial"/>
        </w:rPr>
        <w:t>постановляет:</w:t>
      </w:r>
    </w:p>
    <w:p w:rsidR="00E5014C" w:rsidRPr="002D4251" w:rsidRDefault="00E5014C" w:rsidP="00E5014C">
      <w:pPr>
        <w:jc w:val="both"/>
        <w:rPr>
          <w:rFonts w:ascii="Arial" w:hAnsi="Arial" w:cs="Arial"/>
        </w:rPr>
      </w:pPr>
      <w:bookmarkStart w:id="0" w:name="sub_2"/>
      <w:r w:rsidRPr="002D4251">
        <w:rPr>
          <w:rFonts w:ascii="Arial" w:hAnsi="Arial" w:cs="Arial"/>
        </w:rPr>
        <w:tab/>
      </w:r>
    </w:p>
    <w:bookmarkEnd w:id="0"/>
    <w:p w:rsidR="00E5014C" w:rsidRPr="002D4251" w:rsidRDefault="00E5014C" w:rsidP="00E5014C">
      <w:pPr>
        <w:ind w:firstLine="709"/>
        <w:jc w:val="both"/>
        <w:rPr>
          <w:rFonts w:ascii="Arial" w:hAnsi="Arial" w:cs="Arial"/>
        </w:rPr>
      </w:pPr>
      <w:r w:rsidRPr="002D4251">
        <w:rPr>
          <w:rFonts w:ascii="Arial" w:hAnsi="Arial" w:cs="Arial"/>
        </w:rPr>
        <w:t xml:space="preserve">1. Утвердить </w:t>
      </w:r>
      <w:r w:rsidRPr="002D4251">
        <w:rPr>
          <w:rFonts w:ascii="Arial" w:hAnsi="Arial" w:cs="Arial"/>
          <w:bCs/>
        </w:rPr>
        <w:t xml:space="preserve">Порядок деятельности специализированной службы по вопросам погребения и похоронного дела на территории </w:t>
      </w:r>
      <w:bookmarkStart w:id="1" w:name="_GoBack"/>
      <w:bookmarkEnd w:id="1"/>
      <w:proofErr w:type="spellStart"/>
      <w:r w:rsidR="002D4251">
        <w:rPr>
          <w:rFonts w:ascii="Arial" w:hAnsi="Arial" w:cs="Arial"/>
          <w:bCs/>
        </w:rPr>
        <w:t>Пимено-Чернянского</w:t>
      </w:r>
      <w:proofErr w:type="spellEnd"/>
      <w:r w:rsidR="002D4251">
        <w:rPr>
          <w:rFonts w:ascii="Arial" w:hAnsi="Arial" w:cs="Arial"/>
          <w:bCs/>
        </w:rPr>
        <w:t xml:space="preserve"> сельского поселения</w:t>
      </w:r>
      <w:r w:rsidR="00417596" w:rsidRPr="002D4251">
        <w:rPr>
          <w:rFonts w:ascii="Arial" w:hAnsi="Arial" w:cs="Arial"/>
          <w:bCs/>
        </w:rPr>
        <w:t xml:space="preserve"> согласно приложению к настоящему постановлению</w:t>
      </w:r>
      <w:r w:rsidRPr="002D4251">
        <w:rPr>
          <w:rFonts w:ascii="Arial" w:hAnsi="Arial" w:cs="Arial"/>
        </w:rPr>
        <w:t>.</w:t>
      </w:r>
    </w:p>
    <w:p w:rsidR="00E5014C" w:rsidRPr="002D4251" w:rsidRDefault="00E5014C" w:rsidP="002D4251">
      <w:pPr>
        <w:ind w:firstLine="709"/>
        <w:jc w:val="both"/>
        <w:rPr>
          <w:rFonts w:ascii="Arial" w:hAnsi="Arial" w:cs="Arial"/>
        </w:rPr>
      </w:pPr>
      <w:r w:rsidRPr="002D4251">
        <w:rPr>
          <w:rFonts w:ascii="Arial" w:hAnsi="Arial" w:cs="Arial"/>
        </w:rPr>
        <w:t xml:space="preserve">2. </w:t>
      </w:r>
      <w:r w:rsidR="002D4251">
        <w:rPr>
          <w:rFonts w:ascii="Arial" w:hAnsi="Arial" w:cs="Arial"/>
        </w:rPr>
        <w:t xml:space="preserve">Настоящее постановление вступает в силу со дня его обнародования на информационном стенде администрации сельского поселения. </w:t>
      </w:r>
    </w:p>
    <w:p w:rsidR="00E5014C" w:rsidRPr="002D4251" w:rsidRDefault="00E5014C" w:rsidP="00E5014C">
      <w:pPr>
        <w:jc w:val="both"/>
        <w:rPr>
          <w:rFonts w:ascii="Arial" w:hAnsi="Arial" w:cs="Arial"/>
        </w:rPr>
      </w:pPr>
    </w:p>
    <w:p w:rsidR="00E5014C" w:rsidRPr="002D4251" w:rsidRDefault="00E5014C" w:rsidP="00E5014C">
      <w:pPr>
        <w:widowControl w:val="0"/>
        <w:autoSpaceDE w:val="0"/>
        <w:autoSpaceDN w:val="0"/>
        <w:adjustRightInd w:val="0"/>
        <w:jc w:val="both"/>
        <w:rPr>
          <w:rFonts w:ascii="Arial" w:hAnsi="Arial" w:cs="Arial"/>
        </w:rPr>
      </w:pPr>
    </w:p>
    <w:p w:rsidR="00E5014C" w:rsidRPr="002D4251" w:rsidRDefault="00E5014C" w:rsidP="00E5014C">
      <w:pPr>
        <w:widowControl w:val="0"/>
        <w:autoSpaceDE w:val="0"/>
        <w:autoSpaceDN w:val="0"/>
        <w:adjustRightInd w:val="0"/>
        <w:jc w:val="both"/>
        <w:rPr>
          <w:rFonts w:ascii="Arial" w:hAnsi="Arial" w:cs="Arial"/>
        </w:rPr>
      </w:pPr>
      <w:r w:rsidRPr="002D4251">
        <w:rPr>
          <w:rFonts w:ascii="Arial" w:hAnsi="Arial" w:cs="Arial"/>
        </w:rPr>
        <w:t xml:space="preserve">        </w:t>
      </w:r>
    </w:p>
    <w:p w:rsidR="00E5014C" w:rsidRDefault="002D4251" w:rsidP="00E5014C">
      <w:pPr>
        <w:widowControl w:val="0"/>
        <w:autoSpaceDE w:val="0"/>
        <w:autoSpaceDN w:val="0"/>
        <w:adjustRightInd w:val="0"/>
        <w:rPr>
          <w:rFonts w:ascii="Arial" w:hAnsi="Arial" w:cs="Arial"/>
        </w:rPr>
      </w:pPr>
      <w:r>
        <w:rPr>
          <w:rFonts w:ascii="Arial" w:hAnsi="Arial" w:cs="Arial"/>
        </w:rPr>
        <w:t xml:space="preserve">Глава </w:t>
      </w:r>
      <w:proofErr w:type="spellStart"/>
      <w:r>
        <w:rPr>
          <w:rFonts w:ascii="Arial" w:hAnsi="Arial" w:cs="Arial"/>
        </w:rPr>
        <w:t>Пимено</w:t>
      </w:r>
      <w:proofErr w:type="spellEnd"/>
      <w:r>
        <w:rPr>
          <w:rFonts w:ascii="Arial" w:hAnsi="Arial" w:cs="Arial"/>
        </w:rPr>
        <w:t>-</w:t>
      </w:r>
    </w:p>
    <w:p w:rsidR="002D4251" w:rsidRPr="002D4251" w:rsidRDefault="002D4251" w:rsidP="00E5014C">
      <w:pPr>
        <w:widowControl w:val="0"/>
        <w:autoSpaceDE w:val="0"/>
        <w:autoSpaceDN w:val="0"/>
        <w:adjustRightInd w:val="0"/>
        <w:rPr>
          <w:rFonts w:ascii="Arial" w:hAnsi="Arial" w:cs="Arial"/>
        </w:rPr>
      </w:pPr>
      <w:proofErr w:type="spellStart"/>
      <w:r>
        <w:rPr>
          <w:rFonts w:ascii="Arial" w:hAnsi="Arial" w:cs="Arial"/>
        </w:rPr>
        <w:t>Чернянского</w:t>
      </w:r>
      <w:proofErr w:type="spellEnd"/>
      <w:r>
        <w:rPr>
          <w:rFonts w:ascii="Arial" w:hAnsi="Arial" w:cs="Arial"/>
        </w:rPr>
        <w:t xml:space="preserve"> 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t>О.В. Кувшинов</w:t>
      </w:r>
    </w:p>
    <w:p w:rsidR="00E5014C" w:rsidRPr="002D4251" w:rsidRDefault="00E5014C"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E43D28" w:rsidRPr="002D4251" w:rsidRDefault="00E43D28" w:rsidP="00E5014C">
      <w:pPr>
        <w:widowControl w:val="0"/>
        <w:autoSpaceDE w:val="0"/>
        <w:autoSpaceDN w:val="0"/>
        <w:adjustRightInd w:val="0"/>
        <w:ind w:left="5670"/>
        <w:rPr>
          <w:rFonts w:ascii="Arial" w:hAnsi="Arial" w:cs="Arial"/>
        </w:rPr>
      </w:pPr>
    </w:p>
    <w:p w:rsidR="002D4251" w:rsidRDefault="002D4251" w:rsidP="00E5014C">
      <w:pPr>
        <w:widowControl w:val="0"/>
        <w:autoSpaceDE w:val="0"/>
        <w:autoSpaceDN w:val="0"/>
        <w:adjustRightInd w:val="0"/>
        <w:ind w:left="5670"/>
        <w:rPr>
          <w:rFonts w:ascii="Arial" w:hAnsi="Arial" w:cs="Arial"/>
        </w:rPr>
      </w:pPr>
    </w:p>
    <w:p w:rsidR="002D4251" w:rsidRDefault="002D4251" w:rsidP="00E5014C">
      <w:pPr>
        <w:widowControl w:val="0"/>
        <w:autoSpaceDE w:val="0"/>
        <w:autoSpaceDN w:val="0"/>
        <w:adjustRightInd w:val="0"/>
        <w:ind w:left="5670"/>
        <w:rPr>
          <w:rFonts w:ascii="Arial" w:hAnsi="Arial" w:cs="Arial"/>
        </w:rPr>
      </w:pPr>
    </w:p>
    <w:p w:rsidR="002D4251" w:rsidRDefault="002D4251" w:rsidP="00E5014C">
      <w:pPr>
        <w:widowControl w:val="0"/>
        <w:autoSpaceDE w:val="0"/>
        <w:autoSpaceDN w:val="0"/>
        <w:adjustRightInd w:val="0"/>
        <w:ind w:left="5670"/>
        <w:rPr>
          <w:rFonts w:ascii="Arial" w:hAnsi="Arial" w:cs="Arial"/>
        </w:rPr>
      </w:pPr>
    </w:p>
    <w:p w:rsidR="002D4251" w:rsidRDefault="002D4251" w:rsidP="00E5014C">
      <w:pPr>
        <w:widowControl w:val="0"/>
        <w:autoSpaceDE w:val="0"/>
        <w:autoSpaceDN w:val="0"/>
        <w:adjustRightInd w:val="0"/>
        <w:ind w:left="5670"/>
        <w:rPr>
          <w:rFonts w:ascii="Arial" w:hAnsi="Arial" w:cs="Arial"/>
        </w:rPr>
      </w:pPr>
    </w:p>
    <w:p w:rsidR="002D4251" w:rsidRDefault="002D4251" w:rsidP="00E5014C">
      <w:pPr>
        <w:widowControl w:val="0"/>
        <w:autoSpaceDE w:val="0"/>
        <w:autoSpaceDN w:val="0"/>
        <w:adjustRightInd w:val="0"/>
        <w:ind w:left="5670"/>
        <w:rPr>
          <w:rFonts w:ascii="Arial" w:hAnsi="Arial" w:cs="Arial"/>
        </w:rPr>
      </w:pPr>
    </w:p>
    <w:p w:rsidR="002D4251" w:rsidRDefault="002D4251" w:rsidP="00E5014C">
      <w:pPr>
        <w:widowControl w:val="0"/>
        <w:autoSpaceDE w:val="0"/>
        <w:autoSpaceDN w:val="0"/>
        <w:adjustRightInd w:val="0"/>
        <w:ind w:left="5670"/>
        <w:rPr>
          <w:rFonts w:ascii="Arial" w:hAnsi="Arial" w:cs="Arial"/>
        </w:rPr>
      </w:pPr>
    </w:p>
    <w:p w:rsidR="002D4251" w:rsidRDefault="002D4251" w:rsidP="00E5014C">
      <w:pPr>
        <w:widowControl w:val="0"/>
        <w:autoSpaceDE w:val="0"/>
        <w:autoSpaceDN w:val="0"/>
        <w:adjustRightInd w:val="0"/>
        <w:ind w:left="5670"/>
        <w:rPr>
          <w:rFonts w:ascii="Arial" w:hAnsi="Arial" w:cs="Arial"/>
        </w:rPr>
      </w:pPr>
    </w:p>
    <w:p w:rsidR="002D4251" w:rsidRDefault="002D4251" w:rsidP="00E5014C">
      <w:pPr>
        <w:widowControl w:val="0"/>
        <w:autoSpaceDE w:val="0"/>
        <w:autoSpaceDN w:val="0"/>
        <w:adjustRightInd w:val="0"/>
        <w:ind w:left="5670"/>
        <w:rPr>
          <w:rFonts w:ascii="Arial" w:hAnsi="Arial" w:cs="Arial"/>
        </w:rPr>
      </w:pPr>
    </w:p>
    <w:p w:rsidR="00E5014C" w:rsidRPr="002D4251" w:rsidRDefault="00E5014C" w:rsidP="00E5014C">
      <w:pPr>
        <w:widowControl w:val="0"/>
        <w:autoSpaceDE w:val="0"/>
        <w:autoSpaceDN w:val="0"/>
        <w:adjustRightInd w:val="0"/>
        <w:ind w:left="5670"/>
        <w:rPr>
          <w:rFonts w:ascii="Arial" w:hAnsi="Arial" w:cs="Arial"/>
        </w:rPr>
      </w:pPr>
      <w:r w:rsidRPr="002D4251">
        <w:rPr>
          <w:rFonts w:ascii="Arial" w:hAnsi="Arial" w:cs="Arial"/>
        </w:rPr>
        <w:lastRenderedPageBreak/>
        <w:t>Приложение</w:t>
      </w:r>
    </w:p>
    <w:p w:rsidR="00E5014C" w:rsidRPr="002D4251" w:rsidRDefault="00E5014C" w:rsidP="00E5014C">
      <w:pPr>
        <w:widowControl w:val="0"/>
        <w:autoSpaceDE w:val="0"/>
        <w:autoSpaceDN w:val="0"/>
        <w:adjustRightInd w:val="0"/>
        <w:ind w:left="5670"/>
        <w:rPr>
          <w:rFonts w:ascii="Arial" w:hAnsi="Arial" w:cs="Arial"/>
        </w:rPr>
      </w:pPr>
    </w:p>
    <w:p w:rsidR="00E5014C" w:rsidRPr="002D4251" w:rsidRDefault="00E5014C" w:rsidP="00E5014C">
      <w:pPr>
        <w:widowControl w:val="0"/>
        <w:autoSpaceDE w:val="0"/>
        <w:autoSpaceDN w:val="0"/>
        <w:adjustRightInd w:val="0"/>
        <w:ind w:left="5670"/>
        <w:rPr>
          <w:rFonts w:ascii="Arial" w:hAnsi="Arial" w:cs="Arial"/>
        </w:rPr>
      </w:pPr>
      <w:proofErr w:type="gramStart"/>
      <w:r w:rsidRPr="002D4251">
        <w:rPr>
          <w:rFonts w:ascii="Arial" w:hAnsi="Arial" w:cs="Arial"/>
        </w:rPr>
        <w:t>Утвержден</w:t>
      </w:r>
      <w:proofErr w:type="gramEnd"/>
      <w:r w:rsidRPr="002D4251">
        <w:rPr>
          <w:rFonts w:ascii="Arial" w:hAnsi="Arial" w:cs="Arial"/>
        </w:rPr>
        <w:t xml:space="preserve"> постановлением Администрации </w:t>
      </w:r>
      <w:proofErr w:type="spellStart"/>
      <w:r w:rsidR="002D4251">
        <w:rPr>
          <w:rFonts w:ascii="Arial" w:hAnsi="Arial" w:cs="Arial"/>
        </w:rPr>
        <w:t>Пимено-Чернянского</w:t>
      </w:r>
      <w:proofErr w:type="spellEnd"/>
      <w:r w:rsidR="002D4251">
        <w:rPr>
          <w:rFonts w:ascii="Arial" w:hAnsi="Arial" w:cs="Arial"/>
        </w:rPr>
        <w:t xml:space="preserve"> сельского поселения </w:t>
      </w:r>
    </w:p>
    <w:p w:rsidR="00E5014C" w:rsidRPr="002D4251" w:rsidRDefault="00E5014C" w:rsidP="00E5014C">
      <w:pPr>
        <w:widowControl w:val="0"/>
        <w:autoSpaceDE w:val="0"/>
        <w:autoSpaceDN w:val="0"/>
        <w:adjustRightInd w:val="0"/>
        <w:ind w:left="5670"/>
        <w:rPr>
          <w:rFonts w:ascii="Arial" w:hAnsi="Arial" w:cs="Arial"/>
        </w:rPr>
      </w:pPr>
      <w:r w:rsidRPr="002D4251">
        <w:rPr>
          <w:rFonts w:ascii="Arial" w:hAnsi="Arial" w:cs="Arial"/>
        </w:rPr>
        <w:t>от</w:t>
      </w:r>
      <w:r w:rsidR="00417596" w:rsidRPr="002D4251">
        <w:rPr>
          <w:rFonts w:ascii="Arial" w:hAnsi="Arial" w:cs="Arial"/>
        </w:rPr>
        <w:t xml:space="preserve"> </w:t>
      </w:r>
      <w:r w:rsidR="002D4251">
        <w:rPr>
          <w:rFonts w:ascii="Arial" w:hAnsi="Arial" w:cs="Arial"/>
        </w:rPr>
        <w:t>09 ноября</w:t>
      </w:r>
      <w:r w:rsidR="00417596" w:rsidRPr="002D4251">
        <w:rPr>
          <w:rFonts w:ascii="Arial" w:hAnsi="Arial" w:cs="Arial"/>
        </w:rPr>
        <w:t xml:space="preserve"> 2017 года </w:t>
      </w:r>
      <w:r w:rsidRPr="002D4251">
        <w:rPr>
          <w:rFonts w:ascii="Arial" w:hAnsi="Arial" w:cs="Arial"/>
        </w:rPr>
        <w:t>№</w:t>
      </w:r>
      <w:r w:rsidR="002D4251">
        <w:rPr>
          <w:rFonts w:ascii="Arial" w:hAnsi="Arial" w:cs="Arial"/>
          <w:u w:val="single"/>
        </w:rPr>
        <w:t xml:space="preserve"> 53</w:t>
      </w:r>
    </w:p>
    <w:p w:rsidR="00E5014C" w:rsidRPr="002D4251" w:rsidRDefault="00E5014C" w:rsidP="00E5014C">
      <w:pPr>
        <w:widowControl w:val="0"/>
        <w:autoSpaceDE w:val="0"/>
        <w:autoSpaceDN w:val="0"/>
        <w:adjustRightInd w:val="0"/>
        <w:rPr>
          <w:rFonts w:ascii="Arial" w:hAnsi="Arial" w:cs="Arial"/>
          <w:b/>
        </w:rPr>
      </w:pPr>
    </w:p>
    <w:p w:rsidR="00E5014C" w:rsidRPr="002D4251" w:rsidRDefault="00E5014C" w:rsidP="00E5014C">
      <w:pPr>
        <w:widowControl w:val="0"/>
        <w:autoSpaceDE w:val="0"/>
        <w:autoSpaceDN w:val="0"/>
        <w:adjustRightInd w:val="0"/>
        <w:rPr>
          <w:rFonts w:ascii="Arial" w:hAnsi="Arial" w:cs="Arial"/>
          <w:b/>
        </w:rPr>
      </w:pPr>
    </w:p>
    <w:p w:rsidR="00E5014C" w:rsidRPr="002D4251" w:rsidRDefault="00E5014C" w:rsidP="00E5014C">
      <w:pPr>
        <w:widowControl w:val="0"/>
        <w:autoSpaceDE w:val="0"/>
        <w:autoSpaceDN w:val="0"/>
        <w:adjustRightInd w:val="0"/>
        <w:jc w:val="center"/>
        <w:rPr>
          <w:rFonts w:ascii="Arial" w:hAnsi="Arial" w:cs="Arial"/>
          <w:b/>
          <w:bCs/>
        </w:rPr>
      </w:pPr>
      <w:r w:rsidRPr="002D4251">
        <w:rPr>
          <w:rFonts w:ascii="Arial" w:hAnsi="Arial" w:cs="Arial"/>
          <w:b/>
          <w:bCs/>
        </w:rPr>
        <w:t xml:space="preserve">Порядок деятельности специализированной службы </w:t>
      </w:r>
    </w:p>
    <w:p w:rsidR="00E5014C" w:rsidRPr="002D4251" w:rsidRDefault="00E5014C" w:rsidP="00E5014C">
      <w:pPr>
        <w:widowControl w:val="0"/>
        <w:autoSpaceDE w:val="0"/>
        <w:autoSpaceDN w:val="0"/>
        <w:adjustRightInd w:val="0"/>
        <w:jc w:val="center"/>
        <w:rPr>
          <w:rFonts w:ascii="Arial" w:hAnsi="Arial" w:cs="Arial"/>
          <w:b/>
        </w:rPr>
      </w:pPr>
      <w:r w:rsidRPr="002D4251">
        <w:rPr>
          <w:rFonts w:ascii="Arial" w:hAnsi="Arial" w:cs="Arial"/>
          <w:b/>
          <w:bCs/>
        </w:rPr>
        <w:t xml:space="preserve">по вопросам погребения и похоронного дела на территории </w:t>
      </w:r>
      <w:proofErr w:type="spellStart"/>
      <w:r w:rsidR="00347959">
        <w:rPr>
          <w:rFonts w:ascii="Arial" w:hAnsi="Arial" w:cs="Arial"/>
          <w:b/>
          <w:bCs/>
        </w:rPr>
        <w:t>Пимено-Чернянского</w:t>
      </w:r>
      <w:proofErr w:type="spellEnd"/>
      <w:r w:rsidR="00347959">
        <w:rPr>
          <w:rFonts w:ascii="Arial" w:hAnsi="Arial" w:cs="Arial"/>
          <w:b/>
          <w:bCs/>
        </w:rPr>
        <w:t xml:space="preserve"> сельского поселения</w:t>
      </w:r>
    </w:p>
    <w:p w:rsidR="00E5014C" w:rsidRPr="002D4251" w:rsidRDefault="00E5014C" w:rsidP="00E5014C">
      <w:pPr>
        <w:widowControl w:val="0"/>
        <w:autoSpaceDE w:val="0"/>
        <w:autoSpaceDN w:val="0"/>
        <w:adjustRightInd w:val="0"/>
        <w:rPr>
          <w:rFonts w:ascii="Arial" w:hAnsi="Arial" w:cs="Arial"/>
        </w:rPr>
      </w:pPr>
    </w:p>
    <w:p w:rsidR="00E5014C" w:rsidRPr="002D4251" w:rsidRDefault="00E5014C" w:rsidP="00E5014C">
      <w:pPr>
        <w:widowControl w:val="0"/>
        <w:autoSpaceDE w:val="0"/>
        <w:autoSpaceDN w:val="0"/>
        <w:adjustRightInd w:val="0"/>
        <w:jc w:val="center"/>
        <w:rPr>
          <w:rFonts w:ascii="Arial" w:hAnsi="Arial" w:cs="Arial"/>
          <w:b/>
        </w:rPr>
      </w:pPr>
      <w:r w:rsidRPr="002D4251">
        <w:rPr>
          <w:rFonts w:ascii="Arial" w:hAnsi="Arial" w:cs="Arial"/>
          <w:b/>
          <w:lang w:val="en-US"/>
        </w:rPr>
        <w:t>I</w:t>
      </w:r>
      <w:r w:rsidRPr="002D4251">
        <w:rPr>
          <w:rFonts w:ascii="Arial" w:hAnsi="Arial" w:cs="Arial"/>
          <w:b/>
        </w:rPr>
        <w:t>. Общие положения</w:t>
      </w:r>
    </w:p>
    <w:p w:rsidR="00E5014C" w:rsidRPr="002D4251" w:rsidRDefault="00E5014C" w:rsidP="00E5014C">
      <w:pPr>
        <w:widowControl w:val="0"/>
        <w:autoSpaceDE w:val="0"/>
        <w:autoSpaceDN w:val="0"/>
        <w:adjustRightInd w:val="0"/>
        <w:ind w:firstLine="709"/>
        <w:jc w:val="both"/>
        <w:rPr>
          <w:rFonts w:ascii="Arial" w:hAnsi="Arial" w:cs="Arial"/>
        </w:rPr>
      </w:pPr>
    </w:p>
    <w:p w:rsidR="00E5014C" w:rsidRPr="00347959" w:rsidRDefault="00E5014C" w:rsidP="00347959">
      <w:pPr>
        <w:ind w:firstLine="708"/>
        <w:jc w:val="both"/>
        <w:rPr>
          <w:rFonts w:ascii="Arial" w:hAnsi="Arial" w:cs="Arial"/>
        </w:rPr>
      </w:pPr>
      <w:r w:rsidRPr="002D4251">
        <w:rPr>
          <w:rFonts w:ascii="Arial" w:hAnsi="Arial" w:cs="Arial"/>
        </w:rPr>
        <w:t xml:space="preserve">1.1. </w:t>
      </w:r>
      <w:proofErr w:type="gramStart"/>
      <w:r w:rsidRPr="002D4251">
        <w:rPr>
          <w:rFonts w:ascii="Arial" w:hAnsi="Arial" w:cs="Arial"/>
        </w:rPr>
        <w:t xml:space="preserve">Настоящий Порядок разработан в соответствии с Федеральным законом от 12 января 1996 г. № 8-ФЗ «О погребении и похоронном деле» (далее – Федеральный закон «О погребении и похоронном деле»), Федеральным законом от 6 октября 2003 г. № 131-ФЗ «Об общих принципах организации местного самоуправления в Российской Федерации», Уставом </w:t>
      </w:r>
      <w:proofErr w:type="spellStart"/>
      <w:r w:rsidR="00347959">
        <w:rPr>
          <w:rFonts w:ascii="Arial" w:hAnsi="Arial" w:cs="Arial"/>
        </w:rPr>
        <w:t>Пимено-Чернянского</w:t>
      </w:r>
      <w:proofErr w:type="spellEnd"/>
      <w:r w:rsidR="00347959">
        <w:rPr>
          <w:rFonts w:ascii="Arial" w:hAnsi="Arial" w:cs="Arial"/>
        </w:rPr>
        <w:t xml:space="preserve"> сельского поселения</w:t>
      </w:r>
      <w:r w:rsidRPr="002D4251">
        <w:rPr>
          <w:rFonts w:ascii="Arial" w:hAnsi="Arial" w:cs="Arial"/>
        </w:rPr>
        <w:t xml:space="preserve">, </w:t>
      </w:r>
      <w:r w:rsidR="00347959">
        <w:rPr>
          <w:rFonts w:ascii="Arial" w:hAnsi="Arial" w:cs="Arial"/>
        </w:rPr>
        <w:t xml:space="preserve">решением Совета народных депутатов </w:t>
      </w:r>
      <w:proofErr w:type="spellStart"/>
      <w:r w:rsidR="00347959">
        <w:rPr>
          <w:rFonts w:ascii="Arial" w:hAnsi="Arial" w:cs="Arial"/>
        </w:rPr>
        <w:t>Пимено-Чернянского</w:t>
      </w:r>
      <w:proofErr w:type="spellEnd"/>
      <w:r w:rsidR="00347959">
        <w:rPr>
          <w:rFonts w:ascii="Arial" w:hAnsi="Arial" w:cs="Arial"/>
        </w:rPr>
        <w:t xml:space="preserve"> сельского поселения от 19 апреля 2017 года</w:t>
      </w:r>
      <w:proofErr w:type="gramEnd"/>
      <w:r w:rsidR="00347959">
        <w:rPr>
          <w:rFonts w:ascii="Arial" w:hAnsi="Arial" w:cs="Arial"/>
        </w:rPr>
        <w:t xml:space="preserve"> № 63/83 </w:t>
      </w:r>
      <w:r w:rsidRPr="00347959">
        <w:rPr>
          <w:rFonts w:ascii="Arial" w:hAnsi="Arial" w:cs="Arial"/>
        </w:rPr>
        <w:t>«</w:t>
      </w:r>
      <w:r w:rsidR="00347959" w:rsidRPr="00347959">
        <w:rPr>
          <w:rFonts w:ascii="Arial" w:hAnsi="Arial" w:cs="Arial"/>
        </w:rPr>
        <w:t xml:space="preserve">Об организации ритуальных услуг и содержания мест захоронения на территории </w:t>
      </w:r>
      <w:proofErr w:type="spellStart"/>
      <w:r w:rsidR="00347959" w:rsidRPr="00347959">
        <w:rPr>
          <w:rFonts w:ascii="Arial" w:hAnsi="Arial" w:cs="Arial"/>
        </w:rPr>
        <w:t>Пимено-Чернянского</w:t>
      </w:r>
      <w:proofErr w:type="spellEnd"/>
      <w:r w:rsidR="00347959" w:rsidRPr="00347959">
        <w:rPr>
          <w:rFonts w:ascii="Arial" w:hAnsi="Arial" w:cs="Arial"/>
        </w:rPr>
        <w:t xml:space="preserve"> сельского поселения</w:t>
      </w:r>
      <w:r w:rsidRPr="00347959">
        <w:rPr>
          <w:rFonts w:ascii="Arial" w:eastAsia="Calibri" w:hAnsi="Arial" w:cs="Arial"/>
          <w:lang w:eastAsia="en-US"/>
        </w:rPr>
        <w:t>».</w:t>
      </w:r>
    </w:p>
    <w:p w:rsidR="00E5014C" w:rsidRPr="002D4251" w:rsidRDefault="00E5014C" w:rsidP="00E5014C">
      <w:pPr>
        <w:ind w:firstLine="709"/>
        <w:jc w:val="both"/>
        <w:rPr>
          <w:rFonts w:ascii="Arial" w:hAnsi="Arial" w:cs="Arial"/>
          <w:spacing w:val="2"/>
          <w:shd w:val="clear" w:color="auto" w:fill="FFFFFF"/>
        </w:rPr>
      </w:pPr>
      <w:r w:rsidRPr="002D4251">
        <w:rPr>
          <w:rFonts w:ascii="Arial" w:hAnsi="Arial" w:cs="Arial"/>
        </w:rPr>
        <w:t xml:space="preserve">1.2. </w:t>
      </w:r>
      <w:r w:rsidRPr="002D4251">
        <w:rPr>
          <w:rFonts w:ascii="Arial" w:hAnsi="Arial" w:cs="Arial"/>
          <w:spacing w:val="2"/>
          <w:shd w:val="clear" w:color="auto" w:fill="FFFFFF"/>
        </w:rPr>
        <w:t xml:space="preserve">Настоящий Порядок устанавливает порядок деятельности специализированной службы по вопросам похоронного дела на территории </w:t>
      </w:r>
      <w:proofErr w:type="spellStart"/>
      <w:r w:rsidR="00347959">
        <w:rPr>
          <w:rFonts w:ascii="Arial" w:hAnsi="Arial" w:cs="Arial"/>
          <w:spacing w:val="2"/>
          <w:shd w:val="clear" w:color="auto" w:fill="FFFFFF"/>
        </w:rPr>
        <w:t>Пимено-Чернянского</w:t>
      </w:r>
      <w:proofErr w:type="spellEnd"/>
      <w:r w:rsidR="00347959">
        <w:rPr>
          <w:rFonts w:ascii="Arial" w:hAnsi="Arial" w:cs="Arial"/>
          <w:spacing w:val="2"/>
          <w:shd w:val="clear" w:color="auto" w:fill="FFFFFF"/>
        </w:rPr>
        <w:t xml:space="preserve"> сельского поселения.</w:t>
      </w:r>
    </w:p>
    <w:p w:rsidR="00E5014C" w:rsidRPr="002D4251" w:rsidRDefault="00E5014C" w:rsidP="00E5014C">
      <w:pPr>
        <w:ind w:firstLine="709"/>
        <w:jc w:val="both"/>
        <w:rPr>
          <w:rFonts w:ascii="Arial" w:hAnsi="Arial" w:cs="Arial"/>
        </w:rPr>
      </w:pPr>
      <w:r w:rsidRPr="002D4251">
        <w:rPr>
          <w:rFonts w:ascii="Arial" w:hAnsi="Arial" w:cs="Arial"/>
          <w:spacing w:val="2"/>
          <w:shd w:val="clear" w:color="auto" w:fill="FFFFFF"/>
        </w:rPr>
        <w:t xml:space="preserve">1.3. </w:t>
      </w:r>
      <w:r w:rsidRPr="002D4251">
        <w:rPr>
          <w:rFonts w:ascii="Arial" w:hAnsi="Arial" w:cs="Arial"/>
        </w:rPr>
        <w:t>Создание специализированной службы может производиться путем учреждения соответствующего муниципального предприятия или муниципального учреждения, путем объявления конкурса среди действующих юридических лиц, индивидуальных предпринимателей, осуществляющих деятельность на рынке ритуальных услуг, или путем присвоения статуса специализированной службы существующему на территории предприятию.</w:t>
      </w:r>
    </w:p>
    <w:p w:rsidR="00E5014C" w:rsidRPr="002D4251" w:rsidRDefault="00E5014C" w:rsidP="00E5014C">
      <w:pPr>
        <w:jc w:val="both"/>
        <w:rPr>
          <w:rFonts w:ascii="Arial" w:hAnsi="Arial" w:cs="Arial"/>
        </w:rPr>
      </w:pPr>
    </w:p>
    <w:p w:rsidR="00E5014C" w:rsidRPr="002D4251" w:rsidRDefault="00E5014C" w:rsidP="00E5014C">
      <w:pPr>
        <w:jc w:val="center"/>
        <w:rPr>
          <w:rFonts w:ascii="Arial" w:hAnsi="Arial" w:cs="Arial"/>
          <w:b/>
        </w:rPr>
      </w:pPr>
      <w:r w:rsidRPr="002D4251">
        <w:rPr>
          <w:rFonts w:ascii="Arial" w:hAnsi="Arial" w:cs="Arial"/>
          <w:b/>
          <w:lang w:val="en-US"/>
        </w:rPr>
        <w:t>II</w:t>
      </w:r>
      <w:r w:rsidRPr="002D4251">
        <w:rPr>
          <w:rFonts w:ascii="Arial" w:hAnsi="Arial" w:cs="Arial"/>
          <w:b/>
        </w:rPr>
        <w:t>. Порядок деятельности специализированной службы</w:t>
      </w:r>
    </w:p>
    <w:p w:rsidR="00E5014C" w:rsidRPr="002D4251" w:rsidRDefault="00E5014C" w:rsidP="00E5014C">
      <w:pPr>
        <w:ind w:firstLine="709"/>
        <w:jc w:val="both"/>
        <w:rPr>
          <w:rFonts w:ascii="Arial" w:hAnsi="Arial" w:cs="Arial"/>
        </w:rPr>
      </w:pPr>
    </w:p>
    <w:p w:rsidR="00E5014C" w:rsidRPr="002D4251" w:rsidRDefault="00E5014C" w:rsidP="00E5014C">
      <w:pPr>
        <w:ind w:firstLine="709"/>
        <w:jc w:val="both"/>
        <w:rPr>
          <w:rFonts w:ascii="Arial" w:hAnsi="Arial" w:cs="Arial"/>
        </w:rPr>
      </w:pPr>
      <w:r w:rsidRPr="002D4251">
        <w:rPr>
          <w:rFonts w:ascii="Arial" w:hAnsi="Arial" w:cs="Arial"/>
        </w:rPr>
        <w:t>2.1. Специализированная служба предоставляет услуги гарантированного перечня услуг по погребению в соответствии со статьями 9, 12 Федерального закона «О погребении и похоронном деле», а именно:</w:t>
      </w:r>
    </w:p>
    <w:p w:rsidR="00E5014C" w:rsidRPr="002D4251" w:rsidRDefault="00E5014C" w:rsidP="00E5014C">
      <w:pPr>
        <w:ind w:firstLine="709"/>
        <w:jc w:val="both"/>
        <w:rPr>
          <w:rFonts w:ascii="Arial" w:hAnsi="Arial" w:cs="Arial"/>
        </w:rPr>
      </w:pPr>
      <w:r w:rsidRPr="002D4251">
        <w:rPr>
          <w:rFonts w:ascii="Arial" w:hAnsi="Arial" w:cs="Arial"/>
        </w:rPr>
        <w:t>- оформление документов, необходимых для погребения;</w:t>
      </w:r>
    </w:p>
    <w:p w:rsidR="00E5014C" w:rsidRPr="002D4251" w:rsidRDefault="00E5014C" w:rsidP="00E5014C">
      <w:pPr>
        <w:ind w:firstLine="709"/>
        <w:jc w:val="both"/>
        <w:rPr>
          <w:rFonts w:ascii="Arial" w:hAnsi="Arial" w:cs="Arial"/>
        </w:rPr>
      </w:pPr>
      <w:r w:rsidRPr="002D4251">
        <w:rPr>
          <w:rFonts w:ascii="Arial" w:hAnsi="Arial" w:cs="Arial"/>
        </w:rPr>
        <w:t>- облачение тела;</w:t>
      </w:r>
    </w:p>
    <w:p w:rsidR="00E5014C" w:rsidRPr="002D4251" w:rsidRDefault="00E5014C" w:rsidP="00E5014C">
      <w:pPr>
        <w:ind w:firstLine="709"/>
        <w:jc w:val="both"/>
        <w:rPr>
          <w:rFonts w:ascii="Arial" w:hAnsi="Arial" w:cs="Arial"/>
        </w:rPr>
      </w:pPr>
      <w:r w:rsidRPr="002D4251">
        <w:rPr>
          <w:rFonts w:ascii="Arial" w:hAnsi="Arial" w:cs="Arial"/>
        </w:rPr>
        <w:t>- предоставление и доставка гроба и других предметов, необходимых для погребения;</w:t>
      </w:r>
    </w:p>
    <w:p w:rsidR="00E5014C" w:rsidRPr="002D4251" w:rsidRDefault="00E5014C" w:rsidP="00E5014C">
      <w:pPr>
        <w:ind w:firstLine="709"/>
        <w:jc w:val="both"/>
        <w:rPr>
          <w:rFonts w:ascii="Arial" w:hAnsi="Arial" w:cs="Arial"/>
        </w:rPr>
      </w:pPr>
      <w:r w:rsidRPr="002D4251">
        <w:rPr>
          <w:rFonts w:ascii="Arial" w:hAnsi="Arial" w:cs="Arial"/>
        </w:rPr>
        <w:t>- перевозка тела (останков) умершего на кладбище;</w:t>
      </w:r>
    </w:p>
    <w:p w:rsidR="00E5014C" w:rsidRPr="002D4251" w:rsidRDefault="00E5014C" w:rsidP="00E5014C">
      <w:pPr>
        <w:ind w:firstLine="709"/>
        <w:jc w:val="both"/>
        <w:rPr>
          <w:rFonts w:ascii="Arial" w:hAnsi="Arial" w:cs="Arial"/>
        </w:rPr>
      </w:pPr>
      <w:r w:rsidRPr="002D4251">
        <w:rPr>
          <w:rFonts w:ascii="Arial" w:hAnsi="Arial" w:cs="Arial"/>
        </w:rPr>
        <w:t>- погребение (кремация с последующей выдачей урны с прахом).</w:t>
      </w:r>
    </w:p>
    <w:p w:rsidR="00E5014C" w:rsidRPr="002D4251" w:rsidRDefault="00E5014C" w:rsidP="00E5014C">
      <w:pPr>
        <w:ind w:firstLine="709"/>
        <w:jc w:val="both"/>
        <w:rPr>
          <w:rFonts w:ascii="Arial" w:hAnsi="Arial" w:cs="Arial"/>
        </w:rPr>
      </w:pPr>
      <w:r w:rsidRPr="002D4251">
        <w:rPr>
          <w:rFonts w:ascii="Arial" w:hAnsi="Arial" w:cs="Arial"/>
        </w:rPr>
        <w:t>2.2. Специализированная служба взаимодействует с другими организациями и гражданами во всех сферах хозяйственной деятельности на основании договоров.</w:t>
      </w:r>
    </w:p>
    <w:p w:rsidR="004B0B6D" w:rsidRDefault="00E5014C" w:rsidP="00E5014C">
      <w:pPr>
        <w:ind w:firstLine="709"/>
        <w:jc w:val="both"/>
        <w:rPr>
          <w:rFonts w:ascii="Arial" w:eastAsia="Calibri" w:hAnsi="Arial" w:cs="Arial"/>
          <w:lang w:eastAsia="en-US"/>
        </w:rPr>
      </w:pPr>
      <w:r w:rsidRPr="002D4251">
        <w:rPr>
          <w:rFonts w:ascii="Arial" w:hAnsi="Arial" w:cs="Arial"/>
        </w:rPr>
        <w:t xml:space="preserve">2.3. Погребение умерших специализированной службой осуществляется в соответствии </w:t>
      </w:r>
      <w:r w:rsidR="004B0B6D">
        <w:rPr>
          <w:rFonts w:ascii="Arial" w:hAnsi="Arial" w:cs="Arial"/>
        </w:rPr>
        <w:t xml:space="preserve">с решением Совета народных депутатов </w:t>
      </w:r>
      <w:proofErr w:type="spellStart"/>
      <w:r w:rsidR="004B0B6D">
        <w:rPr>
          <w:rFonts w:ascii="Arial" w:hAnsi="Arial" w:cs="Arial"/>
        </w:rPr>
        <w:t>Пимено-Чернянского</w:t>
      </w:r>
      <w:proofErr w:type="spellEnd"/>
      <w:r w:rsidR="004B0B6D">
        <w:rPr>
          <w:rFonts w:ascii="Arial" w:hAnsi="Arial" w:cs="Arial"/>
        </w:rPr>
        <w:t xml:space="preserve"> сельского поселения от 19 апреля 2017 года № 63/83 </w:t>
      </w:r>
      <w:r w:rsidR="004B0B6D" w:rsidRPr="00347959">
        <w:rPr>
          <w:rFonts w:ascii="Arial" w:hAnsi="Arial" w:cs="Arial"/>
        </w:rPr>
        <w:t xml:space="preserve">«Об организации ритуальных услуг и содержания мест захоронения на территории </w:t>
      </w:r>
      <w:proofErr w:type="spellStart"/>
      <w:r w:rsidR="004B0B6D" w:rsidRPr="00347959">
        <w:rPr>
          <w:rFonts w:ascii="Arial" w:hAnsi="Arial" w:cs="Arial"/>
        </w:rPr>
        <w:t>Пимено-Чернянского</w:t>
      </w:r>
      <w:proofErr w:type="spellEnd"/>
      <w:r w:rsidR="004B0B6D" w:rsidRPr="00347959">
        <w:rPr>
          <w:rFonts w:ascii="Arial" w:hAnsi="Arial" w:cs="Arial"/>
        </w:rPr>
        <w:t xml:space="preserve"> сельского поселения</w:t>
      </w:r>
      <w:r w:rsidR="004B0B6D" w:rsidRPr="00347959">
        <w:rPr>
          <w:rFonts w:ascii="Arial" w:eastAsia="Calibri" w:hAnsi="Arial" w:cs="Arial"/>
          <w:lang w:eastAsia="en-US"/>
        </w:rPr>
        <w:t>»</w:t>
      </w:r>
      <w:r w:rsidR="004B0B6D">
        <w:rPr>
          <w:rFonts w:ascii="Arial" w:eastAsia="Calibri" w:hAnsi="Arial" w:cs="Arial"/>
          <w:lang w:eastAsia="en-US"/>
        </w:rPr>
        <w:t>.</w:t>
      </w:r>
    </w:p>
    <w:p w:rsidR="00E5014C" w:rsidRPr="002D4251" w:rsidRDefault="00E5014C" w:rsidP="00E5014C">
      <w:pPr>
        <w:ind w:firstLine="709"/>
        <w:jc w:val="both"/>
        <w:rPr>
          <w:rFonts w:ascii="Arial" w:hAnsi="Arial" w:cs="Arial"/>
        </w:rPr>
      </w:pPr>
      <w:r w:rsidRPr="002D4251">
        <w:rPr>
          <w:rFonts w:ascii="Arial" w:eastAsia="Calibri" w:hAnsi="Arial" w:cs="Arial"/>
          <w:lang w:eastAsia="en-US"/>
        </w:rPr>
        <w:lastRenderedPageBreak/>
        <w:t xml:space="preserve">2.4. </w:t>
      </w:r>
      <w:r w:rsidRPr="002D4251">
        <w:rPr>
          <w:rFonts w:ascii="Arial" w:hAnsi="Arial" w:cs="Arial"/>
        </w:rPr>
        <w:t xml:space="preserve">Стоимость услуг, предоставляемых согласно гарантированному перечню услуг по погребению, определяется Администрацией </w:t>
      </w:r>
      <w:proofErr w:type="spellStart"/>
      <w:r w:rsidR="004B0B6D">
        <w:rPr>
          <w:rFonts w:ascii="Arial" w:hAnsi="Arial" w:cs="Arial"/>
        </w:rPr>
        <w:t>Пимено-Чернянского</w:t>
      </w:r>
      <w:proofErr w:type="spellEnd"/>
      <w:r w:rsidR="004B0B6D">
        <w:rPr>
          <w:rFonts w:ascii="Arial" w:hAnsi="Arial" w:cs="Arial"/>
        </w:rPr>
        <w:t xml:space="preserve"> сельского поселения</w:t>
      </w:r>
      <w:r w:rsidRPr="002D4251">
        <w:rPr>
          <w:rFonts w:ascii="Arial" w:hAnsi="Arial" w:cs="Arial"/>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E5014C" w:rsidRPr="002D4251" w:rsidRDefault="00E5014C" w:rsidP="00E5014C">
      <w:pPr>
        <w:ind w:firstLine="709"/>
        <w:jc w:val="both"/>
        <w:rPr>
          <w:rFonts w:ascii="Arial" w:hAnsi="Arial" w:cs="Arial"/>
          <w:spacing w:val="2"/>
        </w:rPr>
      </w:pPr>
      <w:r w:rsidRPr="002D4251">
        <w:rPr>
          <w:rFonts w:ascii="Arial" w:hAnsi="Arial" w:cs="Arial"/>
        </w:rPr>
        <w:t xml:space="preserve">2.5. </w:t>
      </w:r>
      <w:r w:rsidRPr="002D4251">
        <w:rPr>
          <w:rFonts w:ascii="Arial" w:hAnsi="Arial" w:cs="Arial"/>
          <w:spacing w:val="2"/>
          <w:shd w:val="clear" w:color="auto" w:fill="FFFFFF"/>
        </w:rPr>
        <w:t>Стоимость услуг, предоставляемых согласно гарантированному перечню услуг по погребению, возмещается за счет средств:</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Пенсионного фонда РФ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E5014C" w:rsidRPr="002D4251" w:rsidRDefault="00E5014C" w:rsidP="00E5014C">
      <w:pPr>
        <w:ind w:firstLine="709"/>
        <w:jc w:val="both"/>
        <w:rPr>
          <w:rFonts w:ascii="Arial" w:hAnsi="Arial" w:cs="Arial"/>
          <w:spacing w:val="2"/>
        </w:rPr>
      </w:pPr>
      <w:proofErr w:type="gramStart"/>
      <w:r w:rsidRPr="002D4251">
        <w:rPr>
          <w:rFonts w:ascii="Arial" w:hAnsi="Arial" w:cs="Arial"/>
          <w:spacing w:val="2"/>
          <w:shd w:val="clear" w:color="auto" w:fill="FFFFFF"/>
        </w:rPr>
        <w:t>-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E5014C" w:rsidRPr="002D4251" w:rsidRDefault="00E5014C" w:rsidP="00E5014C">
      <w:pPr>
        <w:ind w:firstLine="709"/>
        <w:jc w:val="both"/>
        <w:rPr>
          <w:rFonts w:ascii="Arial" w:hAnsi="Arial" w:cs="Arial"/>
        </w:rPr>
      </w:pPr>
      <w:proofErr w:type="gramStart"/>
      <w:r w:rsidRPr="002D4251">
        <w:rPr>
          <w:rFonts w:ascii="Arial" w:hAnsi="Arial" w:cs="Arial"/>
          <w:spacing w:val="2"/>
          <w:shd w:val="clear" w:color="auto" w:fill="FFFFFF"/>
        </w:rPr>
        <w:t>-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xml:space="preserve">2.6. Расходы на погребение умерших (погибших), личность которых не установлена органами внутренних дел, возмещаются специализированной службе по вопросам похоронного дела за счет средств бюджета, в </w:t>
      </w:r>
      <w:proofErr w:type="gramStart"/>
      <w:r w:rsidRPr="002D4251">
        <w:rPr>
          <w:rFonts w:ascii="Arial" w:hAnsi="Arial" w:cs="Arial"/>
          <w:spacing w:val="2"/>
          <w:shd w:val="clear" w:color="auto" w:fill="FFFFFF"/>
        </w:rPr>
        <w:t>пределах</w:t>
      </w:r>
      <w:proofErr w:type="gramEnd"/>
      <w:r w:rsidRPr="002D4251">
        <w:rPr>
          <w:rFonts w:ascii="Arial" w:hAnsi="Arial" w:cs="Arial"/>
          <w:spacing w:val="2"/>
          <w:shd w:val="clear" w:color="auto" w:fill="FFFFFF"/>
        </w:rPr>
        <w:t xml:space="preserve"> утвержденных на текущий год расходов по захоронению указанной категории умерших.</w:t>
      </w:r>
    </w:p>
    <w:p w:rsidR="00E5014C" w:rsidRPr="002D4251" w:rsidRDefault="00E5014C" w:rsidP="00E5014C">
      <w:pPr>
        <w:ind w:firstLine="709"/>
        <w:jc w:val="both"/>
        <w:rPr>
          <w:rFonts w:ascii="Arial" w:hAnsi="Arial" w:cs="Arial"/>
        </w:rPr>
      </w:pPr>
      <w:r w:rsidRPr="002D4251">
        <w:rPr>
          <w:rFonts w:ascii="Arial" w:hAnsi="Arial" w:cs="Arial"/>
          <w:spacing w:val="2"/>
          <w:shd w:val="clear" w:color="auto" w:fill="FFFFFF"/>
        </w:rPr>
        <w:t>2.7. Качество предоставляемых специализированной службой услуг должно соответствовать требованиям действующего законодательства.</w:t>
      </w:r>
    </w:p>
    <w:p w:rsidR="00E5014C" w:rsidRPr="002D4251" w:rsidRDefault="00E5014C" w:rsidP="00E5014C">
      <w:pPr>
        <w:rPr>
          <w:rFonts w:ascii="Arial" w:hAnsi="Arial" w:cs="Arial"/>
          <w:b/>
        </w:rPr>
      </w:pPr>
    </w:p>
    <w:p w:rsidR="00E5014C" w:rsidRPr="002D4251" w:rsidRDefault="00E5014C" w:rsidP="00E5014C">
      <w:pPr>
        <w:jc w:val="center"/>
        <w:rPr>
          <w:rFonts w:ascii="Arial" w:eastAsia="Calibri" w:hAnsi="Arial" w:cs="Arial"/>
          <w:lang w:eastAsia="en-US"/>
        </w:rPr>
      </w:pPr>
      <w:r w:rsidRPr="002D4251">
        <w:rPr>
          <w:rFonts w:ascii="Arial" w:hAnsi="Arial" w:cs="Arial"/>
          <w:b/>
          <w:lang w:val="en-US"/>
        </w:rPr>
        <w:t>III</w:t>
      </w:r>
      <w:r w:rsidRPr="002D4251">
        <w:rPr>
          <w:rFonts w:ascii="Arial" w:hAnsi="Arial" w:cs="Arial"/>
          <w:b/>
        </w:rPr>
        <w:t>. Права специализированной службы</w:t>
      </w:r>
    </w:p>
    <w:p w:rsidR="00E5014C" w:rsidRPr="002D4251" w:rsidRDefault="00E5014C" w:rsidP="00E5014C">
      <w:pPr>
        <w:ind w:firstLine="709"/>
        <w:jc w:val="both"/>
        <w:rPr>
          <w:rFonts w:ascii="Arial" w:hAnsi="Arial" w:cs="Arial"/>
        </w:rPr>
      </w:pPr>
    </w:p>
    <w:p w:rsidR="00E5014C" w:rsidRPr="002D4251" w:rsidRDefault="00E5014C" w:rsidP="00E5014C">
      <w:pPr>
        <w:ind w:firstLine="709"/>
        <w:jc w:val="both"/>
        <w:rPr>
          <w:rFonts w:ascii="Arial" w:hAnsi="Arial" w:cs="Arial"/>
        </w:rPr>
      </w:pPr>
      <w:r w:rsidRPr="002D4251">
        <w:rPr>
          <w:rFonts w:ascii="Arial" w:hAnsi="Arial" w:cs="Arial"/>
        </w:rPr>
        <w:t>3.1. Специализированная служба имеет право:</w:t>
      </w:r>
    </w:p>
    <w:p w:rsidR="00E5014C" w:rsidRPr="002D4251" w:rsidRDefault="00E5014C" w:rsidP="00E5014C">
      <w:pPr>
        <w:ind w:firstLine="709"/>
        <w:jc w:val="both"/>
        <w:rPr>
          <w:rFonts w:ascii="Arial" w:hAnsi="Arial" w:cs="Arial"/>
        </w:rPr>
      </w:pPr>
      <w:r w:rsidRPr="002D4251">
        <w:rPr>
          <w:rFonts w:ascii="Arial" w:hAnsi="Arial" w:cs="Arial"/>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областным законодательством и муниципальными правовыми актами.</w:t>
      </w:r>
    </w:p>
    <w:p w:rsidR="00E5014C" w:rsidRPr="002D4251" w:rsidRDefault="00E5014C" w:rsidP="00E5014C">
      <w:pPr>
        <w:ind w:firstLine="709"/>
        <w:jc w:val="both"/>
        <w:rPr>
          <w:rFonts w:ascii="Arial" w:hAnsi="Arial" w:cs="Arial"/>
        </w:rPr>
      </w:pPr>
      <w:r w:rsidRPr="002D4251">
        <w:rPr>
          <w:rFonts w:ascii="Arial" w:hAnsi="Arial" w:cs="Arial"/>
        </w:rPr>
        <w:t xml:space="preserve">- получать возмещение стоимости услуг, предоставляемых согласно гарантированному перечню услуг по погребению из средств бюджета </w:t>
      </w:r>
      <w:proofErr w:type="spellStart"/>
      <w:r w:rsidR="004B0B6D">
        <w:rPr>
          <w:rFonts w:ascii="Arial" w:hAnsi="Arial" w:cs="Arial"/>
        </w:rPr>
        <w:t>Пимено-Чернянского</w:t>
      </w:r>
      <w:proofErr w:type="spellEnd"/>
      <w:r w:rsidR="004B0B6D">
        <w:rPr>
          <w:rFonts w:ascii="Arial" w:hAnsi="Arial" w:cs="Arial"/>
        </w:rPr>
        <w:t xml:space="preserve"> сельского поселения;</w:t>
      </w:r>
    </w:p>
    <w:p w:rsidR="00E5014C" w:rsidRPr="002D4251" w:rsidRDefault="00E5014C" w:rsidP="00E5014C">
      <w:pPr>
        <w:ind w:firstLine="709"/>
        <w:jc w:val="both"/>
        <w:rPr>
          <w:rFonts w:ascii="Arial" w:hAnsi="Arial" w:cs="Arial"/>
        </w:rPr>
      </w:pPr>
      <w:r w:rsidRPr="002D4251">
        <w:rPr>
          <w:rFonts w:ascii="Arial" w:hAnsi="Arial" w:cs="Arial"/>
        </w:rPr>
        <w:t>- осуществлять иные права, не противоречащие законодательству Российской Федерации, областному законодательству, муниципальным правовым актам и уставным видам деятельности.</w:t>
      </w:r>
    </w:p>
    <w:p w:rsidR="00E5014C" w:rsidRPr="002D4251" w:rsidRDefault="00E5014C" w:rsidP="00E5014C">
      <w:pPr>
        <w:jc w:val="both"/>
        <w:rPr>
          <w:rFonts w:ascii="Arial" w:hAnsi="Arial" w:cs="Arial"/>
        </w:rPr>
      </w:pPr>
    </w:p>
    <w:p w:rsidR="00E5014C" w:rsidRPr="002D4251" w:rsidRDefault="00E5014C" w:rsidP="00E5014C">
      <w:pPr>
        <w:jc w:val="center"/>
        <w:rPr>
          <w:rFonts w:ascii="Arial" w:eastAsia="Calibri" w:hAnsi="Arial" w:cs="Arial"/>
          <w:lang w:eastAsia="en-US"/>
        </w:rPr>
      </w:pPr>
      <w:r w:rsidRPr="002D4251">
        <w:rPr>
          <w:rFonts w:ascii="Arial" w:hAnsi="Arial" w:cs="Arial"/>
          <w:b/>
          <w:lang w:val="en-US"/>
        </w:rPr>
        <w:t>IV</w:t>
      </w:r>
      <w:r w:rsidRPr="002D4251">
        <w:rPr>
          <w:rFonts w:ascii="Arial" w:hAnsi="Arial" w:cs="Arial"/>
          <w:b/>
        </w:rPr>
        <w:t>. Обязанности специализированной службы</w:t>
      </w:r>
    </w:p>
    <w:p w:rsidR="00E5014C" w:rsidRPr="002D4251" w:rsidRDefault="00E5014C" w:rsidP="00E5014C">
      <w:pPr>
        <w:ind w:firstLine="709"/>
        <w:jc w:val="both"/>
        <w:rPr>
          <w:rFonts w:ascii="Arial" w:hAnsi="Arial" w:cs="Arial"/>
        </w:rPr>
      </w:pPr>
    </w:p>
    <w:p w:rsidR="00E5014C" w:rsidRPr="002D4251" w:rsidRDefault="00E5014C" w:rsidP="00E5014C">
      <w:pPr>
        <w:ind w:firstLine="709"/>
        <w:jc w:val="both"/>
        <w:rPr>
          <w:rFonts w:ascii="Arial" w:hAnsi="Arial" w:cs="Arial"/>
          <w:spacing w:val="2"/>
        </w:rPr>
      </w:pPr>
      <w:r w:rsidRPr="002D4251">
        <w:rPr>
          <w:rFonts w:ascii="Arial" w:hAnsi="Arial" w:cs="Arial"/>
        </w:rPr>
        <w:lastRenderedPageBreak/>
        <w:t>4.1.</w:t>
      </w:r>
      <w:r w:rsidRPr="002D4251">
        <w:rPr>
          <w:rFonts w:ascii="Arial" w:hAnsi="Arial" w:cs="Arial"/>
          <w:spacing w:val="2"/>
          <w:shd w:val="clear" w:color="auto" w:fill="FFFFFF"/>
        </w:rPr>
        <w:t xml:space="preserve"> На специализированную службу возлагаются обязанности </w:t>
      </w:r>
      <w:proofErr w:type="gramStart"/>
      <w:r w:rsidRPr="002D4251">
        <w:rPr>
          <w:rFonts w:ascii="Arial" w:hAnsi="Arial" w:cs="Arial"/>
          <w:spacing w:val="2"/>
          <w:shd w:val="clear" w:color="auto" w:fill="FFFFFF"/>
        </w:rPr>
        <w:t>по</w:t>
      </w:r>
      <w:proofErr w:type="gramEnd"/>
      <w:r w:rsidRPr="002D4251">
        <w:rPr>
          <w:rFonts w:ascii="Arial" w:hAnsi="Arial" w:cs="Arial"/>
          <w:spacing w:val="2"/>
          <w:shd w:val="clear" w:color="auto" w:fill="FFFFFF"/>
        </w:rPr>
        <w:t>:</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осуществлению гарантированного перечня услуг по погребению умерших;</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оказанию сопутствующих ритуальных услуг;</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бронированию мест под захоронение;</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благоустройству мест захоронений и поддержанию их в санитарном состоянии.</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4.2. Специализированная служба обязана обеспечить:</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своевременное оформление и выдачу в установленном порядке документов, необходимых для погребения умершего;</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предоставление и доставку в один адрес гроба и других предметов, необходимых для погребения, включая погрузо-разгрузочные работы;</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перевозку тела (останков) умершего на кладбище;</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своевременную подготовку могил;</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погребение (копку могилы для погребения и комплекс услуг по погребению, 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соблюдение установленных норм отвода каждого земельного участка для погребения, правил подготовки могил, санитарных норм и правил погребения;</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подготовку регистрационных знаков;</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соблюдение норм отвода каждого земельного участка на погребение и размеров подготавливаемых могил;</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соблюдение правил подготовки могил; санитарных норм и правил погребения;</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поддержание в эстетичном виде захоронений умерших, не имеющих близких родственников, а также заброшенных захоронений (подсыпка могил, обновление табличек с номером, выравнивание покосившихся тумб с табличками);</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содержание в надлежащем порядке братских могил и могил, находящихся под охраной государства, воинских погребений;</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проведение мероприятий по уходу за зелеными насаждениями общего пользования и внесение предложений по озеленению территории кладбища;</w:t>
      </w:r>
    </w:p>
    <w:p w:rsidR="00E5014C" w:rsidRPr="002D4251" w:rsidRDefault="00E5014C" w:rsidP="00E5014C">
      <w:pPr>
        <w:ind w:firstLine="709"/>
        <w:jc w:val="both"/>
        <w:rPr>
          <w:rFonts w:ascii="Arial" w:hAnsi="Arial" w:cs="Arial"/>
          <w:spacing w:val="2"/>
          <w:shd w:val="clear" w:color="auto" w:fill="FFFFFF"/>
        </w:rPr>
      </w:pPr>
      <w:r w:rsidRPr="002D4251">
        <w:rPr>
          <w:rFonts w:ascii="Arial" w:hAnsi="Arial" w:cs="Arial"/>
          <w:spacing w:val="2"/>
          <w:shd w:val="clear" w:color="auto" w:fill="FFFFFF"/>
        </w:rPr>
        <w:t>- соблюдение правил пожарной безопасности.</w:t>
      </w:r>
    </w:p>
    <w:p w:rsidR="00E5014C" w:rsidRPr="002D4251" w:rsidRDefault="00E5014C" w:rsidP="00E5014C">
      <w:pPr>
        <w:jc w:val="both"/>
        <w:rPr>
          <w:rFonts w:ascii="Arial" w:hAnsi="Arial" w:cs="Arial"/>
          <w:spacing w:val="2"/>
          <w:shd w:val="clear" w:color="auto" w:fill="FFFFFF"/>
        </w:rPr>
      </w:pPr>
    </w:p>
    <w:p w:rsidR="00E5014C" w:rsidRPr="002D4251" w:rsidRDefault="00E5014C" w:rsidP="00E5014C">
      <w:pPr>
        <w:jc w:val="center"/>
        <w:rPr>
          <w:rFonts w:ascii="Arial" w:hAnsi="Arial" w:cs="Arial"/>
          <w:b/>
          <w:spacing w:val="2"/>
          <w:shd w:val="clear" w:color="auto" w:fill="FFFFFF"/>
        </w:rPr>
      </w:pPr>
      <w:r w:rsidRPr="002D4251">
        <w:rPr>
          <w:rFonts w:ascii="Arial" w:hAnsi="Arial" w:cs="Arial"/>
          <w:b/>
          <w:spacing w:val="2"/>
          <w:shd w:val="clear" w:color="auto" w:fill="FFFFFF"/>
          <w:lang w:val="en-US"/>
        </w:rPr>
        <w:t>V</w:t>
      </w:r>
      <w:r w:rsidRPr="002D4251">
        <w:rPr>
          <w:rFonts w:ascii="Arial" w:hAnsi="Arial" w:cs="Arial"/>
          <w:b/>
          <w:spacing w:val="2"/>
          <w:shd w:val="clear" w:color="auto" w:fill="FFFFFF"/>
        </w:rPr>
        <w:t>. Организация деятельности специализированной службы</w:t>
      </w:r>
    </w:p>
    <w:p w:rsidR="00E5014C" w:rsidRPr="002D4251" w:rsidRDefault="00E5014C" w:rsidP="00E5014C">
      <w:pPr>
        <w:ind w:firstLine="709"/>
        <w:jc w:val="both"/>
        <w:rPr>
          <w:rFonts w:ascii="Arial" w:hAnsi="Arial" w:cs="Arial"/>
          <w:spacing w:val="2"/>
          <w:shd w:val="clear" w:color="auto" w:fill="FFFFFF"/>
        </w:rPr>
      </w:pP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5.1. Специализированная служба может иметь салоны, магазины, пункты приема заказов на погребение, производственные цеха, специализированный транспорт для перевозки тела (останков) на кладбище, иной транспорт.</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5.2. Помещения должны соответствовать строительным нормам и правилам, санитарно-гигиеническим, экологическим и противопожарным требованиям и иметь вывеску с указанием наименования специализированной службы и информацией о режиме работы.</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5.3. На доступном для заказчика месте должна быть размещена доска информации, содержащая:</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гарантированный перечень услуг по погребению;</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стоимость гарантированного перечня услуг по погребению;</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прейскурант на предметы ритуального назначения и сопутствующие ритуальные услуги;</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сведения о льготах и преимуществах, предусмотренных законодательст</w:t>
      </w:r>
      <w:r w:rsidR="009412E4">
        <w:rPr>
          <w:rFonts w:ascii="Arial" w:hAnsi="Arial" w:cs="Arial"/>
          <w:spacing w:val="2"/>
          <w:shd w:val="clear" w:color="auto" w:fill="FFFFFF"/>
        </w:rPr>
        <w:t>вом Российской Федерации и Волгоградской области</w:t>
      </w:r>
      <w:r w:rsidRPr="002D4251">
        <w:rPr>
          <w:rFonts w:ascii="Arial" w:hAnsi="Arial" w:cs="Arial"/>
          <w:spacing w:val="2"/>
          <w:shd w:val="clear" w:color="auto" w:fill="FFFFFF"/>
        </w:rPr>
        <w:t xml:space="preserve"> для отдельных категорий граждан;</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порядок работы кладбищ;</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lastRenderedPageBreak/>
        <w:t>- список похоронных служб соответствующего населенного пункта с указанием адресов и телефонов;</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книгу отзывов и предложений.</w:t>
      </w:r>
    </w:p>
    <w:p w:rsidR="00E5014C" w:rsidRPr="002D4251" w:rsidRDefault="00E5014C" w:rsidP="00E5014C">
      <w:pPr>
        <w:ind w:firstLine="709"/>
        <w:jc w:val="both"/>
        <w:rPr>
          <w:rFonts w:ascii="Arial" w:hAnsi="Arial" w:cs="Arial"/>
          <w:spacing w:val="2"/>
        </w:rPr>
      </w:pPr>
      <w:r w:rsidRPr="002D4251">
        <w:rPr>
          <w:rFonts w:ascii="Arial" w:hAnsi="Arial" w:cs="Arial"/>
          <w:spacing w:val="2"/>
        </w:rPr>
        <w:t xml:space="preserve">5.4. </w:t>
      </w:r>
      <w:r w:rsidRPr="002D4251">
        <w:rPr>
          <w:rFonts w:ascii="Arial" w:hAnsi="Arial" w:cs="Arial"/>
          <w:spacing w:val="2"/>
          <w:shd w:val="clear" w:color="auto" w:fill="FFFFFF"/>
        </w:rPr>
        <w:t>Прием заказа на организацию похорон (далее – заказ на погребение) осуществляется в салонах, магазинах, приемных пунктах, по месту регистрации умершего или в иных местах по выбору заказчика.</w:t>
      </w:r>
    </w:p>
    <w:p w:rsidR="00E5014C" w:rsidRPr="002D4251" w:rsidRDefault="00E5014C" w:rsidP="00E5014C">
      <w:pPr>
        <w:ind w:firstLine="709"/>
        <w:jc w:val="both"/>
        <w:rPr>
          <w:rFonts w:ascii="Arial" w:hAnsi="Arial" w:cs="Arial"/>
          <w:spacing w:val="2"/>
        </w:rPr>
      </w:pPr>
      <w:r w:rsidRPr="002D4251">
        <w:rPr>
          <w:rFonts w:ascii="Arial" w:hAnsi="Arial" w:cs="Arial"/>
          <w:spacing w:val="2"/>
        </w:rPr>
        <w:t xml:space="preserve">5.5. </w:t>
      </w:r>
      <w:r w:rsidRPr="002D4251">
        <w:rPr>
          <w:rFonts w:ascii="Arial" w:hAnsi="Arial" w:cs="Arial"/>
          <w:spacing w:val="2"/>
          <w:shd w:val="clear" w:color="auto" w:fill="FFFFFF"/>
        </w:rPr>
        <w:t>Заказ на погребение оформляется при предъявлении заказчиком паспорта или иного документа, удостоверяющего его личность. Если обязанность по организации похорон взяло на себя юридическое лицо, представляется гарантийное письмо и доверенность от заказчика с указанием представителя и его данных.</w:t>
      </w:r>
    </w:p>
    <w:p w:rsidR="00E5014C" w:rsidRPr="002D4251" w:rsidRDefault="00E5014C" w:rsidP="00E5014C">
      <w:pPr>
        <w:ind w:firstLine="709"/>
        <w:jc w:val="both"/>
        <w:rPr>
          <w:rFonts w:ascii="Arial" w:hAnsi="Arial" w:cs="Arial"/>
          <w:spacing w:val="2"/>
          <w:shd w:val="clear" w:color="auto" w:fill="FFFFFF"/>
        </w:rPr>
      </w:pPr>
      <w:r w:rsidRPr="002D4251">
        <w:rPr>
          <w:rFonts w:ascii="Arial" w:hAnsi="Arial" w:cs="Arial"/>
          <w:spacing w:val="2"/>
          <w:shd w:val="clear" w:color="auto" w:fill="FFFFFF"/>
        </w:rPr>
        <w:t xml:space="preserve">5.6. Все захоронения регистрируются в установленном порядке в Книге регистрации захоронений (приложение № 1). Надгробные сооружения регистрируются в Книге регистрации надгробий (приложение № 2). </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5.7. Заказчику специализированная служба выдает удостоверение о захоронении (приложение № 3) с указанием фамилии, имени, отчества захороненного, даты захоронения и данных об установке надгробия.</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xml:space="preserve">5.8. Дни и часы захоронения, установки надгробных сооружений и посещений кладбищ определяются Администрацией </w:t>
      </w:r>
      <w:proofErr w:type="spellStart"/>
      <w:r w:rsidR="009412E4">
        <w:rPr>
          <w:rFonts w:ascii="Arial" w:hAnsi="Arial" w:cs="Arial"/>
          <w:spacing w:val="2"/>
          <w:shd w:val="clear" w:color="auto" w:fill="FFFFFF"/>
        </w:rPr>
        <w:t>Пимено-Чернянского</w:t>
      </w:r>
      <w:proofErr w:type="spellEnd"/>
      <w:r w:rsidR="009412E4">
        <w:rPr>
          <w:rFonts w:ascii="Arial" w:hAnsi="Arial" w:cs="Arial"/>
          <w:spacing w:val="2"/>
          <w:shd w:val="clear" w:color="auto" w:fill="FFFFFF"/>
        </w:rPr>
        <w:t xml:space="preserve"> сельского поселения.</w:t>
      </w:r>
    </w:p>
    <w:p w:rsidR="00E5014C" w:rsidRPr="002D4251" w:rsidRDefault="00E5014C" w:rsidP="00E5014C">
      <w:pPr>
        <w:ind w:firstLine="709"/>
        <w:jc w:val="both"/>
        <w:rPr>
          <w:rFonts w:ascii="Arial" w:hAnsi="Arial" w:cs="Arial"/>
          <w:spacing w:val="2"/>
        </w:rPr>
      </w:pPr>
      <w:r w:rsidRPr="002D4251">
        <w:rPr>
          <w:rFonts w:ascii="Arial" w:hAnsi="Arial" w:cs="Arial"/>
          <w:spacing w:val="2"/>
        </w:rPr>
        <w:t>5.9</w:t>
      </w:r>
      <w:r w:rsidRPr="002D4251">
        <w:rPr>
          <w:rFonts w:ascii="Arial" w:hAnsi="Arial" w:cs="Arial"/>
          <w:spacing w:val="2"/>
          <w:shd w:val="clear" w:color="auto" w:fill="FFFFFF"/>
        </w:rPr>
        <w:t>. Специализированная служба вправе заключать договоры с юридическими и физическими лицами на проведение отдельных работ по погребению умершего, по устройству и содержанию мест погребений, с учетом требований антимонопольного законодательства РФ.</w:t>
      </w:r>
    </w:p>
    <w:p w:rsidR="00E5014C" w:rsidRPr="002D4251" w:rsidRDefault="00E5014C" w:rsidP="00E5014C">
      <w:pPr>
        <w:ind w:firstLine="709"/>
        <w:jc w:val="both"/>
        <w:rPr>
          <w:rFonts w:ascii="Arial" w:hAnsi="Arial" w:cs="Arial"/>
          <w:spacing w:val="2"/>
        </w:rPr>
      </w:pPr>
      <w:r w:rsidRPr="002D4251">
        <w:rPr>
          <w:rFonts w:ascii="Arial" w:hAnsi="Arial" w:cs="Arial"/>
          <w:spacing w:val="2"/>
        </w:rPr>
        <w:t>5.10</w:t>
      </w:r>
      <w:r w:rsidRPr="002D4251">
        <w:rPr>
          <w:rFonts w:ascii="Arial" w:hAnsi="Arial" w:cs="Arial"/>
          <w:spacing w:val="2"/>
          <w:shd w:val="clear" w:color="auto" w:fill="FFFFFF"/>
        </w:rPr>
        <w:t>. Специализированная служба по вопросам похоронного дела при предоставлении услуг по гарантированному перечню услуг по погребению:</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оформляет счет на оплату гарантированного перечня услуг;</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предъявляет счет на оплату гарантированного перечня услуг в пределах средств, подлежащих возмещению;</w:t>
      </w: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xml:space="preserve">- проводит ежемесячную сверку взаиморасчетов по предоставлению гарантированного перечня услуг и представляет акт сверки в Администрацию </w:t>
      </w:r>
      <w:proofErr w:type="spellStart"/>
      <w:r w:rsidR="00B37437">
        <w:rPr>
          <w:rFonts w:ascii="Arial" w:hAnsi="Arial" w:cs="Arial"/>
          <w:spacing w:val="2"/>
          <w:shd w:val="clear" w:color="auto" w:fill="FFFFFF"/>
        </w:rPr>
        <w:t>Пимено-Чернянского</w:t>
      </w:r>
      <w:proofErr w:type="spellEnd"/>
      <w:r w:rsidR="00B37437">
        <w:rPr>
          <w:rFonts w:ascii="Arial" w:hAnsi="Arial" w:cs="Arial"/>
          <w:spacing w:val="2"/>
          <w:shd w:val="clear" w:color="auto" w:fill="FFFFFF"/>
        </w:rPr>
        <w:t xml:space="preserve"> сельского поселения</w:t>
      </w:r>
      <w:r w:rsidRPr="002D4251">
        <w:rPr>
          <w:rFonts w:ascii="Arial" w:hAnsi="Arial" w:cs="Arial"/>
          <w:spacing w:val="2"/>
          <w:shd w:val="clear" w:color="auto" w:fill="FFFFFF"/>
        </w:rPr>
        <w:t>;</w:t>
      </w:r>
    </w:p>
    <w:p w:rsidR="00E5014C" w:rsidRPr="002D4251" w:rsidRDefault="00E5014C" w:rsidP="00E5014C">
      <w:pPr>
        <w:ind w:firstLine="709"/>
        <w:jc w:val="both"/>
        <w:rPr>
          <w:rFonts w:ascii="Arial" w:hAnsi="Arial" w:cs="Arial"/>
          <w:spacing w:val="2"/>
          <w:shd w:val="clear" w:color="auto" w:fill="FFFFFF"/>
        </w:rPr>
      </w:pPr>
      <w:r w:rsidRPr="002D4251">
        <w:rPr>
          <w:rFonts w:ascii="Arial" w:hAnsi="Arial" w:cs="Arial"/>
          <w:spacing w:val="2"/>
          <w:shd w:val="clear" w:color="auto" w:fill="FFFFFF"/>
        </w:rPr>
        <w:t>- ведет раздельный бухгалтерский учет по услугам, предоставленным специализированной службой по вопросам похоронного дела.</w:t>
      </w:r>
    </w:p>
    <w:p w:rsidR="00E5014C" w:rsidRPr="002D4251" w:rsidRDefault="00E5014C" w:rsidP="00E5014C">
      <w:pPr>
        <w:jc w:val="both"/>
        <w:rPr>
          <w:rFonts w:ascii="Arial" w:hAnsi="Arial" w:cs="Arial"/>
          <w:spacing w:val="2"/>
          <w:shd w:val="clear" w:color="auto" w:fill="FFFFFF"/>
        </w:rPr>
      </w:pPr>
    </w:p>
    <w:p w:rsidR="00E5014C" w:rsidRPr="002D4251" w:rsidRDefault="00E5014C" w:rsidP="00E5014C">
      <w:pPr>
        <w:jc w:val="center"/>
        <w:rPr>
          <w:rFonts w:ascii="Arial" w:hAnsi="Arial" w:cs="Arial"/>
          <w:b/>
          <w:spacing w:val="2"/>
          <w:shd w:val="clear" w:color="auto" w:fill="FFFFFF"/>
        </w:rPr>
      </w:pPr>
      <w:r w:rsidRPr="002D4251">
        <w:rPr>
          <w:rFonts w:ascii="Arial" w:hAnsi="Arial" w:cs="Arial"/>
          <w:b/>
          <w:spacing w:val="2"/>
          <w:shd w:val="clear" w:color="auto" w:fill="FFFFFF"/>
          <w:lang w:val="en-US"/>
        </w:rPr>
        <w:t>VI</w:t>
      </w:r>
      <w:r w:rsidRPr="002D4251">
        <w:rPr>
          <w:rFonts w:ascii="Arial" w:hAnsi="Arial" w:cs="Arial"/>
          <w:b/>
          <w:spacing w:val="2"/>
          <w:shd w:val="clear" w:color="auto" w:fill="FFFFFF"/>
        </w:rPr>
        <w:t>. Ответственность специализированной службы</w:t>
      </w:r>
    </w:p>
    <w:p w:rsidR="00E5014C" w:rsidRPr="002D4251" w:rsidRDefault="00E5014C" w:rsidP="00E5014C">
      <w:pPr>
        <w:ind w:firstLine="709"/>
        <w:jc w:val="both"/>
        <w:rPr>
          <w:rFonts w:ascii="Arial" w:hAnsi="Arial" w:cs="Arial"/>
          <w:spacing w:val="2"/>
          <w:shd w:val="clear" w:color="auto" w:fill="FFFFFF"/>
        </w:rPr>
      </w:pPr>
    </w:p>
    <w:p w:rsidR="00E5014C" w:rsidRPr="002D4251" w:rsidRDefault="00E5014C" w:rsidP="00E5014C">
      <w:pPr>
        <w:ind w:firstLine="709"/>
        <w:jc w:val="both"/>
        <w:rPr>
          <w:rFonts w:ascii="Arial" w:hAnsi="Arial" w:cs="Arial"/>
          <w:spacing w:val="2"/>
        </w:rPr>
      </w:pPr>
      <w:r w:rsidRPr="002D4251">
        <w:rPr>
          <w:rFonts w:ascii="Arial" w:hAnsi="Arial" w:cs="Arial"/>
          <w:spacing w:val="2"/>
          <w:shd w:val="clear" w:color="auto" w:fill="FFFFFF"/>
        </w:rPr>
        <w:t xml:space="preserve">6.1. </w:t>
      </w:r>
      <w:proofErr w:type="gramStart"/>
      <w:r w:rsidRPr="002D4251">
        <w:rPr>
          <w:rFonts w:ascii="Arial" w:hAnsi="Arial" w:cs="Arial"/>
          <w:spacing w:val="2"/>
          <w:shd w:val="clear" w:color="auto" w:fill="FFFFFF"/>
        </w:rPr>
        <w:t>Специализированная служба несет ответственность за организацию похоронного обслуживания на территории кладбищ, за устройство и содержание мест погребений, осуществление гарантий погребения (исполнение волеизъявления умершего о погребении, предоставлении гарантирова</w:t>
      </w:r>
      <w:r w:rsidR="00B37437">
        <w:rPr>
          <w:rFonts w:ascii="Arial" w:hAnsi="Arial" w:cs="Arial"/>
          <w:spacing w:val="2"/>
          <w:shd w:val="clear" w:color="auto" w:fill="FFFFFF"/>
        </w:rPr>
        <w:t>нных законодательством РФ, Волгоградской области</w:t>
      </w:r>
      <w:r w:rsidRPr="002D4251">
        <w:rPr>
          <w:rFonts w:ascii="Arial" w:hAnsi="Arial" w:cs="Arial"/>
          <w:spacing w:val="2"/>
          <w:shd w:val="clear" w:color="auto" w:fill="FFFFFF"/>
        </w:rPr>
        <w:t xml:space="preserve">, нормативными правовыми актами муниципального образования </w:t>
      </w:r>
      <w:r w:rsidR="00B37437">
        <w:rPr>
          <w:rFonts w:ascii="Arial" w:hAnsi="Arial" w:cs="Arial"/>
          <w:spacing w:val="2"/>
          <w:shd w:val="clear" w:color="auto" w:fill="FFFFFF"/>
        </w:rPr>
        <w:t xml:space="preserve"> </w:t>
      </w:r>
      <w:r w:rsidRPr="002D4251">
        <w:rPr>
          <w:rFonts w:ascii="Arial" w:hAnsi="Arial" w:cs="Arial"/>
          <w:spacing w:val="2"/>
          <w:shd w:val="clear" w:color="auto" w:fill="FFFFFF"/>
        </w:rPr>
        <w:t xml:space="preserve"> услуг по погребению, а также погребение умерших, не имеющих супруга, близких родственников, иных родственников или представителя умершего).</w:t>
      </w:r>
      <w:proofErr w:type="gramEnd"/>
    </w:p>
    <w:p w:rsidR="00E5014C" w:rsidRPr="002D4251" w:rsidRDefault="00E5014C" w:rsidP="00E5014C">
      <w:pPr>
        <w:ind w:firstLine="709"/>
        <w:jc w:val="both"/>
        <w:rPr>
          <w:rFonts w:ascii="Arial" w:hAnsi="Arial" w:cs="Arial"/>
          <w:spacing w:val="2"/>
        </w:rPr>
      </w:pPr>
      <w:r w:rsidRPr="002D4251">
        <w:rPr>
          <w:rFonts w:ascii="Arial" w:hAnsi="Arial" w:cs="Arial"/>
          <w:spacing w:val="2"/>
        </w:rPr>
        <w:t xml:space="preserve">6.2. </w:t>
      </w:r>
      <w:r w:rsidRPr="002D4251">
        <w:rPr>
          <w:rFonts w:ascii="Arial" w:hAnsi="Arial" w:cs="Arial"/>
          <w:spacing w:val="2"/>
          <w:shd w:val="clear" w:color="auto" w:fill="FFFFFF"/>
        </w:rPr>
        <w:t>Отказ специализированной службы в предоставлении ритуальных услуг в связи с отсутствием у них необходимых средств, а также по другим основаниям недопустим.</w:t>
      </w:r>
    </w:p>
    <w:p w:rsidR="00417596" w:rsidRPr="00B37437" w:rsidRDefault="00E5014C" w:rsidP="00B37437">
      <w:pPr>
        <w:ind w:firstLine="709"/>
        <w:jc w:val="both"/>
        <w:rPr>
          <w:rFonts w:ascii="Arial" w:hAnsi="Arial" w:cs="Arial"/>
          <w:spacing w:val="2"/>
          <w:shd w:val="clear" w:color="auto" w:fill="FFFFFF"/>
        </w:rPr>
      </w:pPr>
      <w:r w:rsidRPr="002D4251">
        <w:rPr>
          <w:rFonts w:ascii="Arial" w:hAnsi="Arial" w:cs="Arial"/>
          <w:spacing w:val="2"/>
        </w:rPr>
        <w:t xml:space="preserve">6.3. </w:t>
      </w:r>
      <w:proofErr w:type="spellStart"/>
      <w:r w:rsidRPr="002D4251">
        <w:rPr>
          <w:rFonts w:ascii="Arial" w:hAnsi="Arial" w:cs="Arial"/>
          <w:spacing w:val="2"/>
          <w:shd w:val="clear" w:color="auto" w:fill="FFFFFF"/>
        </w:rPr>
        <w:t>Непредоставление</w:t>
      </w:r>
      <w:proofErr w:type="spellEnd"/>
      <w:r w:rsidRPr="002D4251">
        <w:rPr>
          <w:rFonts w:ascii="Arial" w:hAnsi="Arial" w:cs="Arial"/>
          <w:spacing w:val="2"/>
          <w:shd w:val="clear" w:color="auto" w:fill="FFFFFF"/>
        </w:rPr>
        <w:t xml:space="preserve"> должностными лицами специализированной службы на безвозмездной основе услуг, предусмотренных гарантированным перечнем услуг по погребению, влечет ответственность в установленном порядке.</w:t>
      </w:r>
    </w:p>
    <w:p w:rsidR="00417596" w:rsidRPr="002D4251" w:rsidRDefault="00417596" w:rsidP="00E5014C">
      <w:pPr>
        <w:ind w:left="5670"/>
        <w:rPr>
          <w:rFonts w:ascii="Arial" w:hAnsi="Arial" w:cs="Arial"/>
        </w:rPr>
      </w:pPr>
    </w:p>
    <w:p w:rsidR="00417596" w:rsidRPr="002D4251" w:rsidRDefault="00417596" w:rsidP="00E5014C">
      <w:pPr>
        <w:ind w:left="5670"/>
        <w:rPr>
          <w:rFonts w:ascii="Arial" w:hAnsi="Arial" w:cs="Arial"/>
        </w:rPr>
      </w:pPr>
    </w:p>
    <w:p w:rsidR="00E5014C" w:rsidRPr="002D4251" w:rsidRDefault="00E5014C" w:rsidP="00E5014C">
      <w:pPr>
        <w:ind w:left="5670"/>
        <w:rPr>
          <w:rFonts w:ascii="Arial" w:hAnsi="Arial" w:cs="Arial"/>
        </w:rPr>
      </w:pPr>
      <w:r w:rsidRPr="002D4251">
        <w:rPr>
          <w:rFonts w:ascii="Arial" w:hAnsi="Arial" w:cs="Arial"/>
        </w:rPr>
        <w:lastRenderedPageBreak/>
        <w:t xml:space="preserve">Приложение № 1 </w:t>
      </w:r>
    </w:p>
    <w:p w:rsidR="00E5014C" w:rsidRPr="002D4251" w:rsidRDefault="00E5014C" w:rsidP="00E5014C">
      <w:pPr>
        <w:ind w:left="5670"/>
        <w:rPr>
          <w:rFonts w:ascii="Arial" w:hAnsi="Arial" w:cs="Arial"/>
        </w:rPr>
      </w:pPr>
      <w:r w:rsidRPr="002D4251">
        <w:rPr>
          <w:rFonts w:ascii="Arial" w:hAnsi="Arial" w:cs="Arial"/>
        </w:rPr>
        <w:t xml:space="preserve">к Порядку </w:t>
      </w:r>
      <w:r w:rsidRPr="002D4251">
        <w:rPr>
          <w:rFonts w:ascii="Arial" w:hAnsi="Arial" w:cs="Arial"/>
          <w:bCs/>
        </w:rPr>
        <w:t xml:space="preserve">деятельности специализированной службы по вопросам погребения и похоронного дела на территории </w:t>
      </w:r>
      <w:proofErr w:type="spellStart"/>
      <w:r w:rsidR="00B37437">
        <w:rPr>
          <w:rFonts w:ascii="Arial" w:hAnsi="Arial" w:cs="Arial"/>
          <w:bCs/>
        </w:rPr>
        <w:t>Пимено-Чернянского</w:t>
      </w:r>
      <w:proofErr w:type="spellEnd"/>
      <w:r w:rsidR="00B37437">
        <w:rPr>
          <w:rFonts w:ascii="Arial" w:hAnsi="Arial" w:cs="Arial"/>
          <w:bCs/>
        </w:rPr>
        <w:t xml:space="preserve"> сельского поселения</w:t>
      </w:r>
    </w:p>
    <w:p w:rsidR="00E5014C" w:rsidRPr="002D4251" w:rsidRDefault="00E5014C" w:rsidP="00E5014C">
      <w:pPr>
        <w:ind w:firstLine="709"/>
        <w:jc w:val="both"/>
        <w:rPr>
          <w:rFonts w:ascii="Arial" w:hAnsi="Arial" w:cs="Arial"/>
        </w:rPr>
      </w:pPr>
    </w:p>
    <w:p w:rsidR="00E5014C" w:rsidRPr="002D4251" w:rsidRDefault="00E5014C" w:rsidP="00E5014C">
      <w:pPr>
        <w:ind w:firstLine="709"/>
        <w:jc w:val="both"/>
        <w:rPr>
          <w:rFonts w:ascii="Arial" w:hAnsi="Arial" w:cs="Arial"/>
        </w:rPr>
      </w:pPr>
    </w:p>
    <w:p w:rsidR="00E5014C" w:rsidRPr="002D4251" w:rsidRDefault="00E5014C" w:rsidP="00E5014C">
      <w:pPr>
        <w:jc w:val="center"/>
        <w:rPr>
          <w:rFonts w:ascii="Arial" w:hAnsi="Arial" w:cs="Arial"/>
          <w:b/>
        </w:rPr>
      </w:pPr>
      <w:r w:rsidRPr="002D4251">
        <w:rPr>
          <w:rFonts w:ascii="Arial" w:hAnsi="Arial" w:cs="Arial"/>
          <w:b/>
        </w:rPr>
        <w:t>Книга регистрации захоронений</w:t>
      </w:r>
    </w:p>
    <w:p w:rsidR="00E5014C" w:rsidRPr="002D4251" w:rsidRDefault="00E5014C" w:rsidP="00E5014C">
      <w:pPr>
        <w:rPr>
          <w:rFonts w:ascii="Arial" w:hAnsi="Arial" w:cs="Arial"/>
          <w:b/>
        </w:rPr>
      </w:pPr>
    </w:p>
    <w:tbl>
      <w:tblPr>
        <w:tblStyle w:val="11"/>
        <w:tblW w:w="0" w:type="auto"/>
        <w:tblLook w:val="04A0"/>
      </w:tblPr>
      <w:tblGrid>
        <w:gridCol w:w="544"/>
        <w:gridCol w:w="1291"/>
        <w:gridCol w:w="1301"/>
        <w:gridCol w:w="1002"/>
        <w:gridCol w:w="1627"/>
        <w:gridCol w:w="1866"/>
        <w:gridCol w:w="1939"/>
      </w:tblGrid>
      <w:tr w:rsidR="00E5014C" w:rsidRPr="002D4251" w:rsidTr="00ED1A36">
        <w:tc>
          <w:tcPr>
            <w:tcW w:w="561"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 xml:space="preserve">№ </w:t>
            </w:r>
            <w:proofErr w:type="spellStart"/>
            <w:proofErr w:type="gramStart"/>
            <w:r w:rsidRPr="002D4251">
              <w:rPr>
                <w:rFonts w:ascii="Arial" w:hAnsi="Arial" w:cs="Arial"/>
                <w:b/>
                <w:sz w:val="24"/>
                <w:szCs w:val="24"/>
              </w:rPr>
              <w:t>п</w:t>
            </w:r>
            <w:proofErr w:type="spellEnd"/>
            <w:proofErr w:type="gramEnd"/>
            <w:r w:rsidRPr="002D4251">
              <w:rPr>
                <w:rFonts w:ascii="Arial" w:hAnsi="Arial" w:cs="Arial"/>
                <w:b/>
                <w:sz w:val="24"/>
                <w:szCs w:val="24"/>
              </w:rPr>
              <w:t>/</w:t>
            </w:r>
            <w:proofErr w:type="spellStart"/>
            <w:r w:rsidRPr="002D4251">
              <w:rPr>
                <w:rFonts w:ascii="Arial" w:hAnsi="Arial" w:cs="Arial"/>
                <w:b/>
                <w:sz w:val="24"/>
                <w:szCs w:val="24"/>
              </w:rPr>
              <w:t>п</w:t>
            </w:r>
            <w:proofErr w:type="spellEnd"/>
          </w:p>
        </w:tc>
        <w:tc>
          <w:tcPr>
            <w:tcW w:w="1278"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 xml:space="preserve">Ф.И.О. </w:t>
            </w:r>
            <w:proofErr w:type="gramStart"/>
            <w:r w:rsidRPr="002D4251">
              <w:rPr>
                <w:rFonts w:ascii="Arial" w:hAnsi="Arial" w:cs="Arial"/>
                <w:b/>
                <w:sz w:val="24"/>
                <w:szCs w:val="24"/>
              </w:rPr>
              <w:t>умершего</w:t>
            </w:r>
            <w:proofErr w:type="gramEnd"/>
          </w:p>
        </w:tc>
        <w:tc>
          <w:tcPr>
            <w:tcW w:w="1278"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Дата рождения</w:t>
            </w:r>
          </w:p>
        </w:tc>
        <w:tc>
          <w:tcPr>
            <w:tcW w:w="982"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Дата смерти</w:t>
            </w:r>
          </w:p>
        </w:tc>
        <w:tc>
          <w:tcPr>
            <w:tcW w:w="1577"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Дата захоронения</w:t>
            </w:r>
          </w:p>
        </w:tc>
        <w:tc>
          <w:tcPr>
            <w:tcW w:w="1779"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Номер свидетельства о смерти</w:t>
            </w:r>
          </w:p>
        </w:tc>
        <w:tc>
          <w:tcPr>
            <w:tcW w:w="1895"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 xml:space="preserve">Ф.И.О. </w:t>
            </w:r>
            <w:proofErr w:type="gramStart"/>
            <w:r w:rsidRPr="002D4251">
              <w:rPr>
                <w:rFonts w:ascii="Arial" w:hAnsi="Arial" w:cs="Arial"/>
                <w:b/>
                <w:sz w:val="24"/>
                <w:szCs w:val="24"/>
              </w:rPr>
              <w:t>ответственного</w:t>
            </w:r>
            <w:proofErr w:type="gramEnd"/>
            <w:r w:rsidRPr="002D4251">
              <w:rPr>
                <w:rFonts w:ascii="Arial" w:hAnsi="Arial" w:cs="Arial"/>
                <w:b/>
                <w:sz w:val="24"/>
                <w:szCs w:val="24"/>
              </w:rPr>
              <w:t xml:space="preserve"> за похороны</w:t>
            </w:r>
          </w:p>
        </w:tc>
      </w:tr>
      <w:tr w:rsidR="00E5014C" w:rsidRPr="002D4251" w:rsidTr="00ED1A36">
        <w:tc>
          <w:tcPr>
            <w:tcW w:w="561" w:type="dxa"/>
          </w:tcPr>
          <w:p w:rsidR="00E5014C" w:rsidRPr="002D4251" w:rsidRDefault="00E5014C" w:rsidP="00E5014C">
            <w:pPr>
              <w:spacing w:after="200" w:line="276" w:lineRule="auto"/>
              <w:rPr>
                <w:rFonts w:ascii="Arial" w:hAnsi="Arial" w:cs="Arial"/>
                <w:b/>
                <w:sz w:val="24"/>
                <w:szCs w:val="24"/>
              </w:rPr>
            </w:pPr>
          </w:p>
        </w:tc>
        <w:tc>
          <w:tcPr>
            <w:tcW w:w="1278" w:type="dxa"/>
          </w:tcPr>
          <w:p w:rsidR="00E5014C" w:rsidRPr="002D4251" w:rsidRDefault="00E5014C" w:rsidP="00E5014C">
            <w:pPr>
              <w:spacing w:after="200" w:line="276" w:lineRule="auto"/>
              <w:rPr>
                <w:rFonts w:ascii="Arial" w:hAnsi="Arial" w:cs="Arial"/>
                <w:b/>
                <w:sz w:val="24"/>
                <w:szCs w:val="24"/>
              </w:rPr>
            </w:pPr>
          </w:p>
        </w:tc>
        <w:tc>
          <w:tcPr>
            <w:tcW w:w="1278" w:type="dxa"/>
          </w:tcPr>
          <w:p w:rsidR="00E5014C" w:rsidRPr="002D4251" w:rsidRDefault="00E5014C" w:rsidP="00E5014C">
            <w:pPr>
              <w:spacing w:after="200" w:line="276" w:lineRule="auto"/>
              <w:rPr>
                <w:rFonts w:ascii="Arial" w:hAnsi="Arial" w:cs="Arial"/>
                <w:b/>
                <w:sz w:val="24"/>
                <w:szCs w:val="24"/>
              </w:rPr>
            </w:pPr>
          </w:p>
        </w:tc>
        <w:tc>
          <w:tcPr>
            <w:tcW w:w="982" w:type="dxa"/>
          </w:tcPr>
          <w:p w:rsidR="00E5014C" w:rsidRPr="002D4251" w:rsidRDefault="00E5014C" w:rsidP="00E5014C">
            <w:pPr>
              <w:spacing w:after="200" w:line="276" w:lineRule="auto"/>
              <w:rPr>
                <w:rFonts w:ascii="Arial" w:hAnsi="Arial" w:cs="Arial"/>
                <w:b/>
                <w:sz w:val="24"/>
                <w:szCs w:val="24"/>
              </w:rPr>
            </w:pPr>
          </w:p>
        </w:tc>
        <w:tc>
          <w:tcPr>
            <w:tcW w:w="1577" w:type="dxa"/>
          </w:tcPr>
          <w:p w:rsidR="00E5014C" w:rsidRPr="002D4251" w:rsidRDefault="00E5014C" w:rsidP="00E5014C">
            <w:pPr>
              <w:spacing w:after="200" w:line="276" w:lineRule="auto"/>
              <w:rPr>
                <w:rFonts w:ascii="Arial" w:hAnsi="Arial" w:cs="Arial"/>
                <w:b/>
                <w:sz w:val="24"/>
                <w:szCs w:val="24"/>
              </w:rPr>
            </w:pPr>
          </w:p>
        </w:tc>
        <w:tc>
          <w:tcPr>
            <w:tcW w:w="1779" w:type="dxa"/>
          </w:tcPr>
          <w:p w:rsidR="00E5014C" w:rsidRPr="002D4251" w:rsidRDefault="00E5014C" w:rsidP="00E5014C">
            <w:pPr>
              <w:spacing w:after="200" w:line="276" w:lineRule="auto"/>
              <w:rPr>
                <w:rFonts w:ascii="Arial" w:hAnsi="Arial" w:cs="Arial"/>
                <w:b/>
                <w:sz w:val="24"/>
                <w:szCs w:val="24"/>
              </w:rPr>
            </w:pPr>
          </w:p>
        </w:tc>
        <w:tc>
          <w:tcPr>
            <w:tcW w:w="1895" w:type="dxa"/>
          </w:tcPr>
          <w:p w:rsidR="00E5014C" w:rsidRPr="002D4251" w:rsidRDefault="00E5014C" w:rsidP="00E5014C">
            <w:pPr>
              <w:spacing w:after="200" w:line="276" w:lineRule="auto"/>
              <w:rPr>
                <w:rFonts w:ascii="Arial" w:hAnsi="Arial" w:cs="Arial"/>
                <w:b/>
                <w:sz w:val="24"/>
                <w:szCs w:val="24"/>
              </w:rPr>
            </w:pPr>
          </w:p>
        </w:tc>
      </w:tr>
      <w:tr w:rsidR="00E5014C" w:rsidRPr="002D4251" w:rsidTr="00ED1A36">
        <w:tc>
          <w:tcPr>
            <w:tcW w:w="561" w:type="dxa"/>
          </w:tcPr>
          <w:p w:rsidR="00E5014C" w:rsidRPr="002D4251" w:rsidRDefault="00E5014C" w:rsidP="00E5014C">
            <w:pPr>
              <w:spacing w:after="200" w:line="276" w:lineRule="auto"/>
              <w:rPr>
                <w:rFonts w:ascii="Arial" w:hAnsi="Arial" w:cs="Arial"/>
                <w:b/>
                <w:sz w:val="24"/>
                <w:szCs w:val="24"/>
              </w:rPr>
            </w:pPr>
          </w:p>
        </w:tc>
        <w:tc>
          <w:tcPr>
            <w:tcW w:w="1278" w:type="dxa"/>
          </w:tcPr>
          <w:p w:rsidR="00E5014C" w:rsidRPr="002D4251" w:rsidRDefault="00E5014C" w:rsidP="00E5014C">
            <w:pPr>
              <w:spacing w:after="200" w:line="276" w:lineRule="auto"/>
              <w:rPr>
                <w:rFonts w:ascii="Arial" w:hAnsi="Arial" w:cs="Arial"/>
                <w:b/>
                <w:sz w:val="24"/>
                <w:szCs w:val="24"/>
              </w:rPr>
            </w:pPr>
          </w:p>
        </w:tc>
        <w:tc>
          <w:tcPr>
            <w:tcW w:w="1278" w:type="dxa"/>
          </w:tcPr>
          <w:p w:rsidR="00E5014C" w:rsidRPr="002D4251" w:rsidRDefault="00E5014C" w:rsidP="00E5014C">
            <w:pPr>
              <w:spacing w:after="200" w:line="276" w:lineRule="auto"/>
              <w:rPr>
                <w:rFonts w:ascii="Arial" w:hAnsi="Arial" w:cs="Arial"/>
                <w:b/>
                <w:sz w:val="24"/>
                <w:szCs w:val="24"/>
              </w:rPr>
            </w:pPr>
          </w:p>
        </w:tc>
        <w:tc>
          <w:tcPr>
            <w:tcW w:w="982" w:type="dxa"/>
          </w:tcPr>
          <w:p w:rsidR="00E5014C" w:rsidRPr="002D4251" w:rsidRDefault="00E5014C" w:rsidP="00E5014C">
            <w:pPr>
              <w:spacing w:after="200" w:line="276" w:lineRule="auto"/>
              <w:rPr>
                <w:rFonts w:ascii="Arial" w:hAnsi="Arial" w:cs="Arial"/>
                <w:b/>
                <w:sz w:val="24"/>
                <w:szCs w:val="24"/>
              </w:rPr>
            </w:pPr>
          </w:p>
        </w:tc>
        <w:tc>
          <w:tcPr>
            <w:tcW w:w="1577" w:type="dxa"/>
          </w:tcPr>
          <w:p w:rsidR="00E5014C" w:rsidRPr="002D4251" w:rsidRDefault="00E5014C" w:rsidP="00E5014C">
            <w:pPr>
              <w:spacing w:after="200" w:line="276" w:lineRule="auto"/>
              <w:rPr>
                <w:rFonts w:ascii="Arial" w:hAnsi="Arial" w:cs="Arial"/>
                <w:b/>
                <w:sz w:val="24"/>
                <w:szCs w:val="24"/>
              </w:rPr>
            </w:pPr>
          </w:p>
        </w:tc>
        <w:tc>
          <w:tcPr>
            <w:tcW w:w="1779" w:type="dxa"/>
          </w:tcPr>
          <w:p w:rsidR="00E5014C" w:rsidRPr="002D4251" w:rsidRDefault="00E5014C" w:rsidP="00E5014C">
            <w:pPr>
              <w:spacing w:after="200" w:line="276" w:lineRule="auto"/>
              <w:rPr>
                <w:rFonts w:ascii="Arial" w:hAnsi="Arial" w:cs="Arial"/>
                <w:b/>
                <w:sz w:val="24"/>
                <w:szCs w:val="24"/>
              </w:rPr>
            </w:pPr>
          </w:p>
        </w:tc>
        <w:tc>
          <w:tcPr>
            <w:tcW w:w="1895" w:type="dxa"/>
          </w:tcPr>
          <w:p w:rsidR="00E5014C" w:rsidRPr="002D4251" w:rsidRDefault="00E5014C" w:rsidP="00E5014C">
            <w:pPr>
              <w:spacing w:after="200" w:line="276" w:lineRule="auto"/>
              <w:rPr>
                <w:rFonts w:ascii="Arial" w:hAnsi="Arial" w:cs="Arial"/>
                <w:b/>
                <w:sz w:val="24"/>
                <w:szCs w:val="24"/>
              </w:rPr>
            </w:pPr>
          </w:p>
        </w:tc>
      </w:tr>
      <w:tr w:rsidR="00E5014C" w:rsidRPr="002D4251" w:rsidTr="00ED1A36">
        <w:tc>
          <w:tcPr>
            <w:tcW w:w="561" w:type="dxa"/>
          </w:tcPr>
          <w:p w:rsidR="00E5014C" w:rsidRPr="002D4251" w:rsidRDefault="00E5014C" w:rsidP="00E5014C">
            <w:pPr>
              <w:spacing w:after="200" w:line="276" w:lineRule="auto"/>
              <w:rPr>
                <w:rFonts w:ascii="Arial" w:hAnsi="Arial" w:cs="Arial"/>
                <w:b/>
                <w:sz w:val="24"/>
                <w:szCs w:val="24"/>
              </w:rPr>
            </w:pPr>
          </w:p>
        </w:tc>
        <w:tc>
          <w:tcPr>
            <w:tcW w:w="1278" w:type="dxa"/>
          </w:tcPr>
          <w:p w:rsidR="00E5014C" w:rsidRPr="002D4251" w:rsidRDefault="00E5014C" w:rsidP="00E5014C">
            <w:pPr>
              <w:spacing w:after="200" w:line="276" w:lineRule="auto"/>
              <w:rPr>
                <w:rFonts w:ascii="Arial" w:hAnsi="Arial" w:cs="Arial"/>
                <w:b/>
                <w:sz w:val="24"/>
                <w:szCs w:val="24"/>
              </w:rPr>
            </w:pPr>
          </w:p>
        </w:tc>
        <w:tc>
          <w:tcPr>
            <w:tcW w:w="1278" w:type="dxa"/>
          </w:tcPr>
          <w:p w:rsidR="00E5014C" w:rsidRPr="002D4251" w:rsidRDefault="00E5014C" w:rsidP="00E5014C">
            <w:pPr>
              <w:spacing w:after="200" w:line="276" w:lineRule="auto"/>
              <w:rPr>
                <w:rFonts w:ascii="Arial" w:hAnsi="Arial" w:cs="Arial"/>
                <w:b/>
                <w:sz w:val="24"/>
                <w:szCs w:val="24"/>
              </w:rPr>
            </w:pPr>
          </w:p>
        </w:tc>
        <w:tc>
          <w:tcPr>
            <w:tcW w:w="982" w:type="dxa"/>
          </w:tcPr>
          <w:p w:rsidR="00E5014C" w:rsidRPr="002D4251" w:rsidRDefault="00E5014C" w:rsidP="00E5014C">
            <w:pPr>
              <w:spacing w:after="200" w:line="276" w:lineRule="auto"/>
              <w:rPr>
                <w:rFonts w:ascii="Arial" w:hAnsi="Arial" w:cs="Arial"/>
                <w:b/>
                <w:sz w:val="24"/>
                <w:szCs w:val="24"/>
              </w:rPr>
            </w:pPr>
          </w:p>
        </w:tc>
        <w:tc>
          <w:tcPr>
            <w:tcW w:w="1577" w:type="dxa"/>
          </w:tcPr>
          <w:p w:rsidR="00E5014C" w:rsidRPr="002D4251" w:rsidRDefault="00E5014C" w:rsidP="00E5014C">
            <w:pPr>
              <w:spacing w:after="200" w:line="276" w:lineRule="auto"/>
              <w:rPr>
                <w:rFonts w:ascii="Arial" w:hAnsi="Arial" w:cs="Arial"/>
                <w:b/>
                <w:sz w:val="24"/>
                <w:szCs w:val="24"/>
              </w:rPr>
            </w:pPr>
          </w:p>
        </w:tc>
        <w:tc>
          <w:tcPr>
            <w:tcW w:w="1779" w:type="dxa"/>
          </w:tcPr>
          <w:p w:rsidR="00E5014C" w:rsidRPr="002D4251" w:rsidRDefault="00E5014C" w:rsidP="00E5014C">
            <w:pPr>
              <w:spacing w:after="200" w:line="276" w:lineRule="auto"/>
              <w:rPr>
                <w:rFonts w:ascii="Arial" w:hAnsi="Arial" w:cs="Arial"/>
                <w:b/>
                <w:sz w:val="24"/>
                <w:szCs w:val="24"/>
              </w:rPr>
            </w:pPr>
          </w:p>
        </w:tc>
        <w:tc>
          <w:tcPr>
            <w:tcW w:w="1895" w:type="dxa"/>
          </w:tcPr>
          <w:p w:rsidR="00E5014C" w:rsidRPr="002D4251" w:rsidRDefault="00E5014C" w:rsidP="00E5014C">
            <w:pPr>
              <w:spacing w:after="200" w:line="276" w:lineRule="auto"/>
              <w:rPr>
                <w:rFonts w:ascii="Arial" w:hAnsi="Arial" w:cs="Arial"/>
                <w:b/>
                <w:sz w:val="24"/>
                <w:szCs w:val="24"/>
              </w:rPr>
            </w:pPr>
          </w:p>
        </w:tc>
      </w:tr>
    </w:tbl>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417596" w:rsidRPr="002D4251" w:rsidRDefault="00417596" w:rsidP="00E5014C">
      <w:pPr>
        <w:rPr>
          <w:rFonts w:ascii="Arial" w:hAnsi="Arial" w:cs="Arial"/>
          <w:b/>
        </w:rPr>
      </w:pPr>
    </w:p>
    <w:p w:rsidR="00417596" w:rsidRPr="002D4251" w:rsidRDefault="00417596" w:rsidP="00E5014C">
      <w:pPr>
        <w:rPr>
          <w:rFonts w:ascii="Arial" w:hAnsi="Arial" w:cs="Arial"/>
          <w:b/>
        </w:rPr>
      </w:pPr>
    </w:p>
    <w:p w:rsidR="00417596" w:rsidRPr="002D4251" w:rsidRDefault="00417596" w:rsidP="00E5014C">
      <w:pPr>
        <w:rPr>
          <w:rFonts w:ascii="Arial" w:hAnsi="Arial" w:cs="Arial"/>
          <w:b/>
        </w:rPr>
      </w:pPr>
    </w:p>
    <w:p w:rsidR="00417596" w:rsidRPr="002D4251" w:rsidRDefault="00417596" w:rsidP="00E5014C">
      <w:pPr>
        <w:rPr>
          <w:rFonts w:ascii="Arial" w:hAnsi="Arial" w:cs="Arial"/>
          <w:b/>
        </w:rPr>
      </w:pPr>
    </w:p>
    <w:p w:rsidR="00417596" w:rsidRPr="002D4251" w:rsidRDefault="00417596"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ind w:left="5670"/>
        <w:rPr>
          <w:rFonts w:ascii="Arial" w:hAnsi="Arial" w:cs="Arial"/>
        </w:rPr>
      </w:pPr>
      <w:r w:rsidRPr="002D4251">
        <w:rPr>
          <w:rFonts w:ascii="Arial" w:hAnsi="Arial" w:cs="Arial"/>
        </w:rPr>
        <w:t xml:space="preserve">Приложение № 2 </w:t>
      </w:r>
    </w:p>
    <w:p w:rsidR="00E5014C" w:rsidRPr="002D4251" w:rsidRDefault="00E5014C" w:rsidP="00E5014C">
      <w:pPr>
        <w:ind w:left="5670"/>
        <w:rPr>
          <w:rFonts w:ascii="Arial" w:hAnsi="Arial" w:cs="Arial"/>
        </w:rPr>
      </w:pPr>
      <w:r w:rsidRPr="002D4251">
        <w:rPr>
          <w:rFonts w:ascii="Arial" w:hAnsi="Arial" w:cs="Arial"/>
        </w:rPr>
        <w:t xml:space="preserve">к Порядку </w:t>
      </w:r>
      <w:r w:rsidRPr="002D4251">
        <w:rPr>
          <w:rFonts w:ascii="Arial" w:hAnsi="Arial" w:cs="Arial"/>
          <w:bCs/>
        </w:rPr>
        <w:t xml:space="preserve">деятельности специализированной службы по вопросам погребения и похоронного дела на территории </w:t>
      </w:r>
      <w:proofErr w:type="spellStart"/>
      <w:r w:rsidR="00B37437">
        <w:rPr>
          <w:rFonts w:ascii="Arial" w:hAnsi="Arial" w:cs="Arial"/>
          <w:bCs/>
        </w:rPr>
        <w:t>Пимено-Чернянского</w:t>
      </w:r>
      <w:proofErr w:type="spellEnd"/>
      <w:r w:rsidR="00B37437">
        <w:rPr>
          <w:rFonts w:ascii="Arial" w:hAnsi="Arial" w:cs="Arial"/>
          <w:bCs/>
        </w:rPr>
        <w:t xml:space="preserve"> сельского поселения</w:t>
      </w:r>
    </w:p>
    <w:p w:rsidR="00E5014C" w:rsidRPr="002D4251" w:rsidRDefault="00E5014C" w:rsidP="00E5014C">
      <w:pPr>
        <w:rPr>
          <w:rFonts w:ascii="Arial" w:hAnsi="Arial" w:cs="Arial"/>
          <w:b/>
        </w:rPr>
      </w:pPr>
    </w:p>
    <w:p w:rsidR="00E5014C" w:rsidRPr="002D4251" w:rsidRDefault="00E5014C" w:rsidP="00E5014C">
      <w:pPr>
        <w:rPr>
          <w:rFonts w:ascii="Arial" w:hAnsi="Arial" w:cs="Arial"/>
          <w:b/>
        </w:rPr>
      </w:pPr>
    </w:p>
    <w:p w:rsidR="00E5014C" w:rsidRPr="002D4251" w:rsidRDefault="00E5014C" w:rsidP="00E5014C">
      <w:pPr>
        <w:jc w:val="center"/>
        <w:rPr>
          <w:rFonts w:ascii="Arial" w:hAnsi="Arial" w:cs="Arial"/>
          <w:b/>
        </w:rPr>
      </w:pPr>
      <w:r w:rsidRPr="002D4251">
        <w:rPr>
          <w:rFonts w:ascii="Arial" w:hAnsi="Arial" w:cs="Arial"/>
          <w:b/>
        </w:rPr>
        <w:t>Книга регистрации надгробий</w:t>
      </w:r>
    </w:p>
    <w:p w:rsidR="00E5014C" w:rsidRPr="002D4251" w:rsidRDefault="00E5014C" w:rsidP="00E5014C">
      <w:pPr>
        <w:jc w:val="center"/>
        <w:rPr>
          <w:rFonts w:ascii="Arial" w:hAnsi="Arial" w:cs="Arial"/>
          <w:b/>
        </w:rPr>
      </w:pPr>
    </w:p>
    <w:tbl>
      <w:tblPr>
        <w:tblStyle w:val="11"/>
        <w:tblW w:w="0" w:type="auto"/>
        <w:tblLook w:val="04A0"/>
      </w:tblPr>
      <w:tblGrid>
        <w:gridCol w:w="606"/>
        <w:gridCol w:w="2084"/>
        <w:gridCol w:w="1865"/>
        <w:gridCol w:w="1441"/>
        <w:gridCol w:w="1480"/>
        <w:gridCol w:w="2094"/>
      </w:tblGrid>
      <w:tr w:rsidR="00E5014C" w:rsidRPr="002D4251" w:rsidTr="00ED1A36">
        <w:tc>
          <w:tcPr>
            <w:tcW w:w="675"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 xml:space="preserve">№ </w:t>
            </w:r>
            <w:proofErr w:type="spellStart"/>
            <w:proofErr w:type="gramStart"/>
            <w:r w:rsidRPr="002D4251">
              <w:rPr>
                <w:rFonts w:ascii="Arial" w:hAnsi="Arial" w:cs="Arial"/>
                <w:b/>
                <w:sz w:val="24"/>
                <w:szCs w:val="24"/>
              </w:rPr>
              <w:t>п</w:t>
            </w:r>
            <w:proofErr w:type="spellEnd"/>
            <w:proofErr w:type="gramEnd"/>
            <w:r w:rsidRPr="002D4251">
              <w:rPr>
                <w:rFonts w:ascii="Arial" w:hAnsi="Arial" w:cs="Arial"/>
                <w:b/>
                <w:sz w:val="24"/>
                <w:szCs w:val="24"/>
              </w:rPr>
              <w:t>/</w:t>
            </w:r>
            <w:proofErr w:type="spellStart"/>
            <w:r w:rsidRPr="002D4251">
              <w:rPr>
                <w:rFonts w:ascii="Arial" w:hAnsi="Arial" w:cs="Arial"/>
                <w:b/>
                <w:sz w:val="24"/>
                <w:szCs w:val="24"/>
              </w:rPr>
              <w:t>п</w:t>
            </w:r>
            <w:proofErr w:type="spellEnd"/>
          </w:p>
        </w:tc>
        <w:tc>
          <w:tcPr>
            <w:tcW w:w="2127"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Ф.И.О. захороненного (захороненной)</w:t>
            </w:r>
          </w:p>
        </w:tc>
        <w:tc>
          <w:tcPr>
            <w:tcW w:w="1936"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Документ изготовителя надгробия</w:t>
            </w:r>
          </w:p>
        </w:tc>
        <w:tc>
          <w:tcPr>
            <w:tcW w:w="1251"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Дата установки</w:t>
            </w:r>
          </w:p>
        </w:tc>
        <w:tc>
          <w:tcPr>
            <w:tcW w:w="1490"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Материал и размеры надгробия</w:t>
            </w:r>
          </w:p>
        </w:tc>
        <w:tc>
          <w:tcPr>
            <w:tcW w:w="2092" w:type="dxa"/>
            <w:vAlign w:val="center"/>
          </w:tcPr>
          <w:p w:rsidR="00E5014C" w:rsidRPr="002D4251" w:rsidRDefault="00E5014C" w:rsidP="00E5014C">
            <w:pPr>
              <w:spacing w:after="200" w:line="276" w:lineRule="auto"/>
              <w:jc w:val="center"/>
              <w:rPr>
                <w:rFonts w:ascii="Arial" w:hAnsi="Arial" w:cs="Arial"/>
                <w:b/>
                <w:sz w:val="24"/>
                <w:szCs w:val="24"/>
              </w:rPr>
            </w:pPr>
            <w:r w:rsidRPr="002D4251">
              <w:rPr>
                <w:rFonts w:ascii="Arial" w:hAnsi="Arial" w:cs="Arial"/>
                <w:b/>
                <w:sz w:val="24"/>
                <w:szCs w:val="24"/>
              </w:rPr>
              <w:t>Ф.И.О., адрес лица, ответственного за захоронение</w:t>
            </w:r>
          </w:p>
        </w:tc>
      </w:tr>
      <w:tr w:rsidR="00E5014C" w:rsidRPr="002D4251" w:rsidTr="00ED1A36">
        <w:tc>
          <w:tcPr>
            <w:tcW w:w="675" w:type="dxa"/>
          </w:tcPr>
          <w:p w:rsidR="00E5014C" w:rsidRPr="002D4251" w:rsidRDefault="00E5014C" w:rsidP="00E5014C">
            <w:pPr>
              <w:spacing w:after="200" w:line="276" w:lineRule="auto"/>
              <w:jc w:val="center"/>
              <w:rPr>
                <w:rFonts w:ascii="Arial" w:hAnsi="Arial" w:cs="Arial"/>
                <w:sz w:val="24"/>
                <w:szCs w:val="24"/>
              </w:rPr>
            </w:pPr>
          </w:p>
        </w:tc>
        <w:tc>
          <w:tcPr>
            <w:tcW w:w="2127" w:type="dxa"/>
          </w:tcPr>
          <w:p w:rsidR="00E5014C" w:rsidRPr="002D4251" w:rsidRDefault="00E5014C" w:rsidP="00E5014C">
            <w:pPr>
              <w:spacing w:after="200" w:line="276" w:lineRule="auto"/>
              <w:jc w:val="center"/>
              <w:rPr>
                <w:rFonts w:ascii="Arial" w:hAnsi="Arial" w:cs="Arial"/>
                <w:sz w:val="24"/>
                <w:szCs w:val="24"/>
              </w:rPr>
            </w:pPr>
          </w:p>
        </w:tc>
        <w:tc>
          <w:tcPr>
            <w:tcW w:w="1936" w:type="dxa"/>
          </w:tcPr>
          <w:p w:rsidR="00E5014C" w:rsidRPr="002D4251" w:rsidRDefault="00E5014C" w:rsidP="00E5014C">
            <w:pPr>
              <w:spacing w:after="200" w:line="276" w:lineRule="auto"/>
              <w:jc w:val="center"/>
              <w:rPr>
                <w:rFonts w:ascii="Arial" w:hAnsi="Arial" w:cs="Arial"/>
                <w:sz w:val="24"/>
                <w:szCs w:val="24"/>
              </w:rPr>
            </w:pPr>
          </w:p>
        </w:tc>
        <w:tc>
          <w:tcPr>
            <w:tcW w:w="1251" w:type="dxa"/>
          </w:tcPr>
          <w:p w:rsidR="00E5014C" w:rsidRPr="002D4251" w:rsidRDefault="00E5014C" w:rsidP="00E5014C">
            <w:pPr>
              <w:spacing w:after="200" w:line="276" w:lineRule="auto"/>
              <w:jc w:val="center"/>
              <w:rPr>
                <w:rFonts w:ascii="Arial" w:hAnsi="Arial" w:cs="Arial"/>
                <w:sz w:val="24"/>
                <w:szCs w:val="24"/>
              </w:rPr>
            </w:pPr>
          </w:p>
        </w:tc>
        <w:tc>
          <w:tcPr>
            <w:tcW w:w="1490" w:type="dxa"/>
          </w:tcPr>
          <w:p w:rsidR="00E5014C" w:rsidRPr="002D4251" w:rsidRDefault="00E5014C" w:rsidP="00E5014C">
            <w:pPr>
              <w:spacing w:after="200" w:line="276" w:lineRule="auto"/>
              <w:jc w:val="center"/>
              <w:rPr>
                <w:rFonts w:ascii="Arial" w:hAnsi="Arial" w:cs="Arial"/>
                <w:sz w:val="24"/>
                <w:szCs w:val="24"/>
              </w:rPr>
            </w:pPr>
          </w:p>
        </w:tc>
        <w:tc>
          <w:tcPr>
            <w:tcW w:w="2092" w:type="dxa"/>
          </w:tcPr>
          <w:p w:rsidR="00E5014C" w:rsidRPr="002D4251" w:rsidRDefault="00E5014C" w:rsidP="00E5014C">
            <w:pPr>
              <w:spacing w:after="200" w:line="276" w:lineRule="auto"/>
              <w:jc w:val="center"/>
              <w:rPr>
                <w:rFonts w:ascii="Arial" w:hAnsi="Arial" w:cs="Arial"/>
                <w:sz w:val="24"/>
                <w:szCs w:val="24"/>
              </w:rPr>
            </w:pPr>
          </w:p>
        </w:tc>
      </w:tr>
      <w:tr w:rsidR="00E5014C" w:rsidRPr="002D4251" w:rsidTr="00ED1A36">
        <w:tc>
          <w:tcPr>
            <w:tcW w:w="675" w:type="dxa"/>
          </w:tcPr>
          <w:p w:rsidR="00E5014C" w:rsidRPr="002D4251" w:rsidRDefault="00E5014C" w:rsidP="00E5014C">
            <w:pPr>
              <w:spacing w:after="200" w:line="276" w:lineRule="auto"/>
              <w:jc w:val="center"/>
              <w:rPr>
                <w:rFonts w:ascii="Arial" w:hAnsi="Arial" w:cs="Arial"/>
                <w:sz w:val="24"/>
                <w:szCs w:val="24"/>
              </w:rPr>
            </w:pPr>
          </w:p>
        </w:tc>
        <w:tc>
          <w:tcPr>
            <w:tcW w:w="2127" w:type="dxa"/>
          </w:tcPr>
          <w:p w:rsidR="00E5014C" w:rsidRPr="002D4251" w:rsidRDefault="00E5014C" w:rsidP="00E5014C">
            <w:pPr>
              <w:spacing w:after="200" w:line="276" w:lineRule="auto"/>
              <w:jc w:val="center"/>
              <w:rPr>
                <w:rFonts w:ascii="Arial" w:hAnsi="Arial" w:cs="Arial"/>
                <w:sz w:val="24"/>
                <w:szCs w:val="24"/>
              </w:rPr>
            </w:pPr>
          </w:p>
        </w:tc>
        <w:tc>
          <w:tcPr>
            <w:tcW w:w="1936" w:type="dxa"/>
          </w:tcPr>
          <w:p w:rsidR="00E5014C" w:rsidRPr="002D4251" w:rsidRDefault="00E5014C" w:rsidP="00E5014C">
            <w:pPr>
              <w:spacing w:after="200" w:line="276" w:lineRule="auto"/>
              <w:jc w:val="center"/>
              <w:rPr>
                <w:rFonts w:ascii="Arial" w:hAnsi="Arial" w:cs="Arial"/>
                <w:sz w:val="24"/>
                <w:szCs w:val="24"/>
              </w:rPr>
            </w:pPr>
          </w:p>
        </w:tc>
        <w:tc>
          <w:tcPr>
            <w:tcW w:w="1251" w:type="dxa"/>
          </w:tcPr>
          <w:p w:rsidR="00E5014C" w:rsidRPr="002D4251" w:rsidRDefault="00E5014C" w:rsidP="00E5014C">
            <w:pPr>
              <w:spacing w:after="200" w:line="276" w:lineRule="auto"/>
              <w:jc w:val="center"/>
              <w:rPr>
                <w:rFonts w:ascii="Arial" w:hAnsi="Arial" w:cs="Arial"/>
                <w:sz w:val="24"/>
                <w:szCs w:val="24"/>
              </w:rPr>
            </w:pPr>
          </w:p>
        </w:tc>
        <w:tc>
          <w:tcPr>
            <w:tcW w:w="1490" w:type="dxa"/>
          </w:tcPr>
          <w:p w:rsidR="00E5014C" w:rsidRPr="002D4251" w:rsidRDefault="00E5014C" w:rsidP="00E5014C">
            <w:pPr>
              <w:spacing w:after="200" w:line="276" w:lineRule="auto"/>
              <w:jc w:val="center"/>
              <w:rPr>
                <w:rFonts w:ascii="Arial" w:hAnsi="Arial" w:cs="Arial"/>
                <w:sz w:val="24"/>
                <w:szCs w:val="24"/>
              </w:rPr>
            </w:pPr>
          </w:p>
        </w:tc>
        <w:tc>
          <w:tcPr>
            <w:tcW w:w="2092" w:type="dxa"/>
          </w:tcPr>
          <w:p w:rsidR="00E5014C" w:rsidRPr="002D4251" w:rsidRDefault="00E5014C" w:rsidP="00E5014C">
            <w:pPr>
              <w:spacing w:after="200" w:line="276" w:lineRule="auto"/>
              <w:jc w:val="center"/>
              <w:rPr>
                <w:rFonts w:ascii="Arial" w:hAnsi="Arial" w:cs="Arial"/>
                <w:sz w:val="24"/>
                <w:szCs w:val="24"/>
              </w:rPr>
            </w:pPr>
          </w:p>
        </w:tc>
      </w:tr>
      <w:tr w:rsidR="00E5014C" w:rsidRPr="002D4251" w:rsidTr="00ED1A36">
        <w:tc>
          <w:tcPr>
            <w:tcW w:w="675" w:type="dxa"/>
          </w:tcPr>
          <w:p w:rsidR="00E5014C" w:rsidRPr="002D4251" w:rsidRDefault="00E5014C" w:rsidP="00E5014C">
            <w:pPr>
              <w:spacing w:after="200" w:line="276" w:lineRule="auto"/>
              <w:jc w:val="center"/>
              <w:rPr>
                <w:rFonts w:ascii="Arial" w:hAnsi="Arial" w:cs="Arial"/>
                <w:sz w:val="24"/>
                <w:szCs w:val="24"/>
              </w:rPr>
            </w:pPr>
          </w:p>
        </w:tc>
        <w:tc>
          <w:tcPr>
            <w:tcW w:w="2127" w:type="dxa"/>
          </w:tcPr>
          <w:p w:rsidR="00E5014C" w:rsidRPr="002D4251" w:rsidRDefault="00E5014C" w:rsidP="00E5014C">
            <w:pPr>
              <w:spacing w:after="200" w:line="276" w:lineRule="auto"/>
              <w:jc w:val="center"/>
              <w:rPr>
                <w:rFonts w:ascii="Arial" w:hAnsi="Arial" w:cs="Arial"/>
                <w:sz w:val="24"/>
                <w:szCs w:val="24"/>
              </w:rPr>
            </w:pPr>
          </w:p>
        </w:tc>
        <w:tc>
          <w:tcPr>
            <w:tcW w:w="1936" w:type="dxa"/>
          </w:tcPr>
          <w:p w:rsidR="00E5014C" w:rsidRPr="002D4251" w:rsidRDefault="00E5014C" w:rsidP="00E5014C">
            <w:pPr>
              <w:spacing w:after="200" w:line="276" w:lineRule="auto"/>
              <w:jc w:val="center"/>
              <w:rPr>
                <w:rFonts w:ascii="Arial" w:hAnsi="Arial" w:cs="Arial"/>
                <w:sz w:val="24"/>
                <w:szCs w:val="24"/>
              </w:rPr>
            </w:pPr>
          </w:p>
        </w:tc>
        <w:tc>
          <w:tcPr>
            <w:tcW w:w="1251" w:type="dxa"/>
          </w:tcPr>
          <w:p w:rsidR="00E5014C" w:rsidRPr="002D4251" w:rsidRDefault="00E5014C" w:rsidP="00E5014C">
            <w:pPr>
              <w:spacing w:after="200" w:line="276" w:lineRule="auto"/>
              <w:jc w:val="center"/>
              <w:rPr>
                <w:rFonts w:ascii="Arial" w:hAnsi="Arial" w:cs="Arial"/>
                <w:sz w:val="24"/>
                <w:szCs w:val="24"/>
              </w:rPr>
            </w:pPr>
          </w:p>
        </w:tc>
        <w:tc>
          <w:tcPr>
            <w:tcW w:w="1490" w:type="dxa"/>
          </w:tcPr>
          <w:p w:rsidR="00E5014C" w:rsidRPr="002D4251" w:rsidRDefault="00E5014C" w:rsidP="00E5014C">
            <w:pPr>
              <w:spacing w:after="200" w:line="276" w:lineRule="auto"/>
              <w:jc w:val="center"/>
              <w:rPr>
                <w:rFonts w:ascii="Arial" w:hAnsi="Arial" w:cs="Arial"/>
                <w:sz w:val="24"/>
                <w:szCs w:val="24"/>
              </w:rPr>
            </w:pPr>
          </w:p>
        </w:tc>
        <w:tc>
          <w:tcPr>
            <w:tcW w:w="2092" w:type="dxa"/>
          </w:tcPr>
          <w:p w:rsidR="00E5014C" w:rsidRPr="002D4251" w:rsidRDefault="00E5014C" w:rsidP="00E5014C">
            <w:pPr>
              <w:spacing w:after="200" w:line="276" w:lineRule="auto"/>
              <w:jc w:val="center"/>
              <w:rPr>
                <w:rFonts w:ascii="Arial" w:hAnsi="Arial" w:cs="Arial"/>
                <w:sz w:val="24"/>
                <w:szCs w:val="24"/>
              </w:rPr>
            </w:pPr>
          </w:p>
        </w:tc>
      </w:tr>
    </w:tbl>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E5014C" w:rsidRPr="002D4251" w:rsidRDefault="00E5014C" w:rsidP="00E5014C">
      <w:pPr>
        <w:jc w:val="center"/>
        <w:rPr>
          <w:rFonts w:ascii="Arial" w:hAnsi="Arial" w:cs="Arial"/>
        </w:rPr>
      </w:pPr>
    </w:p>
    <w:p w:rsidR="00417596" w:rsidRPr="002D4251" w:rsidRDefault="00417596" w:rsidP="00E5014C">
      <w:pPr>
        <w:jc w:val="center"/>
        <w:rPr>
          <w:rFonts w:ascii="Arial" w:hAnsi="Arial" w:cs="Arial"/>
        </w:rPr>
      </w:pPr>
    </w:p>
    <w:p w:rsidR="00417596" w:rsidRPr="002D4251" w:rsidRDefault="00417596" w:rsidP="00E5014C">
      <w:pPr>
        <w:jc w:val="center"/>
        <w:rPr>
          <w:rFonts w:ascii="Arial" w:hAnsi="Arial" w:cs="Arial"/>
        </w:rPr>
      </w:pPr>
    </w:p>
    <w:p w:rsidR="00417596" w:rsidRPr="002D4251" w:rsidRDefault="00417596" w:rsidP="00E5014C">
      <w:pPr>
        <w:jc w:val="center"/>
        <w:rPr>
          <w:rFonts w:ascii="Arial" w:hAnsi="Arial" w:cs="Arial"/>
        </w:rPr>
      </w:pPr>
    </w:p>
    <w:p w:rsidR="00417596" w:rsidRPr="002D4251" w:rsidRDefault="00417596" w:rsidP="00E5014C">
      <w:pPr>
        <w:jc w:val="center"/>
        <w:rPr>
          <w:rFonts w:ascii="Arial" w:hAnsi="Arial" w:cs="Arial"/>
        </w:rPr>
      </w:pPr>
    </w:p>
    <w:p w:rsidR="00417596" w:rsidRPr="002D4251" w:rsidRDefault="00417596" w:rsidP="00E5014C">
      <w:pPr>
        <w:jc w:val="center"/>
        <w:rPr>
          <w:rFonts w:ascii="Arial" w:hAnsi="Arial" w:cs="Arial"/>
        </w:rPr>
      </w:pPr>
    </w:p>
    <w:p w:rsidR="00E5014C" w:rsidRPr="002D4251" w:rsidRDefault="00E5014C" w:rsidP="00E5014C">
      <w:pPr>
        <w:ind w:left="5670"/>
        <w:rPr>
          <w:rFonts w:ascii="Arial" w:hAnsi="Arial" w:cs="Arial"/>
        </w:rPr>
      </w:pPr>
      <w:r w:rsidRPr="002D4251">
        <w:rPr>
          <w:rFonts w:ascii="Arial" w:hAnsi="Arial" w:cs="Arial"/>
        </w:rPr>
        <w:t xml:space="preserve">Приложение № 3 </w:t>
      </w:r>
    </w:p>
    <w:p w:rsidR="00E5014C" w:rsidRPr="002D4251" w:rsidRDefault="00E5014C" w:rsidP="00E5014C">
      <w:pPr>
        <w:ind w:left="5670"/>
        <w:rPr>
          <w:rFonts w:ascii="Arial" w:hAnsi="Arial" w:cs="Arial"/>
        </w:rPr>
      </w:pPr>
      <w:r w:rsidRPr="002D4251">
        <w:rPr>
          <w:rFonts w:ascii="Arial" w:hAnsi="Arial" w:cs="Arial"/>
        </w:rPr>
        <w:t xml:space="preserve">к Порядку </w:t>
      </w:r>
      <w:r w:rsidRPr="002D4251">
        <w:rPr>
          <w:rFonts w:ascii="Arial" w:hAnsi="Arial" w:cs="Arial"/>
          <w:bCs/>
        </w:rPr>
        <w:t xml:space="preserve">деятельности специализированной службы по вопросам погребения и похоронного дела на территории </w:t>
      </w:r>
      <w:proofErr w:type="spellStart"/>
      <w:r w:rsidR="00B37437">
        <w:rPr>
          <w:rFonts w:ascii="Arial" w:hAnsi="Arial" w:cs="Arial"/>
          <w:bCs/>
        </w:rPr>
        <w:t>Пимено-Чернянского</w:t>
      </w:r>
      <w:proofErr w:type="spellEnd"/>
      <w:r w:rsidR="00B37437">
        <w:rPr>
          <w:rFonts w:ascii="Arial" w:hAnsi="Arial" w:cs="Arial"/>
          <w:bCs/>
        </w:rPr>
        <w:t xml:space="preserve"> сельского поселения</w:t>
      </w:r>
    </w:p>
    <w:p w:rsidR="00E5014C" w:rsidRPr="002D4251" w:rsidRDefault="00E5014C" w:rsidP="00E5014C">
      <w:pPr>
        <w:rPr>
          <w:rFonts w:ascii="Arial" w:hAnsi="Arial" w:cs="Arial"/>
        </w:rPr>
      </w:pPr>
    </w:p>
    <w:p w:rsidR="00E5014C" w:rsidRPr="002D4251" w:rsidRDefault="00E5014C" w:rsidP="00E5014C">
      <w:pPr>
        <w:rPr>
          <w:rFonts w:ascii="Arial" w:hAnsi="Arial" w:cs="Arial"/>
        </w:rPr>
      </w:pPr>
    </w:p>
    <w:p w:rsidR="00E5014C" w:rsidRPr="002D4251" w:rsidRDefault="00E5014C" w:rsidP="00E5014C">
      <w:pPr>
        <w:jc w:val="center"/>
        <w:rPr>
          <w:rFonts w:ascii="Arial" w:hAnsi="Arial" w:cs="Arial"/>
          <w:b/>
        </w:rPr>
      </w:pPr>
      <w:r w:rsidRPr="002D4251">
        <w:rPr>
          <w:rFonts w:ascii="Arial" w:hAnsi="Arial" w:cs="Arial"/>
          <w:b/>
        </w:rPr>
        <w:t>Форма удостоверения о захоронении</w:t>
      </w:r>
    </w:p>
    <w:p w:rsidR="00E5014C" w:rsidRPr="002D4251" w:rsidRDefault="00E5014C" w:rsidP="00E5014C">
      <w:pPr>
        <w:jc w:val="center"/>
        <w:rPr>
          <w:rFonts w:ascii="Arial" w:hAnsi="Arial" w:cs="Arial"/>
          <w:b/>
        </w:rPr>
      </w:pPr>
    </w:p>
    <w:p w:rsidR="00E5014C" w:rsidRPr="002D4251" w:rsidRDefault="00E5014C" w:rsidP="00E5014C">
      <w:pPr>
        <w:jc w:val="center"/>
        <w:rPr>
          <w:rFonts w:ascii="Arial" w:hAnsi="Arial" w:cs="Arial"/>
          <w:spacing w:val="2"/>
        </w:rPr>
      </w:pPr>
      <w:r w:rsidRPr="002D4251">
        <w:rPr>
          <w:rFonts w:ascii="Arial" w:hAnsi="Arial" w:cs="Arial"/>
          <w:spacing w:val="2"/>
          <w:shd w:val="clear" w:color="auto" w:fill="FFFFFF"/>
        </w:rPr>
        <w:t>Специализированная служба по вопросам похоронного дела</w:t>
      </w:r>
      <w:r w:rsidRPr="002D4251">
        <w:rPr>
          <w:rFonts w:ascii="Arial" w:hAnsi="Arial" w:cs="Arial"/>
          <w:spacing w:val="2"/>
        </w:rPr>
        <w:br/>
      </w:r>
    </w:p>
    <w:p w:rsidR="00E5014C" w:rsidRPr="002D4251" w:rsidRDefault="00B37437" w:rsidP="00417596">
      <w:pPr>
        <w:jc w:val="center"/>
        <w:rPr>
          <w:rFonts w:ascii="Arial" w:hAnsi="Arial" w:cs="Arial"/>
          <w:spacing w:val="2"/>
        </w:rPr>
      </w:pPr>
      <w:r>
        <w:rPr>
          <w:rFonts w:ascii="Arial" w:hAnsi="Arial" w:cs="Arial"/>
          <w:spacing w:val="2"/>
          <w:shd w:val="clear" w:color="auto" w:fill="FFFFFF"/>
        </w:rPr>
        <w:t xml:space="preserve">х. </w:t>
      </w:r>
      <w:proofErr w:type="spellStart"/>
      <w:r>
        <w:rPr>
          <w:rFonts w:ascii="Arial" w:hAnsi="Arial" w:cs="Arial"/>
          <w:spacing w:val="2"/>
          <w:shd w:val="clear" w:color="auto" w:fill="FFFFFF"/>
        </w:rPr>
        <w:t>Пимено-Черни</w:t>
      </w:r>
      <w:proofErr w:type="spellEnd"/>
      <w:r w:rsidR="00E5014C" w:rsidRPr="002D4251">
        <w:rPr>
          <w:rFonts w:ascii="Arial" w:hAnsi="Arial" w:cs="Arial"/>
          <w:spacing w:val="2"/>
          <w:shd w:val="clear" w:color="auto" w:fill="FFFFFF"/>
        </w:rPr>
        <w:t xml:space="preserve">                                        </w:t>
      </w:r>
      <w:r>
        <w:rPr>
          <w:rFonts w:ascii="Arial" w:hAnsi="Arial" w:cs="Arial"/>
          <w:spacing w:val="2"/>
          <w:shd w:val="clear" w:color="auto" w:fill="FFFFFF"/>
        </w:rPr>
        <w:t xml:space="preserve">                      </w:t>
      </w:r>
      <w:r w:rsidR="00E5014C" w:rsidRPr="002D4251">
        <w:rPr>
          <w:rFonts w:ascii="Arial" w:hAnsi="Arial" w:cs="Arial"/>
          <w:spacing w:val="2"/>
          <w:shd w:val="clear" w:color="auto" w:fill="FFFFFF"/>
        </w:rPr>
        <w:t xml:space="preserve">  «____» _________ 20___ г.</w:t>
      </w:r>
    </w:p>
    <w:p w:rsidR="00E5014C" w:rsidRPr="002D4251" w:rsidRDefault="00E5014C" w:rsidP="00E5014C">
      <w:pPr>
        <w:rPr>
          <w:rFonts w:ascii="Arial" w:hAnsi="Arial" w:cs="Arial"/>
          <w:spacing w:val="2"/>
        </w:rPr>
      </w:pPr>
    </w:p>
    <w:p w:rsidR="00E5014C" w:rsidRPr="002D4251" w:rsidRDefault="00E5014C" w:rsidP="00E5014C">
      <w:pPr>
        <w:ind w:firstLine="709"/>
        <w:jc w:val="center"/>
        <w:rPr>
          <w:rFonts w:ascii="Arial" w:hAnsi="Arial" w:cs="Arial"/>
          <w:spacing w:val="2"/>
        </w:rPr>
      </w:pPr>
      <w:r w:rsidRPr="002D4251">
        <w:rPr>
          <w:rFonts w:ascii="Arial" w:hAnsi="Arial" w:cs="Arial"/>
          <w:spacing w:val="2"/>
          <w:shd w:val="clear" w:color="auto" w:fill="FFFFFF"/>
        </w:rPr>
        <w:t>Удостоверение выдано гр. _______________________________________________</w:t>
      </w:r>
      <w:r w:rsidRPr="002D4251">
        <w:rPr>
          <w:rFonts w:ascii="Arial" w:hAnsi="Arial" w:cs="Arial"/>
          <w:spacing w:val="2"/>
        </w:rPr>
        <w:br/>
        <w:t>____________________________________________________________________________</w:t>
      </w:r>
      <w:r w:rsidRPr="002D4251">
        <w:rPr>
          <w:rFonts w:ascii="Arial" w:hAnsi="Arial" w:cs="Arial"/>
          <w:spacing w:val="2"/>
        </w:rPr>
        <w:br/>
      </w:r>
      <w:r w:rsidRPr="002D4251">
        <w:rPr>
          <w:rFonts w:ascii="Arial" w:hAnsi="Arial" w:cs="Arial"/>
          <w:spacing w:val="2"/>
          <w:shd w:val="clear" w:color="auto" w:fill="FFFFFF"/>
        </w:rPr>
        <w:t>(фамилия, имя, отчество)</w:t>
      </w:r>
    </w:p>
    <w:p w:rsidR="00E5014C" w:rsidRPr="002D4251" w:rsidRDefault="00E5014C" w:rsidP="00E5014C">
      <w:pPr>
        <w:rPr>
          <w:rFonts w:ascii="Arial" w:hAnsi="Arial" w:cs="Arial"/>
          <w:spacing w:val="2"/>
        </w:rPr>
      </w:pPr>
    </w:p>
    <w:p w:rsidR="00E5014C" w:rsidRPr="002D4251" w:rsidRDefault="00E5014C" w:rsidP="00E5014C">
      <w:pPr>
        <w:jc w:val="center"/>
        <w:rPr>
          <w:rFonts w:ascii="Arial" w:hAnsi="Arial" w:cs="Arial"/>
          <w:spacing w:val="2"/>
        </w:rPr>
      </w:pPr>
      <w:r w:rsidRPr="002D4251">
        <w:rPr>
          <w:rFonts w:ascii="Arial" w:hAnsi="Arial" w:cs="Arial"/>
          <w:spacing w:val="2"/>
          <w:shd w:val="clear" w:color="auto" w:fill="FFFFFF"/>
        </w:rPr>
        <w:t>1. О регистрации захоронения __________________________________________________</w:t>
      </w:r>
      <w:r w:rsidRPr="002D4251">
        <w:rPr>
          <w:rFonts w:ascii="Arial" w:hAnsi="Arial" w:cs="Arial"/>
          <w:spacing w:val="2"/>
        </w:rPr>
        <w:br/>
      </w:r>
      <w:r w:rsidRPr="002D4251">
        <w:rPr>
          <w:rFonts w:ascii="Arial" w:hAnsi="Arial" w:cs="Arial"/>
          <w:spacing w:val="2"/>
          <w:shd w:val="clear" w:color="auto" w:fill="FFFFFF"/>
        </w:rPr>
        <w:t>____________________________________________________________________________</w:t>
      </w:r>
      <w:r w:rsidRPr="002D4251">
        <w:rPr>
          <w:rFonts w:ascii="Arial" w:hAnsi="Arial" w:cs="Arial"/>
          <w:spacing w:val="2"/>
        </w:rPr>
        <w:br/>
      </w:r>
      <w:r w:rsidRPr="002D4251">
        <w:rPr>
          <w:rFonts w:ascii="Arial" w:hAnsi="Arial" w:cs="Arial"/>
          <w:spacing w:val="2"/>
          <w:shd w:val="clear" w:color="auto" w:fill="FFFFFF"/>
        </w:rPr>
        <w:t>(фамилия, имя, отчество)</w:t>
      </w:r>
    </w:p>
    <w:p w:rsidR="00E5014C" w:rsidRPr="002D4251" w:rsidRDefault="00E5014C" w:rsidP="00E5014C">
      <w:pPr>
        <w:rPr>
          <w:rFonts w:ascii="Arial" w:hAnsi="Arial" w:cs="Arial"/>
          <w:spacing w:val="2"/>
          <w:shd w:val="clear" w:color="auto" w:fill="FFFFFF"/>
        </w:rPr>
      </w:pPr>
      <w:r w:rsidRPr="002D4251">
        <w:rPr>
          <w:rFonts w:ascii="Arial" w:hAnsi="Arial" w:cs="Arial"/>
          <w:spacing w:val="2"/>
          <w:shd w:val="clear" w:color="auto" w:fill="FFFFFF"/>
        </w:rPr>
        <w:t>«_____» ________________ 20___ года</w:t>
      </w:r>
      <w:r w:rsidRPr="002D4251">
        <w:rPr>
          <w:rFonts w:ascii="Arial" w:hAnsi="Arial" w:cs="Arial"/>
          <w:spacing w:val="2"/>
        </w:rPr>
        <w:br/>
      </w:r>
      <w:r w:rsidRPr="002D4251">
        <w:rPr>
          <w:rFonts w:ascii="Arial" w:hAnsi="Arial" w:cs="Arial"/>
          <w:spacing w:val="2"/>
          <w:shd w:val="clear" w:color="auto" w:fill="FFFFFF"/>
        </w:rPr>
        <w:t>на _________________________________________________________________________</w:t>
      </w:r>
      <w:r w:rsidRPr="002D4251">
        <w:rPr>
          <w:rFonts w:ascii="Arial" w:hAnsi="Arial" w:cs="Arial"/>
          <w:spacing w:val="2"/>
        </w:rPr>
        <w:br/>
      </w:r>
      <w:r w:rsidRPr="002D4251">
        <w:rPr>
          <w:rFonts w:ascii="Arial" w:hAnsi="Arial" w:cs="Arial"/>
          <w:spacing w:val="2"/>
          <w:shd w:val="clear" w:color="auto" w:fill="FFFFFF"/>
        </w:rPr>
        <w:t>____________________________________________________________________________</w:t>
      </w:r>
      <w:r w:rsidRPr="002D4251">
        <w:rPr>
          <w:rFonts w:ascii="Arial" w:hAnsi="Arial" w:cs="Arial"/>
          <w:spacing w:val="2"/>
        </w:rPr>
        <w:br/>
      </w:r>
      <w:r w:rsidRPr="002D4251">
        <w:rPr>
          <w:rFonts w:ascii="Arial" w:hAnsi="Arial" w:cs="Arial"/>
          <w:spacing w:val="2"/>
          <w:shd w:val="clear" w:color="auto" w:fill="FFFFFF"/>
        </w:rPr>
        <w:t>(наименование и расположение кладбища)</w:t>
      </w:r>
      <w:r w:rsidRPr="002D4251">
        <w:rPr>
          <w:rFonts w:ascii="Arial" w:hAnsi="Arial" w:cs="Arial"/>
          <w:spacing w:val="2"/>
        </w:rPr>
        <w:br/>
      </w:r>
      <w:r w:rsidRPr="002D4251">
        <w:rPr>
          <w:rFonts w:ascii="Arial" w:hAnsi="Arial" w:cs="Arial"/>
          <w:spacing w:val="2"/>
        </w:rPr>
        <w:br/>
      </w:r>
      <w:r w:rsidRPr="002D4251">
        <w:rPr>
          <w:rFonts w:ascii="Arial" w:hAnsi="Arial" w:cs="Arial"/>
          <w:spacing w:val="2"/>
          <w:shd w:val="clear" w:color="auto" w:fill="FFFFFF"/>
        </w:rPr>
        <w:t>М.П. Подпись руководителя</w:t>
      </w:r>
      <w:r w:rsidRPr="002D4251">
        <w:rPr>
          <w:rFonts w:ascii="Arial" w:hAnsi="Arial" w:cs="Arial"/>
          <w:spacing w:val="2"/>
        </w:rPr>
        <w:t xml:space="preserve"> </w:t>
      </w:r>
      <w:r w:rsidRPr="002D4251">
        <w:rPr>
          <w:rFonts w:ascii="Arial" w:hAnsi="Arial" w:cs="Arial"/>
          <w:spacing w:val="2"/>
          <w:shd w:val="clear" w:color="auto" w:fill="FFFFFF"/>
        </w:rPr>
        <w:t>специализированной службы __________________________</w:t>
      </w:r>
      <w:r w:rsidRPr="002D4251">
        <w:rPr>
          <w:rFonts w:ascii="Arial" w:hAnsi="Arial" w:cs="Arial"/>
          <w:spacing w:val="2"/>
        </w:rPr>
        <w:br/>
        <w:t>«</w:t>
      </w:r>
      <w:r w:rsidRPr="002D4251">
        <w:rPr>
          <w:rFonts w:ascii="Arial" w:hAnsi="Arial" w:cs="Arial"/>
          <w:spacing w:val="2"/>
          <w:shd w:val="clear" w:color="auto" w:fill="FFFFFF"/>
        </w:rPr>
        <w:t>_____» ________________ 20_____ год</w:t>
      </w:r>
      <w:r w:rsidRPr="002D4251">
        <w:rPr>
          <w:rFonts w:ascii="Arial" w:hAnsi="Arial" w:cs="Arial"/>
          <w:spacing w:val="2"/>
        </w:rPr>
        <w:br/>
      </w:r>
      <w:r w:rsidRPr="002D4251">
        <w:rPr>
          <w:rFonts w:ascii="Arial" w:hAnsi="Arial" w:cs="Arial"/>
          <w:spacing w:val="2"/>
        </w:rPr>
        <w:br/>
      </w:r>
      <w:r w:rsidRPr="002D4251">
        <w:rPr>
          <w:rFonts w:ascii="Arial" w:hAnsi="Arial" w:cs="Arial"/>
          <w:spacing w:val="2"/>
          <w:shd w:val="clear" w:color="auto" w:fill="FFFFFF"/>
        </w:rPr>
        <w:t>2. Надгробие установлено и зарегистрировано</w:t>
      </w:r>
      <w:r w:rsidRPr="002D4251">
        <w:rPr>
          <w:rFonts w:ascii="Arial" w:hAnsi="Arial" w:cs="Arial"/>
          <w:spacing w:val="2"/>
        </w:rPr>
        <w:br/>
      </w:r>
      <w:r w:rsidRPr="002D4251">
        <w:rPr>
          <w:rFonts w:ascii="Arial" w:hAnsi="Arial" w:cs="Arial"/>
          <w:spacing w:val="2"/>
        </w:rPr>
        <w:br/>
      </w:r>
      <w:r w:rsidRPr="002D4251">
        <w:rPr>
          <w:rFonts w:ascii="Arial" w:hAnsi="Arial" w:cs="Arial"/>
          <w:spacing w:val="2"/>
          <w:shd w:val="clear" w:color="auto" w:fill="FFFFFF"/>
        </w:rPr>
        <w:t>«______» _______________ 20_____ года</w:t>
      </w:r>
      <w:r w:rsidRPr="002D4251">
        <w:rPr>
          <w:rFonts w:ascii="Arial" w:hAnsi="Arial" w:cs="Arial"/>
          <w:spacing w:val="2"/>
        </w:rPr>
        <w:br/>
      </w:r>
      <w:r w:rsidRPr="002D4251">
        <w:rPr>
          <w:rFonts w:ascii="Arial" w:hAnsi="Arial" w:cs="Arial"/>
          <w:spacing w:val="2"/>
        </w:rPr>
        <w:br/>
      </w:r>
      <w:r w:rsidRPr="002D4251">
        <w:rPr>
          <w:rFonts w:ascii="Arial" w:hAnsi="Arial" w:cs="Arial"/>
          <w:spacing w:val="2"/>
          <w:shd w:val="clear" w:color="auto" w:fill="FFFFFF"/>
        </w:rPr>
        <w:t>Материал надгробия __________________________________________________________</w:t>
      </w:r>
      <w:r w:rsidRPr="002D4251">
        <w:rPr>
          <w:rFonts w:ascii="Arial" w:hAnsi="Arial" w:cs="Arial"/>
          <w:spacing w:val="2"/>
        </w:rPr>
        <w:br/>
      </w:r>
      <w:r w:rsidRPr="002D4251">
        <w:rPr>
          <w:rFonts w:ascii="Arial" w:hAnsi="Arial" w:cs="Arial"/>
          <w:spacing w:val="2"/>
          <w:shd w:val="clear" w:color="auto" w:fill="FFFFFF"/>
        </w:rPr>
        <w:t>Инвентарный номер __________________________________________________________</w:t>
      </w:r>
      <w:r w:rsidRPr="002D4251">
        <w:rPr>
          <w:rFonts w:ascii="Arial" w:hAnsi="Arial" w:cs="Arial"/>
          <w:spacing w:val="2"/>
        </w:rPr>
        <w:br/>
      </w:r>
      <w:r w:rsidRPr="002D4251">
        <w:rPr>
          <w:rFonts w:ascii="Arial" w:hAnsi="Arial" w:cs="Arial"/>
          <w:spacing w:val="2"/>
        </w:rPr>
        <w:br/>
      </w:r>
      <w:r w:rsidRPr="002D4251">
        <w:rPr>
          <w:rFonts w:ascii="Arial" w:hAnsi="Arial" w:cs="Arial"/>
          <w:spacing w:val="2"/>
          <w:shd w:val="clear" w:color="auto" w:fill="FFFFFF"/>
        </w:rPr>
        <w:t>М.П. Подпись руководителя</w:t>
      </w:r>
      <w:r w:rsidRPr="002D4251">
        <w:rPr>
          <w:rFonts w:ascii="Arial" w:hAnsi="Arial" w:cs="Arial"/>
          <w:spacing w:val="2"/>
        </w:rPr>
        <w:t xml:space="preserve"> </w:t>
      </w:r>
      <w:r w:rsidRPr="002D4251">
        <w:rPr>
          <w:rFonts w:ascii="Arial" w:hAnsi="Arial" w:cs="Arial"/>
          <w:spacing w:val="2"/>
          <w:shd w:val="clear" w:color="auto" w:fill="FFFFFF"/>
        </w:rPr>
        <w:t>специализированной службы __________________________</w:t>
      </w:r>
      <w:r w:rsidRPr="002D4251">
        <w:rPr>
          <w:rFonts w:ascii="Arial" w:hAnsi="Arial" w:cs="Arial"/>
          <w:spacing w:val="2"/>
        </w:rPr>
        <w:br/>
      </w:r>
      <w:r w:rsidRPr="002D4251">
        <w:rPr>
          <w:rFonts w:ascii="Arial" w:hAnsi="Arial" w:cs="Arial"/>
          <w:spacing w:val="2"/>
        </w:rPr>
        <w:lastRenderedPageBreak/>
        <w:t>«</w:t>
      </w:r>
      <w:r w:rsidRPr="002D4251">
        <w:rPr>
          <w:rFonts w:ascii="Arial" w:hAnsi="Arial" w:cs="Arial"/>
          <w:spacing w:val="2"/>
          <w:shd w:val="clear" w:color="auto" w:fill="FFFFFF"/>
        </w:rPr>
        <w:t>_____» ________________ 20_____ год</w:t>
      </w:r>
      <w:r w:rsidRPr="002D4251">
        <w:rPr>
          <w:rFonts w:ascii="Arial" w:hAnsi="Arial" w:cs="Arial"/>
          <w:spacing w:val="2"/>
        </w:rPr>
        <w:br/>
      </w:r>
      <w:r w:rsidRPr="002D4251">
        <w:rPr>
          <w:rFonts w:ascii="Arial" w:hAnsi="Arial" w:cs="Arial"/>
          <w:spacing w:val="2"/>
        </w:rPr>
        <w:br/>
      </w:r>
      <w:r w:rsidRPr="002D4251">
        <w:rPr>
          <w:rFonts w:ascii="Arial" w:hAnsi="Arial" w:cs="Arial"/>
          <w:spacing w:val="2"/>
          <w:shd w:val="clear" w:color="auto" w:fill="FFFFFF"/>
        </w:rPr>
        <w:t>4. Выполнен дополнительный текст на надгробии и инвентарным номером ____________</w:t>
      </w:r>
      <w:r w:rsidRPr="002D4251">
        <w:rPr>
          <w:rFonts w:ascii="Arial" w:hAnsi="Arial" w:cs="Arial"/>
          <w:spacing w:val="2"/>
        </w:rPr>
        <w:br/>
      </w:r>
      <w:r w:rsidRPr="002D4251">
        <w:rPr>
          <w:rFonts w:ascii="Arial" w:hAnsi="Arial" w:cs="Arial"/>
          <w:spacing w:val="2"/>
        </w:rPr>
        <w:br/>
      </w:r>
      <w:r w:rsidRPr="002D4251">
        <w:rPr>
          <w:rFonts w:ascii="Arial" w:hAnsi="Arial" w:cs="Arial"/>
          <w:spacing w:val="2"/>
          <w:shd w:val="clear" w:color="auto" w:fill="FFFFFF"/>
        </w:rPr>
        <w:t>М.П. Подпись руководителя</w:t>
      </w:r>
      <w:r w:rsidRPr="002D4251">
        <w:rPr>
          <w:rFonts w:ascii="Arial" w:hAnsi="Arial" w:cs="Arial"/>
          <w:spacing w:val="2"/>
        </w:rPr>
        <w:t xml:space="preserve"> </w:t>
      </w:r>
      <w:r w:rsidRPr="002D4251">
        <w:rPr>
          <w:rFonts w:ascii="Arial" w:hAnsi="Arial" w:cs="Arial"/>
          <w:spacing w:val="2"/>
          <w:shd w:val="clear" w:color="auto" w:fill="FFFFFF"/>
        </w:rPr>
        <w:t>специализированной службы __________________________</w:t>
      </w:r>
      <w:r w:rsidRPr="002D4251">
        <w:rPr>
          <w:rFonts w:ascii="Arial" w:hAnsi="Arial" w:cs="Arial"/>
          <w:spacing w:val="2"/>
        </w:rPr>
        <w:br/>
      </w:r>
      <w:r w:rsidRPr="002D4251">
        <w:rPr>
          <w:rFonts w:ascii="Arial" w:hAnsi="Arial" w:cs="Arial"/>
          <w:spacing w:val="2"/>
          <w:shd w:val="clear" w:color="auto" w:fill="FFFFFF"/>
        </w:rPr>
        <w:t>«_____» ________________ 20_____ год</w:t>
      </w:r>
    </w:p>
    <w:sectPr w:rsidR="00E5014C" w:rsidRPr="002D4251" w:rsidSect="00754538">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5D3"/>
    <w:multiLevelType w:val="multilevel"/>
    <w:tmpl w:val="3A485F52"/>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5B7137"/>
    <w:multiLevelType w:val="hybridMultilevel"/>
    <w:tmpl w:val="C8B082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469C4"/>
    <w:multiLevelType w:val="hybridMultilevel"/>
    <w:tmpl w:val="66B6BF40"/>
    <w:lvl w:ilvl="0" w:tplc="56763E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12031D8"/>
    <w:multiLevelType w:val="hybridMultilevel"/>
    <w:tmpl w:val="2A321F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6D3AE0"/>
    <w:multiLevelType w:val="hybridMultilevel"/>
    <w:tmpl w:val="A5646D6A"/>
    <w:lvl w:ilvl="0" w:tplc="A93613DE">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5">
    <w:nsid w:val="7C690BE1"/>
    <w:multiLevelType w:val="hybridMultilevel"/>
    <w:tmpl w:val="EC7E3818"/>
    <w:lvl w:ilvl="0" w:tplc="6E64835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0A0"/>
    <w:rsid w:val="00012076"/>
    <w:rsid w:val="00014DEB"/>
    <w:rsid w:val="00017BBC"/>
    <w:rsid w:val="00017FF9"/>
    <w:rsid w:val="000229DC"/>
    <w:rsid w:val="00022DC1"/>
    <w:rsid w:val="000235B6"/>
    <w:rsid w:val="00031C49"/>
    <w:rsid w:val="00047F5A"/>
    <w:rsid w:val="000630A0"/>
    <w:rsid w:val="000750CF"/>
    <w:rsid w:val="00080C51"/>
    <w:rsid w:val="000A0A51"/>
    <w:rsid w:val="000A1F46"/>
    <w:rsid w:val="000A3A04"/>
    <w:rsid w:val="000B05E8"/>
    <w:rsid w:val="000B4A6F"/>
    <w:rsid w:val="000B5692"/>
    <w:rsid w:val="000C7C2F"/>
    <w:rsid w:val="000D7FEE"/>
    <w:rsid w:val="000E26CD"/>
    <w:rsid w:val="000F300F"/>
    <w:rsid w:val="000F3E78"/>
    <w:rsid w:val="00111568"/>
    <w:rsid w:val="00111848"/>
    <w:rsid w:val="001146EB"/>
    <w:rsid w:val="001155A0"/>
    <w:rsid w:val="00133ED4"/>
    <w:rsid w:val="001672A7"/>
    <w:rsid w:val="00170B24"/>
    <w:rsid w:val="00181FBE"/>
    <w:rsid w:val="00185596"/>
    <w:rsid w:val="001856FA"/>
    <w:rsid w:val="001A33B1"/>
    <w:rsid w:val="001A6024"/>
    <w:rsid w:val="001A7299"/>
    <w:rsid w:val="001B23D5"/>
    <w:rsid w:val="001D2740"/>
    <w:rsid w:val="001E5579"/>
    <w:rsid w:val="001F2BDB"/>
    <w:rsid w:val="001F4CE5"/>
    <w:rsid w:val="00200448"/>
    <w:rsid w:val="00200985"/>
    <w:rsid w:val="00212C69"/>
    <w:rsid w:val="00214C80"/>
    <w:rsid w:val="0021672D"/>
    <w:rsid w:val="0022008E"/>
    <w:rsid w:val="00230B93"/>
    <w:rsid w:val="00241662"/>
    <w:rsid w:val="002577DC"/>
    <w:rsid w:val="00262AFA"/>
    <w:rsid w:val="00263A8B"/>
    <w:rsid w:val="00263BD1"/>
    <w:rsid w:val="00264775"/>
    <w:rsid w:val="002676E4"/>
    <w:rsid w:val="00271283"/>
    <w:rsid w:val="0028057C"/>
    <w:rsid w:val="002A2C0D"/>
    <w:rsid w:val="002A685A"/>
    <w:rsid w:val="002C1BBC"/>
    <w:rsid w:val="002D4251"/>
    <w:rsid w:val="002D663A"/>
    <w:rsid w:val="002E0001"/>
    <w:rsid w:val="002E1311"/>
    <w:rsid w:val="002F5FA0"/>
    <w:rsid w:val="003009F0"/>
    <w:rsid w:val="003024B9"/>
    <w:rsid w:val="00305C7A"/>
    <w:rsid w:val="00311B30"/>
    <w:rsid w:val="00315FF8"/>
    <w:rsid w:val="00323842"/>
    <w:rsid w:val="00324DBD"/>
    <w:rsid w:val="003300A0"/>
    <w:rsid w:val="003344E7"/>
    <w:rsid w:val="00347301"/>
    <w:rsid w:val="00347959"/>
    <w:rsid w:val="0035282C"/>
    <w:rsid w:val="00354489"/>
    <w:rsid w:val="00356258"/>
    <w:rsid w:val="00362A74"/>
    <w:rsid w:val="0036428E"/>
    <w:rsid w:val="00371F5C"/>
    <w:rsid w:val="003726CE"/>
    <w:rsid w:val="00372B5D"/>
    <w:rsid w:val="00375DE4"/>
    <w:rsid w:val="0038117B"/>
    <w:rsid w:val="003B0CDD"/>
    <w:rsid w:val="003B7F74"/>
    <w:rsid w:val="003C2620"/>
    <w:rsid w:val="003D0E36"/>
    <w:rsid w:val="003E43C4"/>
    <w:rsid w:val="003E702C"/>
    <w:rsid w:val="003E7C32"/>
    <w:rsid w:val="003F0771"/>
    <w:rsid w:val="003F0D6E"/>
    <w:rsid w:val="004000F5"/>
    <w:rsid w:val="00400E5F"/>
    <w:rsid w:val="00407BB1"/>
    <w:rsid w:val="00417596"/>
    <w:rsid w:val="004221E0"/>
    <w:rsid w:val="004244B4"/>
    <w:rsid w:val="0043086C"/>
    <w:rsid w:val="00436C79"/>
    <w:rsid w:val="0044224C"/>
    <w:rsid w:val="00460934"/>
    <w:rsid w:val="0046347D"/>
    <w:rsid w:val="004673AB"/>
    <w:rsid w:val="00475719"/>
    <w:rsid w:val="00490512"/>
    <w:rsid w:val="00494C03"/>
    <w:rsid w:val="004976CB"/>
    <w:rsid w:val="004A133F"/>
    <w:rsid w:val="004B0B6D"/>
    <w:rsid w:val="004D22C8"/>
    <w:rsid w:val="004E0F84"/>
    <w:rsid w:val="004E2D61"/>
    <w:rsid w:val="004E718E"/>
    <w:rsid w:val="00504D8D"/>
    <w:rsid w:val="00520127"/>
    <w:rsid w:val="00525595"/>
    <w:rsid w:val="00532AF6"/>
    <w:rsid w:val="00534FEF"/>
    <w:rsid w:val="005540F9"/>
    <w:rsid w:val="005678DD"/>
    <w:rsid w:val="00573B34"/>
    <w:rsid w:val="00582013"/>
    <w:rsid w:val="005875F5"/>
    <w:rsid w:val="005B7293"/>
    <w:rsid w:val="005C07E1"/>
    <w:rsid w:val="005D17D2"/>
    <w:rsid w:val="005F5444"/>
    <w:rsid w:val="00601FEF"/>
    <w:rsid w:val="00604954"/>
    <w:rsid w:val="0060586A"/>
    <w:rsid w:val="00607D7F"/>
    <w:rsid w:val="00624476"/>
    <w:rsid w:val="00624708"/>
    <w:rsid w:val="00627A85"/>
    <w:rsid w:val="00632429"/>
    <w:rsid w:val="00637976"/>
    <w:rsid w:val="00640EB9"/>
    <w:rsid w:val="006443D0"/>
    <w:rsid w:val="00647197"/>
    <w:rsid w:val="0065303C"/>
    <w:rsid w:val="006547C5"/>
    <w:rsid w:val="00663F94"/>
    <w:rsid w:val="00670B4E"/>
    <w:rsid w:val="006746D1"/>
    <w:rsid w:val="006767C9"/>
    <w:rsid w:val="006846CC"/>
    <w:rsid w:val="00693291"/>
    <w:rsid w:val="006948A5"/>
    <w:rsid w:val="006953E3"/>
    <w:rsid w:val="006A076D"/>
    <w:rsid w:val="006A0DBA"/>
    <w:rsid w:val="006A3D62"/>
    <w:rsid w:val="006A4309"/>
    <w:rsid w:val="006B25AF"/>
    <w:rsid w:val="006B7607"/>
    <w:rsid w:val="006C3ED9"/>
    <w:rsid w:val="006D17AE"/>
    <w:rsid w:val="006D45B5"/>
    <w:rsid w:val="006F5366"/>
    <w:rsid w:val="00701D9F"/>
    <w:rsid w:val="007101A9"/>
    <w:rsid w:val="00712E8A"/>
    <w:rsid w:val="007137D5"/>
    <w:rsid w:val="00715819"/>
    <w:rsid w:val="00715CD3"/>
    <w:rsid w:val="00737CBB"/>
    <w:rsid w:val="00737CCB"/>
    <w:rsid w:val="00754155"/>
    <w:rsid w:val="00754538"/>
    <w:rsid w:val="007627A9"/>
    <w:rsid w:val="00772B3C"/>
    <w:rsid w:val="007739B9"/>
    <w:rsid w:val="007750D3"/>
    <w:rsid w:val="0078260B"/>
    <w:rsid w:val="0079251E"/>
    <w:rsid w:val="007A57CB"/>
    <w:rsid w:val="007B1FF4"/>
    <w:rsid w:val="007B32F7"/>
    <w:rsid w:val="007D35C4"/>
    <w:rsid w:val="007E2513"/>
    <w:rsid w:val="007E6CC5"/>
    <w:rsid w:val="00806A92"/>
    <w:rsid w:val="008339BA"/>
    <w:rsid w:val="008353E4"/>
    <w:rsid w:val="00841DAF"/>
    <w:rsid w:val="00842693"/>
    <w:rsid w:val="00843CE2"/>
    <w:rsid w:val="008450A5"/>
    <w:rsid w:val="00845B98"/>
    <w:rsid w:val="008507EF"/>
    <w:rsid w:val="00850CAF"/>
    <w:rsid w:val="00875BBC"/>
    <w:rsid w:val="00880954"/>
    <w:rsid w:val="008833EE"/>
    <w:rsid w:val="00897363"/>
    <w:rsid w:val="008A1389"/>
    <w:rsid w:val="008E7B3A"/>
    <w:rsid w:val="008F16C9"/>
    <w:rsid w:val="008F57AF"/>
    <w:rsid w:val="009006D9"/>
    <w:rsid w:val="0090465B"/>
    <w:rsid w:val="009104CE"/>
    <w:rsid w:val="009109CB"/>
    <w:rsid w:val="00915F46"/>
    <w:rsid w:val="00936CF9"/>
    <w:rsid w:val="009412E4"/>
    <w:rsid w:val="0094539A"/>
    <w:rsid w:val="00947B5A"/>
    <w:rsid w:val="00952B1A"/>
    <w:rsid w:val="00966E0C"/>
    <w:rsid w:val="00981829"/>
    <w:rsid w:val="0098185C"/>
    <w:rsid w:val="009867CF"/>
    <w:rsid w:val="009C38FB"/>
    <w:rsid w:val="009C4401"/>
    <w:rsid w:val="009E5F50"/>
    <w:rsid w:val="009F07D4"/>
    <w:rsid w:val="009F2403"/>
    <w:rsid w:val="009F4A47"/>
    <w:rsid w:val="009F62A3"/>
    <w:rsid w:val="00A04639"/>
    <w:rsid w:val="00A16B00"/>
    <w:rsid w:val="00A17084"/>
    <w:rsid w:val="00A25E4B"/>
    <w:rsid w:val="00A505A7"/>
    <w:rsid w:val="00A51C23"/>
    <w:rsid w:val="00A53FCE"/>
    <w:rsid w:val="00A7002E"/>
    <w:rsid w:val="00A84DB6"/>
    <w:rsid w:val="00AC5B9C"/>
    <w:rsid w:val="00AC6763"/>
    <w:rsid w:val="00AD62CA"/>
    <w:rsid w:val="00AE02E9"/>
    <w:rsid w:val="00AE65E9"/>
    <w:rsid w:val="00AF1B1A"/>
    <w:rsid w:val="00AF3391"/>
    <w:rsid w:val="00B0565D"/>
    <w:rsid w:val="00B178CF"/>
    <w:rsid w:val="00B27BF0"/>
    <w:rsid w:val="00B37437"/>
    <w:rsid w:val="00B51B32"/>
    <w:rsid w:val="00B56BA9"/>
    <w:rsid w:val="00B64468"/>
    <w:rsid w:val="00B64839"/>
    <w:rsid w:val="00B6511E"/>
    <w:rsid w:val="00B761FC"/>
    <w:rsid w:val="00B82C7C"/>
    <w:rsid w:val="00B8357C"/>
    <w:rsid w:val="00B8457E"/>
    <w:rsid w:val="00BB104B"/>
    <w:rsid w:val="00BB325F"/>
    <w:rsid w:val="00BC2C9F"/>
    <w:rsid w:val="00BC5443"/>
    <w:rsid w:val="00BE2C0C"/>
    <w:rsid w:val="00C00A30"/>
    <w:rsid w:val="00C120D5"/>
    <w:rsid w:val="00C22A8E"/>
    <w:rsid w:val="00C23C77"/>
    <w:rsid w:val="00C265B2"/>
    <w:rsid w:val="00C278BE"/>
    <w:rsid w:val="00C42EF3"/>
    <w:rsid w:val="00C53B57"/>
    <w:rsid w:val="00C63126"/>
    <w:rsid w:val="00C74595"/>
    <w:rsid w:val="00CA0542"/>
    <w:rsid w:val="00CA1ED8"/>
    <w:rsid w:val="00CA7292"/>
    <w:rsid w:val="00CB279A"/>
    <w:rsid w:val="00CB4D0E"/>
    <w:rsid w:val="00CC227A"/>
    <w:rsid w:val="00CC47EF"/>
    <w:rsid w:val="00CC5AFA"/>
    <w:rsid w:val="00CC7072"/>
    <w:rsid w:val="00CD1D06"/>
    <w:rsid w:val="00CD645F"/>
    <w:rsid w:val="00CE2FCA"/>
    <w:rsid w:val="00CE4789"/>
    <w:rsid w:val="00D03CAA"/>
    <w:rsid w:val="00D2160D"/>
    <w:rsid w:val="00D23D9D"/>
    <w:rsid w:val="00D240A0"/>
    <w:rsid w:val="00D35EB1"/>
    <w:rsid w:val="00D410B6"/>
    <w:rsid w:val="00D41EFA"/>
    <w:rsid w:val="00D5020D"/>
    <w:rsid w:val="00D60C2B"/>
    <w:rsid w:val="00D633D4"/>
    <w:rsid w:val="00D654A5"/>
    <w:rsid w:val="00D85083"/>
    <w:rsid w:val="00D9451D"/>
    <w:rsid w:val="00DB19EA"/>
    <w:rsid w:val="00DB2EC6"/>
    <w:rsid w:val="00DC3AAF"/>
    <w:rsid w:val="00DE64AB"/>
    <w:rsid w:val="00DE7C79"/>
    <w:rsid w:val="00DF04DB"/>
    <w:rsid w:val="00E10052"/>
    <w:rsid w:val="00E137D7"/>
    <w:rsid w:val="00E43D28"/>
    <w:rsid w:val="00E5014C"/>
    <w:rsid w:val="00E67A51"/>
    <w:rsid w:val="00E67FA7"/>
    <w:rsid w:val="00E75C18"/>
    <w:rsid w:val="00E830E6"/>
    <w:rsid w:val="00E90C00"/>
    <w:rsid w:val="00EA1FE4"/>
    <w:rsid w:val="00ED4815"/>
    <w:rsid w:val="00ED4EE7"/>
    <w:rsid w:val="00ED60B4"/>
    <w:rsid w:val="00F013C7"/>
    <w:rsid w:val="00F06D7C"/>
    <w:rsid w:val="00F12B3D"/>
    <w:rsid w:val="00F12B94"/>
    <w:rsid w:val="00F16923"/>
    <w:rsid w:val="00F235EE"/>
    <w:rsid w:val="00F24550"/>
    <w:rsid w:val="00F30ED0"/>
    <w:rsid w:val="00F366DF"/>
    <w:rsid w:val="00F37F92"/>
    <w:rsid w:val="00F4356F"/>
    <w:rsid w:val="00F45BD1"/>
    <w:rsid w:val="00F531FE"/>
    <w:rsid w:val="00F53F6A"/>
    <w:rsid w:val="00F543B2"/>
    <w:rsid w:val="00F560D8"/>
    <w:rsid w:val="00F61CDC"/>
    <w:rsid w:val="00F63059"/>
    <w:rsid w:val="00F662BE"/>
    <w:rsid w:val="00F662F7"/>
    <w:rsid w:val="00F6752E"/>
    <w:rsid w:val="00F82C4C"/>
    <w:rsid w:val="00F93F6B"/>
    <w:rsid w:val="00F97BDD"/>
    <w:rsid w:val="00FA0079"/>
    <w:rsid w:val="00FA1749"/>
    <w:rsid w:val="00FA17B4"/>
    <w:rsid w:val="00FB43BB"/>
    <w:rsid w:val="00FC011F"/>
    <w:rsid w:val="00FC21E1"/>
    <w:rsid w:val="00FD0EB8"/>
    <w:rsid w:val="00FD4C03"/>
    <w:rsid w:val="00FD5019"/>
    <w:rsid w:val="00FD65C5"/>
    <w:rsid w:val="00FE1B42"/>
    <w:rsid w:val="00FE2644"/>
    <w:rsid w:val="00FE3ECF"/>
    <w:rsid w:val="00FE6503"/>
    <w:rsid w:val="00FF235A"/>
    <w:rsid w:val="00FF7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9DC"/>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EA1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1B1A"/>
    <w:pPr>
      <w:spacing w:before="100" w:beforeAutospacing="1" w:after="100" w:afterAutospacing="1"/>
      <w:outlineLvl w:val="1"/>
    </w:pPr>
    <w:rPr>
      <w:b/>
      <w:bCs/>
      <w:sz w:val="36"/>
      <w:szCs w:val="36"/>
    </w:rPr>
  </w:style>
  <w:style w:type="paragraph" w:styleId="3">
    <w:name w:val="heading 3"/>
    <w:basedOn w:val="a"/>
    <w:link w:val="30"/>
    <w:uiPriority w:val="9"/>
    <w:qFormat/>
    <w:rsid w:val="00AF1B1A"/>
    <w:pPr>
      <w:spacing w:before="100" w:beforeAutospacing="1" w:after="100" w:afterAutospacing="1"/>
      <w:outlineLvl w:val="2"/>
    </w:pPr>
    <w:rPr>
      <w:b/>
      <w:bCs/>
      <w:sz w:val="27"/>
      <w:szCs w:val="27"/>
    </w:rPr>
  </w:style>
  <w:style w:type="paragraph" w:styleId="8">
    <w:name w:val="heading 8"/>
    <w:basedOn w:val="a"/>
    <w:next w:val="a"/>
    <w:link w:val="80"/>
    <w:uiPriority w:val="9"/>
    <w:qFormat/>
    <w:rsid w:val="00841DAF"/>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011F"/>
    <w:rPr>
      <w:color w:val="0000FF" w:themeColor="hyperlink"/>
      <w:u w:val="single"/>
    </w:rPr>
  </w:style>
  <w:style w:type="paragraph" w:customStyle="1" w:styleId="ConsPlusNormal">
    <w:name w:val="ConsPlusNormal"/>
    <w:rsid w:val="00FC21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146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46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6A0DBA"/>
    <w:rPr>
      <w:rFonts w:ascii="Tahoma" w:hAnsi="Tahoma" w:cs="Tahoma"/>
      <w:sz w:val="16"/>
      <w:szCs w:val="16"/>
    </w:rPr>
  </w:style>
  <w:style w:type="character" w:customStyle="1" w:styleId="a5">
    <w:name w:val="Текст выноски Знак"/>
    <w:basedOn w:val="a0"/>
    <w:link w:val="a4"/>
    <w:uiPriority w:val="99"/>
    <w:semiHidden/>
    <w:rsid w:val="006A0DBA"/>
    <w:rPr>
      <w:rFonts w:ascii="Tahoma" w:eastAsia="Times New Roman" w:hAnsi="Tahoma" w:cs="Tahoma"/>
      <w:sz w:val="16"/>
      <w:szCs w:val="16"/>
      <w:lang w:eastAsia="ru-RU"/>
    </w:rPr>
  </w:style>
  <w:style w:type="paragraph" w:styleId="a6">
    <w:name w:val="Normal (Web)"/>
    <w:basedOn w:val="a"/>
    <w:uiPriority w:val="99"/>
    <w:semiHidden/>
    <w:unhideWhenUsed/>
    <w:rsid w:val="00DB2EC6"/>
    <w:pPr>
      <w:spacing w:before="100" w:beforeAutospacing="1" w:after="100" w:afterAutospacing="1"/>
    </w:pPr>
  </w:style>
  <w:style w:type="paragraph" w:styleId="a7">
    <w:name w:val="No Spacing"/>
    <w:uiPriority w:val="1"/>
    <w:qFormat/>
    <w:rsid w:val="00DB2EC6"/>
    <w:pPr>
      <w:spacing w:after="0" w:line="240" w:lineRule="auto"/>
    </w:pPr>
    <w:rPr>
      <w:rFonts w:eastAsia="Times New Roman" w:cs="Times New Roman"/>
      <w:szCs w:val="24"/>
      <w:lang w:eastAsia="ru-RU"/>
    </w:rPr>
  </w:style>
  <w:style w:type="paragraph" w:styleId="a8">
    <w:name w:val="List Paragraph"/>
    <w:basedOn w:val="a"/>
    <w:uiPriority w:val="34"/>
    <w:qFormat/>
    <w:rsid w:val="002A685A"/>
    <w:pPr>
      <w:ind w:left="720"/>
      <w:contextualSpacing/>
    </w:pPr>
  </w:style>
  <w:style w:type="paragraph" w:customStyle="1" w:styleId="formattext">
    <w:name w:val="formattext"/>
    <w:basedOn w:val="a"/>
    <w:rsid w:val="00241662"/>
    <w:pPr>
      <w:spacing w:before="100" w:beforeAutospacing="1" w:after="100" w:afterAutospacing="1"/>
    </w:pPr>
  </w:style>
  <w:style w:type="character" w:customStyle="1" w:styleId="apple-converted-space">
    <w:name w:val="apple-converted-space"/>
    <w:basedOn w:val="a0"/>
    <w:rsid w:val="00241662"/>
  </w:style>
  <w:style w:type="paragraph" w:customStyle="1" w:styleId="headertext">
    <w:name w:val="headertext"/>
    <w:basedOn w:val="a"/>
    <w:rsid w:val="00241662"/>
    <w:pPr>
      <w:spacing w:before="100" w:beforeAutospacing="1" w:after="100" w:afterAutospacing="1"/>
    </w:pPr>
  </w:style>
  <w:style w:type="character" w:customStyle="1" w:styleId="20">
    <w:name w:val="Заголовок 2 Знак"/>
    <w:basedOn w:val="a0"/>
    <w:link w:val="2"/>
    <w:uiPriority w:val="9"/>
    <w:rsid w:val="00AF1B1A"/>
    <w:rPr>
      <w:rFonts w:eastAsia="Times New Roman" w:cs="Times New Roman"/>
      <w:b/>
      <w:bCs/>
      <w:sz w:val="36"/>
      <w:szCs w:val="36"/>
      <w:lang w:eastAsia="ru-RU"/>
    </w:rPr>
  </w:style>
  <w:style w:type="character" w:customStyle="1" w:styleId="30">
    <w:name w:val="Заголовок 3 Знак"/>
    <w:basedOn w:val="a0"/>
    <w:link w:val="3"/>
    <w:uiPriority w:val="9"/>
    <w:rsid w:val="00AF1B1A"/>
    <w:rPr>
      <w:rFonts w:eastAsia="Times New Roman" w:cs="Times New Roman"/>
      <w:b/>
      <w:bCs/>
      <w:sz w:val="27"/>
      <w:szCs w:val="27"/>
      <w:lang w:eastAsia="ru-RU"/>
    </w:rPr>
  </w:style>
  <w:style w:type="character" w:customStyle="1" w:styleId="10">
    <w:name w:val="Заголовок 1 Знак"/>
    <w:basedOn w:val="a0"/>
    <w:link w:val="1"/>
    <w:uiPriority w:val="9"/>
    <w:rsid w:val="00EA1FE4"/>
    <w:rPr>
      <w:rFonts w:asciiTheme="majorHAnsi" w:eastAsiaTheme="majorEastAsia" w:hAnsiTheme="majorHAnsi" w:cstheme="majorBidi"/>
      <w:b/>
      <w:bCs/>
      <w:color w:val="365F91" w:themeColor="accent1" w:themeShade="BF"/>
      <w:sz w:val="28"/>
      <w:szCs w:val="28"/>
      <w:lang w:eastAsia="ru-RU"/>
    </w:rPr>
  </w:style>
  <w:style w:type="character" w:customStyle="1" w:styleId="auto-matches">
    <w:name w:val="auto-matches"/>
    <w:basedOn w:val="a0"/>
    <w:rsid w:val="00C63126"/>
  </w:style>
  <w:style w:type="paragraph" w:customStyle="1" w:styleId="copyright-info">
    <w:name w:val="copyright-info"/>
    <w:basedOn w:val="a"/>
    <w:rsid w:val="00C63126"/>
    <w:pPr>
      <w:spacing w:before="100" w:beforeAutospacing="1" w:after="100" w:afterAutospacing="1"/>
    </w:pPr>
  </w:style>
  <w:style w:type="character" w:customStyle="1" w:styleId="80">
    <w:name w:val="Заголовок 8 Знак"/>
    <w:basedOn w:val="a0"/>
    <w:link w:val="8"/>
    <w:uiPriority w:val="9"/>
    <w:rsid w:val="00841DAF"/>
    <w:rPr>
      <w:rFonts w:ascii="Calibri" w:eastAsia="Times New Roman" w:hAnsi="Calibri" w:cs="Times New Roman"/>
      <w:i/>
      <w:iCs/>
      <w:szCs w:val="24"/>
      <w:lang w:eastAsia="ru-RU"/>
    </w:rPr>
  </w:style>
  <w:style w:type="table" w:customStyle="1" w:styleId="11">
    <w:name w:val="Сетка таблицы1"/>
    <w:basedOn w:val="a1"/>
    <w:next w:val="a9"/>
    <w:uiPriority w:val="59"/>
    <w:rsid w:val="00E5014C"/>
    <w:pPr>
      <w:spacing w:after="0" w:line="240" w:lineRule="auto"/>
    </w:pPr>
    <w:rPr>
      <w:rFonts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50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9DC"/>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EA1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1B1A"/>
    <w:pPr>
      <w:spacing w:before="100" w:beforeAutospacing="1" w:after="100" w:afterAutospacing="1"/>
      <w:outlineLvl w:val="1"/>
    </w:pPr>
    <w:rPr>
      <w:b/>
      <w:bCs/>
      <w:sz w:val="36"/>
      <w:szCs w:val="36"/>
    </w:rPr>
  </w:style>
  <w:style w:type="paragraph" w:styleId="3">
    <w:name w:val="heading 3"/>
    <w:basedOn w:val="a"/>
    <w:link w:val="30"/>
    <w:uiPriority w:val="9"/>
    <w:qFormat/>
    <w:rsid w:val="00AF1B1A"/>
    <w:pPr>
      <w:spacing w:before="100" w:beforeAutospacing="1" w:after="100" w:afterAutospacing="1"/>
      <w:outlineLvl w:val="2"/>
    </w:pPr>
    <w:rPr>
      <w:b/>
      <w:bCs/>
      <w:sz w:val="27"/>
      <w:szCs w:val="27"/>
    </w:rPr>
  </w:style>
  <w:style w:type="paragraph" w:styleId="8">
    <w:name w:val="heading 8"/>
    <w:basedOn w:val="a"/>
    <w:next w:val="a"/>
    <w:link w:val="80"/>
    <w:uiPriority w:val="9"/>
    <w:qFormat/>
    <w:rsid w:val="00841DAF"/>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011F"/>
    <w:rPr>
      <w:color w:val="0000FF" w:themeColor="hyperlink"/>
      <w:u w:val="single"/>
    </w:rPr>
  </w:style>
  <w:style w:type="paragraph" w:customStyle="1" w:styleId="ConsPlusNormal">
    <w:name w:val="ConsPlusNormal"/>
    <w:rsid w:val="00FC21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146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46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6A0DBA"/>
    <w:rPr>
      <w:rFonts w:ascii="Tahoma" w:hAnsi="Tahoma" w:cs="Tahoma"/>
      <w:sz w:val="16"/>
      <w:szCs w:val="16"/>
    </w:rPr>
  </w:style>
  <w:style w:type="character" w:customStyle="1" w:styleId="a5">
    <w:name w:val="Текст выноски Знак"/>
    <w:basedOn w:val="a0"/>
    <w:link w:val="a4"/>
    <w:uiPriority w:val="99"/>
    <w:semiHidden/>
    <w:rsid w:val="006A0DBA"/>
    <w:rPr>
      <w:rFonts w:ascii="Tahoma" w:eastAsia="Times New Roman" w:hAnsi="Tahoma" w:cs="Tahoma"/>
      <w:sz w:val="16"/>
      <w:szCs w:val="16"/>
      <w:lang w:eastAsia="ru-RU"/>
    </w:rPr>
  </w:style>
  <w:style w:type="paragraph" w:styleId="a6">
    <w:name w:val="Normal (Web)"/>
    <w:basedOn w:val="a"/>
    <w:uiPriority w:val="99"/>
    <w:semiHidden/>
    <w:unhideWhenUsed/>
    <w:rsid w:val="00DB2EC6"/>
    <w:pPr>
      <w:spacing w:before="100" w:beforeAutospacing="1" w:after="100" w:afterAutospacing="1"/>
    </w:pPr>
  </w:style>
  <w:style w:type="paragraph" w:styleId="a7">
    <w:name w:val="No Spacing"/>
    <w:uiPriority w:val="1"/>
    <w:qFormat/>
    <w:rsid w:val="00DB2EC6"/>
    <w:pPr>
      <w:spacing w:after="0" w:line="240" w:lineRule="auto"/>
    </w:pPr>
    <w:rPr>
      <w:rFonts w:eastAsia="Times New Roman" w:cs="Times New Roman"/>
      <w:szCs w:val="24"/>
      <w:lang w:eastAsia="ru-RU"/>
    </w:rPr>
  </w:style>
  <w:style w:type="paragraph" w:styleId="a8">
    <w:name w:val="List Paragraph"/>
    <w:basedOn w:val="a"/>
    <w:uiPriority w:val="34"/>
    <w:qFormat/>
    <w:rsid w:val="002A685A"/>
    <w:pPr>
      <w:ind w:left="720"/>
      <w:contextualSpacing/>
    </w:pPr>
  </w:style>
  <w:style w:type="paragraph" w:customStyle="1" w:styleId="formattext">
    <w:name w:val="formattext"/>
    <w:basedOn w:val="a"/>
    <w:rsid w:val="00241662"/>
    <w:pPr>
      <w:spacing w:before="100" w:beforeAutospacing="1" w:after="100" w:afterAutospacing="1"/>
    </w:pPr>
  </w:style>
  <w:style w:type="character" w:customStyle="1" w:styleId="apple-converted-space">
    <w:name w:val="apple-converted-space"/>
    <w:basedOn w:val="a0"/>
    <w:rsid w:val="00241662"/>
  </w:style>
  <w:style w:type="paragraph" w:customStyle="1" w:styleId="headertext">
    <w:name w:val="headertext"/>
    <w:basedOn w:val="a"/>
    <w:rsid w:val="00241662"/>
    <w:pPr>
      <w:spacing w:before="100" w:beforeAutospacing="1" w:after="100" w:afterAutospacing="1"/>
    </w:pPr>
  </w:style>
  <w:style w:type="character" w:customStyle="1" w:styleId="20">
    <w:name w:val="Заголовок 2 Знак"/>
    <w:basedOn w:val="a0"/>
    <w:link w:val="2"/>
    <w:uiPriority w:val="9"/>
    <w:rsid w:val="00AF1B1A"/>
    <w:rPr>
      <w:rFonts w:eastAsia="Times New Roman" w:cs="Times New Roman"/>
      <w:b/>
      <w:bCs/>
      <w:sz w:val="36"/>
      <w:szCs w:val="36"/>
      <w:lang w:eastAsia="ru-RU"/>
    </w:rPr>
  </w:style>
  <w:style w:type="character" w:customStyle="1" w:styleId="30">
    <w:name w:val="Заголовок 3 Знак"/>
    <w:basedOn w:val="a0"/>
    <w:link w:val="3"/>
    <w:uiPriority w:val="9"/>
    <w:rsid w:val="00AF1B1A"/>
    <w:rPr>
      <w:rFonts w:eastAsia="Times New Roman" w:cs="Times New Roman"/>
      <w:b/>
      <w:bCs/>
      <w:sz w:val="27"/>
      <w:szCs w:val="27"/>
      <w:lang w:eastAsia="ru-RU"/>
    </w:rPr>
  </w:style>
  <w:style w:type="character" w:customStyle="1" w:styleId="10">
    <w:name w:val="Заголовок 1 Знак"/>
    <w:basedOn w:val="a0"/>
    <w:link w:val="1"/>
    <w:uiPriority w:val="9"/>
    <w:rsid w:val="00EA1FE4"/>
    <w:rPr>
      <w:rFonts w:asciiTheme="majorHAnsi" w:eastAsiaTheme="majorEastAsia" w:hAnsiTheme="majorHAnsi" w:cstheme="majorBidi"/>
      <w:b/>
      <w:bCs/>
      <w:color w:val="365F91" w:themeColor="accent1" w:themeShade="BF"/>
      <w:sz w:val="28"/>
      <w:szCs w:val="28"/>
      <w:lang w:eastAsia="ru-RU"/>
    </w:rPr>
  </w:style>
  <w:style w:type="character" w:customStyle="1" w:styleId="auto-matches">
    <w:name w:val="auto-matches"/>
    <w:basedOn w:val="a0"/>
    <w:rsid w:val="00C63126"/>
  </w:style>
  <w:style w:type="paragraph" w:customStyle="1" w:styleId="copyright-info">
    <w:name w:val="copyright-info"/>
    <w:basedOn w:val="a"/>
    <w:rsid w:val="00C63126"/>
    <w:pPr>
      <w:spacing w:before="100" w:beforeAutospacing="1" w:after="100" w:afterAutospacing="1"/>
    </w:pPr>
  </w:style>
  <w:style w:type="character" w:customStyle="1" w:styleId="80">
    <w:name w:val="Заголовок 8 Знак"/>
    <w:basedOn w:val="a0"/>
    <w:link w:val="8"/>
    <w:uiPriority w:val="9"/>
    <w:rsid w:val="00841DAF"/>
    <w:rPr>
      <w:rFonts w:ascii="Calibri" w:eastAsia="Times New Roman" w:hAnsi="Calibri" w:cs="Times New Roman"/>
      <w:i/>
      <w:iCs/>
      <w:szCs w:val="24"/>
      <w:lang w:eastAsia="ru-RU"/>
    </w:rPr>
  </w:style>
  <w:style w:type="table" w:customStyle="1" w:styleId="11">
    <w:name w:val="Сетка таблицы1"/>
    <w:basedOn w:val="a1"/>
    <w:next w:val="a9"/>
    <w:uiPriority w:val="59"/>
    <w:rsid w:val="00E5014C"/>
    <w:pPr>
      <w:spacing w:after="0" w:line="240" w:lineRule="auto"/>
    </w:pPr>
    <w:rPr>
      <w:rFonts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E5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152518">
      <w:bodyDiv w:val="1"/>
      <w:marLeft w:val="0"/>
      <w:marRight w:val="0"/>
      <w:marTop w:val="0"/>
      <w:marBottom w:val="0"/>
      <w:divBdr>
        <w:top w:val="none" w:sz="0" w:space="0" w:color="auto"/>
        <w:left w:val="none" w:sz="0" w:space="0" w:color="auto"/>
        <w:bottom w:val="none" w:sz="0" w:space="0" w:color="auto"/>
        <w:right w:val="none" w:sz="0" w:space="0" w:color="auto"/>
      </w:divBdr>
    </w:div>
    <w:div w:id="59986676">
      <w:bodyDiv w:val="1"/>
      <w:marLeft w:val="0"/>
      <w:marRight w:val="0"/>
      <w:marTop w:val="0"/>
      <w:marBottom w:val="0"/>
      <w:divBdr>
        <w:top w:val="none" w:sz="0" w:space="0" w:color="auto"/>
        <w:left w:val="none" w:sz="0" w:space="0" w:color="auto"/>
        <w:bottom w:val="none" w:sz="0" w:space="0" w:color="auto"/>
        <w:right w:val="none" w:sz="0" w:space="0" w:color="auto"/>
      </w:divBdr>
    </w:div>
    <w:div w:id="146829251">
      <w:bodyDiv w:val="1"/>
      <w:marLeft w:val="0"/>
      <w:marRight w:val="0"/>
      <w:marTop w:val="0"/>
      <w:marBottom w:val="0"/>
      <w:divBdr>
        <w:top w:val="none" w:sz="0" w:space="0" w:color="auto"/>
        <w:left w:val="none" w:sz="0" w:space="0" w:color="auto"/>
        <w:bottom w:val="none" w:sz="0" w:space="0" w:color="auto"/>
        <w:right w:val="none" w:sz="0" w:space="0" w:color="auto"/>
      </w:divBdr>
    </w:div>
    <w:div w:id="244732780">
      <w:bodyDiv w:val="1"/>
      <w:marLeft w:val="0"/>
      <w:marRight w:val="0"/>
      <w:marTop w:val="0"/>
      <w:marBottom w:val="0"/>
      <w:divBdr>
        <w:top w:val="none" w:sz="0" w:space="0" w:color="auto"/>
        <w:left w:val="none" w:sz="0" w:space="0" w:color="auto"/>
        <w:bottom w:val="none" w:sz="0" w:space="0" w:color="auto"/>
        <w:right w:val="none" w:sz="0" w:space="0" w:color="auto"/>
      </w:divBdr>
    </w:div>
    <w:div w:id="332536009">
      <w:bodyDiv w:val="1"/>
      <w:marLeft w:val="0"/>
      <w:marRight w:val="0"/>
      <w:marTop w:val="0"/>
      <w:marBottom w:val="0"/>
      <w:divBdr>
        <w:top w:val="none" w:sz="0" w:space="0" w:color="auto"/>
        <w:left w:val="none" w:sz="0" w:space="0" w:color="auto"/>
        <w:bottom w:val="none" w:sz="0" w:space="0" w:color="auto"/>
        <w:right w:val="none" w:sz="0" w:space="0" w:color="auto"/>
      </w:divBdr>
    </w:div>
    <w:div w:id="465583412">
      <w:bodyDiv w:val="1"/>
      <w:marLeft w:val="0"/>
      <w:marRight w:val="0"/>
      <w:marTop w:val="0"/>
      <w:marBottom w:val="0"/>
      <w:divBdr>
        <w:top w:val="none" w:sz="0" w:space="0" w:color="auto"/>
        <w:left w:val="none" w:sz="0" w:space="0" w:color="auto"/>
        <w:bottom w:val="none" w:sz="0" w:space="0" w:color="auto"/>
        <w:right w:val="none" w:sz="0" w:space="0" w:color="auto"/>
      </w:divBdr>
    </w:div>
    <w:div w:id="1202211484">
      <w:bodyDiv w:val="1"/>
      <w:marLeft w:val="0"/>
      <w:marRight w:val="0"/>
      <w:marTop w:val="0"/>
      <w:marBottom w:val="0"/>
      <w:divBdr>
        <w:top w:val="none" w:sz="0" w:space="0" w:color="auto"/>
        <w:left w:val="none" w:sz="0" w:space="0" w:color="auto"/>
        <w:bottom w:val="none" w:sz="0" w:space="0" w:color="auto"/>
        <w:right w:val="none" w:sz="0" w:space="0" w:color="auto"/>
      </w:divBdr>
    </w:div>
    <w:div w:id="1315917164">
      <w:bodyDiv w:val="1"/>
      <w:marLeft w:val="0"/>
      <w:marRight w:val="0"/>
      <w:marTop w:val="0"/>
      <w:marBottom w:val="0"/>
      <w:divBdr>
        <w:top w:val="none" w:sz="0" w:space="0" w:color="auto"/>
        <w:left w:val="none" w:sz="0" w:space="0" w:color="auto"/>
        <w:bottom w:val="none" w:sz="0" w:space="0" w:color="auto"/>
        <w:right w:val="none" w:sz="0" w:space="0" w:color="auto"/>
      </w:divBdr>
    </w:div>
    <w:div w:id="1422145306">
      <w:bodyDiv w:val="1"/>
      <w:marLeft w:val="0"/>
      <w:marRight w:val="0"/>
      <w:marTop w:val="0"/>
      <w:marBottom w:val="0"/>
      <w:divBdr>
        <w:top w:val="none" w:sz="0" w:space="0" w:color="auto"/>
        <w:left w:val="none" w:sz="0" w:space="0" w:color="auto"/>
        <w:bottom w:val="none" w:sz="0" w:space="0" w:color="auto"/>
        <w:right w:val="none" w:sz="0" w:space="0" w:color="auto"/>
      </w:divBdr>
    </w:div>
    <w:div w:id="1562446519">
      <w:bodyDiv w:val="1"/>
      <w:marLeft w:val="0"/>
      <w:marRight w:val="0"/>
      <w:marTop w:val="0"/>
      <w:marBottom w:val="0"/>
      <w:divBdr>
        <w:top w:val="none" w:sz="0" w:space="0" w:color="auto"/>
        <w:left w:val="none" w:sz="0" w:space="0" w:color="auto"/>
        <w:bottom w:val="none" w:sz="0" w:space="0" w:color="auto"/>
        <w:right w:val="none" w:sz="0" w:space="0" w:color="auto"/>
      </w:divBdr>
    </w:div>
    <w:div w:id="1625162095">
      <w:bodyDiv w:val="1"/>
      <w:marLeft w:val="0"/>
      <w:marRight w:val="0"/>
      <w:marTop w:val="0"/>
      <w:marBottom w:val="0"/>
      <w:divBdr>
        <w:top w:val="none" w:sz="0" w:space="0" w:color="auto"/>
        <w:left w:val="none" w:sz="0" w:space="0" w:color="auto"/>
        <w:bottom w:val="none" w:sz="0" w:space="0" w:color="auto"/>
        <w:right w:val="none" w:sz="0" w:space="0" w:color="auto"/>
      </w:divBdr>
    </w:div>
    <w:div w:id="1810630236">
      <w:bodyDiv w:val="1"/>
      <w:marLeft w:val="0"/>
      <w:marRight w:val="0"/>
      <w:marTop w:val="0"/>
      <w:marBottom w:val="0"/>
      <w:divBdr>
        <w:top w:val="none" w:sz="0" w:space="0" w:color="auto"/>
        <w:left w:val="none" w:sz="0" w:space="0" w:color="auto"/>
        <w:bottom w:val="none" w:sz="0" w:space="0" w:color="auto"/>
        <w:right w:val="none" w:sz="0" w:space="0" w:color="auto"/>
      </w:divBdr>
    </w:div>
    <w:div w:id="21177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Долгополова</dc:creator>
  <cp:lastModifiedBy>Пользователь</cp:lastModifiedBy>
  <cp:revision>2</cp:revision>
  <cp:lastPrinted>2016-10-11T07:12:00Z</cp:lastPrinted>
  <dcterms:created xsi:type="dcterms:W3CDTF">2017-12-01T12:38:00Z</dcterms:created>
  <dcterms:modified xsi:type="dcterms:W3CDTF">2017-12-01T12:38:00Z</dcterms:modified>
</cp:coreProperties>
</file>