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A7" w:rsidRDefault="00DC1FA7" w:rsidP="00DC1FA7">
      <w:pPr>
        <w:pStyle w:val="ConsPlusTitle"/>
        <w:widowControl/>
        <w:jc w:val="center"/>
        <w:rPr>
          <w:sz w:val="28"/>
          <w:szCs w:val="28"/>
        </w:rPr>
      </w:pPr>
      <w:r w:rsidRPr="00DC1FA7">
        <w:rPr>
          <w:sz w:val="28"/>
          <w:szCs w:val="28"/>
        </w:rPr>
        <w:t xml:space="preserve">Информация Комитета сельского хозяйства Волгоградской области </w:t>
      </w:r>
      <w:r>
        <w:rPr>
          <w:sz w:val="28"/>
          <w:szCs w:val="28"/>
        </w:rPr>
        <w:t xml:space="preserve">               </w:t>
      </w:r>
      <w:r w:rsidRPr="00DC1FA7">
        <w:rPr>
          <w:sz w:val="28"/>
          <w:szCs w:val="28"/>
        </w:rPr>
        <w:t>№ 18</w:t>
      </w:r>
      <w:r>
        <w:rPr>
          <w:sz w:val="28"/>
          <w:szCs w:val="28"/>
        </w:rPr>
        <w:t xml:space="preserve"> </w:t>
      </w:r>
      <w:r w:rsidRPr="00DC1FA7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DC1FA7">
        <w:rPr>
          <w:sz w:val="28"/>
          <w:szCs w:val="28"/>
        </w:rPr>
        <w:t>32/6215 от 15.06.2021</w:t>
      </w:r>
    </w:p>
    <w:p w:rsidR="00DC1FA7" w:rsidRDefault="00DC1FA7" w:rsidP="00DC1FA7">
      <w:pPr>
        <w:pStyle w:val="ConsPlusTitle"/>
        <w:widowControl/>
        <w:jc w:val="center"/>
        <w:rPr>
          <w:sz w:val="28"/>
          <w:szCs w:val="28"/>
        </w:rPr>
      </w:pPr>
    </w:p>
    <w:p w:rsidR="00DC1FA7" w:rsidRDefault="00DC1FA7" w:rsidP="00DC1FA7">
      <w:pPr>
        <w:pStyle w:val="ConsPlusTitle"/>
        <w:widowControl/>
        <w:jc w:val="center"/>
        <w:rPr>
          <w:sz w:val="28"/>
          <w:szCs w:val="28"/>
        </w:rPr>
      </w:pPr>
    </w:p>
    <w:p w:rsidR="00DC1FA7" w:rsidRPr="00DC1FA7" w:rsidRDefault="00DC1FA7" w:rsidP="00DC1FA7">
      <w:pPr>
        <w:pStyle w:val="ConsPlusTitle"/>
        <w:widowControl/>
        <w:jc w:val="center"/>
        <w:rPr>
          <w:sz w:val="28"/>
          <w:szCs w:val="28"/>
        </w:rPr>
      </w:pPr>
    </w:p>
    <w:p w:rsidR="00DC1FA7" w:rsidRDefault="00DC1FA7" w:rsidP="00DC1FA7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Комитет сельского хозяйства Волгоградской области (далее – комитет) о представлении субсидии на возмещение части затрат на приобретение элитных семян (далее – субсидия) в 2021 году повторно сообщает следующее.</w:t>
      </w:r>
    </w:p>
    <w:p w:rsidR="00DC1FA7" w:rsidRDefault="00DC1FA7" w:rsidP="00DC1FA7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Приказом комитета от 19.03.2021 № 102 внесены изменения в приказ комитета от 14.03.2017 № 64 "Об утверждении Порядка определения ставок для расчета размера субсидий на возмещение части затрат на приобретение элитных семян" (далее – приказ № 64), согласно которым для предоставления субсидии в 2021 году установлены повышающие коэффициенты к предельному размеру возмещения затрат на тонну элитных семян, высеянных под урожай текущего финансового года по</w:t>
      </w:r>
      <w:proofErr w:type="gramEnd"/>
      <w:r>
        <w:rPr>
          <w:b w:val="0"/>
          <w:sz w:val="28"/>
          <w:szCs w:val="28"/>
        </w:rPr>
        <w:t xml:space="preserve"> следующим сельскохозяйственным культурам:</w:t>
      </w:r>
    </w:p>
    <w:p w:rsidR="00DC1FA7" w:rsidRDefault="00DC1FA7" w:rsidP="00DC1FA7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яровым колосовым (включая овес), крупяным (включая сорго), озимой пшеницы твердой – в размере 2;</w:t>
      </w:r>
    </w:p>
    <w:p w:rsidR="00DC1FA7" w:rsidRDefault="00DC1FA7" w:rsidP="00DC1FA7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масличным</w:t>
      </w:r>
      <w:proofErr w:type="gramEnd"/>
      <w:r>
        <w:rPr>
          <w:b w:val="0"/>
          <w:sz w:val="28"/>
          <w:szCs w:val="28"/>
        </w:rPr>
        <w:t xml:space="preserve"> (рыжик, лен масличный) – в размере 4;</w:t>
      </w:r>
    </w:p>
    <w:p w:rsidR="00DC1FA7" w:rsidRDefault="00DC1FA7" w:rsidP="00DC1FA7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масличным</w:t>
      </w:r>
      <w:proofErr w:type="gramEnd"/>
      <w:r>
        <w:rPr>
          <w:b w:val="0"/>
          <w:sz w:val="28"/>
          <w:szCs w:val="28"/>
        </w:rPr>
        <w:t xml:space="preserve"> (горчица) – в размере 8.</w:t>
      </w:r>
    </w:p>
    <w:p w:rsidR="00DC1FA7" w:rsidRDefault="00DC1FA7" w:rsidP="00DC1FA7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Приказ № 64 с учетом изменений размещен на сайте комитета в разделе "Государственная поддержка" / "Субсидия на возмещение части затрат на приобретение элитных семян".</w:t>
      </w:r>
    </w:p>
    <w:p w:rsidR="00DC1FA7" w:rsidRDefault="00DC1FA7" w:rsidP="00DC1FA7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Очередной срок приема документов для получения субсидии установлен с 20 по 30 июня 2021 года.</w:t>
      </w:r>
    </w:p>
    <w:p w:rsidR="00DC1FA7" w:rsidRDefault="00DC1FA7" w:rsidP="00DC1FA7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DC1FA7" w:rsidRDefault="00DC1FA7" w:rsidP="00DC1FA7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DC1FA7" w:rsidRDefault="00DC1FA7" w:rsidP="00DC1FA7">
      <w:pPr>
        <w:pStyle w:val="ConsPlusTitle"/>
        <w:widowControl/>
        <w:ind w:firstLine="720"/>
        <w:jc w:val="both"/>
        <w:rPr>
          <w:b w:val="0"/>
          <w:sz w:val="28"/>
          <w:szCs w:val="28"/>
        </w:rPr>
      </w:pPr>
    </w:p>
    <w:p w:rsidR="00DC1FA7" w:rsidRPr="00020760" w:rsidRDefault="00DC1FA7" w:rsidP="00DC1FA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760">
        <w:rPr>
          <w:rFonts w:ascii="Times New Roman" w:hAnsi="Times New Roman" w:cs="Times New Roman"/>
          <w:b/>
          <w:sz w:val="28"/>
          <w:szCs w:val="28"/>
        </w:rPr>
        <w:t>отдел сельского хозяйства Администрации Котельниковского муниципального района                                                                                     телефон 8-(84476)-3-15-53, 8-(84476)-3-37-98</w:t>
      </w:r>
    </w:p>
    <w:p w:rsidR="00DC1FA7" w:rsidRDefault="00DC1FA7"/>
    <w:p w:rsidR="00DC1FA7" w:rsidRDefault="00DC1FA7"/>
    <w:p w:rsidR="00DC1FA7" w:rsidRDefault="00DC1FA7"/>
    <w:sectPr w:rsidR="00DC1FA7" w:rsidSect="00DC1FA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FA7"/>
    <w:rsid w:val="00DC1FA7"/>
    <w:rsid w:val="00DD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1FA7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1F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7</dc:creator>
  <cp:lastModifiedBy>Пользователь 7</cp:lastModifiedBy>
  <cp:revision>1</cp:revision>
  <dcterms:created xsi:type="dcterms:W3CDTF">2021-06-18T05:23:00Z</dcterms:created>
  <dcterms:modified xsi:type="dcterms:W3CDTF">2021-06-18T05:26:00Z</dcterms:modified>
</cp:coreProperties>
</file>