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42" w:rsidRPr="0082387A" w:rsidRDefault="00430342" w:rsidP="004303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bCs/>
          <w:sz w:val="28"/>
          <w:szCs w:val="28"/>
        </w:rPr>
        <w:t>18.01.2022 в 10.30</w:t>
      </w:r>
      <w:r w:rsidRPr="0082387A">
        <w:rPr>
          <w:rFonts w:ascii="Times New Roman" w:hAnsi="Times New Roman"/>
          <w:bCs/>
          <w:sz w:val="28"/>
          <w:szCs w:val="28"/>
        </w:rPr>
        <w:t xml:space="preserve"> комитет сельского хозяйства Волгоградской области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7A"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Pr="0082387A">
        <w:rPr>
          <w:rFonts w:ascii="Times New Roman" w:hAnsi="Times New Roman"/>
          <w:b/>
          <w:sz w:val="28"/>
          <w:szCs w:val="28"/>
        </w:rPr>
        <w:t xml:space="preserve">на возмещение части затрат на 1 гектар посевной площади сельскохозяйственных культур </w:t>
      </w:r>
      <w:r w:rsidRPr="0082387A">
        <w:rPr>
          <w:rFonts w:ascii="Times New Roman" w:hAnsi="Times New Roman"/>
          <w:sz w:val="28"/>
          <w:szCs w:val="28"/>
        </w:rPr>
        <w:t>в соответствии с постановлением Администрации Волгоградской области от 13.02.2017 № 71-п</w:t>
      </w:r>
      <w:r w:rsidRPr="0082387A">
        <w:rPr>
          <w:rFonts w:ascii="Times New Roman" w:hAnsi="Times New Roman"/>
          <w:bCs/>
          <w:sz w:val="28"/>
          <w:szCs w:val="28"/>
        </w:rPr>
        <w:t xml:space="preserve"> </w:t>
      </w:r>
      <w:r w:rsidRPr="0082387A">
        <w:rPr>
          <w:rFonts w:ascii="Times New Roman" w:hAnsi="Times New Roman"/>
          <w:b/>
          <w:bCs/>
          <w:sz w:val="28"/>
          <w:szCs w:val="28"/>
        </w:rPr>
        <w:t>по сроку приема с 23 по 25 января 2022 года.</w:t>
      </w:r>
    </w:p>
    <w:p w:rsidR="00430342" w:rsidRPr="0082387A" w:rsidRDefault="00430342" w:rsidP="00430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Просим принять</w:t>
      </w:r>
      <w:r w:rsidRPr="0082387A">
        <w:rPr>
          <w:rFonts w:ascii="Times New Roman" w:hAnsi="Times New Roman"/>
          <w:b/>
          <w:sz w:val="28"/>
          <w:szCs w:val="28"/>
        </w:rPr>
        <w:t xml:space="preserve"> участие в совещании</w:t>
      </w:r>
      <w:r w:rsidRPr="00430342">
        <w:rPr>
          <w:rFonts w:ascii="Times New Roman" w:hAnsi="Times New Roman"/>
          <w:sz w:val="28"/>
          <w:szCs w:val="28"/>
        </w:rPr>
        <w:t xml:space="preserve"> </w:t>
      </w:r>
      <w:r w:rsidRPr="0082387A">
        <w:rPr>
          <w:rFonts w:ascii="Times New Roman" w:hAnsi="Times New Roman"/>
          <w:sz w:val="28"/>
          <w:szCs w:val="28"/>
        </w:rPr>
        <w:t>сельскохозяйстве</w:t>
      </w:r>
      <w:r>
        <w:rPr>
          <w:rFonts w:ascii="Times New Roman" w:hAnsi="Times New Roman"/>
          <w:sz w:val="28"/>
          <w:szCs w:val="28"/>
        </w:rPr>
        <w:t>нных товаропроизводителей Котельниковского муниципального района</w:t>
      </w:r>
      <w:r w:rsidRPr="0082387A">
        <w:rPr>
          <w:rFonts w:ascii="Times New Roman" w:hAnsi="Times New Roman"/>
          <w:sz w:val="28"/>
          <w:szCs w:val="28"/>
        </w:rPr>
        <w:t>.</w:t>
      </w:r>
    </w:p>
    <w:p w:rsidR="00430342" w:rsidRDefault="00430342" w:rsidP="00430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</w:t>
      </w:r>
      <w:r w:rsidRPr="0082387A">
        <w:rPr>
          <w:rFonts w:ascii="Times New Roman" w:hAnsi="Times New Roman"/>
          <w:sz w:val="28"/>
          <w:szCs w:val="28"/>
        </w:rPr>
        <w:t>того</w:t>
      </w:r>
      <w:proofErr w:type="gramEnd"/>
      <w:r w:rsidRPr="0082387A">
        <w:rPr>
          <w:rFonts w:ascii="Times New Roman" w:hAnsi="Times New Roman"/>
          <w:sz w:val="28"/>
          <w:szCs w:val="28"/>
        </w:rPr>
        <w:t xml:space="preserve"> напоминаем, что </w:t>
      </w:r>
      <w:r>
        <w:rPr>
          <w:rFonts w:ascii="Times New Roman" w:hAnsi="Times New Roman"/>
          <w:sz w:val="28"/>
          <w:szCs w:val="28"/>
        </w:rPr>
        <w:t xml:space="preserve">одним из </w:t>
      </w:r>
      <w:r w:rsidRPr="0082387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Pr="0082387A">
        <w:rPr>
          <w:rFonts w:ascii="Times New Roman" w:hAnsi="Times New Roman"/>
          <w:sz w:val="28"/>
          <w:szCs w:val="28"/>
        </w:rPr>
        <w:t xml:space="preserve"> предоставления погектарной компенсирующей субсидии явля</w:t>
      </w:r>
      <w:r>
        <w:rPr>
          <w:rFonts w:ascii="Times New Roman" w:hAnsi="Times New Roman"/>
          <w:sz w:val="28"/>
          <w:szCs w:val="28"/>
        </w:rPr>
        <w:t>е</w:t>
      </w:r>
      <w:r w:rsidRPr="0082387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82387A">
        <w:rPr>
          <w:rFonts w:ascii="Times New Roman" w:hAnsi="Times New Roman"/>
          <w:b/>
          <w:sz w:val="28"/>
          <w:szCs w:val="28"/>
        </w:rPr>
        <w:t>отсутствие</w:t>
      </w:r>
      <w:r w:rsidRPr="0082387A"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н</w:t>
      </w:r>
      <w:r w:rsidRPr="0082387A">
        <w:rPr>
          <w:rFonts w:ascii="Times New Roman" w:hAnsi="Times New Roman"/>
          <w:b/>
          <w:sz w:val="28"/>
          <w:szCs w:val="28"/>
        </w:rPr>
        <w:t>еисполненной обязанности по уплате налогов, сборов, страховых взносов, пеней, штрафов, процентов</w:t>
      </w:r>
      <w:r w:rsidRPr="0082387A"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7A">
        <w:rPr>
          <w:rFonts w:ascii="Times New Roman" w:hAnsi="Times New Roman"/>
          <w:b/>
          <w:sz w:val="28"/>
          <w:szCs w:val="28"/>
        </w:rPr>
        <w:t>по состоянию на 14.01.2022</w:t>
      </w:r>
      <w:r>
        <w:rPr>
          <w:rFonts w:ascii="Times New Roman" w:hAnsi="Times New Roman"/>
          <w:sz w:val="28"/>
          <w:szCs w:val="28"/>
        </w:rPr>
        <w:t>.</w:t>
      </w:r>
    </w:p>
    <w:p w:rsidR="00430342" w:rsidRPr="0082387A" w:rsidRDefault="00430342" w:rsidP="00430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387A">
        <w:rPr>
          <w:rFonts w:ascii="Times New Roman" w:hAnsi="Times New Roman"/>
          <w:sz w:val="28"/>
          <w:szCs w:val="28"/>
        </w:rPr>
        <w:t>о избежание случаев отказа в выплате субсидии по причин</w:t>
      </w:r>
      <w:r>
        <w:rPr>
          <w:rFonts w:ascii="Times New Roman" w:hAnsi="Times New Roman"/>
          <w:sz w:val="28"/>
          <w:szCs w:val="28"/>
        </w:rPr>
        <w:t>е</w:t>
      </w:r>
      <w:r w:rsidRPr="0082387A">
        <w:rPr>
          <w:rFonts w:ascii="Times New Roman" w:hAnsi="Times New Roman"/>
          <w:sz w:val="28"/>
          <w:szCs w:val="28"/>
        </w:rPr>
        <w:t xml:space="preserve"> несоответствия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82387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ю</w:t>
      </w:r>
      <w:r w:rsidRPr="0082387A">
        <w:rPr>
          <w:rFonts w:ascii="Times New Roman" w:hAnsi="Times New Roman"/>
          <w:sz w:val="28"/>
          <w:szCs w:val="28"/>
        </w:rPr>
        <w:t xml:space="preserve">, просим </w:t>
      </w:r>
      <w:r>
        <w:rPr>
          <w:rFonts w:ascii="Times New Roman" w:hAnsi="Times New Roman"/>
          <w:b/>
          <w:sz w:val="28"/>
          <w:szCs w:val="28"/>
        </w:rPr>
        <w:t>провести</w:t>
      </w:r>
      <w:r w:rsidRPr="0082387A">
        <w:rPr>
          <w:rFonts w:ascii="Times New Roman" w:hAnsi="Times New Roman"/>
          <w:b/>
          <w:sz w:val="28"/>
          <w:szCs w:val="28"/>
        </w:rPr>
        <w:t xml:space="preserve"> работу по своевременному погашению налоговой задолженности сельскохозяйственными товаропроизводителями</w:t>
      </w:r>
      <w:r w:rsidRPr="0082387A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Федерации.</w:t>
      </w:r>
    </w:p>
    <w:p w:rsidR="00007E72" w:rsidRDefault="00007E72" w:rsidP="00430342">
      <w:pPr>
        <w:spacing w:line="360" w:lineRule="auto"/>
      </w:pPr>
      <w:bookmarkStart w:id="0" w:name="_GoBack"/>
      <w:bookmarkEnd w:id="0"/>
    </w:p>
    <w:sectPr w:rsidR="0000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9"/>
    <w:rsid w:val="00007E72"/>
    <w:rsid w:val="00430342"/>
    <w:rsid w:val="007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DDAB"/>
  <w15:chartTrackingRefBased/>
  <w15:docId w15:val="{A2BDEEE8-F926-4DDE-9FA6-FE4AEA1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Selxoz</dc:creator>
  <cp:keywords/>
  <dc:description/>
  <cp:lastModifiedBy>Selxoz</cp:lastModifiedBy>
  <cp:revision>2</cp:revision>
  <dcterms:created xsi:type="dcterms:W3CDTF">2022-01-14T06:31:00Z</dcterms:created>
  <dcterms:modified xsi:type="dcterms:W3CDTF">2022-01-14T06:39:00Z</dcterms:modified>
</cp:coreProperties>
</file>