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E" w:rsidRPr="003705EE" w:rsidRDefault="003705EE" w:rsidP="003705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70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Подтвердить учетную запись на портале </w:t>
      </w:r>
      <w:proofErr w:type="spellStart"/>
      <w:r w:rsidRPr="00370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</w:t>
      </w:r>
      <w:proofErr w:type="spellEnd"/>
      <w:r w:rsidRPr="00370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можно в Пенсионном фонде</w:t>
      </w:r>
    </w:p>
    <w:p w:rsidR="003705EE" w:rsidRPr="003705EE" w:rsidRDefault="003705EE" w:rsidP="003705E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05EE">
        <w:rPr>
          <w:sz w:val="28"/>
          <w:szCs w:val="28"/>
        </w:rPr>
        <w:t xml:space="preserve">Подтверждение необходимо, чтобы гражданин мог получить доступ ко всем электронным сервисам портала. </w:t>
      </w:r>
      <w:proofErr w:type="gramStart"/>
      <w:r w:rsidRPr="003705EE">
        <w:rPr>
          <w:sz w:val="28"/>
          <w:szCs w:val="28"/>
        </w:rPr>
        <w:t xml:space="preserve">Логин и пароль, указанные при регистрации на </w:t>
      </w:r>
      <w:proofErr w:type="spellStart"/>
      <w:r w:rsidRPr="003705EE">
        <w:rPr>
          <w:sz w:val="28"/>
          <w:szCs w:val="28"/>
        </w:rPr>
        <w:t>gosuslugi.ru</w:t>
      </w:r>
      <w:proofErr w:type="spellEnd"/>
      <w:r w:rsidRPr="003705EE">
        <w:rPr>
          <w:sz w:val="28"/>
          <w:szCs w:val="28"/>
        </w:rPr>
        <w:t xml:space="preserve">, используются также для получения электронных услуг на официальном сайте Пенсионного фонда России </w:t>
      </w:r>
      <w:proofErr w:type="spellStart"/>
      <w:r w:rsidRPr="003705EE">
        <w:rPr>
          <w:sz w:val="28"/>
          <w:szCs w:val="28"/>
        </w:rPr>
        <w:t>pfr.gov.ru</w:t>
      </w:r>
      <w:proofErr w:type="spellEnd"/>
      <w:r w:rsidRPr="003705EE">
        <w:rPr>
          <w:sz w:val="28"/>
          <w:szCs w:val="28"/>
        </w:rPr>
        <w:t>.</w:t>
      </w:r>
      <w:proofErr w:type="gramEnd"/>
    </w:p>
    <w:p w:rsidR="003705EE" w:rsidRPr="003705EE" w:rsidRDefault="003705EE" w:rsidP="003705E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05EE">
        <w:rPr>
          <w:sz w:val="28"/>
          <w:szCs w:val="28"/>
        </w:rPr>
        <w:t xml:space="preserve">Открыть свой Личный кабинет на портале </w:t>
      </w:r>
      <w:proofErr w:type="spellStart"/>
      <w:r w:rsidRPr="003705EE">
        <w:rPr>
          <w:sz w:val="28"/>
          <w:szCs w:val="28"/>
        </w:rPr>
        <w:t>госуслуг</w:t>
      </w:r>
      <w:proofErr w:type="spellEnd"/>
      <w:r w:rsidRPr="003705EE">
        <w:rPr>
          <w:sz w:val="28"/>
          <w:szCs w:val="28"/>
        </w:rPr>
        <w:t xml:space="preserve"> могут граждане с 14 лет и старше. При этом необходимо иметь паспорт и СНИЛС. После ввода первоначальных данных нужно подтвердить учетную запись в Единой системе идентификац</w:t>
      </w:r>
      <w:proofErr w:type="gramStart"/>
      <w:r w:rsidRPr="003705EE">
        <w:rPr>
          <w:sz w:val="28"/>
          <w:szCs w:val="28"/>
        </w:rPr>
        <w:t>ии и ау</w:t>
      </w:r>
      <w:proofErr w:type="gramEnd"/>
      <w:r w:rsidRPr="003705EE">
        <w:rPr>
          <w:sz w:val="28"/>
          <w:szCs w:val="28"/>
        </w:rPr>
        <w:t xml:space="preserve">тентификации (ЕСИА). Сделать это можно лично, обратившись в ПФР или МФЦ, </w:t>
      </w:r>
      <w:proofErr w:type="spellStart"/>
      <w:r w:rsidRPr="003705EE">
        <w:rPr>
          <w:sz w:val="28"/>
          <w:szCs w:val="28"/>
        </w:rPr>
        <w:t>онлайн</w:t>
      </w:r>
      <w:proofErr w:type="spellEnd"/>
      <w:r w:rsidRPr="003705EE">
        <w:rPr>
          <w:sz w:val="28"/>
          <w:szCs w:val="28"/>
        </w:rPr>
        <w:t xml:space="preserve"> - через </w:t>
      </w:r>
      <w:proofErr w:type="spellStart"/>
      <w:proofErr w:type="gramStart"/>
      <w:r w:rsidRPr="003705EE">
        <w:rPr>
          <w:sz w:val="28"/>
          <w:szCs w:val="28"/>
        </w:rPr>
        <w:t>интернет-версии</w:t>
      </w:r>
      <w:proofErr w:type="spellEnd"/>
      <w:proofErr w:type="gramEnd"/>
      <w:r w:rsidRPr="003705EE">
        <w:rPr>
          <w:sz w:val="28"/>
          <w:szCs w:val="28"/>
        </w:rPr>
        <w:t xml:space="preserve"> или мобильные приложения одного из  банков, указанных на портале </w:t>
      </w:r>
      <w:proofErr w:type="spellStart"/>
      <w:r w:rsidRPr="003705EE">
        <w:rPr>
          <w:sz w:val="28"/>
          <w:szCs w:val="28"/>
        </w:rPr>
        <w:t>госуслуг</w:t>
      </w:r>
      <w:proofErr w:type="spellEnd"/>
      <w:r w:rsidRPr="003705EE">
        <w:rPr>
          <w:sz w:val="28"/>
          <w:szCs w:val="28"/>
        </w:rPr>
        <w:t>, или заказать почтой код подтверждения личности из своего профиля.</w:t>
      </w:r>
    </w:p>
    <w:p w:rsidR="003705EE" w:rsidRPr="003705EE" w:rsidRDefault="003705EE" w:rsidP="003705E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05EE">
        <w:rPr>
          <w:sz w:val="28"/>
          <w:szCs w:val="28"/>
        </w:rPr>
        <w:t>Электронные сервисы ПФР постоянно модернизируются и пополняются новыми разделами, поэтому регистрация на портале государственных услуг позволяет экономить время и получать всё больше услуг дистанционно.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EE"/>
    <w:rsid w:val="003705EE"/>
    <w:rsid w:val="0080351A"/>
    <w:rsid w:val="00C02132"/>
    <w:rsid w:val="00E42D11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70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2021-03-11T06:47:00Z</dcterms:created>
  <dcterms:modified xsi:type="dcterms:W3CDTF">2021-03-11T06:51:00Z</dcterms:modified>
</cp:coreProperties>
</file>