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8F" w:rsidRPr="001A7E8F" w:rsidRDefault="00A9134C" w:rsidP="001A7E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34C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 </w:t>
      </w:r>
      <w:r w:rsidR="001A7E8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28675"/>
            <wp:effectExtent l="19050" t="0" r="0" b="0"/>
            <wp:docPr id="17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8F" w:rsidRPr="001A7E8F" w:rsidRDefault="001A7E8F" w:rsidP="001A7E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E8F" w:rsidRPr="001A7E8F" w:rsidRDefault="001A7E8F" w:rsidP="001A7E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E8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A7E8F" w:rsidRPr="001A7E8F" w:rsidRDefault="001A7E8F" w:rsidP="001A7E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7E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ПИМЕНО-ЧЕРНЯНСКОГО СЕЛЬСКОГО ПОСЕЛЕНИЯ</w:t>
      </w:r>
    </w:p>
    <w:p w:rsidR="001A7E8F" w:rsidRPr="001A7E8F" w:rsidRDefault="001A7E8F" w:rsidP="001A7E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7E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КОТЕЛЬНИКОВСКОГО МУНИЦИПАЛЬНОГО РАЙОНА</w:t>
      </w:r>
    </w:p>
    <w:p w:rsidR="001A7E8F" w:rsidRPr="001A7E8F" w:rsidRDefault="001A7E8F" w:rsidP="001A7E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7E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p w:rsidR="001A7E8F" w:rsidRPr="001A7E8F" w:rsidRDefault="001A7E8F" w:rsidP="001A7E8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134C" w:rsidRPr="00A9134C" w:rsidRDefault="00A9134C" w:rsidP="001A7E8F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34C" w:rsidRPr="00A9134C" w:rsidRDefault="00A9134C" w:rsidP="00A91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34C">
        <w:rPr>
          <w:rFonts w:ascii="Times New Roman" w:hAnsi="Times New Roman"/>
          <w:b/>
          <w:sz w:val="24"/>
          <w:szCs w:val="24"/>
        </w:rPr>
        <w:t>ПОСТАНОВЛЕНИЕ</w:t>
      </w:r>
      <w:r w:rsidR="009549E0">
        <w:rPr>
          <w:rFonts w:ascii="Times New Roman" w:hAnsi="Times New Roman"/>
          <w:b/>
          <w:sz w:val="24"/>
          <w:szCs w:val="24"/>
        </w:rPr>
        <w:t>/ПРОЕКТ</w:t>
      </w:r>
    </w:p>
    <w:p w:rsidR="00A9134C" w:rsidRPr="00A9134C" w:rsidRDefault="00A9134C" w:rsidP="00A9134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913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A9134C" w:rsidRPr="00A9134C" w:rsidRDefault="00A9134C" w:rsidP="00A9134C">
      <w:pPr>
        <w:pStyle w:val="1"/>
        <w:shd w:val="clear" w:color="auto" w:fill="FFFFFF"/>
        <w:jc w:val="left"/>
        <w:rPr>
          <w:color w:val="2D2D2D"/>
          <w:spacing w:val="2"/>
          <w:szCs w:val="24"/>
        </w:rPr>
      </w:pPr>
      <w:r w:rsidRPr="00A9134C">
        <w:rPr>
          <w:bCs/>
          <w:color w:val="000000"/>
          <w:szCs w:val="24"/>
        </w:rPr>
        <w:t>«</w:t>
      </w:r>
      <w:r w:rsidR="00ED2F44">
        <w:rPr>
          <w:szCs w:val="24"/>
        </w:rPr>
        <w:t>Об утверждении п</w:t>
      </w:r>
      <w:r w:rsidR="00ED2F44" w:rsidRPr="00AA3259">
        <w:rPr>
          <w:szCs w:val="24"/>
        </w:rPr>
        <w:t>рограммы профилактики рисков причинения вреда (ущерба) охраняемым законом ценностям при осуществлении муниципального контроля</w:t>
      </w:r>
      <w:r w:rsidR="00ED2F44" w:rsidRPr="00AA3259">
        <w:rPr>
          <w:szCs w:val="24"/>
          <w:vertAlign w:val="superscript"/>
        </w:rPr>
        <w:t xml:space="preserve"> </w:t>
      </w:r>
      <w:r w:rsidR="00ED2F44" w:rsidRPr="00AA3259">
        <w:rPr>
          <w:szCs w:val="24"/>
        </w:rPr>
        <w:t xml:space="preserve">в сфере осуществления </w:t>
      </w:r>
      <w:r w:rsidRPr="00A9134C">
        <w:rPr>
          <w:color w:val="2D2D2D"/>
          <w:spacing w:val="2"/>
          <w:szCs w:val="24"/>
        </w:rPr>
        <w:t xml:space="preserve">муниципального контроля за сохранностью автомобильных дорог </w:t>
      </w:r>
    </w:p>
    <w:p w:rsidR="00A9134C" w:rsidRDefault="00A9134C" w:rsidP="00A9134C">
      <w:pPr>
        <w:pStyle w:val="1"/>
        <w:shd w:val="clear" w:color="auto" w:fill="FFFFFF"/>
        <w:jc w:val="left"/>
        <w:rPr>
          <w:color w:val="3C3C3C"/>
          <w:spacing w:val="2"/>
          <w:szCs w:val="24"/>
        </w:rPr>
      </w:pPr>
      <w:r w:rsidRPr="00A9134C">
        <w:rPr>
          <w:color w:val="2D2D2D"/>
          <w:spacing w:val="2"/>
          <w:szCs w:val="24"/>
        </w:rPr>
        <w:t xml:space="preserve">общего пользования </w:t>
      </w:r>
      <w:r w:rsidR="00453CAD">
        <w:rPr>
          <w:color w:val="2D2D2D"/>
          <w:spacing w:val="2"/>
          <w:szCs w:val="24"/>
        </w:rPr>
        <w:t xml:space="preserve">на территории </w:t>
      </w:r>
      <w:r w:rsidR="001A7E8F">
        <w:rPr>
          <w:color w:val="2D2D2D"/>
          <w:spacing w:val="2"/>
          <w:szCs w:val="24"/>
        </w:rPr>
        <w:t xml:space="preserve">Пимено-Чернянского </w:t>
      </w:r>
      <w:r w:rsidR="00453CAD">
        <w:rPr>
          <w:color w:val="2D2D2D"/>
          <w:spacing w:val="2"/>
          <w:szCs w:val="24"/>
        </w:rPr>
        <w:t>сельского поселения</w:t>
      </w:r>
      <w:r w:rsidRPr="00A9134C">
        <w:rPr>
          <w:color w:val="2D2D2D"/>
          <w:spacing w:val="2"/>
          <w:szCs w:val="24"/>
        </w:rPr>
        <w:t xml:space="preserve"> на </w:t>
      </w:r>
      <w:r w:rsidR="009549E0">
        <w:rPr>
          <w:color w:val="2D2D2D"/>
          <w:spacing w:val="2"/>
          <w:szCs w:val="24"/>
        </w:rPr>
        <w:t>2024</w:t>
      </w:r>
      <w:r w:rsidRPr="00A9134C">
        <w:rPr>
          <w:color w:val="2D2D2D"/>
          <w:spacing w:val="2"/>
          <w:szCs w:val="24"/>
        </w:rPr>
        <w:t xml:space="preserve"> год</w:t>
      </w:r>
      <w:r w:rsidRPr="00A9134C">
        <w:rPr>
          <w:color w:val="3C3C3C"/>
          <w:spacing w:val="2"/>
          <w:szCs w:val="24"/>
        </w:rPr>
        <w:t>».</w:t>
      </w:r>
    </w:p>
    <w:p w:rsidR="00A9134C" w:rsidRPr="00A9134C" w:rsidRDefault="00A9134C" w:rsidP="00A9134C">
      <w:pPr>
        <w:rPr>
          <w:lang w:eastAsia="ru-RU"/>
        </w:rPr>
      </w:pPr>
    </w:p>
    <w:p w:rsidR="00ED2F44" w:rsidRPr="00ED2F44" w:rsidRDefault="00A9134C" w:rsidP="00ED2F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13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D2F44" w:rsidRPr="00ED2F44">
        <w:rPr>
          <w:rFonts w:ascii="Times New Roman" w:hAnsi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1A7E8F" w:rsidRPr="001A7E8F">
        <w:rPr>
          <w:rFonts w:ascii="Times New Roman" w:hAnsi="Times New Roman"/>
          <w:sz w:val="24"/>
          <w:szCs w:val="24"/>
        </w:rPr>
        <w:t>Пимено-Чернянского</w:t>
      </w:r>
      <w:r w:rsidR="00ED2F44" w:rsidRPr="00ED2F44">
        <w:rPr>
          <w:rFonts w:ascii="Times New Roman" w:hAnsi="Times New Roman"/>
          <w:sz w:val="24"/>
          <w:szCs w:val="24"/>
        </w:rPr>
        <w:t xml:space="preserve"> сельского поселения, администрация </w:t>
      </w:r>
      <w:r w:rsidR="001A7E8F" w:rsidRPr="001A7E8F">
        <w:rPr>
          <w:rFonts w:ascii="Times New Roman" w:hAnsi="Times New Roman"/>
          <w:sz w:val="24"/>
          <w:szCs w:val="24"/>
        </w:rPr>
        <w:t>Пимено-Чернянского</w:t>
      </w:r>
      <w:r w:rsidR="00ED2F44" w:rsidRPr="00ED2F4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9134C" w:rsidRPr="00ED2F44" w:rsidRDefault="00A9134C" w:rsidP="00A9134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D2F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A9134C" w:rsidRPr="00A9134C" w:rsidRDefault="00A9134C" w:rsidP="00A9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13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D2F44" w:rsidRPr="00ED2F44" w:rsidRDefault="00A9134C" w:rsidP="00ED2F44">
      <w:pPr>
        <w:pStyle w:val="1"/>
        <w:shd w:val="clear" w:color="auto" w:fill="FFFFFF"/>
        <w:jc w:val="left"/>
        <w:rPr>
          <w:b w:val="0"/>
          <w:color w:val="2D2D2D"/>
          <w:spacing w:val="2"/>
          <w:szCs w:val="24"/>
        </w:rPr>
      </w:pPr>
      <w:r w:rsidRPr="00A9134C">
        <w:rPr>
          <w:b w:val="0"/>
          <w:color w:val="000000"/>
          <w:szCs w:val="24"/>
        </w:rPr>
        <w:t xml:space="preserve">    1.Утвердить </w:t>
      </w:r>
      <w:r w:rsidRPr="00A9134C">
        <w:rPr>
          <w:b w:val="0"/>
          <w:color w:val="2D2D2D"/>
          <w:spacing w:val="2"/>
          <w:szCs w:val="24"/>
        </w:rPr>
        <w:t xml:space="preserve">Программу </w:t>
      </w:r>
      <w:r w:rsidR="00ED2F44" w:rsidRPr="00ED2F44">
        <w:rPr>
          <w:b w:val="0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ED2F44" w:rsidRPr="00ED2F44">
        <w:rPr>
          <w:b w:val="0"/>
          <w:szCs w:val="24"/>
          <w:vertAlign w:val="superscript"/>
        </w:rPr>
        <w:t xml:space="preserve"> </w:t>
      </w:r>
      <w:r w:rsidR="00ED2F44" w:rsidRPr="00ED2F44">
        <w:rPr>
          <w:b w:val="0"/>
          <w:szCs w:val="24"/>
        </w:rPr>
        <w:t xml:space="preserve">в сфере осуществления </w:t>
      </w:r>
      <w:r w:rsidR="00ED2F44" w:rsidRPr="00ED2F44">
        <w:rPr>
          <w:b w:val="0"/>
          <w:color w:val="2D2D2D"/>
          <w:spacing w:val="2"/>
          <w:szCs w:val="24"/>
        </w:rPr>
        <w:t xml:space="preserve">муниципального контроля за сохранностью автомобильных дорог </w:t>
      </w:r>
    </w:p>
    <w:p w:rsidR="00A9134C" w:rsidRPr="00ED2F44" w:rsidRDefault="00ED2F44" w:rsidP="00ED2F44">
      <w:pPr>
        <w:pStyle w:val="1"/>
        <w:shd w:val="clear" w:color="auto" w:fill="FFFFFF"/>
        <w:jc w:val="left"/>
        <w:rPr>
          <w:b w:val="0"/>
          <w:color w:val="2D2D2D"/>
          <w:spacing w:val="2"/>
          <w:szCs w:val="24"/>
        </w:rPr>
      </w:pPr>
      <w:r w:rsidRPr="00ED2F44">
        <w:rPr>
          <w:b w:val="0"/>
          <w:color w:val="2D2D2D"/>
          <w:spacing w:val="2"/>
          <w:szCs w:val="24"/>
        </w:rPr>
        <w:t xml:space="preserve">общего пользования на территории </w:t>
      </w:r>
      <w:r w:rsidR="001A7E8F" w:rsidRPr="001A7E8F">
        <w:rPr>
          <w:b w:val="0"/>
          <w:color w:val="2D2D2D"/>
          <w:spacing w:val="2"/>
          <w:szCs w:val="24"/>
        </w:rPr>
        <w:t>Пимено-Чернянского</w:t>
      </w:r>
      <w:r w:rsidRPr="00ED2F44">
        <w:rPr>
          <w:b w:val="0"/>
          <w:color w:val="2D2D2D"/>
          <w:spacing w:val="2"/>
          <w:szCs w:val="24"/>
        </w:rPr>
        <w:t xml:space="preserve"> сельского поселения на </w:t>
      </w:r>
      <w:r w:rsidR="009549E0">
        <w:rPr>
          <w:b w:val="0"/>
          <w:color w:val="2D2D2D"/>
          <w:spacing w:val="2"/>
          <w:szCs w:val="24"/>
        </w:rPr>
        <w:t>2024</w:t>
      </w:r>
      <w:r w:rsidRPr="00ED2F44">
        <w:rPr>
          <w:b w:val="0"/>
          <w:color w:val="2D2D2D"/>
          <w:spacing w:val="2"/>
          <w:szCs w:val="24"/>
        </w:rPr>
        <w:t xml:space="preserve"> год</w:t>
      </w:r>
      <w:r w:rsidRPr="00ED2F44">
        <w:rPr>
          <w:b w:val="0"/>
          <w:color w:val="000000"/>
          <w:szCs w:val="24"/>
        </w:rPr>
        <w:t xml:space="preserve"> </w:t>
      </w:r>
      <w:r w:rsidR="00A9134C" w:rsidRPr="00ED2F44">
        <w:rPr>
          <w:b w:val="0"/>
          <w:color w:val="000000"/>
          <w:szCs w:val="24"/>
        </w:rPr>
        <w:t>(далее Программа). (Приложение № 1).</w:t>
      </w:r>
    </w:p>
    <w:p w:rsidR="00A9134C" w:rsidRPr="00A9134C" w:rsidRDefault="00A9134C" w:rsidP="00A91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 </w:t>
      </w:r>
      <w:r w:rsidR="00453CAD" w:rsidRPr="00A71FD9">
        <w:rPr>
          <w:rFonts w:ascii="Times New Roman" w:hAnsi="Times New Roman"/>
          <w:szCs w:val="24"/>
        </w:rPr>
        <w:t xml:space="preserve">Настоящее постановление вступает в силу с 1 января </w:t>
      </w:r>
      <w:r w:rsidR="009549E0">
        <w:rPr>
          <w:rFonts w:ascii="Times New Roman" w:hAnsi="Times New Roman"/>
          <w:szCs w:val="24"/>
        </w:rPr>
        <w:t>2024</w:t>
      </w:r>
      <w:r w:rsidR="00453CAD" w:rsidRPr="00A71FD9">
        <w:rPr>
          <w:rFonts w:ascii="Times New Roman" w:hAnsi="Times New Roman"/>
          <w:szCs w:val="24"/>
        </w:rPr>
        <w:t xml:space="preserve"> г.</w:t>
      </w:r>
    </w:p>
    <w:p w:rsidR="00A9134C" w:rsidRPr="00A9134C" w:rsidRDefault="00A9134C" w:rsidP="00A91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3. Настоящее постановление обнародовать в установленном порядке.</w:t>
      </w:r>
    </w:p>
    <w:p w:rsidR="00A9134C" w:rsidRPr="00A9134C" w:rsidRDefault="00A9134C" w:rsidP="00A913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134C" w:rsidRPr="00A9134C" w:rsidRDefault="00A9134C" w:rsidP="00A913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134C" w:rsidRPr="00A9134C" w:rsidRDefault="00A9134C" w:rsidP="00A913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1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Котельниковского  сельского поселения                                   Е.В. Тутов</w:t>
      </w:r>
      <w:r w:rsidRPr="00A913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9134C" w:rsidRPr="00A9134C" w:rsidRDefault="00A9134C" w:rsidP="00A913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1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</w:tblGrid>
      <w:tr w:rsidR="00A9134C" w:rsidRPr="00A9134C" w:rsidTr="009549E0">
        <w:trPr>
          <w:trHeight w:val="1815"/>
          <w:jc w:val="right"/>
        </w:trPr>
        <w:tc>
          <w:tcPr>
            <w:tcW w:w="4425" w:type="dxa"/>
          </w:tcPr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P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P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P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Pr="00A9134C" w:rsidRDefault="00A9134C" w:rsidP="00D664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34C" w:rsidRPr="00A9134C" w:rsidRDefault="00A9134C" w:rsidP="00D664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A9134C" w:rsidRPr="00A9134C" w:rsidRDefault="00A9134C" w:rsidP="00D664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A9134C" w:rsidRPr="00A9134C" w:rsidRDefault="00A9134C" w:rsidP="00D664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1A7E8F" w:rsidRPr="001A7E8F">
              <w:rPr>
                <w:rFonts w:ascii="Times New Roman" w:hAnsi="Times New Roman"/>
                <w:sz w:val="24"/>
                <w:szCs w:val="24"/>
              </w:rPr>
              <w:t>Пимено-Чернянского</w:t>
            </w:r>
            <w:r w:rsidR="001A7E8F" w:rsidRPr="00ED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9134C" w:rsidRPr="00A9134C" w:rsidRDefault="00A9134C" w:rsidP="00A00CF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2F44" w:rsidRDefault="00CE5D7F" w:rsidP="00ED2F44">
      <w:pPr>
        <w:pStyle w:val="1"/>
        <w:shd w:val="clear" w:color="auto" w:fill="FFFFFF"/>
        <w:rPr>
          <w:color w:val="2D2D2D"/>
          <w:spacing w:val="2"/>
          <w:szCs w:val="24"/>
        </w:rPr>
      </w:pPr>
      <w:r>
        <w:rPr>
          <w:color w:val="2D2D2D"/>
          <w:spacing w:val="2"/>
          <w:szCs w:val="24"/>
        </w:rPr>
        <w:lastRenderedPageBreak/>
        <w:t>ПРООЕКТ ПРОГРАММЫ</w:t>
      </w:r>
    </w:p>
    <w:p w:rsidR="00ED2F44" w:rsidRPr="00A9134C" w:rsidRDefault="00ED2F44" w:rsidP="00ED2F44">
      <w:pPr>
        <w:pStyle w:val="1"/>
        <w:shd w:val="clear" w:color="auto" w:fill="FFFFFF"/>
        <w:rPr>
          <w:color w:val="2D2D2D"/>
          <w:spacing w:val="2"/>
          <w:szCs w:val="24"/>
        </w:rPr>
      </w:pPr>
      <w:r w:rsidRPr="00AA3259">
        <w:rPr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AA3259">
        <w:rPr>
          <w:szCs w:val="24"/>
          <w:vertAlign w:val="superscript"/>
        </w:rPr>
        <w:t xml:space="preserve"> </w:t>
      </w:r>
      <w:r w:rsidRPr="00AA3259">
        <w:rPr>
          <w:szCs w:val="24"/>
        </w:rPr>
        <w:t xml:space="preserve">в сфере осуществления </w:t>
      </w:r>
      <w:r w:rsidRPr="00A9134C">
        <w:rPr>
          <w:color w:val="2D2D2D"/>
          <w:spacing w:val="2"/>
          <w:szCs w:val="24"/>
        </w:rPr>
        <w:t>муниципального контроля за сохранностью автомобильных дорог</w:t>
      </w:r>
    </w:p>
    <w:p w:rsidR="00A9134C" w:rsidRPr="00A9134C" w:rsidRDefault="00ED2F44" w:rsidP="00ED2F44">
      <w:pPr>
        <w:pStyle w:val="1"/>
        <w:shd w:val="clear" w:color="auto" w:fill="FFFFFF"/>
        <w:rPr>
          <w:color w:val="2D2D2D"/>
          <w:spacing w:val="2"/>
          <w:szCs w:val="24"/>
        </w:rPr>
      </w:pPr>
      <w:r w:rsidRPr="00A9134C">
        <w:rPr>
          <w:color w:val="2D2D2D"/>
          <w:spacing w:val="2"/>
          <w:szCs w:val="24"/>
        </w:rPr>
        <w:t xml:space="preserve">общего пользования </w:t>
      </w:r>
      <w:r>
        <w:rPr>
          <w:color w:val="2D2D2D"/>
          <w:spacing w:val="2"/>
          <w:szCs w:val="24"/>
        </w:rPr>
        <w:t xml:space="preserve">на территории </w:t>
      </w:r>
      <w:r w:rsidR="001A7E8F" w:rsidRPr="001A7E8F">
        <w:rPr>
          <w:szCs w:val="24"/>
        </w:rPr>
        <w:t>Пимено-Чернянского</w:t>
      </w:r>
      <w:r>
        <w:rPr>
          <w:color w:val="2D2D2D"/>
          <w:spacing w:val="2"/>
          <w:szCs w:val="24"/>
        </w:rPr>
        <w:t xml:space="preserve"> сельского поселения</w:t>
      </w:r>
      <w:r w:rsidRPr="00A9134C">
        <w:rPr>
          <w:color w:val="2D2D2D"/>
          <w:spacing w:val="2"/>
          <w:szCs w:val="24"/>
        </w:rPr>
        <w:t xml:space="preserve"> на </w:t>
      </w:r>
      <w:r w:rsidR="009549E0">
        <w:rPr>
          <w:color w:val="2D2D2D"/>
          <w:spacing w:val="2"/>
          <w:szCs w:val="24"/>
        </w:rPr>
        <w:t>2024</w:t>
      </w:r>
      <w:r w:rsidRPr="00A9134C">
        <w:rPr>
          <w:color w:val="2D2D2D"/>
          <w:spacing w:val="2"/>
          <w:szCs w:val="24"/>
        </w:rPr>
        <w:t xml:space="preserve"> год</w:t>
      </w:r>
    </w:p>
    <w:p w:rsidR="00A9134C" w:rsidRPr="00A9134C" w:rsidRDefault="00A9134C" w:rsidP="00A9134C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-2"/>
          <w:sz w:val="24"/>
          <w:szCs w:val="24"/>
        </w:rPr>
      </w:pPr>
      <w:r w:rsidRPr="00A9134C">
        <w:rPr>
          <w:rFonts w:ascii="Times New Roman" w:hAnsi="Times New Roman" w:cs="Times New Roman"/>
          <w:b w:val="0"/>
          <w:bCs w:val="0"/>
          <w:color w:val="4C4C4C"/>
          <w:spacing w:val="-2"/>
          <w:sz w:val="24"/>
          <w:szCs w:val="24"/>
        </w:rPr>
        <w:t>Аналитическая часть</w:t>
      </w:r>
    </w:p>
    <w:p w:rsidR="00A9134C" w:rsidRPr="00A9134C" w:rsidRDefault="00A9134C" w:rsidP="00A91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4C" w:rsidRPr="00A9134C" w:rsidRDefault="00A9134C" w:rsidP="00A9134C">
      <w:pPr>
        <w:pStyle w:val="a7"/>
        <w:spacing w:after="0" w:line="240" w:lineRule="auto"/>
        <w:ind w:left="0" w:firstLine="709"/>
        <w:rPr>
          <w:rFonts w:ascii="Times New Roman" w:hAnsi="Times New Roman"/>
          <w:color w:val="242424"/>
          <w:spacing w:val="-2"/>
          <w:sz w:val="24"/>
          <w:szCs w:val="24"/>
        </w:rPr>
      </w:pPr>
      <w:r w:rsidRPr="00A9134C">
        <w:rPr>
          <w:rFonts w:ascii="Times New Roman" w:hAnsi="Times New Roman"/>
          <w:color w:val="242424"/>
          <w:spacing w:val="-2"/>
          <w:sz w:val="24"/>
          <w:szCs w:val="24"/>
        </w:rPr>
        <w:t>1.1. Общие положения</w:t>
      </w:r>
    </w:p>
    <w:p w:rsidR="00A9134C" w:rsidRPr="00A9134C" w:rsidRDefault="00A9134C" w:rsidP="00A913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-2"/>
          <w:sz w:val="24"/>
          <w:szCs w:val="24"/>
        </w:rPr>
      </w:pPr>
      <w:r w:rsidRPr="00A9134C">
        <w:rPr>
          <w:rFonts w:ascii="Times New Roman" w:hAnsi="Times New Roman"/>
          <w:color w:val="2D2D2D"/>
          <w:spacing w:val="-6"/>
          <w:sz w:val="24"/>
          <w:szCs w:val="24"/>
        </w:rPr>
        <w:t>1.1.1. Настоящая Программа (далее – Программа)</w:t>
      </w:r>
      <w:r w:rsidRPr="00A9134C">
        <w:rPr>
          <w:rFonts w:ascii="Times New Roman" w:hAnsi="Times New Roman"/>
          <w:color w:val="2D2D2D"/>
          <w:spacing w:val="-2"/>
          <w:sz w:val="24"/>
          <w:szCs w:val="24"/>
        </w:rPr>
        <w:t xml:space="preserve"> предусматривает комплекс мероприятий по профилактике нарушений обязательных требований, требований, установленных муниципальными правовыми актами (далее – обязательные требования) в отношении автомобильных дорог общего пользования местного значения, оценка соблюдения которых является предметом муниципального контроля </w:t>
      </w:r>
      <w:r w:rsidRPr="00A9134C">
        <w:rPr>
          <w:rFonts w:ascii="Times New Roman" w:hAnsi="Times New Roman"/>
          <w:color w:val="2D2D2D"/>
          <w:spacing w:val="-2"/>
          <w:sz w:val="24"/>
          <w:szCs w:val="24"/>
        </w:rPr>
        <w:br/>
        <w:t xml:space="preserve">за сохранностью автомобильных дорог общего пользования </w:t>
      </w:r>
      <w:r w:rsidR="00453CAD">
        <w:rPr>
          <w:rFonts w:ascii="Times New Roman" w:hAnsi="Times New Roman"/>
          <w:color w:val="2D2D2D"/>
          <w:spacing w:val="-2"/>
          <w:sz w:val="24"/>
          <w:szCs w:val="24"/>
        </w:rPr>
        <w:t xml:space="preserve">на территории </w:t>
      </w:r>
      <w:r w:rsidR="001A7E8F" w:rsidRPr="001A7E8F">
        <w:rPr>
          <w:rFonts w:ascii="Times New Roman" w:hAnsi="Times New Roman"/>
          <w:sz w:val="24"/>
          <w:szCs w:val="24"/>
        </w:rPr>
        <w:t>Пимено-Чернянского</w:t>
      </w:r>
      <w:r w:rsidR="00453CAD">
        <w:rPr>
          <w:rFonts w:ascii="Times New Roman" w:hAnsi="Times New Roman"/>
          <w:color w:val="2D2D2D"/>
          <w:spacing w:val="-2"/>
          <w:sz w:val="24"/>
          <w:szCs w:val="24"/>
        </w:rPr>
        <w:t xml:space="preserve"> сельского поселения </w:t>
      </w:r>
      <w:r w:rsidRPr="00A9134C">
        <w:rPr>
          <w:rFonts w:ascii="Times New Roman" w:hAnsi="Times New Roman"/>
          <w:color w:val="2D2D2D"/>
          <w:spacing w:val="-2"/>
          <w:sz w:val="24"/>
          <w:szCs w:val="24"/>
        </w:rPr>
        <w:t xml:space="preserve">на территории </w:t>
      </w:r>
      <w:r w:rsidR="001A7E8F" w:rsidRPr="001A7E8F">
        <w:rPr>
          <w:rFonts w:ascii="Times New Roman" w:hAnsi="Times New Roman"/>
          <w:sz w:val="24"/>
          <w:szCs w:val="24"/>
        </w:rPr>
        <w:t>Пимено-Чернянского</w:t>
      </w:r>
      <w:r w:rsidRPr="00A9134C">
        <w:rPr>
          <w:rFonts w:ascii="Times New Roman" w:hAnsi="Times New Roman"/>
          <w:color w:val="2D2D2D"/>
          <w:spacing w:val="-2"/>
          <w:sz w:val="24"/>
          <w:szCs w:val="24"/>
        </w:rPr>
        <w:t xml:space="preserve"> сельского поселения.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1.1.2. Профилактика нарушений обязательных требований проводится </w:t>
      </w:r>
      <w:r w:rsidRPr="00A9134C">
        <w:rPr>
          <w:color w:val="2D2D2D"/>
          <w:spacing w:val="-2"/>
        </w:rPr>
        <w:br/>
        <w:t xml:space="preserve">в рамках осуществления муниципального контроля за сохранностью автомобильных дорог </w:t>
      </w:r>
      <w:r w:rsidR="00453CAD">
        <w:rPr>
          <w:color w:val="2D2D2D"/>
          <w:spacing w:val="-2"/>
        </w:rPr>
        <w:t xml:space="preserve">на территории </w:t>
      </w:r>
      <w:r w:rsidR="001A7E8F">
        <w:rPr>
          <w:color w:val="2D2D2D"/>
          <w:spacing w:val="-2"/>
        </w:rPr>
        <w:t xml:space="preserve">Пимено-Чернянского </w:t>
      </w:r>
      <w:r w:rsidR="00453CAD">
        <w:rPr>
          <w:color w:val="2D2D2D"/>
          <w:spacing w:val="-2"/>
        </w:rPr>
        <w:t xml:space="preserve"> сельского поселения </w:t>
      </w:r>
      <w:r w:rsidR="001A7E8F">
        <w:rPr>
          <w:color w:val="2D2D2D"/>
          <w:spacing w:val="-2"/>
        </w:rPr>
        <w:t>Пимено-Чернянского</w:t>
      </w:r>
      <w:r w:rsidRPr="00A9134C">
        <w:rPr>
          <w:color w:val="2D2D2D"/>
          <w:spacing w:val="-2"/>
        </w:rPr>
        <w:t xml:space="preserve"> сельского поселения (далее – муниципальный дорожный контроль, муниципальный контроль).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1.1.3. Органом, уполномоченным на осуществление муниципального дорожного контроля на территории </w:t>
      </w:r>
      <w:r w:rsidR="001A7E8F">
        <w:rPr>
          <w:color w:val="2D2D2D"/>
          <w:spacing w:val="-2"/>
        </w:rPr>
        <w:t>Пимено-Чернянского</w:t>
      </w:r>
      <w:r w:rsidR="001A7E8F" w:rsidRPr="00A9134C">
        <w:rPr>
          <w:color w:val="2D2D2D"/>
          <w:spacing w:val="-2"/>
        </w:rPr>
        <w:t xml:space="preserve"> </w:t>
      </w:r>
      <w:r w:rsidRPr="00A9134C">
        <w:rPr>
          <w:color w:val="2D2D2D"/>
          <w:spacing w:val="-2"/>
        </w:rPr>
        <w:t xml:space="preserve">сельского поселения, является Администрация </w:t>
      </w:r>
      <w:r w:rsidR="001A7E8F">
        <w:rPr>
          <w:color w:val="2D2D2D"/>
          <w:spacing w:val="-2"/>
        </w:rPr>
        <w:t>Пимено-Чернянского</w:t>
      </w:r>
      <w:r w:rsidRPr="00A9134C">
        <w:rPr>
          <w:color w:val="2D2D2D"/>
          <w:spacing w:val="-2"/>
        </w:rPr>
        <w:t xml:space="preserve"> сельского поселения (далее – Администрация).</w:t>
      </w:r>
    </w:p>
    <w:p w:rsid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1.1.4. Правовые основания разработки программы:</w:t>
      </w:r>
    </w:p>
    <w:p w:rsidR="00ED2F44" w:rsidRPr="00ED2F44" w:rsidRDefault="00ED2F44" w:rsidP="00ED2F44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ED2F44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Pr="00ED2F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Федеральный</w:t>
      </w:r>
      <w:r w:rsidRPr="00ED2F44">
        <w:rPr>
          <w:rFonts w:ascii="Times New Roman" w:hAnsi="Times New Roman"/>
          <w:color w:val="000000"/>
          <w:sz w:val="24"/>
          <w:szCs w:val="24"/>
        </w:rPr>
        <w:t xml:space="preserve"> закон "О государственном контроле (надзоре) и муниципальном контроле в Российской Федерации" от 31.07.2020 N 248-ФЗ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1.1.5. Разработчик программы: администрация  </w:t>
      </w:r>
      <w:r w:rsidR="001A7E8F">
        <w:rPr>
          <w:color w:val="2D2D2D"/>
          <w:spacing w:val="-2"/>
        </w:rPr>
        <w:t>Пимено-Чернянского</w:t>
      </w:r>
      <w:r w:rsidRPr="00A9134C">
        <w:rPr>
          <w:color w:val="2D2D2D"/>
          <w:spacing w:val="-2"/>
        </w:rPr>
        <w:t xml:space="preserve"> сельского поселения.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 1.1.6. Сроки и этапы реализации программы: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Этап I – </w:t>
      </w:r>
      <w:r w:rsidR="009549E0">
        <w:rPr>
          <w:color w:val="2D2D2D"/>
          <w:spacing w:val="-2"/>
        </w:rPr>
        <w:t>2024</w:t>
      </w:r>
      <w:r w:rsidRPr="00A9134C">
        <w:rPr>
          <w:color w:val="2D2D2D"/>
          <w:spacing w:val="-2"/>
        </w:rPr>
        <w:t xml:space="preserve"> год;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1.1.7. Ожидаемые конечные результаты: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минимизирование количества нарушений субъектами профилактики обязательных требований законодательства в сфере использования и сохранности автомобильных дорог местного значения;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снижение уровня административной нагрузки на подконтрольные субъекты.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42424"/>
          <w:spacing w:val="-2"/>
        </w:rPr>
        <w:t>1.2. Подконтрольные субъекты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1.2.1. Подконтрольными субъектами в области обеспечения сохранности автомобильных дорог </w:t>
      </w:r>
      <w:r w:rsidR="00453CAD">
        <w:rPr>
          <w:color w:val="2D2D2D"/>
          <w:spacing w:val="-2"/>
        </w:rPr>
        <w:t xml:space="preserve">на территории </w:t>
      </w:r>
      <w:r w:rsidR="001A7E8F">
        <w:rPr>
          <w:color w:val="2D2D2D"/>
          <w:spacing w:val="-2"/>
        </w:rPr>
        <w:t>Пимено-Чернянского</w:t>
      </w:r>
      <w:r w:rsidR="00453CAD">
        <w:rPr>
          <w:color w:val="2D2D2D"/>
          <w:spacing w:val="-2"/>
        </w:rPr>
        <w:t xml:space="preserve"> сельского поселения </w:t>
      </w:r>
      <w:r w:rsidRPr="00A9134C">
        <w:rPr>
          <w:color w:val="2D2D2D"/>
          <w:spacing w:val="-2"/>
        </w:rPr>
        <w:t xml:space="preserve">являются юридические лица                       и индивидуальные предприниматели, осуществляющие </w:t>
      </w:r>
      <w:r w:rsidRPr="00A9134C">
        <w:rPr>
          <w:color w:val="2D2D2D"/>
          <w:spacing w:val="-2"/>
        </w:rPr>
        <w:lastRenderedPageBreak/>
        <w:t>дорожную деятельность в отношении автомобильных дорог общего пользования местного значения.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42424"/>
          <w:spacing w:val="-2"/>
        </w:rPr>
        <w:t>1.3. Обязательные требования, установленные муниципальными правовыми актами, соблюдение которых является предметом муниципального контроля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Нормативные правовые акты, устанавливающие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дорожного контроля:</w:t>
      </w:r>
    </w:p>
    <w:p w:rsidR="00A9134C" w:rsidRPr="00A9134C" w:rsidRDefault="001A0A11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</w:rPr>
      </w:pPr>
      <w:hyperlink r:id="rId8" w:history="1">
        <w:r w:rsidR="00A9134C" w:rsidRPr="00A9134C">
          <w:rPr>
            <w:rStyle w:val="a8"/>
            <w:rFonts w:eastAsia="Calibri"/>
            <w:color w:val="000000" w:themeColor="text1"/>
            <w:spacing w:val="-2"/>
          </w:rPr>
          <w:t>Федеральный закон от 10.12.1995 № 196-ФЗ "О безопасности дорожного движения"</w:t>
        </w:r>
      </w:hyperlink>
      <w:r w:rsidR="00A9134C" w:rsidRPr="00A9134C">
        <w:rPr>
          <w:color w:val="000000" w:themeColor="text1"/>
          <w:spacing w:val="-2"/>
        </w:rPr>
        <w:t>;</w:t>
      </w:r>
    </w:p>
    <w:p w:rsidR="00A9134C" w:rsidRPr="00A9134C" w:rsidRDefault="001A0A11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</w:rPr>
      </w:pPr>
      <w:hyperlink r:id="rId9" w:history="1">
        <w:r w:rsidR="00A9134C" w:rsidRPr="00A9134C">
          <w:rPr>
            <w:rStyle w:val="a8"/>
            <w:rFonts w:eastAsia="Calibri"/>
            <w:color w:val="000000" w:themeColor="text1"/>
            <w:spacing w:val="-2"/>
          </w:rPr>
          <w:t>Федеральный закон от 08.11.2007 № 257-ФЗ "Об автомобильных дорогах                         и о дорожной деятельности в Российской Федерации и о внесении изменений               в отдельные законодательные акты Российской Федерации"</w:t>
        </w:r>
      </w:hyperlink>
      <w:r w:rsidR="00A9134C" w:rsidRPr="00A9134C">
        <w:rPr>
          <w:color w:val="000000" w:themeColor="text1"/>
          <w:spacing w:val="-2"/>
        </w:rPr>
        <w:t>;</w:t>
      </w:r>
    </w:p>
    <w:p w:rsidR="00A9134C" w:rsidRPr="00A9134C" w:rsidRDefault="001A0A11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</w:rPr>
      </w:pPr>
      <w:hyperlink r:id="rId10" w:history="1">
        <w:r w:rsidR="00A9134C" w:rsidRPr="00A9134C">
          <w:rPr>
            <w:rStyle w:val="a8"/>
            <w:rFonts w:eastAsia="Calibri"/>
            <w:color w:val="000000" w:themeColor="text1"/>
            <w:spacing w:val="-2"/>
          </w:rPr>
          <w:t>Федеральный закон от 29.12.2017 № 443-ФЗ "Об организации дорожного движения в Российской Федерации и о внесении изменений в отдельные законодательные акты Российской Федерации"</w:t>
        </w:r>
      </w:hyperlink>
      <w:r w:rsidR="00A9134C" w:rsidRPr="00A9134C">
        <w:rPr>
          <w:color w:val="000000" w:themeColor="text1"/>
          <w:spacing w:val="-2"/>
        </w:rPr>
        <w:t>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42424"/>
          <w:spacing w:val="-2"/>
        </w:rPr>
        <w:t>1.4. Цели и задачи Программы профилактики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1.4.1. Цели программы: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предупреждение нарушений юридическими лицами и индивидуальными </w:t>
      </w:r>
      <w:r w:rsidRPr="00A9134C">
        <w:rPr>
          <w:color w:val="2D2D2D"/>
          <w:spacing w:val="-8"/>
        </w:rPr>
        <w:t>предпринимателями обязательных требований законодательства в соответствующей</w:t>
      </w:r>
      <w:r w:rsidRPr="00A9134C">
        <w:rPr>
          <w:color w:val="2D2D2D"/>
          <w:spacing w:val="-2"/>
        </w:rPr>
        <w:t xml:space="preserve">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создание мотивации к добросовестному поведению подконтрольных субъектов;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снижение уровня ущерба охраняемым законом ценностям;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обеспечение доступности информации об обязательных требованиях.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1.4.2. Задачи программы: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повышение правосознания и правовой культуры подконтрольных субъектов.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1.5. Анализ и оценка рисков причинения вреда охраняемым законом ценностям и (или) анализ и оценка причиненного ущерба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Ключевыми рисками для целей осуществления муниципального дорожного контроля являются нарушение требований законодательства: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</w:t>
      </w:r>
      <w:r w:rsidRPr="00A9134C">
        <w:rPr>
          <w:color w:val="2D2D2D"/>
          <w:spacing w:val="-2"/>
        </w:rPr>
        <w:br/>
        <w:t>и техногенного характера;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42424"/>
          <w:spacing w:val="-2"/>
        </w:rPr>
        <w:t>1.6. Механизм реализации. Система мониторинга и оценки эффективности и результативности профилактических мероприятий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1.6.1.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 xml:space="preserve">1.6.2. Оценка эффективности Программы производится по итогам </w:t>
      </w:r>
      <w:r w:rsidRPr="00A9134C">
        <w:rPr>
          <w:color w:val="2D2D2D"/>
          <w:spacing w:val="-2"/>
        </w:rPr>
        <w:br/>
        <w:t>отчетного года методом сравнения показателей качества профилактической деятельности.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lastRenderedPageBreak/>
        <w:t xml:space="preserve">1.6.3. К показателям качества профилактической деятельности Администрации </w:t>
      </w:r>
      <w:r w:rsidR="001A7E8F">
        <w:rPr>
          <w:color w:val="2D2D2D"/>
          <w:spacing w:val="-2"/>
        </w:rPr>
        <w:t>Пимено-Чернянского</w:t>
      </w:r>
      <w:r w:rsidRPr="00A9134C">
        <w:rPr>
          <w:color w:val="2D2D2D"/>
          <w:spacing w:val="-2"/>
        </w:rPr>
        <w:t xml:space="preserve"> сельского поселения относятся: следующие: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1. количество выданных предписаний;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2. количество субъектов, которым выданы предписания;</w:t>
      </w:r>
    </w:p>
    <w:p w:rsidR="00A9134C" w:rsidRPr="00A9134C" w:rsidRDefault="00A9134C" w:rsidP="00A9134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</w:rPr>
      </w:pPr>
      <w:r w:rsidRPr="00A9134C">
        <w:rPr>
          <w:color w:val="2D2D2D"/>
          <w:spacing w:val="-2"/>
        </w:rPr>
        <w:t>3.</w:t>
      </w:r>
      <w:r w:rsidRPr="00A9134C">
        <w:rPr>
          <w:color w:val="2D2D2D"/>
          <w:spacing w:val="-2"/>
        </w:rPr>
        <w:tab/>
        <w:t xml:space="preserve">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дорожного контроля на территории </w:t>
      </w:r>
      <w:r w:rsidR="001A7E8F">
        <w:rPr>
          <w:color w:val="2D2D2D"/>
          <w:spacing w:val="-2"/>
        </w:rPr>
        <w:t>Пимено-Чернянского</w:t>
      </w:r>
      <w:r w:rsidRPr="00A9134C">
        <w:rPr>
          <w:color w:val="2D2D2D"/>
          <w:spacing w:val="-2"/>
        </w:rPr>
        <w:t xml:space="preserve"> сельского поселения, в том числе посредством размещения на официальном сайте администрации </w:t>
      </w:r>
      <w:r w:rsidR="001A7E8F">
        <w:rPr>
          <w:color w:val="2D2D2D"/>
          <w:spacing w:val="-2"/>
        </w:rPr>
        <w:t>Пимено-Чернянского</w:t>
      </w:r>
      <w:r w:rsidRPr="00A9134C">
        <w:rPr>
          <w:color w:val="2D2D2D"/>
          <w:spacing w:val="-2"/>
        </w:rPr>
        <w:t xml:space="preserve"> сельского поселения руководств (памяток), информационных статей. </w:t>
      </w:r>
    </w:p>
    <w:p w:rsidR="00A9134C" w:rsidRPr="00A9134C" w:rsidRDefault="00A9134C" w:rsidP="00A9134C">
      <w:pPr>
        <w:rPr>
          <w:rFonts w:ascii="Times New Roman" w:hAnsi="Times New Roman"/>
          <w:b/>
          <w:sz w:val="24"/>
          <w:szCs w:val="24"/>
        </w:rPr>
      </w:pPr>
      <w:r w:rsidRPr="00A9134C">
        <w:rPr>
          <w:rFonts w:ascii="Times New Roman" w:hAnsi="Times New Roman"/>
          <w:sz w:val="24"/>
          <w:szCs w:val="24"/>
        </w:rPr>
        <w:t xml:space="preserve">1.6.4  </w:t>
      </w:r>
      <w:r w:rsidRPr="00A9134C">
        <w:rPr>
          <w:rFonts w:ascii="Times New Roman" w:hAnsi="Times New Roman"/>
          <w:b/>
          <w:sz w:val="24"/>
          <w:szCs w:val="24"/>
        </w:rPr>
        <w:t>Перечень профилактических мероприятий, сроки (периодичность) их проведения: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679"/>
        <w:gridCol w:w="2960"/>
        <w:gridCol w:w="2385"/>
      </w:tblGrid>
      <w:tr w:rsidR="00A9134C" w:rsidRPr="00A9134C" w:rsidTr="00D66476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9134C" w:rsidRPr="00A9134C" w:rsidTr="00D66476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Информирование контролируемых и иных заинтересованных лиц посредством размещения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A9134C" w:rsidRPr="00A9134C" w:rsidRDefault="00A9134C" w:rsidP="00D66476">
            <w:pPr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 xml:space="preserve"> - сведений по вопросам соблюдения обязательных требований с изложением текста требований в простом и понятном формате; </w:t>
            </w:r>
          </w:p>
          <w:p w:rsidR="00A9134C" w:rsidRPr="00A9134C" w:rsidRDefault="00A9134C" w:rsidP="00D66476">
            <w:pPr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 xml:space="preserve"> - сведений о порядке досудебного обжалования решений контрольного органа, действий (бездействия) его должностных лиц.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7E8F">
              <w:rPr>
                <w:color w:val="2D2D2D"/>
                <w:spacing w:val="-2"/>
              </w:rPr>
              <w:t>Пимено-Чернянского</w:t>
            </w:r>
            <w:r w:rsidR="001A7E8F" w:rsidRPr="00A9134C">
              <w:rPr>
                <w:color w:val="2D2D2D"/>
                <w:spacing w:val="-2"/>
              </w:rPr>
              <w:t xml:space="preserve"> </w:t>
            </w: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A9134C" w:rsidRPr="00A9134C" w:rsidTr="00D66476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1A7E8F" w:rsidRDefault="00A9134C" w:rsidP="00D66476">
            <w:pPr>
              <w:jc w:val="center"/>
              <w:rPr>
                <w:rStyle w:val="pt-a0-000004"/>
              </w:rPr>
            </w:pPr>
            <w:r w:rsidRPr="001A7E8F">
              <w:rPr>
                <w:rStyle w:val="pt-a0-000004"/>
              </w:rPr>
              <w:t>1 раз в год до 30 января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A9134C" w:rsidRPr="001A7E8F" w:rsidRDefault="00A9134C" w:rsidP="00D66476">
            <w:pPr>
              <w:jc w:val="center"/>
              <w:rPr>
                <w:rStyle w:val="pt-a0-00000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7E8F" w:rsidRPr="001A7E8F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Пимено-Чернянского </w:t>
            </w: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A9134C" w:rsidRPr="00A9134C" w:rsidTr="00D66476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2656CA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7E8F" w:rsidRPr="001A7E8F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Пимено-Чернянского </w:t>
            </w: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A9134C" w:rsidRPr="00A9134C" w:rsidTr="00D66476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2656CA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7E8F" w:rsidRPr="001A7E8F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Пимено-Чернянского </w:t>
            </w: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A9134C" w:rsidRPr="00A9134C" w:rsidTr="00D66476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2656CA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453CAD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4C" w:rsidRPr="00A9134C" w:rsidRDefault="00A9134C" w:rsidP="00D66476">
            <w:pPr>
              <w:jc w:val="center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A9134C" w:rsidRPr="00A9134C" w:rsidRDefault="00A9134C" w:rsidP="00D6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A7E8F" w:rsidRPr="001A7E8F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Пимено-Чернянского </w:t>
            </w:r>
            <w:r w:rsidRPr="00A9134C">
              <w:rPr>
                <w:rStyle w:val="pt-a0-000004"/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A9134C" w:rsidRPr="00A9134C" w:rsidRDefault="00A9134C" w:rsidP="002656CA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2D2D2D"/>
          <w:spacing w:val="-2"/>
        </w:rPr>
      </w:pPr>
    </w:p>
    <w:p w:rsidR="00A9134C" w:rsidRPr="00A9134C" w:rsidRDefault="00A9134C" w:rsidP="00A9134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A9134C">
        <w:rPr>
          <w:rFonts w:ascii="Times New Roman" w:hAnsi="Times New Roman" w:cs="Times New Roman"/>
          <w:b w:val="0"/>
          <w:bCs w:val="0"/>
          <w:color w:val="4C4C4C"/>
          <w:spacing w:val="-2"/>
          <w:sz w:val="24"/>
          <w:szCs w:val="24"/>
        </w:rPr>
        <w:t xml:space="preserve">2. Проект плана мероприятий в сфере муниципального контроля за сохранностью </w:t>
      </w:r>
      <w:r w:rsidRPr="00A9134C">
        <w:rPr>
          <w:rFonts w:ascii="Times New Roman" w:hAnsi="Times New Roman" w:cs="Times New Roman"/>
          <w:b w:val="0"/>
          <w:bCs w:val="0"/>
          <w:color w:val="4C4C4C"/>
          <w:spacing w:val="-6"/>
          <w:sz w:val="24"/>
          <w:szCs w:val="24"/>
        </w:rPr>
        <w:t xml:space="preserve">автомобильных дорог общего пользования </w:t>
      </w:r>
      <w:r w:rsidR="00453CAD">
        <w:rPr>
          <w:rFonts w:ascii="Times New Roman" w:hAnsi="Times New Roman" w:cs="Times New Roman"/>
          <w:b w:val="0"/>
          <w:bCs w:val="0"/>
          <w:color w:val="4C4C4C"/>
          <w:spacing w:val="-6"/>
          <w:sz w:val="24"/>
          <w:szCs w:val="24"/>
        </w:rPr>
        <w:t xml:space="preserve">на территории </w:t>
      </w:r>
      <w:r w:rsidR="001A7E8F" w:rsidRPr="001A7E8F">
        <w:rPr>
          <w:rFonts w:ascii="Times New Roman" w:hAnsi="Times New Roman" w:cs="Times New Roman"/>
          <w:b w:val="0"/>
          <w:bCs w:val="0"/>
          <w:color w:val="4C4C4C"/>
          <w:spacing w:val="-6"/>
          <w:sz w:val="24"/>
          <w:szCs w:val="24"/>
        </w:rPr>
        <w:t>Пимено-Чернянского</w:t>
      </w:r>
      <w:r w:rsidR="00453CAD">
        <w:rPr>
          <w:rFonts w:ascii="Times New Roman" w:hAnsi="Times New Roman" w:cs="Times New Roman"/>
          <w:b w:val="0"/>
          <w:bCs w:val="0"/>
          <w:color w:val="4C4C4C"/>
          <w:spacing w:val="-6"/>
          <w:sz w:val="24"/>
          <w:szCs w:val="24"/>
        </w:rPr>
        <w:t xml:space="preserve"> сельского поселения </w:t>
      </w:r>
      <w:r w:rsidRPr="00A9134C">
        <w:rPr>
          <w:rFonts w:ascii="Times New Roman" w:hAnsi="Times New Roman" w:cs="Times New Roman"/>
          <w:b w:val="0"/>
          <w:bCs w:val="0"/>
          <w:color w:val="4C4C4C"/>
          <w:spacing w:val="-6"/>
          <w:sz w:val="24"/>
          <w:szCs w:val="24"/>
        </w:rPr>
        <w:t xml:space="preserve">на </w:t>
      </w:r>
      <w:r w:rsidR="009549E0">
        <w:rPr>
          <w:rFonts w:ascii="Times New Roman" w:hAnsi="Times New Roman" w:cs="Times New Roman"/>
          <w:b w:val="0"/>
          <w:bCs w:val="0"/>
          <w:color w:val="4C4C4C"/>
          <w:spacing w:val="-6"/>
          <w:sz w:val="24"/>
          <w:szCs w:val="24"/>
        </w:rPr>
        <w:t>2024</w:t>
      </w:r>
      <w:r w:rsidRPr="00A9134C">
        <w:rPr>
          <w:rFonts w:ascii="Times New Roman" w:hAnsi="Times New Roman" w:cs="Times New Roman"/>
          <w:b w:val="0"/>
          <w:bCs w:val="0"/>
          <w:color w:val="4C4C4C"/>
          <w:spacing w:val="-6"/>
          <w:sz w:val="24"/>
          <w:szCs w:val="24"/>
        </w:rPr>
        <w:t>год.</w:t>
      </w: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9134C" w:rsidRPr="00A9134C" w:rsidRDefault="00A9134C" w:rsidP="00A9134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A9134C">
        <w:rPr>
          <w:color w:val="2D2D2D"/>
          <w:spacing w:val="2"/>
        </w:rPr>
        <w:t>Таблица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3"/>
        <w:gridCol w:w="1701"/>
        <w:gridCol w:w="1701"/>
        <w:gridCol w:w="1254"/>
        <w:gridCol w:w="1561"/>
        <w:gridCol w:w="1522"/>
        <w:gridCol w:w="1616"/>
      </w:tblGrid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2" w:right="-131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Вид профилак-</w:t>
            </w:r>
            <w:r w:rsidRPr="00A9134C">
              <w:rPr>
                <w:color w:val="2D2D2D"/>
              </w:rPr>
              <w:br/>
              <w:t>тического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Форма профи-</w:t>
            </w:r>
            <w:r w:rsidRPr="00A9134C">
              <w:rPr>
                <w:color w:val="2D2D2D"/>
              </w:rPr>
              <w:br/>
              <w:t>лактического мероприятия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1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Срок (периодич-</w:t>
            </w:r>
            <w:r w:rsidRPr="00A9134C">
              <w:rPr>
                <w:color w:val="2D2D2D"/>
              </w:rPr>
              <w:br/>
              <w:t>ность) проведения мероприятия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6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Адресат мероприятия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206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Ожидаемый результат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Ответствен-</w:t>
            </w:r>
            <w:r w:rsidRPr="00A9134C">
              <w:rPr>
                <w:color w:val="2D2D2D"/>
              </w:rPr>
              <w:br/>
              <w:t>ный исполнитель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2" w:right="-131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1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6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206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7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Размещение на официальном сайте администрации </w:t>
            </w:r>
            <w:r w:rsidR="001A7E8F">
              <w:rPr>
                <w:color w:val="2D2D2D"/>
                <w:spacing w:val="-2"/>
              </w:rPr>
              <w:t>Пимено-Чернянского</w:t>
            </w:r>
            <w:r w:rsidRPr="00A9134C">
              <w:rPr>
                <w:color w:val="2D2D2D"/>
                <w:spacing w:val="-2"/>
              </w:rPr>
              <w:t xml:space="preserve"> сельского поселения</w:t>
            </w:r>
            <w:r w:rsidRPr="00A9134C">
              <w:rPr>
                <w:color w:val="2D2D2D"/>
              </w:rPr>
              <w:t xml:space="preserve">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Поддержание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Обнов-</w:t>
            </w:r>
            <w:r w:rsidRPr="00A9134C">
              <w:rPr>
                <w:color w:val="2D2D2D"/>
              </w:rPr>
              <w:br/>
              <w:t xml:space="preserve">ление перечня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по мере необходи-</w:t>
            </w:r>
            <w:r w:rsidRPr="00A9134C">
              <w:rPr>
                <w:color w:val="2D2D2D"/>
              </w:rPr>
              <w:br/>
              <w:t>мости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69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206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Своевременное информирование подконтрольных субъектов об изменении обязательных требований, требований, требований, установленных муниципальными правовыми актами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Уполномоченное должностное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лицо органа муниципального контроля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Обобщение практики осуществления в </w:t>
            </w:r>
            <w:r w:rsidRPr="00A9134C">
              <w:rPr>
                <w:color w:val="2D2D2D"/>
                <w:spacing w:val="-4"/>
              </w:rPr>
              <w:t>соответствующей</w:t>
            </w:r>
            <w:r w:rsidRPr="00A9134C">
              <w:rPr>
                <w:color w:val="2D2D2D"/>
              </w:rPr>
              <w:t xml:space="preserve"> сфере деятельности муниципального контроля и размещение на официальном сайте соответствующих обобщений,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том числе с указанием наиболее часто встречающихся случаев нарушений обязательных требований с </w:t>
            </w:r>
            <w:r w:rsidRPr="00A9134C">
              <w:rPr>
                <w:color w:val="2D2D2D"/>
              </w:rPr>
              <w:lastRenderedPageBreak/>
              <w:t>рекомендациями в отношении мер, которые должны приниматься юридическими лицами, индивидуаль-</w:t>
            </w:r>
            <w:r w:rsidRPr="00A9134C">
              <w:rPr>
                <w:color w:val="2D2D2D"/>
              </w:rPr>
              <w:br/>
              <w:t xml:space="preserve">ными предпри-нимателями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 целях недопущения таких 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Проведение анализа правоприменительной практики с выделением наиболее часто встречающихся случаев нарушений обязательных требований.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Не реже одного раза в год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69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206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Предотвращение нарушений обязательных требований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Уполномоченное должностное лицо органа муниципального контроля</w:t>
            </w:r>
          </w:p>
        </w:tc>
      </w:tr>
    </w:tbl>
    <w:p w:rsidR="00A9134C" w:rsidRPr="00A9134C" w:rsidRDefault="00A9134C" w:rsidP="00A9134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3"/>
        <w:gridCol w:w="1701"/>
        <w:gridCol w:w="1701"/>
        <w:gridCol w:w="1254"/>
        <w:gridCol w:w="1561"/>
        <w:gridCol w:w="1522"/>
        <w:gridCol w:w="1616"/>
      </w:tblGrid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6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206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7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Осуществление информирования юридических лиц, индивидуальных </w:t>
            </w:r>
            <w:r w:rsidRPr="00A9134C">
              <w:rPr>
                <w:color w:val="2D2D2D"/>
                <w:spacing w:val="-4"/>
              </w:rPr>
              <w:t>предпринимателей</w:t>
            </w:r>
            <w:r w:rsidRPr="00A9134C">
              <w:rPr>
                <w:color w:val="2D2D2D"/>
              </w:rPr>
              <w:t xml:space="preserve"> по вопросам соблюдения обязательных требований,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и иными способами.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случае изменения обязательных </w:t>
            </w:r>
            <w:r w:rsidRPr="00A9134C">
              <w:rPr>
                <w:color w:val="2D2D2D"/>
              </w:rPr>
              <w:lastRenderedPageBreak/>
              <w:t xml:space="preserve">требований: подготовка и распространение комментариев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их в действие,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а также рекомендаций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на внедрение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 xml:space="preserve">Разработка руководств </w:t>
            </w:r>
            <w:r w:rsidRPr="00A9134C">
              <w:rPr>
                <w:color w:val="2D2D2D"/>
              </w:rPr>
              <w:br/>
              <w:t>по соблюдению действующих обязательных требований;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Подготовка разъяснений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действие;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Проведение консультаций с подконтрольными субъектами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течение года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(по мере необходимости)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69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206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к проверке, исключение возникновения возможных конфликтов (спорных вопросов) в ходе проверки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Уполномоченное должностное лицо органа муниципального контроля</w:t>
            </w:r>
          </w:p>
        </w:tc>
      </w:tr>
    </w:tbl>
    <w:p w:rsidR="00A9134C" w:rsidRPr="00A9134C" w:rsidRDefault="00A9134C" w:rsidP="00A9134C">
      <w:pPr>
        <w:rPr>
          <w:rFonts w:ascii="Times New Roman" w:hAnsi="Times New Roman"/>
          <w:sz w:val="24"/>
          <w:szCs w:val="24"/>
        </w:rPr>
      </w:pPr>
    </w:p>
    <w:p w:rsidR="00A9134C" w:rsidRPr="00A9134C" w:rsidRDefault="00ED2F44" w:rsidP="00A9134C">
      <w:pPr>
        <w:pStyle w:val="3"/>
        <w:shd w:val="clear" w:color="auto" w:fill="FFFFFF"/>
        <w:tabs>
          <w:tab w:val="left" w:pos="993"/>
        </w:tabs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3. Проект плана мероприятий </w:t>
      </w:r>
      <w:r w:rsidR="00A9134C" w:rsidRPr="00A9134C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в сфере муниципального контроля за сохранностью автомобильных дорог общего пользования </w:t>
      </w:r>
      <w:r w:rsidR="00453CAD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на территории </w:t>
      </w:r>
      <w:r w:rsidR="001A7E8F" w:rsidRPr="001A7E8F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Пимено-Чернянского</w:t>
      </w:r>
      <w:r w:rsidR="00453CAD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 сельского поселения </w:t>
      </w:r>
      <w:r w:rsidR="00A9134C" w:rsidRPr="00A9134C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br/>
        <w:t xml:space="preserve">на </w:t>
      </w:r>
      <w:r w:rsidR="009549E0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2024</w:t>
      </w:r>
      <w:r w:rsidR="00A9134C" w:rsidRPr="00A9134C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 год.</w:t>
      </w:r>
    </w:p>
    <w:p w:rsidR="00A9134C" w:rsidRPr="00A9134C" w:rsidRDefault="00A9134C" w:rsidP="00A91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4C" w:rsidRPr="00A9134C" w:rsidRDefault="00A9134C" w:rsidP="00A9134C">
      <w:pPr>
        <w:spacing w:after="0"/>
        <w:rPr>
          <w:rFonts w:ascii="Times New Roman" w:hAnsi="Times New Roman"/>
          <w:sz w:val="24"/>
          <w:szCs w:val="24"/>
        </w:rPr>
      </w:pPr>
      <w:r w:rsidRPr="00A9134C">
        <w:rPr>
          <w:rFonts w:ascii="Times New Roman" w:hAnsi="Times New Roman"/>
          <w:sz w:val="24"/>
          <w:szCs w:val="24"/>
        </w:rPr>
        <w:t>Таблица</w:t>
      </w: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59"/>
        <w:gridCol w:w="1699"/>
        <w:gridCol w:w="1278"/>
        <w:gridCol w:w="1768"/>
        <w:gridCol w:w="1546"/>
        <w:gridCol w:w="1647"/>
      </w:tblGrid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Вид профилакти-</w:t>
            </w:r>
            <w:r w:rsidRPr="00A9134C">
              <w:rPr>
                <w:color w:val="2D2D2D"/>
              </w:rPr>
              <w:br/>
              <w:t>ческого мероприятия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Форма профилак-</w:t>
            </w:r>
            <w:r w:rsidRPr="00A9134C">
              <w:rPr>
                <w:color w:val="2D2D2D"/>
              </w:rPr>
              <w:br/>
              <w:t>тического мероприятия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7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Срок (периодич-</w:t>
            </w:r>
            <w:r w:rsidRPr="00A9134C">
              <w:rPr>
                <w:color w:val="2D2D2D"/>
              </w:rPr>
              <w:br/>
              <w:t>ность) проведения мероприятия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Адресат мероприятия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Ожидаемый результат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Ответствен-</w:t>
            </w:r>
            <w:r w:rsidRPr="00A9134C">
              <w:rPr>
                <w:color w:val="2D2D2D"/>
              </w:rPr>
              <w:br/>
              <w:t>ный исполнитель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7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7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Размещение </w:t>
            </w:r>
            <w:r w:rsidRPr="00A9134C">
              <w:rPr>
                <w:color w:val="2D2D2D"/>
              </w:rPr>
              <w:br/>
              <w:t xml:space="preserve">на </w:t>
            </w:r>
            <w:r w:rsidRPr="00A9134C">
              <w:rPr>
                <w:color w:val="2D2D2D"/>
              </w:rPr>
              <w:lastRenderedPageBreak/>
              <w:t>официальном сайте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общего пользования местного значения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 xml:space="preserve">Поддержание в актуальном </w:t>
            </w:r>
            <w:r w:rsidRPr="00A9134C">
              <w:rPr>
                <w:color w:val="2D2D2D"/>
              </w:rPr>
              <w:lastRenderedPageBreak/>
              <w:t>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 xml:space="preserve">Обновление </w:t>
            </w:r>
            <w:r w:rsidRPr="00A9134C">
              <w:rPr>
                <w:color w:val="2D2D2D"/>
              </w:rPr>
              <w:lastRenderedPageBreak/>
              <w:t xml:space="preserve">перечня </w:t>
            </w:r>
            <w:r w:rsidRPr="00A9134C">
              <w:rPr>
                <w:color w:val="2D2D2D"/>
              </w:rPr>
              <w:br/>
              <w:t>по мере необходи-мости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 xml:space="preserve">Юридические лица и </w:t>
            </w:r>
            <w:r w:rsidRPr="00A9134C">
              <w:rPr>
                <w:color w:val="2D2D2D"/>
              </w:rPr>
              <w:lastRenderedPageBreak/>
              <w:t>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 xml:space="preserve">Своевременное </w:t>
            </w:r>
            <w:r w:rsidRPr="00A9134C">
              <w:rPr>
                <w:color w:val="2D2D2D"/>
              </w:rPr>
              <w:lastRenderedPageBreak/>
              <w:t>информирование подконтрольных субъектов об изменении обязательных требований, требований, требований, установленных муниципальными правовыми актами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 xml:space="preserve">Уполномоченное </w:t>
            </w:r>
            <w:r w:rsidRPr="00A9134C">
              <w:rPr>
                <w:color w:val="2D2D2D"/>
              </w:rPr>
              <w:lastRenderedPageBreak/>
              <w:t>должностное лицо органа муниципального контроля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Обобщение практики осуществления </w:t>
            </w:r>
            <w:r w:rsidRPr="00A9134C">
              <w:rPr>
                <w:color w:val="2D2D2D"/>
              </w:rPr>
              <w:br/>
              <w:t xml:space="preserve">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      </w:r>
            <w:r w:rsidRPr="00A9134C">
              <w:rPr>
                <w:color w:val="2D2D2D"/>
              </w:rPr>
              <w:lastRenderedPageBreak/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Проведение анализа правоприменительной практики с выделением наиболее часто встречающихся случаев нарушений обязательных требований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Не реже одного раза в год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Предотвращение нарушений обязательных требований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Уполномоченное должностное лицо органа муниципального контроля</w:t>
            </w:r>
          </w:p>
        </w:tc>
      </w:tr>
    </w:tbl>
    <w:p w:rsidR="00A9134C" w:rsidRPr="00A9134C" w:rsidRDefault="00A9134C" w:rsidP="00A9134C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59"/>
        <w:gridCol w:w="1699"/>
        <w:gridCol w:w="1278"/>
        <w:gridCol w:w="1768"/>
        <w:gridCol w:w="1546"/>
        <w:gridCol w:w="1647"/>
      </w:tblGrid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7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и иными способами.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случае изменения обязательных требований: подготовка и распространение комментариев о содержании </w:t>
            </w:r>
            <w:r w:rsidRPr="00A9134C">
              <w:rPr>
                <w:color w:val="2D2D2D"/>
              </w:rPr>
              <w:lastRenderedPageBreak/>
              <w:t xml:space="preserve">новых нормативных правовых актов, устанавливающих обязательные требования, внесенных изменениях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действующие акты, сроках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и порядке вступления их в действие, а также рекомендаций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на внедрение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и обеспечение соблюдения обязательных требований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Разработка руководств по соблюдению действующих обязательных требований;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Подготовка разъяснений </w:t>
            </w:r>
            <w:r w:rsidRPr="00A9134C">
              <w:rPr>
                <w:color w:val="2D2D2D"/>
              </w:rPr>
              <w:br/>
              <w:t xml:space="preserve">о содержании новых нормативно-правовых актов, устанавливающих обязательные требования, внесенных изменениях </w:t>
            </w:r>
            <w:r w:rsidRPr="00A9134C">
              <w:rPr>
                <w:color w:val="2D2D2D"/>
              </w:rPr>
              <w:br/>
              <w:t xml:space="preserve">в действующие акты, сроках и порядке вступления их </w:t>
            </w:r>
            <w:r w:rsidRPr="00A9134C">
              <w:rPr>
                <w:color w:val="2D2D2D"/>
              </w:rPr>
              <w:br/>
              <w:t>в действие;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Проведение консультаций с подконтрольными субъектами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течение года </w:t>
            </w:r>
            <w:r w:rsidRPr="00A9134C">
              <w:rPr>
                <w:color w:val="2D2D2D"/>
              </w:rPr>
              <w:br/>
              <w:t>(по мере необходи-мости)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к проверке, исключение возникновения возможных конфликтов (спорных вопросов)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Уполномоченное должностное лицо органа муниципального контроля</w:t>
            </w:r>
          </w:p>
        </w:tc>
      </w:tr>
    </w:tbl>
    <w:p w:rsidR="00A9134C" w:rsidRPr="00A9134C" w:rsidRDefault="00A9134C" w:rsidP="00A9134C">
      <w:pPr>
        <w:pStyle w:val="3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</w:p>
    <w:p w:rsidR="00A9134C" w:rsidRPr="00A9134C" w:rsidRDefault="00A9134C" w:rsidP="00A9134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</w:p>
    <w:p w:rsidR="00A9134C" w:rsidRPr="00A9134C" w:rsidRDefault="00A9134C" w:rsidP="00A9134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A9134C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4. Отчетные показатели на </w:t>
      </w:r>
      <w:r w:rsidR="009549E0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2024</w:t>
      </w:r>
      <w:r w:rsidRPr="00A9134C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 год</w:t>
      </w:r>
    </w:p>
    <w:p w:rsidR="00A9134C" w:rsidRPr="00A9134C" w:rsidRDefault="00A9134C" w:rsidP="00A913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34C">
        <w:rPr>
          <w:rFonts w:ascii="Times New Roman" w:hAnsi="Times New Roman"/>
          <w:sz w:val="24"/>
          <w:szCs w:val="24"/>
        </w:rPr>
        <w:t>Таблица</w:t>
      </w:r>
    </w:p>
    <w:tbl>
      <w:tblPr>
        <w:tblW w:w="9923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25"/>
        <w:gridCol w:w="4389"/>
        <w:gridCol w:w="1283"/>
        <w:gridCol w:w="1704"/>
        <w:gridCol w:w="2122"/>
      </w:tblGrid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№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1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Единица</w:t>
            </w:r>
            <w:r w:rsidRPr="00A9134C">
              <w:rPr>
                <w:color w:val="2D2D2D"/>
              </w:rPr>
              <w:br/>
              <w:t>измерения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Показатель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Сроки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выполнения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1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5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tabs>
                <w:tab w:val="left" w:pos="0"/>
              </w:tabs>
              <w:spacing w:before="0" w:beforeAutospacing="0" w:after="0" w:afterAutospacing="0"/>
              <w:ind w:right="-574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Количество выданных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предписаний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1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Предписание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 течение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года</w:t>
            </w:r>
          </w:p>
        </w:tc>
      </w:tr>
    </w:tbl>
    <w:p w:rsidR="00A9134C" w:rsidRPr="00A9134C" w:rsidRDefault="00A9134C" w:rsidP="00A913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34C">
        <w:rPr>
          <w:rFonts w:ascii="Times New Roman" w:hAnsi="Times New Roman"/>
          <w:sz w:val="24"/>
          <w:szCs w:val="24"/>
        </w:rPr>
        <w:t>Продолжение таблицы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1276"/>
        <w:gridCol w:w="1701"/>
        <w:gridCol w:w="2126"/>
      </w:tblGrid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1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5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Количество субъектов, которым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выданы предписания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1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Субъект, которому выдано предписание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 течение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года</w:t>
            </w:r>
          </w:p>
        </w:tc>
      </w:tr>
      <w:tr w:rsidR="00A9134C" w:rsidRPr="00A9134C" w:rsidTr="00D664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tabs>
                <w:tab w:val="left" w:pos="-149"/>
              </w:tabs>
              <w:spacing w:before="0" w:beforeAutospacing="0" w:after="0" w:afterAutospacing="0"/>
              <w:ind w:left="-149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Информирование юридических лиц, индивидуальных предпринимателей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по вопросам соблюдения обязательных требований, оценка соблюдения которых является предметом муниципального дорожного контроля на территории</w:t>
            </w:r>
            <w:r w:rsidRPr="00A9134C">
              <w:rPr>
                <w:color w:val="2D2D2D"/>
                <w:spacing w:val="-2"/>
              </w:rPr>
              <w:t xml:space="preserve"> </w:t>
            </w:r>
            <w:r w:rsidR="001A7E8F">
              <w:rPr>
                <w:color w:val="2D2D2D"/>
                <w:spacing w:val="-2"/>
              </w:rPr>
              <w:t>Пимено-Чернянского</w:t>
            </w:r>
            <w:r w:rsidR="001A7E8F" w:rsidRPr="00A9134C">
              <w:rPr>
                <w:color w:val="2D2D2D"/>
                <w:spacing w:val="-2"/>
              </w:rPr>
              <w:t xml:space="preserve"> </w:t>
            </w:r>
            <w:r w:rsidRPr="00A9134C">
              <w:rPr>
                <w:color w:val="2D2D2D"/>
                <w:spacing w:val="-2"/>
              </w:rPr>
              <w:t>сельского поселения</w:t>
            </w:r>
            <w:r w:rsidRPr="00A9134C">
              <w:rPr>
                <w:color w:val="2D2D2D"/>
              </w:rPr>
              <w:t xml:space="preserve"> в том числе </w:t>
            </w:r>
            <w:r w:rsidRPr="00A9134C">
              <w:rPr>
                <w:color w:val="2D2D2D"/>
              </w:rPr>
              <w:lastRenderedPageBreak/>
              <w:t>посредством размещения на официальном сайте руководств (памяток), информационных статей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1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Размещение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информации на официальном сайте, размещение информационных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статей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lastRenderedPageBreak/>
              <w:t>В течение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года</w:t>
            </w:r>
          </w:p>
        </w:tc>
      </w:tr>
    </w:tbl>
    <w:p w:rsidR="00A9134C" w:rsidRPr="00A9134C" w:rsidRDefault="00A9134C" w:rsidP="00A9134C">
      <w:pPr>
        <w:pStyle w:val="3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</w:p>
    <w:p w:rsidR="00A9134C" w:rsidRPr="00A9134C" w:rsidRDefault="00A9134C" w:rsidP="00A9134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A9134C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5. Проект отчетных показателей на </w:t>
      </w:r>
      <w:r w:rsidR="009549E0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2024</w:t>
      </w:r>
      <w:r w:rsidRPr="00A9134C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 xml:space="preserve"> годы</w:t>
      </w:r>
    </w:p>
    <w:p w:rsidR="00A9134C" w:rsidRPr="00A9134C" w:rsidRDefault="00A9134C" w:rsidP="00A9134C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A9134C">
        <w:rPr>
          <w:rFonts w:ascii="Times New Roman" w:hAnsi="Times New Roman"/>
          <w:sz w:val="24"/>
          <w:szCs w:val="24"/>
        </w:rPr>
        <w:t>Таблица</w:t>
      </w: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"/>
        <w:gridCol w:w="4387"/>
        <w:gridCol w:w="1276"/>
        <w:gridCol w:w="1701"/>
        <w:gridCol w:w="2126"/>
      </w:tblGrid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№ п/п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8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Сроки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выполнения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8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5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Количество выданных предписаний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8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Предписание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течение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года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Количество субъектов, которым выданы предписания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8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Субъект, которому выдано предписание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В течение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года</w:t>
            </w:r>
          </w:p>
        </w:tc>
      </w:tr>
      <w:tr w:rsidR="00A9134C" w:rsidRPr="00A9134C" w:rsidTr="00D66476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 xml:space="preserve">Информирование юридических лиц, индивидуальных предпринимателей 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по вопросам соблюдения обязательных требований, оценка соблюдения которых является предметом муниципального дорожного контроля, в том числе посредством размещения на официальном сайте руководств (памяток), информационных статей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98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Размещение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информации на официальном сайте, размещение информационных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статей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В течение</w:t>
            </w:r>
          </w:p>
          <w:p w:rsidR="00A9134C" w:rsidRPr="00A9134C" w:rsidRDefault="00A9134C" w:rsidP="00D6647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9134C">
              <w:rPr>
                <w:color w:val="2D2D2D"/>
              </w:rPr>
              <w:t>года</w:t>
            </w:r>
          </w:p>
        </w:tc>
      </w:tr>
    </w:tbl>
    <w:p w:rsidR="00A9134C" w:rsidRPr="00A9134C" w:rsidRDefault="00A9134C" w:rsidP="00A9134C">
      <w:pPr>
        <w:rPr>
          <w:rFonts w:ascii="Times New Roman" w:hAnsi="Times New Roman"/>
          <w:sz w:val="24"/>
          <w:szCs w:val="24"/>
        </w:rPr>
      </w:pPr>
    </w:p>
    <w:p w:rsidR="00A9134C" w:rsidRPr="00A9134C" w:rsidRDefault="00A9134C" w:rsidP="00A91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4C" w:rsidRPr="00A9134C" w:rsidRDefault="00A9134C" w:rsidP="00A91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F06" w:rsidRPr="00A9134C" w:rsidRDefault="002A7F06">
      <w:pPr>
        <w:rPr>
          <w:rFonts w:ascii="Times New Roman" w:hAnsi="Times New Roman"/>
          <w:sz w:val="24"/>
          <w:szCs w:val="24"/>
        </w:rPr>
      </w:pPr>
    </w:p>
    <w:p w:rsidR="00A9134C" w:rsidRPr="00A9134C" w:rsidRDefault="00A9134C">
      <w:pPr>
        <w:rPr>
          <w:rFonts w:ascii="Times New Roman" w:hAnsi="Times New Roman"/>
          <w:sz w:val="24"/>
          <w:szCs w:val="24"/>
        </w:rPr>
      </w:pPr>
    </w:p>
    <w:sectPr w:rsidR="00A9134C" w:rsidRPr="00A9134C" w:rsidSect="0035109E">
      <w:headerReference w:type="default" r:id="rId11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21" w:rsidRDefault="00D72B21" w:rsidP="0083635B">
      <w:pPr>
        <w:spacing w:after="0" w:line="240" w:lineRule="auto"/>
      </w:pPr>
      <w:r>
        <w:separator/>
      </w:r>
    </w:p>
  </w:endnote>
  <w:endnote w:type="continuationSeparator" w:id="1">
    <w:p w:rsidR="00D72B21" w:rsidRDefault="00D72B21" w:rsidP="0083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21" w:rsidRDefault="00D72B21" w:rsidP="0083635B">
      <w:pPr>
        <w:spacing w:after="0" w:line="240" w:lineRule="auto"/>
      </w:pPr>
      <w:r>
        <w:separator/>
      </w:r>
    </w:p>
  </w:footnote>
  <w:footnote w:type="continuationSeparator" w:id="1">
    <w:p w:rsidR="00D72B21" w:rsidRDefault="00D72B21" w:rsidP="0083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794045"/>
      <w:docPartObj>
        <w:docPartGallery w:val="Page Numbers (Top of Page)"/>
        <w:docPartUnique/>
      </w:docPartObj>
    </w:sdtPr>
    <w:sdtContent>
      <w:p w:rsidR="0035109E" w:rsidRDefault="001A0A11">
        <w:pPr>
          <w:pStyle w:val="a4"/>
          <w:jc w:val="center"/>
        </w:pPr>
        <w:r w:rsidRPr="0035109E">
          <w:rPr>
            <w:rFonts w:ascii="Times New Roman" w:hAnsi="Times New Roman"/>
            <w:sz w:val="28"/>
          </w:rPr>
          <w:fldChar w:fldCharType="begin"/>
        </w:r>
        <w:r w:rsidR="00A9134C" w:rsidRPr="0035109E">
          <w:rPr>
            <w:rFonts w:ascii="Times New Roman" w:hAnsi="Times New Roman"/>
            <w:sz w:val="28"/>
          </w:rPr>
          <w:instrText>PAGE   \* MERGEFORMAT</w:instrText>
        </w:r>
        <w:r w:rsidRPr="0035109E">
          <w:rPr>
            <w:rFonts w:ascii="Times New Roman" w:hAnsi="Times New Roman"/>
            <w:sz w:val="28"/>
          </w:rPr>
          <w:fldChar w:fldCharType="separate"/>
        </w:r>
        <w:r w:rsidR="001A7E8F">
          <w:rPr>
            <w:rFonts w:ascii="Times New Roman" w:hAnsi="Times New Roman"/>
            <w:noProof/>
            <w:sz w:val="28"/>
          </w:rPr>
          <w:t>12</w:t>
        </w:r>
        <w:r w:rsidRPr="0035109E">
          <w:rPr>
            <w:rFonts w:ascii="Times New Roman" w:hAnsi="Times New Roman"/>
            <w:sz w:val="28"/>
          </w:rPr>
          <w:fldChar w:fldCharType="end"/>
        </w:r>
      </w:p>
    </w:sdtContent>
  </w:sdt>
  <w:p w:rsidR="0035109E" w:rsidRDefault="00D72B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1F21"/>
    <w:multiLevelType w:val="hybridMultilevel"/>
    <w:tmpl w:val="9C38A35C"/>
    <w:lvl w:ilvl="0" w:tplc="50C87D9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34C"/>
    <w:rsid w:val="000E35E0"/>
    <w:rsid w:val="001435F1"/>
    <w:rsid w:val="001610DC"/>
    <w:rsid w:val="001A0A11"/>
    <w:rsid w:val="001A7E8F"/>
    <w:rsid w:val="001B62E6"/>
    <w:rsid w:val="001E449B"/>
    <w:rsid w:val="002656CA"/>
    <w:rsid w:val="002A7F06"/>
    <w:rsid w:val="002C06F4"/>
    <w:rsid w:val="00323823"/>
    <w:rsid w:val="00453CAD"/>
    <w:rsid w:val="005E2535"/>
    <w:rsid w:val="006E00A4"/>
    <w:rsid w:val="007A5722"/>
    <w:rsid w:val="00806FD8"/>
    <w:rsid w:val="0083635B"/>
    <w:rsid w:val="00950F93"/>
    <w:rsid w:val="009549E0"/>
    <w:rsid w:val="00A00B2E"/>
    <w:rsid w:val="00A00CF6"/>
    <w:rsid w:val="00A46AA6"/>
    <w:rsid w:val="00A9134C"/>
    <w:rsid w:val="00AC5A4A"/>
    <w:rsid w:val="00AE4A39"/>
    <w:rsid w:val="00B46703"/>
    <w:rsid w:val="00CE5D7F"/>
    <w:rsid w:val="00D72B21"/>
    <w:rsid w:val="00ED2F44"/>
    <w:rsid w:val="00F14E4A"/>
    <w:rsid w:val="00F944D1"/>
    <w:rsid w:val="00F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13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3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39"/>
    <w:rsid w:val="00A9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34C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9134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134C"/>
    <w:pPr>
      <w:ind w:left="720"/>
      <w:contextualSpacing/>
    </w:pPr>
  </w:style>
  <w:style w:type="character" w:styleId="a8">
    <w:name w:val="Hyperlink"/>
    <w:rsid w:val="00A9134C"/>
    <w:rPr>
      <w:color w:val="0000FF"/>
      <w:u w:val="single"/>
    </w:rPr>
  </w:style>
  <w:style w:type="paragraph" w:customStyle="1" w:styleId="formattext">
    <w:name w:val="formattext"/>
    <w:basedOn w:val="a"/>
    <w:rsid w:val="00A91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34C"/>
    <w:rPr>
      <w:rFonts w:ascii="Tahoma" w:eastAsia="Calibri" w:hAnsi="Tahoma" w:cs="Tahoma"/>
      <w:sz w:val="16"/>
      <w:szCs w:val="16"/>
    </w:rPr>
  </w:style>
  <w:style w:type="character" w:customStyle="1" w:styleId="pt-a0-000004">
    <w:name w:val="pt-a0-000004"/>
    <w:rsid w:val="00A91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556184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2847</Words>
  <Characters>16231</Characters>
  <Application>Microsoft Office Word</Application>
  <DocSecurity>0</DocSecurity>
  <Lines>135</Lines>
  <Paragraphs>38</Paragraphs>
  <ScaleCrop>false</ScaleCrop>
  <Company>*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79026584906</dc:creator>
  <cp:lastModifiedBy>Пимено-Черни</cp:lastModifiedBy>
  <cp:revision>16</cp:revision>
  <cp:lastPrinted>2022-11-15T10:32:00Z</cp:lastPrinted>
  <dcterms:created xsi:type="dcterms:W3CDTF">2022-09-27T07:02:00Z</dcterms:created>
  <dcterms:modified xsi:type="dcterms:W3CDTF">2023-09-12T08:42:00Z</dcterms:modified>
</cp:coreProperties>
</file>