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5" w:rsidRDefault="00A30535" w:rsidP="00A30535">
      <w:pPr>
        <w:pStyle w:val="a4"/>
        <w:rPr>
          <w:noProof/>
        </w:rPr>
      </w:pPr>
      <w:r>
        <w:rPr>
          <w:noProof/>
        </w:rPr>
        <w:t xml:space="preserve">         </w:t>
      </w:r>
    </w:p>
    <w:p w:rsidR="00A30535" w:rsidRDefault="00A30535" w:rsidP="00A30535">
      <w:pPr>
        <w:pStyle w:val="a4"/>
        <w:rPr>
          <w:noProof/>
        </w:rPr>
      </w:pPr>
    </w:p>
    <w:p w:rsidR="00A30535" w:rsidRPr="00281898" w:rsidRDefault="0053021F" w:rsidP="00A30535">
      <w:pPr>
        <w:pStyle w:val="a4"/>
        <w:rPr>
          <w:sz w:val="20"/>
        </w:rPr>
      </w:pPr>
      <w:r>
        <w:rPr>
          <w:noProof/>
        </w:rPr>
        <w:drawing>
          <wp:inline distT="0" distB="0" distL="0" distR="0">
            <wp:extent cx="981075" cy="971550"/>
            <wp:effectExtent l="19050" t="0" r="9525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35" w:rsidRDefault="00A30535" w:rsidP="00A30535">
      <w:pPr>
        <w:jc w:val="center"/>
        <w:rPr>
          <w:b/>
        </w:rPr>
      </w:pP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>ВОЛГОГРАДСКАЯ ОБЛАСТЬ</w:t>
      </w: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 xml:space="preserve">КОТЕЛЬНИКОВСКИЙ МУНИЦИПАЛЬНЫЙ РАЙОН </w:t>
      </w: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>СОВЕТ НАРОДНЫХ ДЕПУТАТОВ</w:t>
      </w:r>
    </w:p>
    <w:p w:rsidR="00A30535" w:rsidRPr="00281898" w:rsidRDefault="00A30535" w:rsidP="00A30535">
      <w:pPr>
        <w:jc w:val="center"/>
        <w:rPr>
          <w:b/>
        </w:rPr>
      </w:pPr>
      <w:r>
        <w:rPr>
          <w:b/>
        </w:rPr>
        <w:t>ПИМЕНО-ЧЕРНЯНСКОГО</w:t>
      </w:r>
      <w:r w:rsidRPr="00281898">
        <w:rPr>
          <w:b/>
        </w:rPr>
        <w:t xml:space="preserve"> СЕЛЬСКОГО ПОСЕЛЕНИЯ</w:t>
      </w:r>
    </w:p>
    <w:p w:rsidR="00A30535" w:rsidRPr="000A3A24" w:rsidRDefault="00A30535" w:rsidP="00A30535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067A72">
        <w:rPr>
          <w:b/>
          <w:sz w:val="28"/>
          <w:szCs w:val="28"/>
        </w:rPr>
        <w:t>третьего  созыва</w:t>
      </w:r>
    </w:p>
    <w:p w:rsidR="00A30535" w:rsidRPr="00067A72" w:rsidRDefault="00A30535" w:rsidP="00A30535">
      <w:pPr>
        <w:jc w:val="center"/>
        <w:rPr>
          <w:b/>
          <w:sz w:val="28"/>
          <w:szCs w:val="28"/>
        </w:rPr>
      </w:pPr>
    </w:p>
    <w:p w:rsidR="00A30535" w:rsidRDefault="00A30535" w:rsidP="00A30535">
      <w:pPr>
        <w:jc w:val="center"/>
        <w:rPr>
          <w:b/>
          <w:sz w:val="28"/>
          <w:szCs w:val="28"/>
        </w:rPr>
      </w:pPr>
    </w:p>
    <w:p w:rsidR="00A30535" w:rsidRPr="00067A72" w:rsidRDefault="00A30535" w:rsidP="00A305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№ 59/77 </w:t>
      </w:r>
    </w:p>
    <w:p w:rsidR="00A30535" w:rsidRPr="00067A72" w:rsidRDefault="00A30535" w:rsidP="00A30535">
      <w:pPr>
        <w:rPr>
          <w:sz w:val="28"/>
          <w:szCs w:val="28"/>
        </w:rPr>
      </w:pPr>
      <w:r>
        <w:rPr>
          <w:sz w:val="28"/>
          <w:szCs w:val="28"/>
        </w:rPr>
        <w:t xml:space="preserve">от  « 06»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067A72">
          <w:rPr>
            <w:sz w:val="28"/>
            <w:szCs w:val="28"/>
          </w:rPr>
          <w:t xml:space="preserve"> г</w:t>
        </w:r>
      </w:smartTag>
      <w:r w:rsidRPr="00067A72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             </w:t>
      </w:r>
      <w:r w:rsidRPr="00067A72">
        <w:rPr>
          <w:sz w:val="28"/>
          <w:szCs w:val="28"/>
        </w:rPr>
        <w:t xml:space="preserve"> х.Пимено-Черни</w:t>
      </w:r>
    </w:p>
    <w:p w:rsidR="00A30535" w:rsidRPr="00067A72" w:rsidRDefault="00A30535" w:rsidP="00A30535">
      <w:pPr>
        <w:jc w:val="center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О внесении изменении и дополнений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в  Устав Пимено-Чернянского сельского поселения 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>Волгоградской области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67A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Федеральным законом от 28.12.2016г. 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494-ФЗ «О внесении изменений в отдельные законодательные акты Российской Федерации» и </w:t>
      </w:r>
      <w:hyperlink r:id="rId6" w:history="1">
        <w:r w:rsidRPr="00067A72">
          <w:rPr>
            <w:rStyle w:val="a5"/>
            <w:color w:val="000000"/>
            <w:sz w:val="28"/>
            <w:szCs w:val="28"/>
          </w:rPr>
          <w:t xml:space="preserve">статьей </w:t>
        </w:r>
      </w:hyperlink>
      <w:r>
        <w:rPr>
          <w:color w:val="000000"/>
          <w:sz w:val="28"/>
          <w:szCs w:val="28"/>
        </w:rPr>
        <w:t>28</w:t>
      </w:r>
      <w:r w:rsidRPr="00067A72">
        <w:rPr>
          <w:color w:val="000000"/>
          <w:sz w:val="28"/>
          <w:szCs w:val="28"/>
        </w:rPr>
        <w:t xml:space="preserve"> Устава Пимено-Чернян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067A72">
        <w:rPr>
          <w:color w:val="000000"/>
          <w:sz w:val="28"/>
          <w:szCs w:val="28"/>
        </w:rPr>
        <w:t xml:space="preserve"> Волгоградской области  Совет народных депутатов Пимено-Чернянского сельского поселения</w:t>
      </w:r>
      <w:r w:rsidRPr="00067A72">
        <w:rPr>
          <w:bCs/>
          <w:color w:val="000000"/>
          <w:sz w:val="28"/>
          <w:szCs w:val="28"/>
        </w:rPr>
        <w:t>: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РЕШИЛ:</w:t>
      </w:r>
    </w:p>
    <w:p w:rsidR="00A30535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067A72">
        <w:rPr>
          <w:bCs/>
          <w:color w:val="000000"/>
          <w:sz w:val="28"/>
          <w:szCs w:val="28"/>
        </w:rPr>
        <w:t>1.Внести в Устав Пимено-Чернянского сельского поселения Котельниковского муниципального района Волгоградской области</w:t>
      </w:r>
      <w:r>
        <w:rPr>
          <w:bCs/>
          <w:color w:val="000000"/>
          <w:sz w:val="28"/>
          <w:szCs w:val="28"/>
        </w:rPr>
        <w:t xml:space="preserve">, </w:t>
      </w:r>
      <w:r w:rsidRPr="00067A7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принятый решением Совета народных депутатов Пимено-Чернянского сельского поселения от «12»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z w:val="28"/>
            <w:szCs w:val="28"/>
          </w:rPr>
          <w:t>2015 г</w:t>
        </w:r>
      </w:smartTag>
      <w:r>
        <w:rPr>
          <w:bCs/>
          <w:color w:val="000000"/>
          <w:sz w:val="28"/>
          <w:szCs w:val="28"/>
        </w:rPr>
        <w:t xml:space="preserve">. № 9/13 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( в редакции решений от «07»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z w:val="28"/>
            <w:szCs w:val="28"/>
          </w:rPr>
          <w:t>2015 г</w:t>
        </w:r>
      </w:smartTag>
      <w:r>
        <w:rPr>
          <w:bCs/>
          <w:color w:val="000000"/>
          <w:sz w:val="28"/>
          <w:szCs w:val="28"/>
        </w:rPr>
        <w:t xml:space="preserve">. № 17/23, от «29»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color w:val="000000"/>
            <w:sz w:val="28"/>
            <w:szCs w:val="28"/>
          </w:rPr>
          <w:t>2016 г</w:t>
        </w:r>
      </w:smartTag>
      <w:r>
        <w:rPr>
          <w:bCs/>
          <w:color w:val="000000"/>
          <w:sz w:val="28"/>
          <w:szCs w:val="28"/>
        </w:rPr>
        <w:t xml:space="preserve">. № 32/42, от «28»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color w:val="000000"/>
            <w:sz w:val="28"/>
            <w:szCs w:val="28"/>
          </w:rPr>
          <w:t>2016 г</w:t>
        </w:r>
      </w:smartTag>
      <w:r>
        <w:rPr>
          <w:bCs/>
          <w:color w:val="000000"/>
          <w:sz w:val="28"/>
          <w:szCs w:val="28"/>
        </w:rPr>
        <w:t>. № 40/51</w:t>
      </w:r>
    </w:p>
    <w:p w:rsidR="00A30535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следующие изменения:</w:t>
      </w:r>
    </w:p>
    <w:p w:rsidR="00A30535" w:rsidRDefault="00A30535" w:rsidP="00A3053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5754F">
        <w:rPr>
          <w:b/>
          <w:bCs/>
          <w:color w:val="000000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 xml:space="preserve"> Ч</w:t>
      </w:r>
      <w:r w:rsidRPr="0065754F">
        <w:rPr>
          <w:b/>
          <w:bCs/>
          <w:color w:val="000000"/>
          <w:sz w:val="28"/>
          <w:szCs w:val="28"/>
        </w:rPr>
        <w:t>асти</w:t>
      </w:r>
      <w:r>
        <w:rPr>
          <w:b/>
          <w:bCs/>
          <w:color w:val="000000"/>
          <w:sz w:val="28"/>
          <w:szCs w:val="28"/>
        </w:rPr>
        <w:t xml:space="preserve"> 6 и </w:t>
      </w:r>
      <w:r w:rsidRPr="0065754F">
        <w:rPr>
          <w:b/>
          <w:bCs/>
          <w:color w:val="000000"/>
          <w:sz w:val="28"/>
          <w:szCs w:val="28"/>
        </w:rPr>
        <w:t xml:space="preserve"> 7 статьи 21 Устава</w:t>
      </w:r>
      <w:r>
        <w:rPr>
          <w:b/>
          <w:bCs/>
          <w:color w:val="000000"/>
          <w:sz w:val="28"/>
          <w:szCs w:val="28"/>
        </w:rPr>
        <w:t xml:space="preserve">, определяющей статус, порядок избрания и прекращения полномочий главы Пимено-Чернянского сельского поселения, </w:t>
      </w:r>
      <w:r w:rsidRPr="0065754F">
        <w:rPr>
          <w:b/>
          <w:bCs/>
          <w:color w:val="000000"/>
          <w:sz w:val="28"/>
          <w:szCs w:val="28"/>
        </w:rPr>
        <w:t xml:space="preserve"> изложить  в следующей</w:t>
      </w:r>
      <w:r>
        <w:rPr>
          <w:bCs/>
          <w:color w:val="000000"/>
          <w:sz w:val="28"/>
          <w:szCs w:val="28"/>
        </w:rPr>
        <w:t xml:space="preserve"> </w:t>
      </w:r>
      <w:r w:rsidRPr="0065754F">
        <w:rPr>
          <w:b/>
          <w:bCs/>
          <w:color w:val="000000"/>
          <w:sz w:val="28"/>
          <w:szCs w:val="28"/>
        </w:rPr>
        <w:t>редакции:</w:t>
      </w:r>
      <w:r>
        <w:rPr>
          <w:bCs/>
          <w:color w:val="000000"/>
          <w:sz w:val="28"/>
          <w:szCs w:val="28"/>
        </w:rPr>
        <w:t xml:space="preserve"> </w:t>
      </w:r>
    </w:p>
    <w:p w:rsidR="00A30535" w:rsidRDefault="00A30535" w:rsidP="00A30535">
      <w:pPr>
        <w:autoSpaceDE w:val="0"/>
        <w:autoSpaceDN w:val="0"/>
        <w:adjustRightInd w:val="0"/>
        <w:ind w:righ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 6. Решение о досрочном прекращении полномочий главы Пимено-Чернянского сельского поселения, возложении временного исполнения обязанностей главы сельского поселения на заместителя главы Пимено-Чернянского сельского поселения, иное должностное лицо, указанное в части 5 настоящей статьи, или депутата Пимено-Чернянского сельского поселения принимается Советом </w:t>
      </w:r>
      <w:r>
        <w:rPr>
          <w:bCs/>
          <w:color w:val="000000"/>
          <w:sz w:val="28"/>
          <w:szCs w:val="28"/>
        </w:rPr>
        <w:lastRenderedPageBreak/>
        <w:t>народных депутатов Пимено-Чернянского сельского поселения в течение 10 дней после дня поступления в Совет народных депутатов Пимено-Чернянского сельского  поселения документов, свидетельствующих о появлении основания для досрочного прекращения полномочий главы Пимено-Чернянского сельского поселения.</w:t>
      </w:r>
    </w:p>
    <w:p w:rsidR="00A30535" w:rsidRDefault="00A30535" w:rsidP="00A30535">
      <w:pPr>
        <w:autoSpaceDE w:val="0"/>
        <w:autoSpaceDN w:val="0"/>
        <w:adjustRightInd w:val="0"/>
        <w:ind w:righ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Полномочия главы Пимено-Чернянского сельского поселения считаются прекращенными со дня наступления события, являющегося основанием для досрочного прекращения полномочий главы Пимено-Чернянского сельского поселения, если иное не предусмотрено решением Совета народных депутатов Пимено-Чернянского сельского поселения о досрочном прекращении полномочий главы Пимено-Чернянского сельского поселения.</w:t>
      </w:r>
    </w:p>
    <w:p w:rsidR="00A30535" w:rsidRDefault="00A30535" w:rsidP="00A30535">
      <w:pPr>
        <w:autoSpaceDE w:val="0"/>
        <w:autoSpaceDN w:val="0"/>
        <w:adjustRightInd w:val="0"/>
        <w:ind w:right="-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В случае отставки главы Пимено-Чернянского сельского поселения по собственному желанию, если Совет народных депутатов Пимено-Чернянского сельского поселения не примет решение о досрочном прекращении полномочий главы Пимено-Чернянского сельского поселения и возложении его обязанностей на заместителя главы Пимено-Чернянского сельского поселения или иное должностное лицо администрации Пимено-Чернянского сельского поселения в указанный срок, то полномочия главы Пимено-Чернянского сельского поселения считаются прекращенными со следующего дня после истечения указанного срока.</w:t>
      </w:r>
    </w:p>
    <w:p w:rsidR="00A30535" w:rsidRDefault="00A30535" w:rsidP="00A30535">
      <w:pPr>
        <w:autoSpaceDE w:val="0"/>
        <w:autoSpaceDN w:val="0"/>
        <w:adjustRightInd w:val="0"/>
        <w:ind w:right="-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7.В случаях, когда глава Пимено-Чернянского сельского поселения временно ( в связи с болезнью или отпуском) не может исполнять свои обязанности, их исполняет заместитель главы Пимено-Чернянского сельского поселения, а при его отсутствии – иное должностное лицо администрации Пимено-Чернянского сельского поселения в соответствии с распределением должностных обязанностей в администрации Пимено-Чернянского сельского поселения. Временное исполнение обязанностей главы Пимено-Чернянского сельского поселения возлагается распоряжением главы Пимено-Чернянского сельского поселения. </w:t>
      </w:r>
    </w:p>
    <w:p w:rsidR="00A30535" w:rsidRDefault="00A30535" w:rsidP="00A30535">
      <w:pPr>
        <w:autoSpaceDE w:val="0"/>
        <w:autoSpaceDN w:val="0"/>
        <w:adjustRightInd w:val="0"/>
        <w:ind w:right="-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В случае невозможности издания главой Пимено-Чернянского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 принуждения в виде заключения под стражу временное исполнение обязанностей главы Пимено-Чернянского сельского поселения лица возлагается решением Совета народных депутатов Пимено-Чернянского сельского поселения на заместителя главы Пимено-Чернянского сельского поселения, а при его отсутствии – на иное должностное лицо администрации Пимено-Чернянского сельского поселения в соответствии с распределением должностных обязанностей в администрации Пимено-Чернянского сельского поселения или депутата Совета народных депутатов Пимено-Чернянского сельского поселения в течении 10 дней со дня наступления данных событий.</w:t>
      </w:r>
    </w:p>
    <w:p w:rsidR="00A30535" w:rsidRDefault="00A30535" w:rsidP="00A3053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A30535" w:rsidRDefault="00A30535" w:rsidP="00A3053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F76BD2">
        <w:rPr>
          <w:b/>
          <w:bCs/>
          <w:color w:val="000000"/>
          <w:sz w:val="28"/>
          <w:szCs w:val="28"/>
        </w:rPr>
        <w:t>1.2.Часть 3 статьи 28 Устава</w:t>
      </w:r>
      <w:r>
        <w:rPr>
          <w:b/>
          <w:bCs/>
          <w:color w:val="000000"/>
          <w:sz w:val="28"/>
          <w:szCs w:val="28"/>
        </w:rPr>
        <w:t xml:space="preserve">, определяющей порядок принятия Устава Пимено-Чернянского сельского поселения, порядок внесения в него изменений и (или) дополнений, </w:t>
      </w:r>
      <w:r w:rsidRPr="00F76BD2">
        <w:rPr>
          <w:b/>
          <w:bCs/>
          <w:color w:val="000000"/>
          <w:sz w:val="28"/>
          <w:szCs w:val="28"/>
        </w:rPr>
        <w:t xml:space="preserve"> изложить в следующей редакции</w:t>
      </w:r>
      <w:r>
        <w:rPr>
          <w:bCs/>
          <w:color w:val="000000"/>
          <w:sz w:val="28"/>
          <w:szCs w:val="28"/>
        </w:rPr>
        <w:t>:</w:t>
      </w:r>
    </w:p>
    <w:p w:rsidR="00A30535" w:rsidRDefault="00A30535" w:rsidP="00A30535">
      <w:pPr>
        <w:autoSpaceDE w:val="0"/>
        <w:autoSpaceDN w:val="0"/>
        <w:adjustRightInd w:val="0"/>
        <w:ind w:right="-54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«3. Не требуется официальное опубликование (обнародование) порядка учета предложений по проекту решения Совета народных депутатов Пимено-</w:t>
      </w:r>
      <w:r>
        <w:rPr>
          <w:bCs/>
          <w:color w:val="000000"/>
          <w:sz w:val="28"/>
          <w:szCs w:val="28"/>
        </w:rPr>
        <w:lastRenderedPageBreak/>
        <w:t>Чернянского сельского поселения о внесении изменений и  дополнений в Устав, а также порядка участия граждан в его обсуждении в случае, когда в Устав  вносятся изменения  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актами».</w:t>
      </w:r>
    </w:p>
    <w:p w:rsidR="00A30535" w:rsidRPr="000B457B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0535" w:rsidRPr="000B457B" w:rsidRDefault="00A30535" w:rsidP="00A30535">
      <w:pPr>
        <w:pStyle w:val="3"/>
        <w:ind w:left="708" w:firstLine="0"/>
        <w:rPr>
          <w:sz w:val="28"/>
          <w:szCs w:val="28"/>
        </w:rPr>
      </w:pPr>
    </w:p>
    <w:p w:rsidR="00A30535" w:rsidRDefault="00A30535" w:rsidP="00A30535">
      <w:pPr>
        <w:pStyle w:val="3"/>
        <w:ind w:left="708" w:firstLine="0"/>
        <w:rPr>
          <w:szCs w:val="28"/>
        </w:rPr>
      </w:pPr>
    </w:p>
    <w:p w:rsidR="00A30535" w:rsidRPr="002F2746" w:rsidRDefault="00A30535" w:rsidP="00A30535">
      <w:pPr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  <w:r>
        <w:rPr>
          <w:b/>
          <w:bCs/>
          <w:szCs w:val="28"/>
        </w:rPr>
        <w:t>2.</w:t>
      </w:r>
      <w:r>
        <w:rPr>
          <w:szCs w:val="28"/>
        </w:rPr>
        <w:t xml:space="preserve"> </w:t>
      </w:r>
      <w:r>
        <w:rPr>
          <w:sz w:val="28"/>
          <w:szCs w:val="28"/>
        </w:rPr>
        <w:t>Н</w:t>
      </w:r>
      <w:r w:rsidRPr="002F274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A30535" w:rsidRDefault="00A30535" w:rsidP="00A30535">
      <w:pPr>
        <w:jc w:val="both"/>
        <w:rPr>
          <w:sz w:val="28"/>
          <w:szCs w:val="28"/>
        </w:rPr>
      </w:pPr>
    </w:p>
    <w:p w:rsidR="00A30535" w:rsidRDefault="00A30535" w:rsidP="00A30535">
      <w:pPr>
        <w:jc w:val="both"/>
        <w:rPr>
          <w:sz w:val="28"/>
          <w:szCs w:val="28"/>
        </w:rPr>
      </w:pPr>
    </w:p>
    <w:p w:rsidR="00A30535" w:rsidRDefault="00A30535" w:rsidP="00A3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Пимено- Чернянского </w:t>
      </w:r>
    </w:p>
    <w:p w:rsidR="00A30535" w:rsidRDefault="00A30535" w:rsidP="00A3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30535" w:rsidRDefault="00A30535" w:rsidP="00A3053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____________       О.В.Кувшинов</w:t>
      </w:r>
    </w:p>
    <w:p w:rsidR="00A30535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30535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FC6889"/>
    <w:sectPr w:rsidR="00A3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6889"/>
    <w:rsid w:val="000136C5"/>
    <w:rsid w:val="00097980"/>
    <w:rsid w:val="000F74BE"/>
    <w:rsid w:val="00132849"/>
    <w:rsid w:val="00136042"/>
    <w:rsid w:val="00142F30"/>
    <w:rsid w:val="001571CA"/>
    <w:rsid w:val="0018437D"/>
    <w:rsid w:val="001B0B12"/>
    <w:rsid w:val="001D6DC0"/>
    <w:rsid w:val="00224DC6"/>
    <w:rsid w:val="002C0825"/>
    <w:rsid w:val="002D30DB"/>
    <w:rsid w:val="00323B23"/>
    <w:rsid w:val="003438C5"/>
    <w:rsid w:val="00373970"/>
    <w:rsid w:val="003A20D6"/>
    <w:rsid w:val="003A4A2B"/>
    <w:rsid w:val="003B7977"/>
    <w:rsid w:val="004030D2"/>
    <w:rsid w:val="004058D8"/>
    <w:rsid w:val="0044098B"/>
    <w:rsid w:val="00490803"/>
    <w:rsid w:val="004C2AC5"/>
    <w:rsid w:val="004C2D56"/>
    <w:rsid w:val="0053021F"/>
    <w:rsid w:val="00567802"/>
    <w:rsid w:val="005F24D3"/>
    <w:rsid w:val="00642D0B"/>
    <w:rsid w:val="00691BCA"/>
    <w:rsid w:val="00692BBB"/>
    <w:rsid w:val="00694934"/>
    <w:rsid w:val="006B5E15"/>
    <w:rsid w:val="006C50D1"/>
    <w:rsid w:val="006D4C6E"/>
    <w:rsid w:val="00701665"/>
    <w:rsid w:val="00747FBF"/>
    <w:rsid w:val="007C7074"/>
    <w:rsid w:val="007F7FF9"/>
    <w:rsid w:val="008D4498"/>
    <w:rsid w:val="008F4861"/>
    <w:rsid w:val="00920DD2"/>
    <w:rsid w:val="00965028"/>
    <w:rsid w:val="00987BE8"/>
    <w:rsid w:val="009F67A0"/>
    <w:rsid w:val="00A30535"/>
    <w:rsid w:val="00A32B88"/>
    <w:rsid w:val="00A333D0"/>
    <w:rsid w:val="00A37212"/>
    <w:rsid w:val="00A6715B"/>
    <w:rsid w:val="00AE3943"/>
    <w:rsid w:val="00AE7AC7"/>
    <w:rsid w:val="00B679E8"/>
    <w:rsid w:val="00B7415B"/>
    <w:rsid w:val="00B7765A"/>
    <w:rsid w:val="00BB6BBC"/>
    <w:rsid w:val="00C246CD"/>
    <w:rsid w:val="00C377F7"/>
    <w:rsid w:val="00CD1E3E"/>
    <w:rsid w:val="00D14F04"/>
    <w:rsid w:val="00D20068"/>
    <w:rsid w:val="00D948A7"/>
    <w:rsid w:val="00DC05B9"/>
    <w:rsid w:val="00E37E53"/>
    <w:rsid w:val="00E66577"/>
    <w:rsid w:val="00EB1683"/>
    <w:rsid w:val="00EC2CE6"/>
    <w:rsid w:val="00F821E5"/>
    <w:rsid w:val="00F8658B"/>
    <w:rsid w:val="00F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89"/>
    <w:rPr>
      <w:sz w:val="24"/>
      <w:szCs w:val="24"/>
    </w:rPr>
  </w:style>
  <w:style w:type="paragraph" w:styleId="1">
    <w:name w:val="heading 1"/>
    <w:basedOn w:val="a"/>
    <w:next w:val="a"/>
    <w:qFormat/>
    <w:rsid w:val="00FC6889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6889"/>
    <w:pPr>
      <w:ind w:right="5755"/>
      <w:jc w:val="both"/>
    </w:pPr>
    <w:rPr>
      <w:sz w:val="28"/>
    </w:rPr>
  </w:style>
  <w:style w:type="paragraph" w:styleId="3">
    <w:name w:val="Body Text Indent 3"/>
    <w:basedOn w:val="a"/>
    <w:rsid w:val="00FC6889"/>
    <w:pPr>
      <w:ind w:firstLine="720"/>
      <w:jc w:val="both"/>
    </w:pPr>
  </w:style>
  <w:style w:type="paragraph" w:styleId="a4">
    <w:name w:val="Title"/>
    <w:basedOn w:val="a"/>
    <w:qFormat/>
    <w:rsid w:val="00FC6889"/>
    <w:pPr>
      <w:keepLines/>
      <w:widowControl w:val="0"/>
      <w:jc w:val="center"/>
    </w:pPr>
    <w:rPr>
      <w:b/>
      <w:kern w:val="2"/>
      <w:sz w:val="28"/>
    </w:rPr>
  </w:style>
  <w:style w:type="character" w:styleId="a5">
    <w:name w:val="Hyperlink"/>
    <w:basedOn w:val="a0"/>
    <w:rsid w:val="00FC6889"/>
    <w:rPr>
      <w:color w:val="0000FF"/>
      <w:u w:val="none"/>
    </w:rPr>
  </w:style>
  <w:style w:type="paragraph" w:styleId="a6">
    <w:name w:val="Body Text Indent"/>
    <w:basedOn w:val="a"/>
    <w:rsid w:val="00FC6889"/>
    <w:pPr>
      <w:spacing w:after="120"/>
      <w:ind w:left="283"/>
    </w:pPr>
  </w:style>
  <w:style w:type="paragraph" w:customStyle="1" w:styleId="normal32">
    <w:name w:val="normal32"/>
    <w:basedOn w:val="a"/>
    <w:rsid w:val="00FC6889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C68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C6889"/>
    <w:rPr>
      <w:rFonts w:ascii="Courier New" w:hAnsi="Courier New"/>
      <w:sz w:val="20"/>
      <w:szCs w:val="20"/>
    </w:rPr>
  </w:style>
  <w:style w:type="paragraph" w:customStyle="1" w:styleId="ConsTitle">
    <w:name w:val="ConsTitle"/>
    <w:rsid w:val="00FC688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FC6889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5682</CharactersWithSpaces>
  <SharedDoc>false</SharedDoc>
  <HLinks>
    <vt:vector size="72" baseType="variant"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Пимено-Черни</cp:lastModifiedBy>
  <cp:revision>2</cp:revision>
  <cp:lastPrinted>2018-05-04T07:45:00Z</cp:lastPrinted>
  <dcterms:created xsi:type="dcterms:W3CDTF">2020-09-22T08:11:00Z</dcterms:created>
  <dcterms:modified xsi:type="dcterms:W3CDTF">2020-09-22T08:11:00Z</dcterms:modified>
</cp:coreProperties>
</file>