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8C" w:rsidRDefault="00787E8C" w:rsidP="004E0787">
      <w:pPr>
        <w:pStyle w:val="1"/>
        <w:tabs>
          <w:tab w:val="left" w:pos="1134"/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3252DE">
        <w:rPr>
          <w:rFonts w:cs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8C" w:rsidRPr="003252DE" w:rsidRDefault="00787E8C" w:rsidP="00787E8C">
      <w:pPr>
        <w:pStyle w:val="a6"/>
        <w:rPr>
          <w:rFonts w:ascii="Times New Roman" w:hAnsi="Times New Roman" w:cs="Times New Roman"/>
          <w:b w:val="0"/>
          <w:sz w:val="28"/>
          <w:szCs w:val="24"/>
        </w:rPr>
      </w:pPr>
      <w:r w:rsidRPr="003252DE">
        <w:rPr>
          <w:rFonts w:ascii="Times New Roman" w:hAnsi="Times New Roman" w:cs="Times New Roman"/>
          <w:b w:val="0"/>
          <w:sz w:val="28"/>
          <w:szCs w:val="24"/>
        </w:rPr>
        <w:t>СОВЕТ НАРОДНЫХ ДЕПУТАТОВ</w:t>
      </w:r>
    </w:p>
    <w:p w:rsidR="00787E8C" w:rsidRPr="003252DE" w:rsidRDefault="00787E8C" w:rsidP="00787E8C">
      <w:pPr>
        <w:jc w:val="center"/>
        <w:rPr>
          <w:sz w:val="28"/>
        </w:rPr>
      </w:pPr>
      <w:r w:rsidRPr="003252DE">
        <w:rPr>
          <w:sz w:val="28"/>
        </w:rPr>
        <w:t xml:space="preserve">ПИМЕНО-ЧЕРНЯНСКОГО  СЕЛЬСКОГО ПОСЕЛЕНИЯ </w:t>
      </w:r>
    </w:p>
    <w:p w:rsidR="00787E8C" w:rsidRPr="003252DE" w:rsidRDefault="00787E8C" w:rsidP="00787E8C">
      <w:pPr>
        <w:jc w:val="center"/>
        <w:rPr>
          <w:sz w:val="28"/>
        </w:rPr>
      </w:pPr>
      <w:r w:rsidRPr="003252DE">
        <w:rPr>
          <w:sz w:val="28"/>
        </w:rPr>
        <w:t>КОТЕЛЬНИКОВСКОГО МУНИЦИПАЛЬНОГО РАЙОНА</w:t>
      </w:r>
    </w:p>
    <w:p w:rsidR="00787E8C" w:rsidRPr="003252DE" w:rsidRDefault="00787E8C" w:rsidP="00787E8C">
      <w:pPr>
        <w:pBdr>
          <w:bottom w:val="single" w:sz="6" w:space="1" w:color="auto"/>
        </w:pBdr>
        <w:jc w:val="center"/>
        <w:rPr>
          <w:sz w:val="32"/>
        </w:rPr>
      </w:pPr>
      <w:r w:rsidRPr="003252DE">
        <w:rPr>
          <w:sz w:val="28"/>
        </w:rPr>
        <w:t>ВОЛГОГРАДСКОЙ ОБЛАСТИ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</w:p>
    <w:p w:rsidR="00787E8C" w:rsidRPr="003252DE" w:rsidRDefault="00787E8C" w:rsidP="00787E8C">
      <w:pPr>
        <w:jc w:val="center"/>
        <w:rPr>
          <w:sz w:val="28"/>
          <w:szCs w:val="28"/>
        </w:rPr>
      </w:pPr>
      <w:r w:rsidRPr="003252DE">
        <w:rPr>
          <w:sz w:val="28"/>
          <w:szCs w:val="28"/>
        </w:rPr>
        <w:t xml:space="preserve">РЕШЕНИЕ </w:t>
      </w:r>
    </w:p>
    <w:p w:rsidR="00787E8C" w:rsidRPr="003252DE" w:rsidRDefault="00787E8C" w:rsidP="00787E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от «12»</w:t>
      </w:r>
      <w:r w:rsidR="00D07B41">
        <w:rPr>
          <w:sz w:val="28"/>
          <w:szCs w:val="28"/>
        </w:rPr>
        <w:t xml:space="preserve"> января</w:t>
      </w:r>
      <w:r w:rsidRPr="003252DE">
        <w:rPr>
          <w:sz w:val="28"/>
          <w:szCs w:val="28"/>
        </w:rPr>
        <w:t xml:space="preserve"> 20</w:t>
      </w:r>
      <w:r w:rsidR="00D07B4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</w:t>
      </w:r>
      <w:r w:rsidRPr="003252DE">
        <w:rPr>
          <w:sz w:val="28"/>
          <w:szCs w:val="28"/>
        </w:rPr>
        <w:t xml:space="preserve">№ </w:t>
      </w:r>
      <w:r w:rsidR="00D07B41">
        <w:rPr>
          <w:sz w:val="28"/>
          <w:szCs w:val="28"/>
        </w:rPr>
        <w:t>66/108</w:t>
      </w:r>
    </w:p>
    <w:p w:rsidR="00787E8C" w:rsidRDefault="00787E8C" w:rsidP="00787E8C">
      <w:pPr>
        <w:tabs>
          <w:tab w:val="left" w:pos="4035"/>
        </w:tabs>
        <w:jc w:val="both"/>
        <w:rPr>
          <w:sz w:val="28"/>
          <w:szCs w:val="28"/>
        </w:rPr>
      </w:pPr>
    </w:p>
    <w:p w:rsidR="002F2785" w:rsidRPr="002F2785" w:rsidRDefault="00787E8C" w:rsidP="00787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F2785">
        <w:rPr>
          <w:rFonts w:ascii="Arial" w:hAnsi="Arial" w:cs="Arial"/>
        </w:rPr>
        <w:t xml:space="preserve">О внесении изменений  в решение Совета народных депутатов Пимено-Чернянского сельского поселения Котельниковского муниципального района Волгоградской области от </w:t>
      </w:r>
      <w:r>
        <w:rPr>
          <w:rFonts w:ascii="Arial" w:hAnsi="Arial" w:cs="Arial"/>
        </w:rPr>
        <w:t xml:space="preserve">20 марта 2018 года </w:t>
      </w:r>
      <w:r w:rsidRPr="002F278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89/117</w:t>
      </w:r>
      <w:r w:rsidR="002F2785">
        <w:rPr>
          <w:rFonts w:ascii="Arial" w:hAnsi="Arial" w:cs="Arial"/>
        </w:rPr>
        <w:t>«</w:t>
      </w:r>
      <w:r w:rsidR="002F2785" w:rsidRPr="002F2785">
        <w:rPr>
          <w:rFonts w:ascii="Arial" w:hAnsi="Arial" w:cs="Arial"/>
        </w:rPr>
        <w:t>О программе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на период с 2016 года по 2025 г.г.</w:t>
      </w:r>
      <w:r w:rsidR="002F2785">
        <w:rPr>
          <w:rFonts w:ascii="Arial" w:hAnsi="Arial" w:cs="Arial"/>
        </w:rPr>
        <w:t>»</w:t>
      </w:r>
    </w:p>
    <w:p w:rsidR="002F2785" w:rsidRPr="002F2785" w:rsidRDefault="002F2785" w:rsidP="002F2785">
      <w:pPr>
        <w:jc w:val="center"/>
        <w:rPr>
          <w:rFonts w:ascii="Arial" w:hAnsi="Arial" w:cs="Arial"/>
        </w:rPr>
      </w:pP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ab/>
      </w:r>
      <w:proofErr w:type="gramStart"/>
      <w:r w:rsidRPr="002F2785">
        <w:rPr>
          <w:rFonts w:ascii="Arial" w:hAnsi="Arial" w:cs="Arial"/>
        </w:rPr>
        <w:t xml:space="preserve">Руководствуясь Градостроительным кодексом Российской Федерации, Федеральным законом  от 06.10.2003г. </w:t>
      </w:r>
      <w:r w:rsidRPr="002F2785">
        <w:rPr>
          <w:rFonts w:ascii="Arial" w:hAnsi="Arial" w:cs="Arial"/>
          <w:lang w:val="en-US"/>
        </w:rPr>
        <w:t>N</w:t>
      </w:r>
      <w:r w:rsidRPr="002F2785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Федеральным законом от 30.12.2004г. № 210-ФЗ «Об основах регулирования тарифов организаций коммунального комплекса», Приказом </w:t>
      </w:r>
      <w:proofErr w:type="spellStart"/>
      <w:r w:rsidRPr="002F2785">
        <w:rPr>
          <w:rFonts w:ascii="Arial" w:hAnsi="Arial" w:cs="Arial"/>
        </w:rPr>
        <w:t>Минрегиона</w:t>
      </w:r>
      <w:proofErr w:type="spellEnd"/>
      <w:r w:rsidRPr="002F2785">
        <w:rPr>
          <w:rFonts w:ascii="Arial" w:hAnsi="Arial" w:cs="Arial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14.06.2013г. № 502 «Об утверждении требований к</w:t>
      </w:r>
      <w:proofErr w:type="gramEnd"/>
      <w:r w:rsidRPr="002F2785">
        <w:rPr>
          <w:rFonts w:ascii="Arial" w:hAnsi="Arial" w:cs="Arial"/>
        </w:rPr>
        <w:t xml:space="preserve"> программам комплексного развития систем коммунальной инфраструктуры поселений и городских округов», рассмотрев проект программы комплексного развития систем коммунальной инфраструктуры  Пимено-Чернянского сельского поселения Котельниковского муниципального района Волгоградской области на период с 2016 по 2025 г.г., на основании Устава Пимено-Чернянского сельского поселения, Совет народных депутатов</w:t>
      </w: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</w:p>
    <w:p w:rsidR="002F2785" w:rsidRPr="002F2785" w:rsidRDefault="002F2785" w:rsidP="002F2785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>РЕШИЛ:</w:t>
      </w:r>
    </w:p>
    <w:p w:rsidR="002F2785" w:rsidRDefault="002F2785" w:rsidP="002F278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решение Совета народных депутатов Пимено-Чернянского сельского поселения Котельниковского муниципального района Волгоградской области от </w:t>
      </w:r>
      <w:r w:rsidR="00787E8C">
        <w:rPr>
          <w:rFonts w:ascii="Arial" w:hAnsi="Arial" w:cs="Arial"/>
        </w:rPr>
        <w:t xml:space="preserve">20 марта 2018 года </w:t>
      </w:r>
      <w:r w:rsidR="00787E8C" w:rsidRPr="002F2785">
        <w:rPr>
          <w:rFonts w:ascii="Arial" w:hAnsi="Arial" w:cs="Arial"/>
        </w:rPr>
        <w:t xml:space="preserve">№ </w:t>
      </w:r>
      <w:r w:rsidR="00787E8C">
        <w:rPr>
          <w:rFonts w:ascii="Arial" w:hAnsi="Arial" w:cs="Arial"/>
        </w:rPr>
        <w:t xml:space="preserve">89/117 </w:t>
      </w:r>
      <w:r>
        <w:rPr>
          <w:rFonts w:ascii="Arial" w:hAnsi="Arial" w:cs="Arial"/>
        </w:rPr>
        <w:t>«О программе</w:t>
      </w:r>
      <w:r w:rsidRPr="002F2785">
        <w:rPr>
          <w:rFonts w:ascii="Arial" w:hAnsi="Arial" w:cs="Arial"/>
        </w:rPr>
        <w:t xml:space="preserve">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с</w:t>
      </w:r>
      <w:r>
        <w:rPr>
          <w:rFonts w:ascii="Arial" w:hAnsi="Arial" w:cs="Arial"/>
        </w:rPr>
        <w:t xml:space="preserve"> 2016 по 2025 г.г.» (далее по тексту – решение):</w:t>
      </w:r>
    </w:p>
    <w:p w:rsidR="002F2785" w:rsidRDefault="002F2785" w:rsidP="002F2785">
      <w:pPr>
        <w:pStyle w:val="a4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Строку раздела 1 </w:t>
      </w:r>
      <w:r w:rsidR="008A09C5">
        <w:rPr>
          <w:rFonts w:ascii="Arial" w:hAnsi="Arial" w:cs="Arial"/>
        </w:rPr>
        <w:t xml:space="preserve">Паспорта программы комплексного развития систем коммунальной инфраструктуры Пимено-Чернянского сельского поселения Котельниковского муниципального района Волгоградской области (далее по тексту – паспорт программы) </w:t>
      </w:r>
      <w:r>
        <w:rPr>
          <w:rFonts w:ascii="Arial" w:hAnsi="Arial" w:cs="Arial"/>
        </w:rPr>
        <w:t>«Объемы и источники финансирования</w:t>
      </w:r>
      <w:r w:rsidR="008A09C5">
        <w:rPr>
          <w:rFonts w:ascii="Arial" w:hAnsi="Arial" w:cs="Arial"/>
        </w:rPr>
        <w:t xml:space="preserve"> программы» изложить в новой редакции:</w:t>
      </w:r>
    </w:p>
    <w:tbl>
      <w:tblPr>
        <w:tblStyle w:val="a5"/>
        <w:tblW w:w="0" w:type="auto"/>
        <w:tblInd w:w="870" w:type="dxa"/>
        <w:tblLook w:val="04A0"/>
      </w:tblPr>
      <w:tblGrid>
        <w:gridCol w:w="3774"/>
        <w:gridCol w:w="4927"/>
      </w:tblGrid>
      <w:tr w:rsidR="008A09C5" w:rsidTr="008A09C5">
        <w:tc>
          <w:tcPr>
            <w:tcW w:w="3774" w:type="dxa"/>
          </w:tcPr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финансирования программы составит: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2016-2018 г.г. – 0 </w:t>
            </w:r>
            <w:proofErr w:type="spellStart"/>
            <w:r>
              <w:rPr>
                <w:rFonts w:ascii="Arial" w:hAnsi="Arial" w:cs="Arial"/>
              </w:rPr>
              <w:t>тс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– 2442,0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 – 6964,0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787E8C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г. – </w:t>
            </w:r>
            <w:r w:rsidR="008A09C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</w:t>
            </w:r>
            <w:r w:rsidR="008A09C5">
              <w:rPr>
                <w:rFonts w:ascii="Arial" w:hAnsi="Arial" w:cs="Arial"/>
              </w:rPr>
              <w:t>0 тыс</w:t>
            </w:r>
            <w:proofErr w:type="gramStart"/>
            <w:r w:rsidR="008A09C5">
              <w:rPr>
                <w:rFonts w:ascii="Arial" w:hAnsi="Arial" w:cs="Arial"/>
              </w:rPr>
              <w:t>.р</w:t>
            </w:r>
            <w:proofErr w:type="gramEnd"/>
            <w:r w:rsidR="008A09C5">
              <w:rPr>
                <w:rFonts w:ascii="Arial" w:hAnsi="Arial" w:cs="Arial"/>
              </w:rPr>
              <w:t>уб.,</w:t>
            </w:r>
          </w:p>
          <w:p w:rsidR="008A09C5" w:rsidRDefault="00086ECD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– 2922,3</w:t>
            </w:r>
            <w:r w:rsidR="008A09C5">
              <w:rPr>
                <w:rFonts w:ascii="Arial" w:hAnsi="Arial" w:cs="Arial"/>
              </w:rPr>
              <w:t xml:space="preserve"> тыс</w:t>
            </w:r>
            <w:proofErr w:type="gramStart"/>
            <w:r w:rsidR="008A09C5">
              <w:rPr>
                <w:rFonts w:ascii="Arial" w:hAnsi="Arial" w:cs="Arial"/>
              </w:rPr>
              <w:t>.р</w:t>
            </w:r>
            <w:proofErr w:type="gramEnd"/>
            <w:r w:rsidR="008A09C5"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439,0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 – 439,0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уб.,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г. – 15400,0 тыс. руб.</w:t>
            </w:r>
          </w:p>
          <w:p w:rsidR="008A09C5" w:rsidRDefault="008A09C5" w:rsidP="008A09C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 – средства бюджета Пимено-Чернянского сельского поселения, а также собственные средства абонентов</w:t>
            </w:r>
          </w:p>
        </w:tc>
      </w:tr>
    </w:tbl>
    <w:p w:rsidR="002F2785" w:rsidRDefault="008A09C5" w:rsidP="00CD25CF">
      <w:pPr>
        <w:tabs>
          <w:tab w:val="left" w:pos="0"/>
        </w:tabs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Исключить </w:t>
      </w:r>
      <w:r w:rsidR="00CD25CF">
        <w:rPr>
          <w:rFonts w:ascii="Arial" w:hAnsi="Arial" w:cs="Arial"/>
        </w:rPr>
        <w:t xml:space="preserve"> из программы</w:t>
      </w:r>
      <w:r>
        <w:rPr>
          <w:rFonts w:ascii="Arial" w:hAnsi="Arial" w:cs="Arial"/>
        </w:rPr>
        <w:t xml:space="preserve"> «Мероприятия по развитию системы водоснабжения Пимено-Чернянского сельского поселения, направленные на повышение качества услуг по водоснабжению, водоотведению, улучшению экологической ситуации и подключению новых абонентов</w:t>
      </w:r>
      <w:r w:rsidR="00CD25CF">
        <w:rPr>
          <w:rFonts w:ascii="Arial" w:hAnsi="Arial" w:cs="Arial"/>
        </w:rPr>
        <w:t xml:space="preserve"> (организационный план) 1 этап 2014-2017 годы».</w:t>
      </w:r>
    </w:p>
    <w:p w:rsidR="002F2785" w:rsidRPr="00CD25CF" w:rsidRDefault="00CD25CF" w:rsidP="00CD25CF">
      <w:pPr>
        <w:tabs>
          <w:tab w:val="left" w:pos="0"/>
        </w:tabs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Изложить в новой редакции </w:t>
      </w:r>
      <w:r w:rsidRPr="00CD25CF">
        <w:rPr>
          <w:rFonts w:ascii="Arial" w:hAnsi="Arial" w:cs="Arial"/>
        </w:rPr>
        <w:t>«</w:t>
      </w:r>
      <w:r w:rsidR="002F2785" w:rsidRPr="00CD25CF">
        <w:rPr>
          <w:rFonts w:ascii="Arial" w:hAnsi="Arial" w:cs="Arial"/>
        </w:rPr>
        <w:t>Мероприятия по развитию системы водоснабжения Пимено-Чернянского сельского поселения, направленные на повышение качества услуг по водоснабжению, улучшению экологической ситуации и подключению новых абонентов (организационный план)</w:t>
      </w:r>
      <w:r w:rsidRPr="00CD25CF">
        <w:rPr>
          <w:rFonts w:ascii="Arial" w:hAnsi="Arial" w:cs="Arial"/>
        </w:rPr>
        <w:t>:</w:t>
      </w:r>
    </w:p>
    <w:p w:rsidR="002F2785" w:rsidRPr="00CD25CF" w:rsidRDefault="002F2785" w:rsidP="002F2785">
      <w:pPr>
        <w:jc w:val="center"/>
        <w:rPr>
          <w:rFonts w:ascii="Arial" w:hAnsi="Arial" w:cs="Arial"/>
        </w:rPr>
      </w:pPr>
    </w:p>
    <w:p w:rsidR="002F2785" w:rsidRPr="00CD25CF" w:rsidRDefault="002F2785" w:rsidP="002F2785">
      <w:pPr>
        <w:jc w:val="center"/>
        <w:rPr>
          <w:rFonts w:ascii="Arial" w:hAnsi="Arial" w:cs="Arial"/>
        </w:rPr>
      </w:pPr>
      <w:r w:rsidRPr="00CD25CF">
        <w:rPr>
          <w:rFonts w:ascii="Arial" w:hAnsi="Arial" w:cs="Arial"/>
          <w:lang w:val="en-US"/>
        </w:rPr>
        <w:t>2</w:t>
      </w:r>
      <w:r w:rsidRPr="00CD25CF">
        <w:rPr>
          <w:rFonts w:ascii="Arial" w:hAnsi="Arial" w:cs="Arial"/>
        </w:rPr>
        <w:t xml:space="preserve"> этап 201</w:t>
      </w:r>
      <w:r w:rsidRPr="00CD25CF">
        <w:rPr>
          <w:rFonts w:ascii="Arial" w:hAnsi="Arial" w:cs="Arial"/>
          <w:lang w:val="en-US"/>
        </w:rPr>
        <w:t>8</w:t>
      </w:r>
      <w:r w:rsidRPr="00CD25CF">
        <w:rPr>
          <w:rFonts w:ascii="Arial" w:hAnsi="Arial" w:cs="Arial"/>
        </w:rPr>
        <w:t>-20</w:t>
      </w:r>
      <w:r w:rsidRPr="00CD25CF">
        <w:rPr>
          <w:rFonts w:ascii="Arial" w:hAnsi="Arial" w:cs="Arial"/>
          <w:lang w:val="en-US"/>
        </w:rPr>
        <w:t>21</w:t>
      </w:r>
      <w:r w:rsidRPr="00CD25CF">
        <w:rPr>
          <w:rFonts w:ascii="Arial" w:hAnsi="Arial" w:cs="Arial"/>
        </w:rPr>
        <w:t xml:space="preserve"> годы</w:t>
      </w:r>
    </w:p>
    <w:tbl>
      <w:tblPr>
        <w:tblpPr w:leftFromText="180" w:rightFromText="180" w:vertAnchor="text" w:horzAnchor="margin" w:tblpY="284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2134"/>
        <w:gridCol w:w="691"/>
        <w:gridCol w:w="2030"/>
        <w:gridCol w:w="951"/>
        <w:gridCol w:w="710"/>
        <w:gridCol w:w="708"/>
        <w:gridCol w:w="712"/>
        <w:gridCol w:w="710"/>
        <w:gridCol w:w="1137"/>
      </w:tblGrid>
      <w:tr w:rsidR="003D412A" w:rsidRPr="002F2785" w:rsidTr="003D412A">
        <w:trPr>
          <w:trHeight w:val="270"/>
        </w:trPr>
        <w:tc>
          <w:tcPr>
            <w:tcW w:w="258" w:type="pct"/>
            <w:vMerge w:val="restar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F278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pct"/>
            <w:vMerge w:val="restar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4" w:type="pct"/>
            <w:vMerge w:val="restar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461" w:type="pct"/>
            <w:vMerge w:val="restar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Объемные показатели</w:t>
            </w:r>
          </w:p>
        </w:tc>
        <w:tc>
          <w:tcPr>
            <w:tcW w:w="192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годам, ед. </w:t>
            </w:r>
            <w:proofErr w:type="spellStart"/>
            <w:r w:rsidRPr="002F2785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412A" w:rsidRPr="002F2785" w:rsidTr="003D412A">
        <w:trPr>
          <w:trHeight w:val="270"/>
        </w:trPr>
        <w:tc>
          <w:tcPr>
            <w:tcW w:w="258" w:type="pct"/>
            <w:vMerge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vAlign w:val="center"/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3" w:type="pct"/>
            <w:vAlign w:val="center"/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45" w:type="pct"/>
            <w:vAlign w:val="center"/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5C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412A" w:rsidRPr="002F2785" w:rsidTr="003D412A">
        <w:trPr>
          <w:trHeight w:val="291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2785">
              <w:rPr>
                <w:rFonts w:ascii="Arial" w:hAnsi="Arial" w:cs="Arial"/>
                <w:b/>
                <w:sz w:val="24"/>
                <w:szCs w:val="24"/>
              </w:rPr>
              <w:t>водоснабжение Пимено-Чернянского сельского поселения</w:t>
            </w: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Сеть водопровода, прокладываемая в траншее в одну нитку (замена существующей сети) труба ПЭ ø100 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Улучшение качества водоснабжения. 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086ECD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D412A" w:rsidRPr="002F2785" w:rsidTr="003D412A">
        <w:trPr>
          <w:trHeight w:val="695"/>
        </w:trPr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ж/б</w:t>
            </w:r>
            <w:proofErr w:type="gramEnd"/>
            <w:r w:rsidRPr="002F2785">
              <w:rPr>
                <w:rFonts w:ascii="Arial" w:hAnsi="Arial" w:cs="Arial"/>
                <w:sz w:val="24"/>
                <w:szCs w:val="24"/>
              </w:rPr>
              <w:t xml:space="preserve"> колодцев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Улучшение качества водоснабжения.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086ECD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D412A" w:rsidRPr="002F2785" w:rsidTr="003D412A">
        <w:trPr>
          <w:trHeight w:val="871"/>
        </w:trPr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 xml:space="preserve">Сеть водопровода, прокладываемая в траншее в одну нитку (новое строительство) труба ПЭ ø100 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</w:t>
            </w:r>
            <w:r w:rsidR="00F4718D">
              <w:rPr>
                <w:rFonts w:ascii="Arial" w:hAnsi="Arial" w:cs="Arial"/>
                <w:sz w:val="24"/>
                <w:szCs w:val="24"/>
              </w:rPr>
              <w:t>учшение качества водоснабжения</w:t>
            </w:r>
            <w:r w:rsidRPr="002F2785">
              <w:rPr>
                <w:rFonts w:ascii="Arial" w:hAnsi="Arial" w:cs="Arial"/>
                <w:sz w:val="24"/>
                <w:szCs w:val="24"/>
              </w:rPr>
              <w:t xml:space="preserve"> Подключение новых абонентов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CD25C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086ECD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D412A" w:rsidRPr="002F2785" w:rsidTr="003D412A">
        <w:trPr>
          <w:trHeight w:val="871"/>
        </w:trPr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Промывка с дезинфекцией трубопроводов  ø100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Улу</w:t>
            </w:r>
            <w:r w:rsidR="00FA250D">
              <w:rPr>
                <w:rFonts w:ascii="Arial" w:hAnsi="Arial" w:cs="Arial"/>
                <w:sz w:val="24"/>
                <w:szCs w:val="24"/>
              </w:rPr>
              <w:t xml:space="preserve">чшение качества </w:t>
            </w:r>
            <w:proofErr w:type="spellStart"/>
            <w:r w:rsidR="00FA250D">
              <w:rPr>
                <w:rFonts w:ascii="Arial" w:hAnsi="Arial" w:cs="Arial"/>
                <w:sz w:val="24"/>
                <w:szCs w:val="24"/>
              </w:rPr>
              <w:t>водоснабжения</w:t>
            </w:r>
            <w:r w:rsidRPr="002F2785">
              <w:rPr>
                <w:rFonts w:ascii="Arial" w:hAnsi="Arial" w:cs="Arial"/>
                <w:sz w:val="24"/>
                <w:szCs w:val="24"/>
              </w:rPr>
              <w:t>Подключение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 xml:space="preserve"> новых абонентов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F27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Установка водоразборных колонок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Ул</w:t>
            </w:r>
            <w:r w:rsidR="00FA250D">
              <w:rPr>
                <w:rFonts w:ascii="Arial" w:hAnsi="Arial" w:cs="Arial"/>
                <w:sz w:val="24"/>
                <w:szCs w:val="24"/>
              </w:rPr>
              <w:t xml:space="preserve">учшение качества </w:t>
            </w:r>
            <w:proofErr w:type="spellStart"/>
            <w:r w:rsidR="00FA250D">
              <w:rPr>
                <w:rFonts w:ascii="Arial" w:hAnsi="Arial" w:cs="Arial"/>
                <w:sz w:val="24"/>
                <w:szCs w:val="24"/>
              </w:rPr>
              <w:t>водоснабжения</w:t>
            </w:r>
            <w:r w:rsidRPr="002F2785">
              <w:rPr>
                <w:rFonts w:ascii="Arial" w:hAnsi="Arial" w:cs="Arial"/>
                <w:sz w:val="24"/>
                <w:szCs w:val="24"/>
              </w:rPr>
              <w:t>Подключение</w:t>
            </w:r>
            <w:proofErr w:type="spellEnd"/>
            <w:r w:rsidRPr="002F2785">
              <w:rPr>
                <w:rFonts w:ascii="Arial" w:hAnsi="Arial" w:cs="Arial"/>
                <w:sz w:val="24"/>
                <w:szCs w:val="24"/>
              </w:rPr>
              <w:t xml:space="preserve"> новых абонентов.</w:t>
            </w:r>
          </w:p>
        </w:tc>
        <w:tc>
          <w:tcPr>
            <w:tcW w:w="461" w:type="pct"/>
            <w:vAlign w:val="center"/>
          </w:tcPr>
          <w:p w:rsidR="00086ECD" w:rsidRPr="00CD25CF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5" w:type="pct"/>
            <w:vAlign w:val="center"/>
          </w:tcPr>
          <w:p w:rsidR="00086ECD" w:rsidRPr="002F2785" w:rsidRDefault="00086EC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Установка пожарных гидрантов</w:t>
            </w:r>
          </w:p>
        </w:tc>
        <w:tc>
          <w:tcPr>
            <w:tcW w:w="33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278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1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086ECD" w:rsidRPr="002F2785" w:rsidRDefault="00086EC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711C25" w:rsidRPr="002F278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5" w:type="pct"/>
            <w:vAlign w:val="center"/>
          </w:tcPr>
          <w:p w:rsidR="00241334" w:rsidRDefault="00FA250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Доо</w:t>
            </w:r>
            <w:proofErr w:type="spellEnd"/>
          </w:p>
          <w:p w:rsidR="00711C25" w:rsidRDefault="00FA250D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чистные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сооружения</w:t>
            </w:r>
          </w:p>
          <w:p w:rsidR="00EE0404" w:rsidRPr="002F2785" w:rsidRDefault="00EE0404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11C25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pct"/>
            <w:vAlign w:val="center"/>
          </w:tcPr>
          <w:p w:rsidR="00711C25" w:rsidRPr="002F2785" w:rsidRDefault="00FA250D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85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лучшение качества водоснабжения</w:t>
            </w:r>
            <w:r w:rsidRPr="002F2785">
              <w:rPr>
                <w:rFonts w:ascii="Arial" w:hAnsi="Arial" w:cs="Arial"/>
                <w:sz w:val="24"/>
                <w:szCs w:val="24"/>
              </w:rPr>
              <w:t xml:space="preserve"> Подключение новых абонентов.</w:t>
            </w:r>
          </w:p>
        </w:tc>
        <w:tc>
          <w:tcPr>
            <w:tcW w:w="461" w:type="pct"/>
            <w:vAlign w:val="center"/>
          </w:tcPr>
          <w:p w:rsidR="00711C2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11C2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711C25" w:rsidRPr="002F278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711C25" w:rsidRPr="002F278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11C25" w:rsidRPr="002F2785" w:rsidRDefault="00711C25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711C25" w:rsidRPr="003D412A" w:rsidRDefault="00FA250D" w:rsidP="003D412A">
            <w:pPr>
              <w:pStyle w:val="a3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3D412A" w:rsidRPr="003D412A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</w:tr>
      <w:tr w:rsidR="003D412A" w:rsidRPr="002F2785" w:rsidTr="003D412A">
        <w:tc>
          <w:tcPr>
            <w:tcW w:w="258" w:type="pct"/>
            <w:vAlign w:val="center"/>
          </w:tcPr>
          <w:p w:rsidR="003D412A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5" w:type="pct"/>
            <w:vAlign w:val="center"/>
          </w:tcPr>
          <w:p w:rsidR="003D412A" w:rsidRDefault="003D412A" w:rsidP="00F83C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контейнеров ТКО</w:t>
            </w:r>
          </w:p>
        </w:tc>
        <w:tc>
          <w:tcPr>
            <w:tcW w:w="335" w:type="pct"/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84" w:type="pct"/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3D412A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3D412A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3D412A" w:rsidRPr="002F2785" w:rsidRDefault="003D412A" w:rsidP="00F83C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</w:tcPr>
          <w:p w:rsidR="003D412A" w:rsidRPr="003D412A" w:rsidRDefault="003D412A" w:rsidP="003D412A">
            <w:pPr>
              <w:pStyle w:val="a3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A25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</w:tbl>
    <w:p w:rsidR="00CD25CF" w:rsidRDefault="00CD25CF" w:rsidP="00CD25C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5CF">
        <w:rPr>
          <w:rFonts w:ascii="Arial" w:hAnsi="Arial" w:cs="Arial"/>
        </w:rPr>
        <w:t>Настоящее решение вступа</w:t>
      </w:r>
      <w:r w:rsidR="008C5125">
        <w:rPr>
          <w:rFonts w:ascii="Arial" w:hAnsi="Arial" w:cs="Arial"/>
        </w:rPr>
        <w:t>ет в силу со дня его принятия и</w:t>
      </w:r>
      <w:r w:rsidRPr="00CD25CF">
        <w:rPr>
          <w:rFonts w:ascii="Arial" w:hAnsi="Arial" w:cs="Arial"/>
          <w:lang w:eastAsia="ar-SA"/>
        </w:rPr>
        <w:t xml:space="preserve"> подлежит </w:t>
      </w:r>
    </w:p>
    <w:p w:rsidR="00CD25CF" w:rsidRPr="00CD25CF" w:rsidRDefault="00CD25CF" w:rsidP="00CD25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D25CF">
        <w:rPr>
          <w:rFonts w:ascii="Arial" w:hAnsi="Arial" w:cs="Arial"/>
          <w:lang w:eastAsia="ar-SA"/>
        </w:rPr>
        <w:t xml:space="preserve">обнародованию </w:t>
      </w:r>
      <w:r w:rsidRPr="00CD25CF">
        <w:rPr>
          <w:rFonts w:ascii="Arial" w:hAnsi="Arial" w:cs="Arial"/>
          <w:color w:val="000000"/>
          <w:spacing w:val="7"/>
        </w:rPr>
        <w:t>в порядке, предусмотренном п.2 статьи 32 Устава Пимено-Чернянского сельского поселения</w:t>
      </w:r>
      <w:r w:rsidRPr="00CD25CF">
        <w:rPr>
          <w:rFonts w:ascii="Arial" w:hAnsi="Arial" w:cs="Arial"/>
        </w:rPr>
        <w:t>.</w:t>
      </w:r>
    </w:p>
    <w:p w:rsidR="00CD25CF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</w:p>
    <w:p w:rsidR="00C631D4" w:rsidRDefault="00C631D4" w:rsidP="00CD25CF">
      <w:pPr>
        <w:tabs>
          <w:tab w:val="left" w:pos="0"/>
        </w:tabs>
        <w:jc w:val="both"/>
        <w:rPr>
          <w:rFonts w:ascii="Arial" w:hAnsi="Arial" w:cs="Arial"/>
        </w:rPr>
      </w:pPr>
    </w:p>
    <w:p w:rsidR="00C631D4" w:rsidRDefault="00C631D4" w:rsidP="00CD25CF">
      <w:pPr>
        <w:tabs>
          <w:tab w:val="left" w:pos="0"/>
        </w:tabs>
        <w:jc w:val="both"/>
        <w:rPr>
          <w:rFonts w:ascii="Arial" w:hAnsi="Arial" w:cs="Arial"/>
        </w:rPr>
      </w:pPr>
    </w:p>
    <w:p w:rsidR="00C631D4" w:rsidRDefault="00C631D4" w:rsidP="00CD25CF">
      <w:pPr>
        <w:tabs>
          <w:tab w:val="left" w:pos="0"/>
        </w:tabs>
        <w:jc w:val="both"/>
        <w:rPr>
          <w:rFonts w:ascii="Arial" w:hAnsi="Arial" w:cs="Arial"/>
        </w:rPr>
      </w:pPr>
    </w:p>
    <w:p w:rsidR="00C631D4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 xml:space="preserve">Глава Пимено-Чернянского </w:t>
      </w:r>
    </w:p>
    <w:p w:rsidR="00CD25CF" w:rsidRPr="002F2785" w:rsidRDefault="00CD25CF" w:rsidP="00CD25CF">
      <w:pPr>
        <w:tabs>
          <w:tab w:val="left" w:pos="0"/>
        </w:tabs>
        <w:jc w:val="both"/>
        <w:rPr>
          <w:rFonts w:ascii="Arial" w:hAnsi="Arial" w:cs="Arial"/>
        </w:rPr>
      </w:pPr>
      <w:r w:rsidRPr="002F2785">
        <w:rPr>
          <w:rFonts w:ascii="Arial" w:hAnsi="Arial" w:cs="Arial"/>
        </w:rPr>
        <w:t xml:space="preserve">сельского поселения </w:t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Pr="002F2785">
        <w:rPr>
          <w:rFonts w:ascii="Arial" w:hAnsi="Arial" w:cs="Arial"/>
        </w:rPr>
        <w:tab/>
      </w:r>
      <w:r w:rsidR="003D412A">
        <w:rPr>
          <w:rFonts w:ascii="Arial" w:hAnsi="Arial" w:cs="Arial"/>
        </w:rPr>
        <w:t xml:space="preserve">                                   </w:t>
      </w:r>
      <w:r w:rsidRPr="002F2785">
        <w:rPr>
          <w:rFonts w:ascii="Arial" w:hAnsi="Arial" w:cs="Arial"/>
        </w:rPr>
        <w:t>О.В. Кувшинов</w:t>
      </w:r>
    </w:p>
    <w:p w:rsidR="002F2785" w:rsidRPr="002F2785" w:rsidRDefault="002F2785" w:rsidP="002F2785">
      <w:pPr>
        <w:rPr>
          <w:rFonts w:ascii="Arial" w:hAnsi="Arial" w:cs="Arial"/>
        </w:rPr>
      </w:pPr>
      <w:r w:rsidRPr="002F2785">
        <w:rPr>
          <w:rFonts w:ascii="Arial" w:hAnsi="Arial" w:cs="Arial"/>
        </w:rPr>
        <w:br w:type="page"/>
      </w:r>
    </w:p>
    <w:p w:rsidR="002F2785" w:rsidRPr="002F2785" w:rsidRDefault="002F2785" w:rsidP="002F2785">
      <w:pPr>
        <w:jc w:val="center"/>
        <w:rPr>
          <w:rFonts w:ascii="Arial" w:hAnsi="Arial" w:cs="Arial"/>
          <w:b/>
        </w:rPr>
      </w:pPr>
    </w:p>
    <w:p w:rsidR="002F2785" w:rsidRPr="002F2785" w:rsidRDefault="002F2785" w:rsidP="002F2785">
      <w:pPr>
        <w:jc w:val="center"/>
        <w:rPr>
          <w:rFonts w:ascii="Arial" w:hAnsi="Arial" w:cs="Arial"/>
          <w:b/>
        </w:rPr>
      </w:pPr>
    </w:p>
    <w:p w:rsidR="00AB2ECF" w:rsidRPr="002F2785" w:rsidRDefault="00AB2ECF">
      <w:pPr>
        <w:rPr>
          <w:rFonts w:ascii="Arial" w:hAnsi="Arial" w:cs="Arial"/>
        </w:rPr>
      </w:pPr>
    </w:p>
    <w:sectPr w:rsidR="00AB2ECF" w:rsidRPr="002F2785" w:rsidSect="00AB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F95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E6BB3"/>
    <w:multiLevelType w:val="multilevel"/>
    <w:tmpl w:val="819600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85"/>
    <w:rsid w:val="0008135C"/>
    <w:rsid w:val="00086ECD"/>
    <w:rsid w:val="00241334"/>
    <w:rsid w:val="002F2785"/>
    <w:rsid w:val="00363C6D"/>
    <w:rsid w:val="003D412A"/>
    <w:rsid w:val="004E0787"/>
    <w:rsid w:val="00711C25"/>
    <w:rsid w:val="007232D5"/>
    <w:rsid w:val="00787E8C"/>
    <w:rsid w:val="008A09C5"/>
    <w:rsid w:val="008C5125"/>
    <w:rsid w:val="00AB2ECF"/>
    <w:rsid w:val="00BF4E2F"/>
    <w:rsid w:val="00C631D4"/>
    <w:rsid w:val="00C640DF"/>
    <w:rsid w:val="00CD25CF"/>
    <w:rsid w:val="00D07B41"/>
    <w:rsid w:val="00EE0404"/>
    <w:rsid w:val="00F4718D"/>
    <w:rsid w:val="00FA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2F278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Знак7 Знак"/>
    <w:basedOn w:val="a0"/>
    <w:link w:val="1"/>
    <w:rsid w:val="002F278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2785"/>
    <w:pPr>
      <w:ind w:left="720"/>
      <w:contextualSpacing/>
    </w:pPr>
  </w:style>
  <w:style w:type="table" w:styleId="a5">
    <w:name w:val="Table Grid"/>
    <w:basedOn w:val="a1"/>
    <w:uiPriority w:val="59"/>
    <w:rsid w:val="008A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787E8C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87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8</cp:revision>
  <cp:lastPrinted>2022-05-26T06:11:00Z</cp:lastPrinted>
  <dcterms:created xsi:type="dcterms:W3CDTF">2023-01-19T06:43:00Z</dcterms:created>
  <dcterms:modified xsi:type="dcterms:W3CDTF">2023-01-19T12:00:00Z</dcterms:modified>
</cp:coreProperties>
</file>