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F3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ПИМЕНО-ЧЕРНЯНСКОГО СЕЛЬСКОГО ПОСЕЛЕНИЯ</w:t>
      </w: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№ 1 </w:t>
      </w: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Координационного совета при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развитию малого и среднего предпринимательства и развитию конкуренции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</w:t>
      </w:r>
      <w:proofErr w:type="spellStart"/>
      <w:r>
        <w:rPr>
          <w:rFonts w:ascii="Arial" w:hAnsi="Arial" w:cs="Arial"/>
          <w:sz w:val="24"/>
          <w:szCs w:val="24"/>
        </w:rPr>
        <w:t>Пимено-Черни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 апреля 2018 года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Кувшинов Олег Витальевич –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432FC" w:rsidRP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совета: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Пименова Анна Михайловна – </w:t>
      </w:r>
      <w:r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совета: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Авдеева Юлия Витальевна </w:t>
      </w:r>
      <w:r>
        <w:rPr>
          <w:rFonts w:ascii="Arial" w:hAnsi="Arial" w:cs="Arial"/>
          <w:sz w:val="24"/>
          <w:szCs w:val="24"/>
        </w:rPr>
        <w:t xml:space="preserve">– 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Приглашенные: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крестьянских (фермерских) хозяйств: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Анопко</w:t>
      </w:r>
      <w:proofErr w:type="spellEnd"/>
      <w:r>
        <w:rPr>
          <w:rFonts w:ascii="Arial" w:hAnsi="Arial" w:cs="Arial"/>
          <w:sz w:val="24"/>
          <w:szCs w:val="24"/>
        </w:rPr>
        <w:t xml:space="preserve"> Р.В.; Текучев В.Е.; </w:t>
      </w:r>
      <w:proofErr w:type="spellStart"/>
      <w:r>
        <w:rPr>
          <w:rFonts w:ascii="Arial" w:hAnsi="Arial" w:cs="Arial"/>
          <w:sz w:val="24"/>
          <w:szCs w:val="24"/>
        </w:rPr>
        <w:t>Небыков</w:t>
      </w:r>
      <w:proofErr w:type="spellEnd"/>
      <w:r>
        <w:rPr>
          <w:rFonts w:ascii="Arial" w:hAnsi="Arial" w:cs="Arial"/>
          <w:sz w:val="24"/>
          <w:szCs w:val="24"/>
        </w:rPr>
        <w:t xml:space="preserve"> А.П.; </w:t>
      </w:r>
      <w:proofErr w:type="spellStart"/>
      <w:r>
        <w:rPr>
          <w:rFonts w:ascii="Arial" w:hAnsi="Arial" w:cs="Arial"/>
          <w:sz w:val="24"/>
          <w:szCs w:val="24"/>
        </w:rPr>
        <w:t>Пятиконова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Индивидуальные предприниматели и юридические лица: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Треумф</w:t>
      </w:r>
      <w:proofErr w:type="spellEnd"/>
      <w:r>
        <w:rPr>
          <w:rFonts w:ascii="Arial" w:hAnsi="Arial" w:cs="Arial"/>
          <w:sz w:val="24"/>
          <w:szCs w:val="24"/>
        </w:rPr>
        <w:t xml:space="preserve">», ООО «Циклон», ИП </w:t>
      </w:r>
      <w:proofErr w:type="spellStart"/>
      <w:r>
        <w:rPr>
          <w:rFonts w:ascii="Arial" w:hAnsi="Arial" w:cs="Arial"/>
          <w:sz w:val="24"/>
          <w:szCs w:val="24"/>
        </w:rPr>
        <w:t>Пятиконова</w:t>
      </w:r>
      <w:proofErr w:type="spellEnd"/>
      <w:r>
        <w:rPr>
          <w:rFonts w:ascii="Arial" w:hAnsi="Arial" w:cs="Arial"/>
          <w:sz w:val="24"/>
          <w:szCs w:val="24"/>
        </w:rPr>
        <w:t xml:space="preserve"> А.Г., ИП </w:t>
      </w:r>
      <w:proofErr w:type="spellStart"/>
      <w:r>
        <w:rPr>
          <w:rFonts w:ascii="Arial" w:hAnsi="Arial" w:cs="Arial"/>
          <w:sz w:val="24"/>
          <w:szCs w:val="24"/>
        </w:rPr>
        <w:t>Анопко</w:t>
      </w:r>
      <w:proofErr w:type="spellEnd"/>
      <w:r>
        <w:rPr>
          <w:rFonts w:ascii="Arial" w:hAnsi="Arial" w:cs="Arial"/>
          <w:sz w:val="24"/>
          <w:szCs w:val="24"/>
        </w:rPr>
        <w:t xml:space="preserve"> Н.Б., ИП </w:t>
      </w:r>
      <w:proofErr w:type="spellStart"/>
      <w:r>
        <w:rPr>
          <w:rFonts w:ascii="Arial" w:hAnsi="Arial" w:cs="Arial"/>
          <w:sz w:val="24"/>
          <w:szCs w:val="24"/>
        </w:rPr>
        <w:t>Никончук</w:t>
      </w:r>
      <w:proofErr w:type="spellEnd"/>
      <w:r>
        <w:rPr>
          <w:rFonts w:ascii="Arial" w:hAnsi="Arial" w:cs="Arial"/>
          <w:sz w:val="24"/>
          <w:szCs w:val="24"/>
        </w:rPr>
        <w:t xml:space="preserve"> М.Н.</w:t>
      </w:r>
    </w:p>
    <w:p w:rsidR="009432FC" w:rsidRDefault="009432FC" w:rsidP="00943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заседания:</w:t>
      </w:r>
    </w:p>
    <w:p w:rsidR="009432FC" w:rsidRDefault="009432FC" w:rsidP="0094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плана работы Координационного совета при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развитию малого и среднего предпринимательства и развитию конкуренции на 2018 год.</w:t>
      </w:r>
    </w:p>
    <w:p w:rsidR="009432FC" w:rsidRDefault="009432FC" w:rsidP="0094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финансовых, экономических, социальных и иных показателей развития малого и среднего предпринимательства.</w:t>
      </w:r>
    </w:p>
    <w:p w:rsidR="009432FC" w:rsidRDefault="009432FC" w:rsidP="009432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разработке стратегии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2FC" w:rsidRDefault="009432F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первому вопросу выступил </w:t>
      </w:r>
      <w:r w:rsidR="00DF4DBC">
        <w:rPr>
          <w:rFonts w:ascii="Arial" w:hAnsi="Arial" w:cs="Arial"/>
          <w:sz w:val="24"/>
          <w:szCs w:val="24"/>
        </w:rPr>
        <w:t>Кувшинов О.В.:</w:t>
      </w: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 обсудив информацию председателя координационного совета Кувшинова О.В. с учетом мнения участников заседания совета, внесено предложение о перечне вопросов, планируемых к рассмотрению на заседаниях Координационного совета в 2018 году</w:t>
      </w: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 «за» - единогласно.</w:t>
      </w: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 Принять информацию председателя координационного совета, утвердить план работы Координационного совета на 2018 год.</w:t>
      </w: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второму и третьему вопросам выступила Пименова А.М.:</w:t>
      </w: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Решили: Заслушав и обсудив информацию Пименовой А.М. с учетом мнения присутствующих участников совета</w:t>
      </w: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3 квартал 2018 году разработать стратегию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2019 год.</w:t>
      </w: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943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Х. </w:t>
      </w:r>
      <w:proofErr w:type="spellStart"/>
      <w:r>
        <w:rPr>
          <w:rFonts w:ascii="Arial" w:hAnsi="Arial" w:cs="Arial"/>
          <w:sz w:val="24"/>
          <w:szCs w:val="24"/>
        </w:rPr>
        <w:t>Пимено-Черни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 апреля 2018 года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Присутствовали: 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Кувшинов Олег Витальевич – </w:t>
      </w: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DF4DBC" w:rsidRPr="009432F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совета: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Пименова Анна Михайловна – </w:t>
      </w:r>
      <w:r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совета: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Авдеева Юлия Витальевна </w:t>
      </w:r>
      <w:r>
        <w:rPr>
          <w:rFonts w:ascii="Arial" w:hAnsi="Arial" w:cs="Arial"/>
          <w:sz w:val="24"/>
          <w:szCs w:val="24"/>
        </w:rPr>
        <w:t xml:space="preserve">– 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Приглашенные: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крестьянских (фермерских) хозяйств: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Анопко</w:t>
      </w:r>
      <w:proofErr w:type="spellEnd"/>
      <w:r>
        <w:rPr>
          <w:rFonts w:ascii="Arial" w:hAnsi="Arial" w:cs="Arial"/>
          <w:sz w:val="24"/>
          <w:szCs w:val="24"/>
        </w:rPr>
        <w:t xml:space="preserve"> Р.В.; Текучев В.Е.; </w:t>
      </w:r>
      <w:proofErr w:type="spellStart"/>
      <w:r>
        <w:rPr>
          <w:rFonts w:ascii="Arial" w:hAnsi="Arial" w:cs="Arial"/>
          <w:sz w:val="24"/>
          <w:szCs w:val="24"/>
        </w:rPr>
        <w:t>Небыков</w:t>
      </w:r>
      <w:proofErr w:type="spellEnd"/>
      <w:r>
        <w:rPr>
          <w:rFonts w:ascii="Arial" w:hAnsi="Arial" w:cs="Arial"/>
          <w:sz w:val="24"/>
          <w:szCs w:val="24"/>
        </w:rPr>
        <w:t xml:space="preserve"> А.П.; </w:t>
      </w:r>
      <w:proofErr w:type="spellStart"/>
      <w:r>
        <w:rPr>
          <w:rFonts w:ascii="Arial" w:hAnsi="Arial" w:cs="Arial"/>
          <w:sz w:val="24"/>
          <w:szCs w:val="24"/>
        </w:rPr>
        <w:t>Пятиконова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Индивидуальные предприниматели и юридические лица: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Треумф</w:t>
      </w:r>
      <w:proofErr w:type="spellEnd"/>
      <w:r>
        <w:rPr>
          <w:rFonts w:ascii="Arial" w:hAnsi="Arial" w:cs="Arial"/>
          <w:sz w:val="24"/>
          <w:szCs w:val="24"/>
        </w:rPr>
        <w:t xml:space="preserve">», ООО «Циклон», ИП </w:t>
      </w:r>
      <w:proofErr w:type="spellStart"/>
      <w:r>
        <w:rPr>
          <w:rFonts w:ascii="Arial" w:hAnsi="Arial" w:cs="Arial"/>
          <w:sz w:val="24"/>
          <w:szCs w:val="24"/>
        </w:rPr>
        <w:t>Пятиконова</w:t>
      </w:r>
      <w:proofErr w:type="spellEnd"/>
      <w:r>
        <w:rPr>
          <w:rFonts w:ascii="Arial" w:hAnsi="Arial" w:cs="Arial"/>
          <w:sz w:val="24"/>
          <w:szCs w:val="24"/>
        </w:rPr>
        <w:t xml:space="preserve"> А.Г., ИП </w:t>
      </w:r>
      <w:proofErr w:type="spellStart"/>
      <w:r>
        <w:rPr>
          <w:rFonts w:ascii="Arial" w:hAnsi="Arial" w:cs="Arial"/>
          <w:sz w:val="24"/>
          <w:szCs w:val="24"/>
        </w:rPr>
        <w:t>Анопко</w:t>
      </w:r>
      <w:proofErr w:type="spellEnd"/>
      <w:r>
        <w:rPr>
          <w:rFonts w:ascii="Arial" w:hAnsi="Arial" w:cs="Arial"/>
          <w:sz w:val="24"/>
          <w:szCs w:val="24"/>
        </w:rPr>
        <w:t xml:space="preserve"> Н.Б., ИП </w:t>
      </w:r>
      <w:proofErr w:type="spellStart"/>
      <w:r>
        <w:rPr>
          <w:rFonts w:ascii="Arial" w:hAnsi="Arial" w:cs="Arial"/>
          <w:sz w:val="24"/>
          <w:szCs w:val="24"/>
        </w:rPr>
        <w:t>Никончук</w:t>
      </w:r>
      <w:proofErr w:type="spellEnd"/>
      <w:r>
        <w:rPr>
          <w:rFonts w:ascii="Arial" w:hAnsi="Arial" w:cs="Arial"/>
          <w:sz w:val="24"/>
          <w:szCs w:val="24"/>
        </w:rPr>
        <w:t xml:space="preserve"> М.Н.</w:t>
      </w:r>
    </w:p>
    <w:p w:rsid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DF4DBC" w:rsidRDefault="00DF4DBC" w:rsidP="00DF4D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4DBC" w:rsidRDefault="00DF4DBC" w:rsidP="00DF4D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DBC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план работы Координационного совета при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развитию малого и среднего предпринимательства и развитию конкуренции на 2018 год.</w:t>
      </w:r>
    </w:p>
    <w:p w:rsidR="00DF4DBC" w:rsidRDefault="00DF4DBC" w:rsidP="00DF4D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Разработать стратегию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2019 год.</w:t>
      </w:r>
    </w:p>
    <w:p w:rsidR="00DF4DBC" w:rsidRPr="00DF4DBC" w:rsidRDefault="00DF4DBC" w:rsidP="00DF4D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sectPr w:rsidR="00DF4DBC" w:rsidRPr="00DF4DBC" w:rsidSect="0037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6F6"/>
    <w:multiLevelType w:val="hybridMultilevel"/>
    <w:tmpl w:val="476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7FDB"/>
    <w:multiLevelType w:val="hybridMultilevel"/>
    <w:tmpl w:val="5094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A2451"/>
    <w:multiLevelType w:val="hybridMultilevel"/>
    <w:tmpl w:val="5094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FC"/>
    <w:rsid w:val="00374BF3"/>
    <w:rsid w:val="009432FC"/>
    <w:rsid w:val="00D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2018-04-25T11:37:00Z</dcterms:created>
  <dcterms:modified xsi:type="dcterms:W3CDTF">2018-04-25T11:57:00Z</dcterms:modified>
</cp:coreProperties>
</file>