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215E0" w14:textId="77777777" w:rsidR="00F267C6" w:rsidRPr="002F4B08" w:rsidRDefault="00F267C6" w:rsidP="00F267C6">
      <w:pPr>
        <w:spacing w:line="288" w:lineRule="auto"/>
        <w:ind w:left="-284"/>
        <w:jc w:val="center"/>
      </w:pPr>
      <w:r w:rsidRPr="002F4B08">
        <w:rPr>
          <w:noProof/>
          <w:sz w:val="22"/>
          <w:szCs w:val="28"/>
          <w:lang w:eastAsia="ru-RU"/>
        </w:rPr>
        <w:drawing>
          <wp:inline distT="0" distB="0" distL="0" distR="0" wp14:anchorId="10C41394" wp14:editId="4D2FDF05">
            <wp:extent cx="3075857" cy="702459"/>
            <wp:effectExtent l="0" t="0" r="0" b="254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_new.png"/>
                    <pic:cNvPicPr/>
                  </pic:nvPicPr>
                  <pic:blipFill>
                    <a:blip r:embed="rId8">
                      <a:extLst>
                        <a:ext uri="{28A0092B-C50C-407E-A947-70E740481C1C}">
                          <a14:useLocalDpi xmlns:a14="http://schemas.microsoft.com/office/drawing/2010/main" val="0"/>
                        </a:ext>
                      </a:extLst>
                    </a:blip>
                    <a:stretch>
                      <a:fillRect/>
                    </a:stretch>
                  </pic:blipFill>
                  <pic:spPr>
                    <a:xfrm>
                      <a:off x="0" y="0"/>
                      <a:ext cx="3075857" cy="702459"/>
                    </a:xfrm>
                    <a:prstGeom prst="rect">
                      <a:avLst/>
                    </a:prstGeom>
                  </pic:spPr>
                </pic:pic>
              </a:graphicData>
            </a:graphic>
          </wp:inline>
        </w:drawing>
      </w:r>
    </w:p>
    <w:p w14:paraId="4B2E0073" w14:textId="77777777" w:rsidR="00F267C6" w:rsidRPr="002F4B08" w:rsidRDefault="00F267C6" w:rsidP="00F267C6">
      <w:pPr>
        <w:ind w:left="-284"/>
        <w:jc w:val="center"/>
        <w:rPr>
          <w:szCs w:val="28"/>
        </w:rPr>
      </w:pPr>
    </w:p>
    <w:p w14:paraId="3ED41FF5" w14:textId="77777777" w:rsidR="00F267C6" w:rsidRPr="002F4B08" w:rsidRDefault="00F267C6" w:rsidP="00F267C6">
      <w:pPr>
        <w:ind w:left="-284"/>
        <w:jc w:val="center"/>
        <w:rPr>
          <w:szCs w:val="28"/>
        </w:rPr>
      </w:pPr>
    </w:p>
    <w:p w14:paraId="6ADACE39" w14:textId="77777777" w:rsidR="00F267C6" w:rsidRPr="002F4B08" w:rsidRDefault="00F267C6" w:rsidP="00F267C6">
      <w:pPr>
        <w:ind w:left="-284"/>
        <w:jc w:val="center"/>
        <w:rPr>
          <w:szCs w:val="28"/>
        </w:rPr>
      </w:pPr>
    </w:p>
    <w:p w14:paraId="672640D7" w14:textId="77777777" w:rsidR="00F267C6" w:rsidRPr="002F4B08" w:rsidRDefault="00F267C6" w:rsidP="00E06056">
      <w:pPr>
        <w:ind w:left="-284"/>
        <w:jc w:val="right"/>
        <w:rPr>
          <w:szCs w:val="28"/>
        </w:rPr>
      </w:pPr>
    </w:p>
    <w:p w14:paraId="419253BE" w14:textId="77777777" w:rsidR="00F267C6" w:rsidRPr="002F4B08" w:rsidRDefault="00F267C6" w:rsidP="00F267C6">
      <w:pPr>
        <w:ind w:left="-284"/>
        <w:jc w:val="center"/>
        <w:rPr>
          <w:szCs w:val="28"/>
        </w:rPr>
      </w:pPr>
    </w:p>
    <w:p w14:paraId="25A37F7C" w14:textId="77777777" w:rsidR="00F267C6" w:rsidRPr="002F4B08" w:rsidRDefault="00F267C6" w:rsidP="00F267C6">
      <w:pPr>
        <w:ind w:left="-284"/>
        <w:jc w:val="center"/>
        <w:rPr>
          <w:szCs w:val="28"/>
        </w:rPr>
      </w:pPr>
    </w:p>
    <w:p w14:paraId="0C5E7B43" w14:textId="77777777" w:rsidR="00F267C6" w:rsidRPr="002F4B08" w:rsidRDefault="00F267C6" w:rsidP="00F267C6">
      <w:pPr>
        <w:ind w:left="-284"/>
        <w:jc w:val="center"/>
        <w:rPr>
          <w:szCs w:val="28"/>
        </w:rPr>
      </w:pPr>
    </w:p>
    <w:p w14:paraId="1FAB6A32" w14:textId="77777777" w:rsidR="00F267C6" w:rsidRPr="002F4B08" w:rsidRDefault="00F267C6" w:rsidP="00F267C6">
      <w:pPr>
        <w:ind w:left="-284"/>
        <w:jc w:val="center"/>
        <w:rPr>
          <w:szCs w:val="28"/>
        </w:rPr>
      </w:pPr>
    </w:p>
    <w:p w14:paraId="0E15C421" w14:textId="77777777" w:rsidR="00F267C6" w:rsidRPr="002F4B08" w:rsidRDefault="00F267C6" w:rsidP="00F267C6">
      <w:pPr>
        <w:spacing w:line="288" w:lineRule="auto"/>
        <w:ind w:left="-284"/>
        <w:jc w:val="center"/>
        <w:rPr>
          <w:sz w:val="32"/>
          <w:szCs w:val="32"/>
        </w:rPr>
      </w:pPr>
      <w:r w:rsidRPr="002F4B08">
        <w:rPr>
          <w:sz w:val="32"/>
          <w:szCs w:val="32"/>
        </w:rPr>
        <w:t>МАТЕРИАЛЫ ПО ОБОСНОВАНИЮ</w:t>
      </w:r>
    </w:p>
    <w:p w14:paraId="7411CFCC" w14:textId="77777777" w:rsidR="00F267C6" w:rsidRPr="002F4B08" w:rsidRDefault="00F267C6" w:rsidP="00F267C6">
      <w:pPr>
        <w:spacing w:line="288" w:lineRule="auto"/>
        <w:ind w:left="-284"/>
        <w:jc w:val="center"/>
        <w:rPr>
          <w:sz w:val="32"/>
          <w:szCs w:val="32"/>
        </w:rPr>
      </w:pPr>
      <w:r w:rsidRPr="002F4B08">
        <w:rPr>
          <w:sz w:val="32"/>
          <w:szCs w:val="32"/>
        </w:rPr>
        <w:t>ГЕНЕРАЛЬНОГО ПЛАНА</w:t>
      </w:r>
    </w:p>
    <w:p w14:paraId="6A5DAC95" w14:textId="4B927A2E" w:rsidR="00F267C6" w:rsidRPr="002F4B08" w:rsidRDefault="0015343D" w:rsidP="00F267C6">
      <w:pPr>
        <w:jc w:val="center"/>
        <w:rPr>
          <w:rFonts w:cs="Times New Roman"/>
          <w:sz w:val="32"/>
          <w:szCs w:val="32"/>
        </w:rPr>
      </w:pPr>
      <w:r w:rsidRPr="002F4B08">
        <w:rPr>
          <w:rFonts w:cs="Times New Roman"/>
          <w:sz w:val="32"/>
          <w:szCs w:val="32"/>
        </w:rPr>
        <w:t>Пимено-Чернянского</w:t>
      </w:r>
      <w:r w:rsidR="00F267C6" w:rsidRPr="002F4B08">
        <w:rPr>
          <w:rFonts w:cs="Times New Roman"/>
          <w:sz w:val="32"/>
          <w:szCs w:val="32"/>
        </w:rPr>
        <w:t xml:space="preserve"> сельского поселения</w:t>
      </w:r>
    </w:p>
    <w:p w14:paraId="26B2CA7D" w14:textId="73B5FD14" w:rsidR="00F267C6" w:rsidRPr="002F4B08" w:rsidRDefault="00F267C6" w:rsidP="00F267C6">
      <w:pPr>
        <w:jc w:val="center"/>
        <w:rPr>
          <w:rFonts w:cs="Times New Roman"/>
          <w:sz w:val="32"/>
          <w:szCs w:val="32"/>
        </w:rPr>
      </w:pPr>
      <w:r w:rsidRPr="002F4B08">
        <w:rPr>
          <w:rFonts w:cs="Times New Roman"/>
          <w:sz w:val="32"/>
          <w:szCs w:val="32"/>
        </w:rPr>
        <w:t xml:space="preserve">Котельниковского муниципального района </w:t>
      </w:r>
    </w:p>
    <w:p w14:paraId="340EE8A4" w14:textId="77777777" w:rsidR="00F267C6" w:rsidRPr="002F4B08" w:rsidRDefault="00F267C6" w:rsidP="00F267C6">
      <w:pPr>
        <w:jc w:val="center"/>
        <w:rPr>
          <w:rFonts w:cs="Times New Roman"/>
        </w:rPr>
      </w:pPr>
      <w:r w:rsidRPr="002F4B08">
        <w:rPr>
          <w:rFonts w:cs="Times New Roman"/>
          <w:sz w:val="32"/>
          <w:szCs w:val="32"/>
        </w:rPr>
        <w:t>Волгоградской области</w:t>
      </w:r>
    </w:p>
    <w:p w14:paraId="3AFF9D24" w14:textId="77777777" w:rsidR="00F267C6" w:rsidRPr="002F4B08" w:rsidRDefault="00F267C6" w:rsidP="00F267C6">
      <w:pPr>
        <w:spacing w:line="288" w:lineRule="auto"/>
        <w:ind w:left="-284"/>
        <w:jc w:val="center"/>
        <w:rPr>
          <w:szCs w:val="28"/>
        </w:rPr>
      </w:pPr>
    </w:p>
    <w:p w14:paraId="7B3C4571" w14:textId="77777777" w:rsidR="00F267C6" w:rsidRPr="002F4B08" w:rsidRDefault="00F267C6" w:rsidP="00F267C6">
      <w:pPr>
        <w:ind w:left="-284"/>
        <w:jc w:val="center"/>
        <w:rPr>
          <w:b/>
          <w:szCs w:val="28"/>
        </w:rPr>
      </w:pPr>
      <w:r w:rsidRPr="002F4B08">
        <w:rPr>
          <w:b/>
          <w:szCs w:val="28"/>
        </w:rPr>
        <w:t>Текстовая часть</w:t>
      </w:r>
    </w:p>
    <w:p w14:paraId="5240F84F" w14:textId="77777777" w:rsidR="00F267C6" w:rsidRPr="002F4B08" w:rsidRDefault="00F267C6" w:rsidP="00F267C6">
      <w:pPr>
        <w:ind w:left="-284"/>
        <w:jc w:val="center"/>
        <w:rPr>
          <w:szCs w:val="28"/>
        </w:rPr>
      </w:pPr>
    </w:p>
    <w:p w14:paraId="2182DD12" w14:textId="77777777" w:rsidR="00F267C6" w:rsidRPr="002F4B08" w:rsidRDefault="00F267C6" w:rsidP="00F267C6">
      <w:pPr>
        <w:ind w:left="-284"/>
        <w:jc w:val="center"/>
        <w:rPr>
          <w:szCs w:val="28"/>
        </w:rPr>
      </w:pPr>
    </w:p>
    <w:p w14:paraId="3467C45F" w14:textId="77777777" w:rsidR="00F267C6" w:rsidRPr="002F4B08" w:rsidRDefault="00F267C6" w:rsidP="00F267C6">
      <w:pPr>
        <w:ind w:left="-284"/>
        <w:jc w:val="center"/>
        <w:rPr>
          <w:szCs w:val="28"/>
        </w:rPr>
      </w:pPr>
    </w:p>
    <w:p w14:paraId="0BE53945" w14:textId="77777777" w:rsidR="00F267C6" w:rsidRPr="002F4B08" w:rsidRDefault="00F267C6" w:rsidP="00F267C6">
      <w:pPr>
        <w:ind w:left="-284"/>
        <w:jc w:val="center"/>
        <w:rPr>
          <w:szCs w:val="28"/>
        </w:rPr>
      </w:pPr>
    </w:p>
    <w:p w14:paraId="73D2CDDA" w14:textId="463522CF" w:rsidR="00F267C6" w:rsidRPr="002F4B08" w:rsidRDefault="00C06B41" w:rsidP="00F267C6">
      <w:pPr>
        <w:spacing w:line="288" w:lineRule="auto"/>
        <w:ind w:left="-284"/>
        <w:jc w:val="center"/>
        <w:rPr>
          <w:szCs w:val="28"/>
        </w:rPr>
      </w:pPr>
      <w:r w:rsidRPr="002F4B08">
        <w:rPr>
          <w:szCs w:val="28"/>
        </w:rPr>
        <w:t>10</w:t>
      </w:r>
      <w:r w:rsidR="00F267C6" w:rsidRPr="002F4B08">
        <w:rPr>
          <w:szCs w:val="28"/>
        </w:rPr>
        <w:t>-19 - МО.ПЗ</w:t>
      </w:r>
    </w:p>
    <w:p w14:paraId="79301077" w14:textId="77777777" w:rsidR="00F267C6" w:rsidRPr="002F4B08" w:rsidRDefault="00F267C6" w:rsidP="00F267C6">
      <w:pPr>
        <w:ind w:left="-284"/>
        <w:rPr>
          <w:szCs w:val="28"/>
        </w:rPr>
      </w:pPr>
    </w:p>
    <w:p w14:paraId="43F49134" w14:textId="77777777" w:rsidR="00F267C6" w:rsidRPr="002F4B08" w:rsidRDefault="00F267C6" w:rsidP="00F267C6">
      <w:pPr>
        <w:rPr>
          <w:rFonts w:cs="Times New Roman"/>
          <w:szCs w:val="28"/>
        </w:rPr>
      </w:pPr>
    </w:p>
    <w:p w14:paraId="187347FE" w14:textId="77777777" w:rsidR="00F267C6" w:rsidRPr="002F4B08" w:rsidRDefault="00F267C6" w:rsidP="00F267C6">
      <w:pPr>
        <w:rPr>
          <w:rFonts w:cs="Times New Roman"/>
          <w:szCs w:val="28"/>
        </w:rPr>
      </w:pPr>
    </w:p>
    <w:p w14:paraId="199D956C" w14:textId="77777777" w:rsidR="00F267C6" w:rsidRPr="002F4B08" w:rsidRDefault="00F267C6" w:rsidP="00F267C6">
      <w:pPr>
        <w:rPr>
          <w:rFonts w:cs="Times New Roman"/>
          <w:szCs w:val="28"/>
        </w:rPr>
      </w:pPr>
    </w:p>
    <w:p w14:paraId="4D7A01E9" w14:textId="77777777" w:rsidR="00F267C6" w:rsidRPr="002F4B08" w:rsidRDefault="00F267C6" w:rsidP="00F267C6">
      <w:pPr>
        <w:rPr>
          <w:rFonts w:cs="Times New Roman"/>
          <w:szCs w:val="28"/>
        </w:rPr>
      </w:pPr>
    </w:p>
    <w:p w14:paraId="5CA831E4" w14:textId="77777777" w:rsidR="00F267C6" w:rsidRPr="002F4B08" w:rsidRDefault="00F267C6" w:rsidP="00F267C6">
      <w:pPr>
        <w:rPr>
          <w:rFonts w:cs="Times New Roman"/>
          <w:szCs w:val="28"/>
        </w:rPr>
      </w:pPr>
    </w:p>
    <w:p w14:paraId="3B8EE766" w14:textId="77777777" w:rsidR="00F267C6" w:rsidRPr="002F4B08" w:rsidRDefault="00F267C6" w:rsidP="00F267C6">
      <w:pPr>
        <w:rPr>
          <w:rFonts w:cs="Times New Roman"/>
          <w:szCs w:val="28"/>
        </w:rPr>
      </w:pPr>
    </w:p>
    <w:p w14:paraId="744FF949" w14:textId="77777777" w:rsidR="00F267C6" w:rsidRPr="002F4B08" w:rsidRDefault="00F267C6" w:rsidP="00F267C6">
      <w:pPr>
        <w:jc w:val="center"/>
        <w:rPr>
          <w:rFonts w:cs="Times New Roman"/>
        </w:rPr>
      </w:pPr>
      <w:r w:rsidRPr="002F4B08">
        <w:rPr>
          <w:rFonts w:cs="Times New Roman"/>
        </w:rPr>
        <w:t xml:space="preserve">Директор </w:t>
      </w:r>
      <w:r w:rsidRPr="002F4B08">
        <w:rPr>
          <w:rFonts w:cs="Times New Roman"/>
        </w:rPr>
        <w:tab/>
      </w:r>
      <w:r w:rsidRPr="002F4B08">
        <w:rPr>
          <w:rFonts w:cs="Times New Roman"/>
        </w:rPr>
        <w:tab/>
      </w:r>
      <w:r w:rsidRPr="002F4B08">
        <w:rPr>
          <w:rFonts w:cs="Times New Roman"/>
        </w:rPr>
        <w:tab/>
      </w:r>
      <w:r w:rsidRPr="002F4B08">
        <w:rPr>
          <w:rFonts w:cs="Times New Roman"/>
        </w:rPr>
        <w:tab/>
      </w:r>
      <w:r w:rsidRPr="002F4B08">
        <w:rPr>
          <w:rFonts w:cs="Times New Roman"/>
        </w:rPr>
        <w:tab/>
      </w:r>
      <w:r w:rsidRPr="002F4B08">
        <w:rPr>
          <w:rFonts w:cs="Times New Roman"/>
        </w:rPr>
        <w:tab/>
      </w:r>
      <w:r w:rsidRPr="002F4B08">
        <w:rPr>
          <w:rFonts w:cs="Times New Roman"/>
        </w:rPr>
        <w:tab/>
      </w:r>
      <w:r w:rsidRPr="002F4B08">
        <w:rPr>
          <w:rFonts w:cs="Times New Roman"/>
        </w:rPr>
        <w:tab/>
      </w:r>
      <w:r w:rsidRPr="002F4B08">
        <w:rPr>
          <w:rFonts w:cs="Times New Roman"/>
        </w:rPr>
        <w:tab/>
        <w:t>Д.О. Бойко</w:t>
      </w:r>
    </w:p>
    <w:p w14:paraId="3B1B5F6E" w14:textId="77777777" w:rsidR="00F267C6" w:rsidRPr="002F4B08" w:rsidRDefault="00F267C6" w:rsidP="00F267C6">
      <w:pPr>
        <w:rPr>
          <w:rFonts w:cs="Times New Roman"/>
        </w:rPr>
      </w:pPr>
    </w:p>
    <w:p w14:paraId="2428C6D2" w14:textId="77777777" w:rsidR="00F267C6" w:rsidRPr="002F4B08" w:rsidRDefault="00F267C6" w:rsidP="00F267C6">
      <w:pPr>
        <w:rPr>
          <w:rFonts w:cs="Times New Roman"/>
        </w:rPr>
      </w:pPr>
    </w:p>
    <w:p w14:paraId="4B60212F" w14:textId="77777777" w:rsidR="00F267C6" w:rsidRPr="002F4B08" w:rsidRDefault="00F267C6" w:rsidP="00F267C6">
      <w:pPr>
        <w:rPr>
          <w:rFonts w:cs="Times New Roman"/>
        </w:rPr>
      </w:pPr>
    </w:p>
    <w:p w14:paraId="41E5D912" w14:textId="77777777" w:rsidR="00F267C6" w:rsidRPr="002F4B08" w:rsidRDefault="00F267C6" w:rsidP="00F267C6">
      <w:pPr>
        <w:jc w:val="center"/>
        <w:rPr>
          <w:rFonts w:cs="Times New Roman"/>
        </w:rPr>
      </w:pPr>
    </w:p>
    <w:p w14:paraId="29C56EF1" w14:textId="77777777" w:rsidR="00F267C6" w:rsidRPr="002F4B08" w:rsidRDefault="00F267C6" w:rsidP="00F267C6">
      <w:pPr>
        <w:jc w:val="center"/>
        <w:rPr>
          <w:rFonts w:cs="Times New Roman"/>
        </w:rPr>
      </w:pPr>
    </w:p>
    <w:p w14:paraId="163DE081" w14:textId="77777777" w:rsidR="00F267C6" w:rsidRPr="002F4B08" w:rsidRDefault="00F267C6" w:rsidP="00F267C6">
      <w:pPr>
        <w:jc w:val="center"/>
        <w:rPr>
          <w:rFonts w:cs="Times New Roman"/>
        </w:rPr>
      </w:pPr>
    </w:p>
    <w:p w14:paraId="5EDA7D3E" w14:textId="77777777" w:rsidR="00F267C6" w:rsidRPr="002F4B08" w:rsidRDefault="00F267C6" w:rsidP="00F267C6">
      <w:pPr>
        <w:jc w:val="center"/>
        <w:rPr>
          <w:rFonts w:cs="Times New Roman"/>
        </w:rPr>
      </w:pPr>
    </w:p>
    <w:p w14:paraId="7F039F31" w14:textId="77777777" w:rsidR="00F267C6" w:rsidRPr="002F4B08" w:rsidRDefault="00F267C6" w:rsidP="00F267C6">
      <w:pPr>
        <w:jc w:val="center"/>
        <w:rPr>
          <w:rFonts w:cs="Times New Roman"/>
        </w:rPr>
      </w:pPr>
    </w:p>
    <w:p w14:paraId="48FF1BAD" w14:textId="77777777" w:rsidR="00F267C6" w:rsidRPr="002F4B08" w:rsidRDefault="00F267C6" w:rsidP="00F267C6">
      <w:pPr>
        <w:jc w:val="center"/>
        <w:rPr>
          <w:rFonts w:cs="Times New Roman"/>
        </w:rPr>
      </w:pPr>
    </w:p>
    <w:p w14:paraId="7DD5A5DE" w14:textId="77777777" w:rsidR="00F267C6" w:rsidRPr="002F4B08" w:rsidRDefault="00F267C6" w:rsidP="00F267C6">
      <w:pPr>
        <w:jc w:val="center"/>
        <w:rPr>
          <w:rFonts w:cs="Times New Roman"/>
        </w:rPr>
      </w:pPr>
    </w:p>
    <w:p w14:paraId="084936AE" w14:textId="77777777" w:rsidR="00F267C6" w:rsidRPr="002F4B08" w:rsidRDefault="00F267C6" w:rsidP="00F267C6">
      <w:pPr>
        <w:jc w:val="center"/>
        <w:rPr>
          <w:rFonts w:cs="Times New Roman"/>
        </w:rPr>
      </w:pPr>
    </w:p>
    <w:p w14:paraId="25FAE7EB" w14:textId="210A2542" w:rsidR="00AF7426" w:rsidRPr="002F4B08" w:rsidRDefault="00F267C6" w:rsidP="00F267C6">
      <w:pPr>
        <w:jc w:val="center"/>
        <w:rPr>
          <w:rFonts w:cs="Times New Roman"/>
          <w:highlight w:val="yellow"/>
        </w:rPr>
      </w:pPr>
      <w:r w:rsidRPr="002F4B08">
        <w:rPr>
          <w:rFonts w:cs="Times New Roman"/>
        </w:rPr>
        <w:t>Волгоград, 2019</w:t>
      </w:r>
      <w:r w:rsidR="00AF7426" w:rsidRPr="002F4B08">
        <w:rPr>
          <w:rFonts w:cs="Times New Roman"/>
          <w:highlight w:val="yellow"/>
        </w:rPr>
        <w:br w:type="page"/>
      </w:r>
    </w:p>
    <w:sdt>
      <w:sdtPr>
        <w:rPr>
          <w:rFonts w:eastAsiaTheme="minorHAnsi" w:cstheme="minorBidi"/>
          <w:bCs w:val="0"/>
          <w:szCs w:val="22"/>
          <w:lang w:eastAsia="en-US"/>
        </w:rPr>
        <w:id w:val="1714843199"/>
        <w:docPartObj>
          <w:docPartGallery w:val="Table of Contents"/>
          <w:docPartUnique/>
        </w:docPartObj>
      </w:sdtPr>
      <w:sdtEndPr>
        <w:rPr>
          <w:b/>
        </w:rPr>
      </w:sdtEndPr>
      <w:sdtContent>
        <w:p w14:paraId="7C5491DF" w14:textId="46CC628B" w:rsidR="00B25AFA" w:rsidRDefault="00494A70" w:rsidP="00494A70">
          <w:pPr>
            <w:pStyle w:val="a7"/>
            <w:jc w:val="center"/>
            <w:rPr>
              <w:b/>
              <w:bCs w:val="0"/>
            </w:rPr>
          </w:pPr>
          <w:r w:rsidRPr="00494A70">
            <w:rPr>
              <w:b/>
              <w:bCs w:val="0"/>
            </w:rPr>
            <w:t>Содержание</w:t>
          </w:r>
        </w:p>
        <w:p w14:paraId="29ED3767" w14:textId="77777777" w:rsidR="00494A70" w:rsidRPr="00494A70" w:rsidRDefault="00494A70" w:rsidP="00494A70">
          <w:pPr>
            <w:rPr>
              <w:lang w:eastAsia="ru-RU"/>
            </w:rPr>
          </w:pPr>
        </w:p>
        <w:p w14:paraId="5D93DB5C" w14:textId="33430D58" w:rsidR="00B25AFA" w:rsidRDefault="00B25AFA">
          <w:pPr>
            <w:pStyle w:val="11"/>
            <w:tabs>
              <w:tab w:val="right" w:leader="dot" w:pos="9486"/>
            </w:tabs>
            <w:rPr>
              <w:rFonts w:asciiTheme="minorHAnsi" w:eastAsiaTheme="minorEastAsia" w:hAnsiTheme="minorHAnsi"/>
              <w:noProof/>
              <w:sz w:val="22"/>
              <w:lang w:eastAsia="ru-RU"/>
            </w:rPr>
          </w:pPr>
          <w:r>
            <w:fldChar w:fldCharType="begin"/>
          </w:r>
          <w:r>
            <w:instrText xml:space="preserve"> TOC \o "1-3" \h \z \u </w:instrText>
          </w:r>
          <w:r>
            <w:fldChar w:fldCharType="separate"/>
          </w:r>
          <w:hyperlink w:anchor="_Toc11400971" w:history="1">
            <w:r w:rsidRPr="006B2C34">
              <w:rPr>
                <w:rStyle w:val="a6"/>
                <w:noProof/>
              </w:rPr>
              <w:t>Аннотация к проекту</w:t>
            </w:r>
            <w:r>
              <w:rPr>
                <w:noProof/>
                <w:webHidden/>
              </w:rPr>
              <w:tab/>
            </w:r>
            <w:r>
              <w:rPr>
                <w:noProof/>
                <w:webHidden/>
              </w:rPr>
              <w:fldChar w:fldCharType="begin"/>
            </w:r>
            <w:r>
              <w:rPr>
                <w:noProof/>
                <w:webHidden/>
              </w:rPr>
              <w:instrText xml:space="preserve"> PAGEREF _Toc11400971 \h </w:instrText>
            </w:r>
            <w:r>
              <w:rPr>
                <w:noProof/>
                <w:webHidden/>
              </w:rPr>
            </w:r>
            <w:r>
              <w:rPr>
                <w:noProof/>
                <w:webHidden/>
              </w:rPr>
              <w:fldChar w:fldCharType="separate"/>
            </w:r>
            <w:r w:rsidR="00984A7A">
              <w:rPr>
                <w:noProof/>
                <w:webHidden/>
              </w:rPr>
              <w:t>8</w:t>
            </w:r>
            <w:r>
              <w:rPr>
                <w:noProof/>
                <w:webHidden/>
              </w:rPr>
              <w:fldChar w:fldCharType="end"/>
            </w:r>
          </w:hyperlink>
        </w:p>
        <w:p w14:paraId="0C5340F3" w14:textId="2100409C" w:rsidR="00B25AFA" w:rsidRDefault="002A6EED">
          <w:pPr>
            <w:pStyle w:val="11"/>
            <w:tabs>
              <w:tab w:val="right" w:leader="dot" w:pos="9486"/>
            </w:tabs>
            <w:rPr>
              <w:rFonts w:asciiTheme="minorHAnsi" w:eastAsiaTheme="minorEastAsia" w:hAnsiTheme="minorHAnsi"/>
              <w:noProof/>
              <w:sz w:val="22"/>
              <w:lang w:eastAsia="ru-RU"/>
            </w:rPr>
          </w:pPr>
          <w:hyperlink w:anchor="_Toc11400972" w:history="1">
            <w:r w:rsidR="00B25AFA" w:rsidRPr="006B2C34">
              <w:rPr>
                <w:rStyle w:val="a6"/>
                <w:noProof/>
              </w:rPr>
              <w:t>Раздел 1. Анализ существующей ситуации и перспектив развития муниципального образования</w:t>
            </w:r>
            <w:r w:rsidR="00B25AFA">
              <w:rPr>
                <w:noProof/>
                <w:webHidden/>
              </w:rPr>
              <w:tab/>
            </w:r>
            <w:r w:rsidR="00B25AFA">
              <w:rPr>
                <w:noProof/>
                <w:webHidden/>
              </w:rPr>
              <w:fldChar w:fldCharType="begin"/>
            </w:r>
            <w:r w:rsidR="00B25AFA">
              <w:rPr>
                <w:noProof/>
                <w:webHidden/>
              </w:rPr>
              <w:instrText xml:space="preserve"> PAGEREF _Toc11400972 \h </w:instrText>
            </w:r>
            <w:r w:rsidR="00B25AFA">
              <w:rPr>
                <w:noProof/>
                <w:webHidden/>
              </w:rPr>
            </w:r>
            <w:r w:rsidR="00B25AFA">
              <w:rPr>
                <w:noProof/>
                <w:webHidden/>
              </w:rPr>
              <w:fldChar w:fldCharType="separate"/>
            </w:r>
            <w:r w:rsidR="00984A7A">
              <w:rPr>
                <w:noProof/>
                <w:webHidden/>
              </w:rPr>
              <w:t>10</w:t>
            </w:r>
            <w:r w:rsidR="00B25AFA">
              <w:rPr>
                <w:noProof/>
                <w:webHidden/>
              </w:rPr>
              <w:fldChar w:fldCharType="end"/>
            </w:r>
          </w:hyperlink>
        </w:p>
        <w:p w14:paraId="70EF6CA9" w14:textId="07A52CB0" w:rsidR="00B25AFA" w:rsidRDefault="002A6EED" w:rsidP="00494A70">
          <w:pPr>
            <w:pStyle w:val="21"/>
            <w:rPr>
              <w:rFonts w:asciiTheme="minorHAnsi" w:eastAsiaTheme="minorEastAsia" w:hAnsiTheme="minorHAnsi"/>
              <w:noProof/>
              <w:sz w:val="22"/>
              <w:lang w:eastAsia="ru-RU"/>
            </w:rPr>
          </w:pPr>
          <w:hyperlink w:anchor="_Toc11400973" w:history="1">
            <w:r w:rsidR="00B25AFA" w:rsidRPr="006B2C34">
              <w:rPr>
                <w:rStyle w:val="a6"/>
                <w:noProof/>
              </w:rPr>
              <w:t>1.1. Географическое положение</w:t>
            </w:r>
            <w:r w:rsidR="00B25AFA">
              <w:rPr>
                <w:noProof/>
                <w:webHidden/>
              </w:rPr>
              <w:tab/>
            </w:r>
            <w:r w:rsidR="00B25AFA">
              <w:rPr>
                <w:noProof/>
                <w:webHidden/>
              </w:rPr>
              <w:fldChar w:fldCharType="begin"/>
            </w:r>
            <w:r w:rsidR="00B25AFA">
              <w:rPr>
                <w:noProof/>
                <w:webHidden/>
              </w:rPr>
              <w:instrText xml:space="preserve"> PAGEREF _Toc11400973 \h </w:instrText>
            </w:r>
            <w:r w:rsidR="00B25AFA">
              <w:rPr>
                <w:noProof/>
                <w:webHidden/>
              </w:rPr>
            </w:r>
            <w:r w:rsidR="00B25AFA">
              <w:rPr>
                <w:noProof/>
                <w:webHidden/>
              </w:rPr>
              <w:fldChar w:fldCharType="separate"/>
            </w:r>
            <w:r w:rsidR="00984A7A">
              <w:rPr>
                <w:noProof/>
                <w:webHidden/>
              </w:rPr>
              <w:t>10</w:t>
            </w:r>
            <w:r w:rsidR="00B25AFA">
              <w:rPr>
                <w:noProof/>
                <w:webHidden/>
              </w:rPr>
              <w:fldChar w:fldCharType="end"/>
            </w:r>
          </w:hyperlink>
        </w:p>
        <w:p w14:paraId="2C288D0D" w14:textId="1D5983E5" w:rsidR="00B25AFA" w:rsidRDefault="002A6EED" w:rsidP="00494A70">
          <w:pPr>
            <w:pStyle w:val="21"/>
            <w:rPr>
              <w:rFonts w:asciiTheme="minorHAnsi" w:eastAsiaTheme="minorEastAsia" w:hAnsiTheme="minorHAnsi"/>
              <w:noProof/>
              <w:sz w:val="22"/>
              <w:lang w:eastAsia="ru-RU"/>
            </w:rPr>
          </w:pPr>
          <w:hyperlink w:anchor="_Toc11400974" w:history="1">
            <w:r w:rsidR="00B25AFA" w:rsidRPr="006B2C34">
              <w:rPr>
                <w:rStyle w:val="a6"/>
                <w:noProof/>
              </w:rPr>
              <w:t>1.2. Краткая историческая справка</w:t>
            </w:r>
            <w:r w:rsidR="00B25AFA">
              <w:rPr>
                <w:noProof/>
                <w:webHidden/>
              </w:rPr>
              <w:tab/>
            </w:r>
            <w:r w:rsidR="00B25AFA">
              <w:rPr>
                <w:noProof/>
                <w:webHidden/>
              </w:rPr>
              <w:fldChar w:fldCharType="begin"/>
            </w:r>
            <w:r w:rsidR="00B25AFA">
              <w:rPr>
                <w:noProof/>
                <w:webHidden/>
              </w:rPr>
              <w:instrText xml:space="preserve"> PAGEREF _Toc11400974 \h </w:instrText>
            </w:r>
            <w:r w:rsidR="00B25AFA">
              <w:rPr>
                <w:noProof/>
                <w:webHidden/>
              </w:rPr>
            </w:r>
            <w:r w:rsidR="00B25AFA">
              <w:rPr>
                <w:noProof/>
                <w:webHidden/>
              </w:rPr>
              <w:fldChar w:fldCharType="separate"/>
            </w:r>
            <w:r w:rsidR="00984A7A">
              <w:rPr>
                <w:noProof/>
                <w:webHidden/>
              </w:rPr>
              <w:t>10</w:t>
            </w:r>
            <w:r w:rsidR="00B25AFA">
              <w:rPr>
                <w:noProof/>
                <w:webHidden/>
              </w:rPr>
              <w:fldChar w:fldCharType="end"/>
            </w:r>
          </w:hyperlink>
        </w:p>
        <w:p w14:paraId="2AB7F6BA" w14:textId="06FB7E16" w:rsidR="00B25AFA" w:rsidRDefault="002A6EED" w:rsidP="00494A70">
          <w:pPr>
            <w:pStyle w:val="21"/>
            <w:rPr>
              <w:rFonts w:asciiTheme="minorHAnsi" w:eastAsiaTheme="minorEastAsia" w:hAnsiTheme="minorHAnsi"/>
              <w:noProof/>
              <w:sz w:val="22"/>
              <w:lang w:eastAsia="ru-RU"/>
            </w:rPr>
          </w:pPr>
          <w:hyperlink w:anchor="_Toc11400975" w:history="1">
            <w:r w:rsidR="00B25AFA" w:rsidRPr="006B2C34">
              <w:rPr>
                <w:rStyle w:val="a6"/>
                <w:noProof/>
              </w:rPr>
              <w:t>1.3. Природные ресурсы</w:t>
            </w:r>
            <w:r w:rsidR="00B25AFA">
              <w:rPr>
                <w:noProof/>
                <w:webHidden/>
              </w:rPr>
              <w:tab/>
            </w:r>
            <w:r w:rsidR="00B25AFA">
              <w:rPr>
                <w:noProof/>
                <w:webHidden/>
              </w:rPr>
              <w:fldChar w:fldCharType="begin"/>
            </w:r>
            <w:r w:rsidR="00B25AFA">
              <w:rPr>
                <w:noProof/>
                <w:webHidden/>
              </w:rPr>
              <w:instrText xml:space="preserve"> PAGEREF _Toc11400975 \h </w:instrText>
            </w:r>
            <w:r w:rsidR="00B25AFA">
              <w:rPr>
                <w:noProof/>
                <w:webHidden/>
              </w:rPr>
            </w:r>
            <w:r w:rsidR="00B25AFA">
              <w:rPr>
                <w:noProof/>
                <w:webHidden/>
              </w:rPr>
              <w:fldChar w:fldCharType="separate"/>
            </w:r>
            <w:r w:rsidR="00984A7A">
              <w:rPr>
                <w:noProof/>
                <w:webHidden/>
              </w:rPr>
              <w:t>10</w:t>
            </w:r>
            <w:r w:rsidR="00B25AFA">
              <w:rPr>
                <w:noProof/>
                <w:webHidden/>
              </w:rPr>
              <w:fldChar w:fldCharType="end"/>
            </w:r>
          </w:hyperlink>
        </w:p>
        <w:p w14:paraId="6E811097" w14:textId="1F2ADFD2" w:rsidR="00B25AFA" w:rsidRDefault="002A6EED">
          <w:pPr>
            <w:pStyle w:val="31"/>
            <w:tabs>
              <w:tab w:val="right" w:leader="dot" w:pos="9486"/>
            </w:tabs>
            <w:rPr>
              <w:rFonts w:asciiTheme="minorHAnsi" w:eastAsiaTheme="minorEastAsia" w:hAnsiTheme="minorHAnsi"/>
              <w:noProof/>
              <w:sz w:val="22"/>
              <w:lang w:eastAsia="ru-RU"/>
            </w:rPr>
          </w:pPr>
          <w:hyperlink w:anchor="_Toc11400976" w:history="1">
            <w:r w:rsidR="00B25AFA" w:rsidRPr="006B2C34">
              <w:rPr>
                <w:rStyle w:val="a6"/>
                <w:noProof/>
              </w:rPr>
              <w:t>1.3.1. Климатические условия</w:t>
            </w:r>
            <w:r w:rsidR="00B25AFA">
              <w:rPr>
                <w:noProof/>
                <w:webHidden/>
              </w:rPr>
              <w:tab/>
            </w:r>
            <w:r w:rsidR="00B25AFA">
              <w:rPr>
                <w:noProof/>
                <w:webHidden/>
              </w:rPr>
              <w:fldChar w:fldCharType="begin"/>
            </w:r>
            <w:r w:rsidR="00B25AFA">
              <w:rPr>
                <w:noProof/>
                <w:webHidden/>
              </w:rPr>
              <w:instrText xml:space="preserve"> PAGEREF _Toc11400976 \h </w:instrText>
            </w:r>
            <w:r w:rsidR="00B25AFA">
              <w:rPr>
                <w:noProof/>
                <w:webHidden/>
              </w:rPr>
            </w:r>
            <w:r w:rsidR="00B25AFA">
              <w:rPr>
                <w:noProof/>
                <w:webHidden/>
              </w:rPr>
              <w:fldChar w:fldCharType="separate"/>
            </w:r>
            <w:r w:rsidR="00984A7A">
              <w:rPr>
                <w:noProof/>
                <w:webHidden/>
              </w:rPr>
              <w:t>11</w:t>
            </w:r>
            <w:r w:rsidR="00B25AFA">
              <w:rPr>
                <w:noProof/>
                <w:webHidden/>
              </w:rPr>
              <w:fldChar w:fldCharType="end"/>
            </w:r>
          </w:hyperlink>
        </w:p>
        <w:p w14:paraId="68665495" w14:textId="5B1E9BA5" w:rsidR="00B25AFA" w:rsidRDefault="002A6EED">
          <w:pPr>
            <w:pStyle w:val="31"/>
            <w:tabs>
              <w:tab w:val="right" w:leader="dot" w:pos="9486"/>
            </w:tabs>
            <w:rPr>
              <w:rFonts w:asciiTheme="minorHAnsi" w:eastAsiaTheme="minorEastAsia" w:hAnsiTheme="minorHAnsi"/>
              <w:noProof/>
              <w:sz w:val="22"/>
              <w:lang w:eastAsia="ru-RU"/>
            </w:rPr>
          </w:pPr>
          <w:hyperlink w:anchor="_Toc11400977" w:history="1">
            <w:r w:rsidR="00B25AFA" w:rsidRPr="006B2C34">
              <w:rPr>
                <w:rStyle w:val="a6"/>
                <w:noProof/>
              </w:rPr>
              <w:t>1.3.2. Геологические особенности</w:t>
            </w:r>
            <w:r w:rsidR="00B25AFA">
              <w:rPr>
                <w:noProof/>
                <w:webHidden/>
              </w:rPr>
              <w:tab/>
            </w:r>
            <w:r w:rsidR="00B25AFA">
              <w:rPr>
                <w:noProof/>
                <w:webHidden/>
              </w:rPr>
              <w:fldChar w:fldCharType="begin"/>
            </w:r>
            <w:r w:rsidR="00B25AFA">
              <w:rPr>
                <w:noProof/>
                <w:webHidden/>
              </w:rPr>
              <w:instrText xml:space="preserve"> PAGEREF _Toc11400977 \h </w:instrText>
            </w:r>
            <w:r w:rsidR="00B25AFA">
              <w:rPr>
                <w:noProof/>
                <w:webHidden/>
              </w:rPr>
            </w:r>
            <w:r w:rsidR="00B25AFA">
              <w:rPr>
                <w:noProof/>
                <w:webHidden/>
              </w:rPr>
              <w:fldChar w:fldCharType="separate"/>
            </w:r>
            <w:r w:rsidR="00984A7A">
              <w:rPr>
                <w:noProof/>
                <w:webHidden/>
              </w:rPr>
              <w:t>11</w:t>
            </w:r>
            <w:r w:rsidR="00B25AFA">
              <w:rPr>
                <w:noProof/>
                <w:webHidden/>
              </w:rPr>
              <w:fldChar w:fldCharType="end"/>
            </w:r>
          </w:hyperlink>
        </w:p>
        <w:p w14:paraId="38C7CF57" w14:textId="23EB8D3C" w:rsidR="00B25AFA" w:rsidRDefault="002A6EED">
          <w:pPr>
            <w:pStyle w:val="31"/>
            <w:tabs>
              <w:tab w:val="right" w:leader="dot" w:pos="9486"/>
            </w:tabs>
            <w:rPr>
              <w:rFonts w:asciiTheme="minorHAnsi" w:eastAsiaTheme="minorEastAsia" w:hAnsiTheme="minorHAnsi"/>
              <w:noProof/>
              <w:sz w:val="22"/>
              <w:lang w:eastAsia="ru-RU"/>
            </w:rPr>
          </w:pPr>
          <w:hyperlink w:anchor="_Toc11400978" w:history="1">
            <w:r w:rsidR="00B25AFA" w:rsidRPr="006B2C34">
              <w:rPr>
                <w:rStyle w:val="a6"/>
                <w:noProof/>
              </w:rPr>
              <w:t>1.3.3. Размещение минерально-сырьевых месторождений и проявлений</w:t>
            </w:r>
            <w:r w:rsidR="00B25AFA">
              <w:rPr>
                <w:noProof/>
                <w:webHidden/>
              </w:rPr>
              <w:tab/>
            </w:r>
            <w:r w:rsidR="00B25AFA">
              <w:rPr>
                <w:noProof/>
                <w:webHidden/>
              </w:rPr>
              <w:fldChar w:fldCharType="begin"/>
            </w:r>
            <w:r w:rsidR="00B25AFA">
              <w:rPr>
                <w:noProof/>
                <w:webHidden/>
              </w:rPr>
              <w:instrText xml:space="preserve"> PAGEREF _Toc11400978 \h </w:instrText>
            </w:r>
            <w:r w:rsidR="00B25AFA">
              <w:rPr>
                <w:noProof/>
                <w:webHidden/>
              </w:rPr>
            </w:r>
            <w:r w:rsidR="00B25AFA">
              <w:rPr>
                <w:noProof/>
                <w:webHidden/>
              </w:rPr>
              <w:fldChar w:fldCharType="separate"/>
            </w:r>
            <w:r w:rsidR="00984A7A">
              <w:rPr>
                <w:noProof/>
                <w:webHidden/>
              </w:rPr>
              <w:t>13</w:t>
            </w:r>
            <w:r w:rsidR="00B25AFA">
              <w:rPr>
                <w:noProof/>
                <w:webHidden/>
              </w:rPr>
              <w:fldChar w:fldCharType="end"/>
            </w:r>
          </w:hyperlink>
        </w:p>
        <w:p w14:paraId="646A1611" w14:textId="29C6456E" w:rsidR="00B25AFA" w:rsidRDefault="002A6EED">
          <w:pPr>
            <w:pStyle w:val="31"/>
            <w:tabs>
              <w:tab w:val="right" w:leader="dot" w:pos="9486"/>
            </w:tabs>
            <w:rPr>
              <w:rFonts w:asciiTheme="minorHAnsi" w:eastAsiaTheme="minorEastAsia" w:hAnsiTheme="minorHAnsi"/>
              <w:noProof/>
              <w:sz w:val="22"/>
              <w:lang w:eastAsia="ru-RU"/>
            </w:rPr>
          </w:pPr>
          <w:hyperlink w:anchor="_Toc11400979" w:history="1">
            <w:r w:rsidR="00B25AFA" w:rsidRPr="006B2C34">
              <w:rPr>
                <w:rStyle w:val="a6"/>
                <w:noProof/>
              </w:rPr>
              <w:t>1.3.4. Водные ресурсы, в том числе подземные источники водоснабжения</w:t>
            </w:r>
            <w:r w:rsidR="00B25AFA">
              <w:rPr>
                <w:noProof/>
                <w:webHidden/>
              </w:rPr>
              <w:tab/>
            </w:r>
            <w:r w:rsidR="00B25AFA">
              <w:rPr>
                <w:noProof/>
                <w:webHidden/>
              </w:rPr>
              <w:fldChar w:fldCharType="begin"/>
            </w:r>
            <w:r w:rsidR="00B25AFA">
              <w:rPr>
                <w:noProof/>
                <w:webHidden/>
              </w:rPr>
              <w:instrText xml:space="preserve"> PAGEREF _Toc11400979 \h </w:instrText>
            </w:r>
            <w:r w:rsidR="00B25AFA">
              <w:rPr>
                <w:noProof/>
                <w:webHidden/>
              </w:rPr>
            </w:r>
            <w:r w:rsidR="00B25AFA">
              <w:rPr>
                <w:noProof/>
                <w:webHidden/>
              </w:rPr>
              <w:fldChar w:fldCharType="separate"/>
            </w:r>
            <w:r w:rsidR="00984A7A">
              <w:rPr>
                <w:noProof/>
                <w:webHidden/>
              </w:rPr>
              <w:t>14</w:t>
            </w:r>
            <w:r w:rsidR="00B25AFA">
              <w:rPr>
                <w:noProof/>
                <w:webHidden/>
              </w:rPr>
              <w:fldChar w:fldCharType="end"/>
            </w:r>
          </w:hyperlink>
        </w:p>
        <w:p w14:paraId="54DD85BB" w14:textId="6ED569A4" w:rsidR="00B25AFA" w:rsidRDefault="002A6EED">
          <w:pPr>
            <w:pStyle w:val="31"/>
            <w:tabs>
              <w:tab w:val="right" w:leader="dot" w:pos="9486"/>
            </w:tabs>
            <w:rPr>
              <w:rFonts w:asciiTheme="minorHAnsi" w:eastAsiaTheme="minorEastAsia" w:hAnsiTheme="minorHAnsi"/>
              <w:noProof/>
              <w:sz w:val="22"/>
              <w:lang w:eastAsia="ru-RU"/>
            </w:rPr>
          </w:pPr>
          <w:hyperlink w:anchor="_Toc11400980" w:history="1">
            <w:r w:rsidR="00B25AFA" w:rsidRPr="006B2C34">
              <w:rPr>
                <w:rStyle w:val="a6"/>
                <w:noProof/>
              </w:rPr>
              <w:t>1.3.5. Лесной фонд, лесничества и лесопарки</w:t>
            </w:r>
            <w:r w:rsidR="00B25AFA">
              <w:rPr>
                <w:noProof/>
                <w:webHidden/>
              </w:rPr>
              <w:tab/>
            </w:r>
            <w:r w:rsidR="00B25AFA">
              <w:rPr>
                <w:noProof/>
                <w:webHidden/>
              </w:rPr>
              <w:fldChar w:fldCharType="begin"/>
            </w:r>
            <w:r w:rsidR="00B25AFA">
              <w:rPr>
                <w:noProof/>
                <w:webHidden/>
              </w:rPr>
              <w:instrText xml:space="preserve"> PAGEREF _Toc11400980 \h </w:instrText>
            </w:r>
            <w:r w:rsidR="00B25AFA">
              <w:rPr>
                <w:noProof/>
                <w:webHidden/>
              </w:rPr>
            </w:r>
            <w:r w:rsidR="00B25AFA">
              <w:rPr>
                <w:noProof/>
                <w:webHidden/>
              </w:rPr>
              <w:fldChar w:fldCharType="separate"/>
            </w:r>
            <w:r w:rsidR="00984A7A">
              <w:rPr>
                <w:noProof/>
                <w:webHidden/>
              </w:rPr>
              <w:t>14</w:t>
            </w:r>
            <w:r w:rsidR="00B25AFA">
              <w:rPr>
                <w:noProof/>
                <w:webHidden/>
              </w:rPr>
              <w:fldChar w:fldCharType="end"/>
            </w:r>
          </w:hyperlink>
        </w:p>
        <w:p w14:paraId="516044ED" w14:textId="62FF76AA" w:rsidR="00B25AFA" w:rsidRDefault="002A6EED">
          <w:pPr>
            <w:pStyle w:val="31"/>
            <w:tabs>
              <w:tab w:val="right" w:leader="dot" w:pos="9486"/>
            </w:tabs>
            <w:rPr>
              <w:rFonts w:asciiTheme="minorHAnsi" w:eastAsiaTheme="minorEastAsia" w:hAnsiTheme="minorHAnsi"/>
              <w:noProof/>
              <w:sz w:val="22"/>
              <w:lang w:eastAsia="ru-RU"/>
            </w:rPr>
          </w:pPr>
          <w:hyperlink w:anchor="_Toc11400981" w:history="1">
            <w:r w:rsidR="00B25AFA" w:rsidRPr="006B2C34">
              <w:rPr>
                <w:rStyle w:val="a6"/>
                <w:noProof/>
              </w:rPr>
              <w:t>1.3.6. Земельные ресурсы</w:t>
            </w:r>
            <w:r w:rsidR="00B25AFA">
              <w:rPr>
                <w:noProof/>
                <w:webHidden/>
              </w:rPr>
              <w:tab/>
            </w:r>
            <w:r w:rsidR="00B25AFA">
              <w:rPr>
                <w:noProof/>
                <w:webHidden/>
              </w:rPr>
              <w:fldChar w:fldCharType="begin"/>
            </w:r>
            <w:r w:rsidR="00B25AFA">
              <w:rPr>
                <w:noProof/>
                <w:webHidden/>
              </w:rPr>
              <w:instrText xml:space="preserve"> PAGEREF _Toc11400981 \h </w:instrText>
            </w:r>
            <w:r w:rsidR="00B25AFA">
              <w:rPr>
                <w:noProof/>
                <w:webHidden/>
              </w:rPr>
            </w:r>
            <w:r w:rsidR="00B25AFA">
              <w:rPr>
                <w:noProof/>
                <w:webHidden/>
              </w:rPr>
              <w:fldChar w:fldCharType="separate"/>
            </w:r>
            <w:r w:rsidR="00984A7A">
              <w:rPr>
                <w:noProof/>
                <w:webHidden/>
              </w:rPr>
              <w:t>14</w:t>
            </w:r>
            <w:r w:rsidR="00B25AFA">
              <w:rPr>
                <w:noProof/>
                <w:webHidden/>
              </w:rPr>
              <w:fldChar w:fldCharType="end"/>
            </w:r>
          </w:hyperlink>
        </w:p>
        <w:p w14:paraId="75412ACF" w14:textId="57FEFEAB" w:rsidR="00B25AFA" w:rsidRDefault="002A6EED" w:rsidP="00494A70">
          <w:pPr>
            <w:pStyle w:val="21"/>
            <w:rPr>
              <w:rFonts w:asciiTheme="minorHAnsi" w:eastAsiaTheme="minorEastAsia" w:hAnsiTheme="minorHAnsi"/>
              <w:noProof/>
              <w:sz w:val="22"/>
              <w:lang w:eastAsia="ru-RU"/>
            </w:rPr>
          </w:pPr>
          <w:hyperlink w:anchor="_Toc11400982" w:history="1">
            <w:r w:rsidR="00B25AFA" w:rsidRPr="006B2C34">
              <w:rPr>
                <w:rStyle w:val="a6"/>
                <w:noProof/>
              </w:rPr>
              <w:t>1.4. Экономический потенциал территории</w:t>
            </w:r>
            <w:r w:rsidR="00B25AFA">
              <w:rPr>
                <w:noProof/>
                <w:webHidden/>
              </w:rPr>
              <w:tab/>
            </w:r>
            <w:r w:rsidR="00B25AFA">
              <w:rPr>
                <w:noProof/>
                <w:webHidden/>
              </w:rPr>
              <w:fldChar w:fldCharType="begin"/>
            </w:r>
            <w:r w:rsidR="00B25AFA">
              <w:rPr>
                <w:noProof/>
                <w:webHidden/>
              </w:rPr>
              <w:instrText xml:space="preserve"> PAGEREF _Toc11400982 \h </w:instrText>
            </w:r>
            <w:r w:rsidR="00B25AFA">
              <w:rPr>
                <w:noProof/>
                <w:webHidden/>
              </w:rPr>
            </w:r>
            <w:r w:rsidR="00B25AFA">
              <w:rPr>
                <w:noProof/>
                <w:webHidden/>
              </w:rPr>
              <w:fldChar w:fldCharType="separate"/>
            </w:r>
            <w:r w:rsidR="00984A7A">
              <w:rPr>
                <w:noProof/>
                <w:webHidden/>
              </w:rPr>
              <w:t>15</w:t>
            </w:r>
            <w:r w:rsidR="00B25AFA">
              <w:rPr>
                <w:noProof/>
                <w:webHidden/>
              </w:rPr>
              <w:fldChar w:fldCharType="end"/>
            </w:r>
          </w:hyperlink>
        </w:p>
        <w:p w14:paraId="60144AEC" w14:textId="1F624F39" w:rsidR="00B25AFA" w:rsidRDefault="002A6EED">
          <w:pPr>
            <w:pStyle w:val="31"/>
            <w:tabs>
              <w:tab w:val="right" w:leader="dot" w:pos="9486"/>
            </w:tabs>
            <w:rPr>
              <w:rFonts w:asciiTheme="minorHAnsi" w:eastAsiaTheme="minorEastAsia" w:hAnsiTheme="minorHAnsi"/>
              <w:noProof/>
              <w:sz w:val="22"/>
              <w:lang w:eastAsia="ru-RU"/>
            </w:rPr>
          </w:pPr>
          <w:hyperlink w:anchor="_Toc11400983" w:history="1">
            <w:r w:rsidR="00B25AFA" w:rsidRPr="006B2C34">
              <w:rPr>
                <w:rStyle w:val="a6"/>
                <w:noProof/>
              </w:rPr>
              <w:t>1.4.1. Сельское хозяйство, промышленность и сфера услуг</w:t>
            </w:r>
            <w:r w:rsidR="00B25AFA">
              <w:rPr>
                <w:noProof/>
                <w:webHidden/>
              </w:rPr>
              <w:tab/>
            </w:r>
            <w:r w:rsidR="00B25AFA">
              <w:rPr>
                <w:noProof/>
                <w:webHidden/>
              </w:rPr>
              <w:fldChar w:fldCharType="begin"/>
            </w:r>
            <w:r w:rsidR="00B25AFA">
              <w:rPr>
                <w:noProof/>
                <w:webHidden/>
              </w:rPr>
              <w:instrText xml:space="preserve"> PAGEREF _Toc11400983 \h </w:instrText>
            </w:r>
            <w:r w:rsidR="00B25AFA">
              <w:rPr>
                <w:noProof/>
                <w:webHidden/>
              </w:rPr>
            </w:r>
            <w:r w:rsidR="00B25AFA">
              <w:rPr>
                <w:noProof/>
                <w:webHidden/>
              </w:rPr>
              <w:fldChar w:fldCharType="separate"/>
            </w:r>
            <w:r w:rsidR="00984A7A">
              <w:rPr>
                <w:noProof/>
                <w:webHidden/>
              </w:rPr>
              <w:t>15</w:t>
            </w:r>
            <w:r w:rsidR="00B25AFA">
              <w:rPr>
                <w:noProof/>
                <w:webHidden/>
              </w:rPr>
              <w:fldChar w:fldCharType="end"/>
            </w:r>
          </w:hyperlink>
        </w:p>
        <w:p w14:paraId="058B262A" w14:textId="2D50BD1E" w:rsidR="00B25AFA" w:rsidRDefault="002A6EED">
          <w:pPr>
            <w:pStyle w:val="31"/>
            <w:tabs>
              <w:tab w:val="right" w:leader="dot" w:pos="9486"/>
            </w:tabs>
            <w:rPr>
              <w:rFonts w:asciiTheme="minorHAnsi" w:eastAsiaTheme="minorEastAsia" w:hAnsiTheme="minorHAnsi"/>
              <w:noProof/>
              <w:sz w:val="22"/>
              <w:lang w:eastAsia="ru-RU"/>
            </w:rPr>
          </w:pPr>
          <w:hyperlink w:anchor="_Toc11400984" w:history="1">
            <w:r w:rsidR="00B25AFA" w:rsidRPr="006B2C34">
              <w:rPr>
                <w:rStyle w:val="a6"/>
                <w:noProof/>
              </w:rPr>
              <w:t>1.4.2. Инвестиции</w:t>
            </w:r>
            <w:r w:rsidR="00B25AFA">
              <w:rPr>
                <w:noProof/>
                <w:webHidden/>
              </w:rPr>
              <w:tab/>
            </w:r>
            <w:r w:rsidR="00B25AFA">
              <w:rPr>
                <w:noProof/>
                <w:webHidden/>
              </w:rPr>
              <w:fldChar w:fldCharType="begin"/>
            </w:r>
            <w:r w:rsidR="00B25AFA">
              <w:rPr>
                <w:noProof/>
                <w:webHidden/>
              </w:rPr>
              <w:instrText xml:space="preserve"> PAGEREF _Toc11400984 \h </w:instrText>
            </w:r>
            <w:r w:rsidR="00B25AFA">
              <w:rPr>
                <w:noProof/>
                <w:webHidden/>
              </w:rPr>
            </w:r>
            <w:r w:rsidR="00B25AFA">
              <w:rPr>
                <w:noProof/>
                <w:webHidden/>
              </w:rPr>
              <w:fldChar w:fldCharType="separate"/>
            </w:r>
            <w:r w:rsidR="00984A7A">
              <w:rPr>
                <w:noProof/>
                <w:webHidden/>
              </w:rPr>
              <w:t>17</w:t>
            </w:r>
            <w:r w:rsidR="00B25AFA">
              <w:rPr>
                <w:noProof/>
                <w:webHidden/>
              </w:rPr>
              <w:fldChar w:fldCharType="end"/>
            </w:r>
          </w:hyperlink>
        </w:p>
        <w:p w14:paraId="4643D859" w14:textId="5F0D9ADB" w:rsidR="00B25AFA" w:rsidRDefault="002A6EED">
          <w:pPr>
            <w:pStyle w:val="31"/>
            <w:tabs>
              <w:tab w:val="right" w:leader="dot" w:pos="9486"/>
            </w:tabs>
            <w:rPr>
              <w:rFonts w:asciiTheme="minorHAnsi" w:eastAsiaTheme="minorEastAsia" w:hAnsiTheme="minorHAnsi"/>
              <w:noProof/>
              <w:sz w:val="22"/>
              <w:lang w:eastAsia="ru-RU"/>
            </w:rPr>
          </w:pPr>
          <w:hyperlink w:anchor="_Toc11400985" w:history="1">
            <w:r w:rsidR="00B25AFA" w:rsidRPr="006B2C34">
              <w:rPr>
                <w:rStyle w:val="a6"/>
                <w:noProof/>
              </w:rPr>
              <w:t>1.4.3. Бюджетные процессы и муниципальное управление</w:t>
            </w:r>
            <w:r w:rsidR="00B25AFA">
              <w:rPr>
                <w:noProof/>
                <w:webHidden/>
              </w:rPr>
              <w:tab/>
            </w:r>
            <w:r w:rsidR="00B25AFA">
              <w:rPr>
                <w:noProof/>
                <w:webHidden/>
              </w:rPr>
              <w:fldChar w:fldCharType="begin"/>
            </w:r>
            <w:r w:rsidR="00B25AFA">
              <w:rPr>
                <w:noProof/>
                <w:webHidden/>
              </w:rPr>
              <w:instrText xml:space="preserve"> PAGEREF _Toc11400985 \h </w:instrText>
            </w:r>
            <w:r w:rsidR="00B25AFA">
              <w:rPr>
                <w:noProof/>
                <w:webHidden/>
              </w:rPr>
            </w:r>
            <w:r w:rsidR="00B25AFA">
              <w:rPr>
                <w:noProof/>
                <w:webHidden/>
              </w:rPr>
              <w:fldChar w:fldCharType="separate"/>
            </w:r>
            <w:r w:rsidR="00984A7A">
              <w:rPr>
                <w:noProof/>
                <w:webHidden/>
              </w:rPr>
              <w:t>17</w:t>
            </w:r>
            <w:r w:rsidR="00B25AFA">
              <w:rPr>
                <w:noProof/>
                <w:webHidden/>
              </w:rPr>
              <w:fldChar w:fldCharType="end"/>
            </w:r>
          </w:hyperlink>
        </w:p>
        <w:p w14:paraId="33CFA5ED" w14:textId="3426A8E5" w:rsidR="00B25AFA" w:rsidRDefault="002A6EED" w:rsidP="00494A70">
          <w:pPr>
            <w:pStyle w:val="21"/>
            <w:rPr>
              <w:rFonts w:asciiTheme="minorHAnsi" w:eastAsiaTheme="minorEastAsia" w:hAnsiTheme="minorHAnsi"/>
              <w:noProof/>
              <w:sz w:val="22"/>
              <w:lang w:eastAsia="ru-RU"/>
            </w:rPr>
          </w:pPr>
          <w:hyperlink w:anchor="_Toc11400986" w:history="1">
            <w:r w:rsidR="00B25AFA" w:rsidRPr="006B2C34">
              <w:rPr>
                <w:rStyle w:val="a6"/>
                <w:noProof/>
              </w:rPr>
              <w:t>1.5. Транспортная инфраструктура</w:t>
            </w:r>
            <w:r w:rsidR="00B25AFA">
              <w:rPr>
                <w:noProof/>
                <w:webHidden/>
              </w:rPr>
              <w:tab/>
            </w:r>
            <w:r w:rsidR="00B25AFA">
              <w:rPr>
                <w:noProof/>
                <w:webHidden/>
              </w:rPr>
              <w:fldChar w:fldCharType="begin"/>
            </w:r>
            <w:r w:rsidR="00B25AFA">
              <w:rPr>
                <w:noProof/>
                <w:webHidden/>
              </w:rPr>
              <w:instrText xml:space="preserve"> PAGEREF _Toc11400986 \h </w:instrText>
            </w:r>
            <w:r w:rsidR="00B25AFA">
              <w:rPr>
                <w:noProof/>
                <w:webHidden/>
              </w:rPr>
            </w:r>
            <w:r w:rsidR="00B25AFA">
              <w:rPr>
                <w:noProof/>
                <w:webHidden/>
              </w:rPr>
              <w:fldChar w:fldCharType="separate"/>
            </w:r>
            <w:r w:rsidR="00984A7A">
              <w:rPr>
                <w:noProof/>
                <w:webHidden/>
              </w:rPr>
              <w:t>18</w:t>
            </w:r>
            <w:r w:rsidR="00B25AFA">
              <w:rPr>
                <w:noProof/>
                <w:webHidden/>
              </w:rPr>
              <w:fldChar w:fldCharType="end"/>
            </w:r>
          </w:hyperlink>
        </w:p>
        <w:p w14:paraId="401D3589" w14:textId="2CB52DB8" w:rsidR="00B25AFA" w:rsidRDefault="002A6EED">
          <w:pPr>
            <w:pStyle w:val="31"/>
            <w:tabs>
              <w:tab w:val="right" w:leader="dot" w:pos="9486"/>
            </w:tabs>
            <w:rPr>
              <w:rFonts w:asciiTheme="minorHAnsi" w:eastAsiaTheme="minorEastAsia" w:hAnsiTheme="minorHAnsi"/>
              <w:noProof/>
              <w:sz w:val="22"/>
              <w:lang w:eastAsia="ru-RU"/>
            </w:rPr>
          </w:pPr>
          <w:hyperlink w:anchor="_Toc11400987" w:history="1">
            <w:r w:rsidR="00B25AFA" w:rsidRPr="006B2C34">
              <w:rPr>
                <w:rStyle w:val="a6"/>
                <w:noProof/>
              </w:rPr>
              <w:t>1.5.1. Автомобильные дороги и автомобильный транспорт</w:t>
            </w:r>
            <w:r w:rsidR="00B25AFA">
              <w:rPr>
                <w:noProof/>
                <w:webHidden/>
              </w:rPr>
              <w:tab/>
            </w:r>
            <w:r w:rsidR="00B25AFA">
              <w:rPr>
                <w:noProof/>
                <w:webHidden/>
              </w:rPr>
              <w:fldChar w:fldCharType="begin"/>
            </w:r>
            <w:r w:rsidR="00B25AFA">
              <w:rPr>
                <w:noProof/>
                <w:webHidden/>
              </w:rPr>
              <w:instrText xml:space="preserve"> PAGEREF _Toc11400987 \h </w:instrText>
            </w:r>
            <w:r w:rsidR="00B25AFA">
              <w:rPr>
                <w:noProof/>
                <w:webHidden/>
              </w:rPr>
            </w:r>
            <w:r w:rsidR="00B25AFA">
              <w:rPr>
                <w:noProof/>
                <w:webHidden/>
              </w:rPr>
              <w:fldChar w:fldCharType="separate"/>
            </w:r>
            <w:r w:rsidR="00984A7A">
              <w:rPr>
                <w:noProof/>
                <w:webHidden/>
              </w:rPr>
              <w:t>18</w:t>
            </w:r>
            <w:r w:rsidR="00B25AFA">
              <w:rPr>
                <w:noProof/>
                <w:webHidden/>
              </w:rPr>
              <w:fldChar w:fldCharType="end"/>
            </w:r>
          </w:hyperlink>
        </w:p>
        <w:p w14:paraId="3B9BAAB4" w14:textId="5CF01F09" w:rsidR="00B25AFA" w:rsidRDefault="002A6EED">
          <w:pPr>
            <w:pStyle w:val="31"/>
            <w:tabs>
              <w:tab w:val="right" w:leader="dot" w:pos="9486"/>
            </w:tabs>
            <w:rPr>
              <w:rFonts w:asciiTheme="minorHAnsi" w:eastAsiaTheme="minorEastAsia" w:hAnsiTheme="minorHAnsi"/>
              <w:noProof/>
              <w:sz w:val="22"/>
              <w:lang w:eastAsia="ru-RU"/>
            </w:rPr>
          </w:pPr>
          <w:hyperlink w:anchor="_Toc11400988" w:history="1">
            <w:r w:rsidR="00B25AFA" w:rsidRPr="006B2C34">
              <w:rPr>
                <w:rStyle w:val="a6"/>
                <w:noProof/>
              </w:rPr>
              <w:t>1.5.2. Элементы транспортной инфраструктуры иных видов (железнодорожный, водный, авиа)</w:t>
            </w:r>
            <w:r w:rsidR="00B25AFA">
              <w:rPr>
                <w:noProof/>
                <w:webHidden/>
              </w:rPr>
              <w:tab/>
            </w:r>
            <w:r w:rsidR="00B25AFA">
              <w:rPr>
                <w:noProof/>
                <w:webHidden/>
              </w:rPr>
              <w:fldChar w:fldCharType="begin"/>
            </w:r>
            <w:r w:rsidR="00B25AFA">
              <w:rPr>
                <w:noProof/>
                <w:webHidden/>
              </w:rPr>
              <w:instrText xml:space="preserve"> PAGEREF _Toc11400988 \h </w:instrText>
            </w:r>
            <w:r w:rsidR="00B25AFA">
              <w:rPr>
                <w:noProof/>
                <w:webHidden/>
              </w:rPr>
            </w:r>
            <w:r w:rsidR="00B25AFA">
              <w:rPr>
                <w:noProof/>
                <w:webHidden/>
              </w:rPr>
              <w:fldChar w:fldCharType="separate"/>
            </w:r>
            <w:r w:rsidR="00984A7A">
              <w:rPr>
                <w:noProof/>
                <w:webHidden/>
              </w:rPr>
              <w:t>25</w:t>
            </w:r>
            <w:r w:rsidR="00B25AFA">
              <w:rPr>
                <w:noProof/>
                <w:webHidden/>
              </w:rPr>
              <w:fldChar w:fldCharType="end"/>
            </w:r>
          </w:hyperlink>
        </w:p>
        <w:p w14:paraId="5DF07E60" w14:textId="44DF33A6" w:rsidR="00B25AFA" w:rsidRDefault="002A6EED">
          <w:pPr>
            <w:pStyle w:val="31"/>
            <w:tabs>
              <w:tab w:val="right" w:leader="dot" w:pos="9486"/>
            </w:tabs>
            <w:rPr>
              <w:rFonts w:asciiTheme="minorHAnsi" w:eastAsiaTheme="minorEastAsia" w:hAnsiTheme="minorHAnsi"/>
              <w:noProof/>
              <w:sz w:val="22"/>
              <w:lang w:eastAsia="ru-RU"/>
            </w:rPr>
          </w:pPr>
          <w:hyperlink w:anchor="_Toc11400989" w:history="1">
            <w:r w:rsidR="00B25AFA" w:rsidRPr="006B2C34">
              <w:rPr>
                <w:rStyle w:val="a6"/>
                <w:noProof/>
              </w:rPr>
              <w:t>1.5.3. Состояние улично-дорожной сети населенных пунктов</w:t>
            </w:r>
            <w:r w:rsidR="00B25AFA">
              <w:rPr>
                <w:noProof/>
                <w:webHidden/>
              </w:rPr>
              <w:tab/>
            </w:r>
            <w:r w:rsidR="00B25AFA">
              <w:rPr>
                <w:noProof/>
                <w:webHidden/>
              </w:rPr>
              <w:fldChar w:fldCharType="begin"/>
            </w:r>
            <w:r w:rsidR="00B25AFA">
              <w:rPr>
                <w:noProof/>
                <w:webHidden/>
              </w:rPr>
              <w:instrText xml:space="preserve"> PAGEREF _Toc11400989 \h </w:instrText>
            </w:r>
            <w:r w:rsidR="00B25AFA">
              <w:rPr>
                <w:noProof/>
                <w:webHidden/>
              </w:rPr>
            </w:r>
            <w:r w:rsidR="00B25AFA">
              <w:rPr>
                <w:noProof/>
                <w:webHidden/>
              </w:rPr>
              <w:fldChar w:fldCharType="separate"/>
            </w:r>
            <w:r w:rsidR="00984A7A">
              <w:rPr>
                <w:noProof/>
                <w:webHidden/>
              </w:rPr>
              <w:t>25</w:t>
            </w:r>
            <w:r w:rsidR="00B25AFA">
              <w:rPr>
                <w:noProof/>
                <w:webHidden/>
              </w:rPr>
              <w:fldChar w:fldCharType="end"/>
            </w:r>
          </w:hyperlink>
        </w:p>
        <w:p w14:paraId="6E2D118C" w14:textId="13A48D36" w:rsidR="00B25AFA" w:rsidRDefault="002A6EED" w:rsidP="00494A70">
          <w:pPr>
            <w:pStyle w:val="21"/>
            <w:rPr>
              <w:rFonts w:asciiTheme="minorHAnsi" w:eastAsiaTheme="minorEastAsia" w:hAnsiTheme="minorHAnsi"/>
              <w:noProof/>
              <w:sz w:val="22"/>
              <w:lang w:eastAsia="ru-RU"/>
            </w:rPr>
          </w:pPr>
          <w:hyperlink w:anchor="_Toc11400990" w:history="1">
            <w:r w:rsidR="00B25AFA" w:rsidRPr="006B2C34">
              <w:rPr>
                <w:rStyle w:val="a6"/>
                <w:noProof/>
              </w:rPr>
              <w:t>1.6. Инженерная инфраструктура</w:t>
            </w:r>
            <w:r w:rsidR="00B25AFA">
              <w:rPr>
                <w:noProof/>
                <w:webHidden/>
              </w:rPr>
              <w:tab/>
            </w:r>
            <w:r w:rsidR="00B25AFA">
              <w:rPr>
                <w:noProof/>
                <w:webHidden/>
              </w:rPr>
              <w:fldChar w:fldCharType="begin"/>
            </w:r>
            <w:r w:rsidR="00B25AFA">
              <w:rPr>
                <w:noProof/>
                <w:webHidden/>
              </w:rPr>
              <w:instrText xml:space="preserve"> PAGEREF _Toc11400990 \h </w:instrText>
            </w:r>
            <w:r w:rsidR="00B25AFA">
              <w:rPr>
                <w:noProof/>
                <w:webHidden/>
              </w:rPr>
            </w:r>
            <w:r w:rsidR="00B25AFA">
              <w:rPr>
                <w:noProof/>
                <w:webHidden/>
              </w:rPr>
              <w:fldChar w:fldCharType="separate"/>
            </w:r>
            <w:r w:rsidR="00984A7A">
              <w:rPr>
                <w:noProof/>
                <w:webHidden/>
              </w:rPr>
              <w:t>26</w:t>
            </w:r>
            <w:r w:rsidR="00B25AFA">
              <w:rPr>
                <w:noProof/>
                <w:webHidden/>
              </w:rPr>
              <w:fldChar w:fldCharType="end"/>
            </w:r>
          </w:hyperlink>
        </w:p>
        <w:p w14:paraId="3EBFBF22" w14:textId="55CA76FB" w:rsidR="00B25AFA" w:rsidRDefault="002A6EED" w:rsidP="00494A70">
          <w:pPr>
            <w:pStyle w:val="31"/>
            <w:tabs>
              <w:tab w:val="right" w:leader="dot" w:pos="9486"/>
            </w:tabs>
            <w:rPr>
              <w:rFonts w:asciiTheme="minorHAnsi" w:eastAsiaTheme="minorEastAsia" w:hAnsiTheme="minorHAnsi"/>
              <w:noProof/>
              <w:sz w:val="22"/>
              <w:lang w:eastAsia="ru-RU"/>
            </w:rPr>
          </w:pPr>
          <w:hyperlink w:anchor="_Toc11400991" w:history="1">
            <w:r w:rsidR="00B25AFA" w:rsidRPr="006B2C34">
              <w:rPr>
                <w:rStyle w:val="a6"/>
                <w:noProof/>
              </w:rPr>
              <w:t>1.6.1. Водоснабжение и водоотведение</w:t>
            </w:r>
            <w:r w:rsidR="00B25AFA">
              <w:rPr>
                <w:noProof/>
                <w:webHidden/>
              </w:rPr>
              <w:tab/>
            </w:r>
            <w:r w:rsidR="00B25AFA">
              <w:rPr>
                <w:noProof/>
                <w:webHidden/>
              </w:rPr>
              <w:fldChar w:fldCharType="begin"/>
            </w:r>
            <w:r w:rsidR="00B25AFA">
              <w:rPr>
                <w:noProof/>
                <w:webHidden/>
              </w:rPr>
              <w:instrText xml:space="preserve"> PAGEREF _Toc11400991 \h </w:instrText>
            </w:r>
            <w:r w:rsidR="00B25AFA">
              <w:rPr>
                <w:noProof/>
                <w:webHidden/>
              </w:rPr>
            </w:r>
            <w:r w:rsidR="00B25AFA">
              <w:rPr>
                <w:noProof/>
                <w:webHidden/>
              </w:rPr>
              <w:fldChar w:fldCharType="separate"/>
            </w:r>
            <w:r w:rsidR="00984A7A">
              <w:rPr>
                <w:noProof/>
                <w:webHidden/>
              </w:rPr>
              <w:t>26</w:t>
            </w:r>
            <w:r w:rsidR="00B25AFA">
              <w:rPr>
                <w:noProof/>
                <w:webHidden/>
              </w:rPr>
              <w:fldChar w:fldCharType="end"/>
            </w:r>
          </w:hyperlink>
        </w:p>
        <w:p w14:paraId="5D144275" w14:textId="3BEB2FCA" w:rsidR="00B25AFA" w:rsidRDefault="002A6EED">
          <w:pPr>
            <w:pStyle w:val="31"/>
            <w:tabs>
              <w:tab w:val="right" w:leader="dot" w:pos="9486"/>
            </w:tabs>
            <w:rPr>
              <w:rFonts w:asciiTheme="minorHAnsi" w:eastAsiaTheme="minorEastAsia" w:hAnsiTheme="minorHAnsi"/>
              <w:noProof/>
              <w:sz w:val="22"/>
              <w:lang w:eastAsia="ru-RU"/>
            </w:rPr>
          </w:pPr>
          <w:hyperlink w:anchor="_Toc11401038" w:history="1">
            <w:r w:rsidR="00B25AFA" w:rsidRPr="006B2C34">
              <w:rPr>
                <w:rStyle w:val="a6"/>
                <w:noProof/>
              </w:rPr>
              <w:t>1.6.2. Газоснабжение</w:t>
            </w:r>
            <w:r w:rsidR="00B25AFA">
              <w:rPr>
                <w:noProof/>
                <w:webHidden/>
              </w:rPr>
              <w:tab/>
            </w:r>
            <w:r w:rsidR="00B25AFA">
              <w:rPr>
                <w:noProof/>
                <w:webHidden/>
              </w:rPr>
              <w:fldChar w:fldCharType="begin"/>
            </w:r>
            <w:r w:rsidR="00B25AFA">
              <w:rPr>
                <w:noProof/>
                <w:webHidden/>
              </w:rPr>
              <w:instrText xml:space="preserve"> PAGEREF _Toc11401038 \h </w:instrText>
            </w:r>
            <w:r w:rsidR="00B25AFA">
              <w:rPr>
                <w:noProof/>
                <w:webHidden/>
              </w:rPr>
            </w:r>
            <w:r w:rsidR="00B25AFA">
              <w:rPr>
                <w:noProof/>
                <w:webHidden/>
              </w:rPr>
              <w:fldChar w:fldCharType="separate"/>
            </w:r>
            <w:r w:rsidR="00984A7A">
              <w:rPr>
                <w:noProof/>
                <w:webHidden/>
              </w:rPr>
              <w:t>27</w:t>
            </w:r>
            <w:r w:rsidR="00B25AFA">
              <w:rPr>
                <w:noProof/>
                <w:webHidden/>
              </w:rPr>
              <w:fldChar w:fldCharType="end"/>
            </w:r>
          </w:hyperlink>
        </w:p>
        <w:p w14:paraId="6D466ACD" w14:textId="18D13397" w:rsidR="00B25AFA" w:rsidRDefault="002A6EED">
          <w:pPr>
            <w:pStyle w:val="31"/>
            <w:tabs>
              <w:tab w:val="right" w:leader="dot" w:pos="9486"/>
            </w:tabs>
            <w:rPr>
              <w:rFonts w:asciiTheme="minorHAnsi" w:eastAsiaTheme="minorEastAsia" w:hAnsiTheme="minorHAnsi"/>
              <w:noProof/>
              <w:sz w:val="22"/>
              <w:lang w:eastAsia="ru-RU"/>
            </w:rPr>
          </w:pPr>
          <w:hyperlink w:anchor="_Toc11401039" w:history="1">
            <w:r w:rsidR="00B25AFA" w:rsidRPr="006B2C34">
              <w:rPr>
                <w:rStyle w:val="a6"/>
                <w:noProof/>
              </w:rPr>
              <w:t>1.6.3. Электроснабжение</w:t>
            </w:r>
            <w:r w:rsidR="00B25AFA">
              <w:rPr>
                <w:noProof/>
                <w:webHidden/>
              </w:rPr>
              <w:tab/>
            </w:r>
            <w:r w:rsidR="00B25AFA">
              <w:rPr>
                <w:noProof/>
                <w:webHidden/>
              </w:rPr>
              <w:fldChar w:fldCharType="begin"/>
            </w:r>
            <w:r w:rsidR="00B25AFA">
              <w:rPr>
                <w:noProof/>
                <w:webHidden/>
              </w:rPr>
              <w:instrText xml:space="preserve"> PAGEREF _Toc11401039 \h </w:instrText>
            </w:r>
            <w:r w:rsidR="00B25AFA">
              <w:rPr>
                <w:noProof/>
                <w:webHidden/>
              </w:rPr>
            </w:r>
            <w:r w:rsidR="00B25AFA">
              <w:rPr>
                <w:noProof/>
                <w:webHidden/>
              </w:rPr>
              <w:fldChar w:fldCharType="separate"/>
            </w:r>
            <w:r w:rsidR="00984A7A">
              <w:rPr>
                <w:noProof/>
                <w:webHidden/>
              </w:rPr>
              <w:t>27</w:t>
            </w:r>
            <w:r w:rsidR="00B25AFA">
              <w:rPr>
                <w:noProof/>
                <w:webHidden/>
              </w:rPr>
              <w:fldChar w:fldCharType="end"/>
            </w:r>
          </w:hyperlink>
        </w:p>
        <w:p w14:paraId="417C34AE" w14:textId="58386D6C" w:rsidR="00B25AFA" w:rsidRDefault="002A6EED">
          <w:pPr>
            <w:pStyle w:val="31"/>
            <w:tabs>
              <w:tab w:val="right" w:leader="dot" w:pos="9486"/>
            </w:tabs>
            <w:rPr>
              <w:rFonts w:asciiTheme="minorHAnsi" w:eastAsiaTheme="minorEastAsia" w:hAnsiTheme="minorHAnsi"/>
              <w:noProof/>
              <w:sz w:val="22"/>
              <w:lang w:eastAsia="ru-RU"/>
            </w:rPr>
          </w:pPr>
          <w:hyperlink w:anchor="_Toc11401040" w:history="1">
            <w:r w:rsidR="00B25AFA" w:rsidRPr="006B2C34">
              <w:rPr>
                <w:rStyle w:val="a6"/>
                <w:noProof/>
              </w:rPr>
              <w:t>1.6.4. Теплоснабжение</w:t>
            </w:r>
            <w:r w:rsidR="00B25AFA">
              <w:rPr>
                <w:noProof/>
                <w:webHidden/>
              </w:rPr>
              <w:tab/>
            </w:r>
            <w:r w:rsidR="00B25AFA">
              <w:rPr>
                <w:noProof/>
                <w:webHidden/>
              </w:rPr>
              <w:fldChar w:fldCharType="begin"/>
            </w:r>
            <w:r w:rsidR="00B25AFA">
              <w:rPr>
                <w:noProof/>
                <w:webHidden/>
              </w:rPr>
              <w:instrText xml:space="preserve"> PAGEREF _Toc11401040 \h </w:instrText>
            </w:r>
            <w:r w:rsidR="00B25AFA">
              <w:rPr>
                <w:noProof/>
                <w:webHidden/>
              </w:rPr>
            </w:r>
            <w:r w:rsidR="00B25AFA">
              <w:rPr>
                <w:noProof/>
                <w:webHidden/>
              </w:rPr>
              <w:fldChar w:fldCharType="separate"/>
            </w:r>
            <w:r w:rsidR="00984A7A">
              <w:rPr>
                <w:noProof/>
                <w:webHidden/>
              </w:rPr>
              <w:t>28</w:t>
            </w:r>
            <w:r w:rsidR="00B25AFA">
              <w:rPr>
                <w:noProof/>
                <w:webHidden/>
              </w:rPr>
              <w:fldChar w:fldCharType="end"/>
            </w:r>
          </w:hyperlink>
        </w:p>
        <w:p w14:paraId="54FDDAF1" w14:textId="56DBF0BA" w:rsidR="00B25AFA" w:rsidRDefault="002A6EED">
          <w:pPr>
            <w:pStyle w:val="31"/>
            <w:tabs>
              <w:tab w:val="right" w:leader="dot" w:pos="9486"/>
            </w:tabs>
            <w:rPr>
              <w:rFonts w:asciiTheme="minorHAnsi" w:eastAsiaTheme="minorEastAsia" w:hAnsiTheme="minorHAnsi"/>
              <w:noProof/>
              <w:sz w:val="22"/>
              <w:lang w:eastAsia="ru-RU"/>
            </w:rPr>
          </w:pPr>
          <w:hyperlink w:anchor="_Toc11401041" w:history="1">
            <w:r w:rsidR="00B25AFA" w:rsidRPr="006B2C34">
              <w:rPr>
                <w:rStyle w:val="a6"/>
                <w:noProof/>
              </w:rPr>
              <w:t>1.6.5. Инженерная защита территории</w:t>
            </w:r>
            <w:r w:rsidR="00B25AFA">
              <w:rPr>
                <w:noProof/>
                <w:webHidden/>
              </w:rPr>
              <w:tab/>
            </w:r>
            <w:r w:rsidR="00B25AFA">
              <w:rPr>
                <w:noProof/>
                <w:webHidden/>
              </w:rPr>
              <w:fldChar w:fldCharType="begin"/>
            </w:r>
            <w:r w:rsidR="00B25AFA">
              <w:rPr>
                <w:noProof/>
                <w:webHidden/>
              </w:rPr>
              <w:instrText xml:space="preserve"> PAGEREF _Toc11401041 \h </w:instrText>
            </w:r>
            <w:r w:rsidR="00B25AFA">
              <w:rPr>
                <w:noProof/>
                <w:webHidden/>
              </w:rPr>
            </w:r>
            <w:r w:rsidR="00B25AFA">
              <w:rPr>
                <w:noProof/>
                <w:webHidden/>
              </w:rPr>
              <w:fldChar w:fldCharType="separate"/>
            </w:r>
            <w:r w:rsidR="00984A7A">
              <w:rPr>
                <w:noProof/>
                <w:webHidden/>
              </w:rPr>
              <w:t>28</w:t>
            </w:r>
            <w:r w:rsidR="00B25AFA">
              <w:rPr>
                <w:noProof/>
                <w:webHidden/>
              </w:rPr>
              <w:fldChar w:fldCharType="end"/>
            </w:r>
          </w:hyperlink>
        </w:p>
        <w:p w14:paraId="29C52053" w14:textId="33F50443" w:rsidR="00B25AFA" w:rsidRDefault="002A6EED">
          <w:pPr>
            <w:pStyle w:val="31"/>
            <w:tabs>
              <w:tab w:val="right" w:leader="dot" w:pos="9486"/>
            </w:tabs>
            <w:rPr>
              <w:rFonts w:asciiTheme="minorHAnsi" w:eastAsiaTheme="minorEastAsia" w:hAnsiTheme="minorHAnsi"/>
              <w:noProof/>
              <w:sz w:val="22"/>
              <w:lang w:eastAsia="ru-RU"/>
            </w:rPr>
          </w:pPr>
          <w:hyperlink w:anchor="_Toc11401042" w:history="1">
            <w:r w:rsidR="00B25AFA" w:rsidRPr="006B2C34">
              <w:rPr>
                <w:rStyle w:val="a6"/>
                <w:noProof/>
              </w:rPr>
              <w:t>1.6.6. Связь, телевидение и интернет</w:t>
            </w:r>
            <w:r w:rsidR="00B25AFA">
              <w:rPr>
                <w:noProof/>
                <w:webHidden/>
              </w:rPr>
              <w:tab/>
            </w:r>
            <w:r w:rsidR="00B25AFA">
              <w:rPr>
                <w:noProof/>
                <w:webHidden/>
              </w:rPr>
              <w:fldChar w:fldCharType="begin"/>
            </w:r>
            <w:r w:rsidR="00B25AFA">
              <w:rPr>
                <w:noProof/>
                <w:webHidden/>
              </w:rPr>
              <w:instrText xml:space="preserve"> PAGEREF _Toc11401042 \h </w:instrText>
            </w:r>
            <w:r w:rsidR="00B25AFA">
              <w:rPr>
                <w:noProof/>
                <w:webHidden/>
              </w:rPr>
            </w:r>
            <w:r w:rsidR="00B25AFA">
              <w:rPr>
                <w:noProof/>
                <w:webHidden/>
              </w:rPr>
              <w:fldChar w:fldCharType="separate"/>
            </w:r>
            <w:r w:rsidR="00984A7A">
              <w:rPr>
                <w:noProof/>
                <w:webHidden/>
              </w:rPr>
              <w:t>28</w:t>
            </w:r>
            <w:r w:rsidR="00B25AFA">
              <w:rPr>
                <w:noProof/>
                <w:webHidden/>
              </w:rPr>
              <w:fldChar w:fldCharType="end"/>
            </w:r>
          </w:hyperlink>
        </w:p>
        <w:p w14:paraId="0A75E2A7" w14:textId="78A7AFEE" w:rsidR="00B25AFA" w:rsidRDefault="002A6EED" w:rsidP="00494A70">
          <w:pPr>
            <w:pStyle w:val="21"/>
            <w:rPr>
              <w:rFonts w:asciiTheme="minorHAnsi" w:eastAsiaTheme="minorEastAsia" w:hAnsiTheme="minorHAnsi"/>
              <w:noProof/>
              <w:sz w:val="22"/>
              <w:lang w:eastAsia="ru-RU"/>
            </w:rPr>
          </w:pPr>
          <w:hyperlink w:anchor="_Toc11401043" w:history="1">
            <w:r w:rsidR="00B25AFA" w:rsidRPr="006B2C34">
              <w:rPr>
                <w:rStyle w:val="a6"/>
                <w:noProof/>
              </w:rPr>
              <w:t>1.7. Социальная инфраструктура</w:t>
            </w:r>
            <w:r w:rsidR="00B25AFA">
              <w:rPr>
                <w:noProof/>
                <w:webHidden/>
              </w:rPr>
              <w:tab/>
            </w:r>
            <w:r w:rsidR="00B25AFA">
              <w:rPr>
                <w:noProof/>
                <w:webHidden/>
              </w:rPr>
              <w:fldChar w:fldCharType="begin"/>
            </w:r>
            <w:r w:rsidR="00B25AFA">
              <w:rPr>
                <w:noProof/>
                <w:webHidden/>
              </w:rPr>
              <w:instrText xml:space="preserve"> PAGEREF _Toc11401043 \h </w:instrText>
            </w:r>
            <w:r w:rsidR="00B25AFA">
              <w:rPr>
                <w:noProof/>
                <w:webHidden/>
              </w:rPr>
            </w:r>
            <w:r w:rsidR="00B25AFA">
              <w:rPr>
                <w:noProof/>
                <w:webHidden/>
              </w:rPr>
              <w:fldChar w:fldCharType="separate"/>
            </w:r>
            <w:r w:rsidR="00984A7A">
              <w:rPr>
                <w:noProof/>
                <w:webHidden/>
              </w:rPr>
              <w:t>29</w:t>
            </w:r>
            <w:r w:rsidR="00B25AFA">
              <w:rPr>
                <w:noProof/>
                <w:webHidden/>
              </w:rPr>
              <w:fldChar w:fldCharType="end"/>
            </w:r>
          </w:hyperlink>
        </w:p>
        <w:p w14:paraId="6784D39E" w14:textId="39AF301C" w:rsidR="00B25AFA" w:rsidRDefault="002A6EED">
          <w:pPr>
            <w:pStyle w:val="31"/>
            <w:tabs>
              <w:tab w:val="right" w:leader="dot" w:pos="9486"/>
            </w:tabs>
            <w:rPr>
              <w:rFonts w:asciiTheme="minorHAnsi" w:eastAsiaTheme="minorEastAsia" w:hAnsiTheme="minorHAnsi"/>
              <w:noProof/>
              <w:sz w:val="22"/>
              <w:lang w:eastAsia="ru-RU"/>
            </w:rPr>
          </w:pPr>
          <w:hyperlink w:anchor="_Toc11401044" w:history="1">
            <w:r w:rsidR="00B25AFA" w:rsidRPr="006B2C34">
              <w:rPr>
                <w:rStyle w:val="a6"/>
                <w:noProof/>
              </w:rPr>
              <w:t>1.7.1. Здравоохранение</w:t>
            </w:r>
            <w:r w:rsidR="00B25AFA">
              <w:rPr>
                <w:noProof/>
                <w:webHidden/>
              </w:rPr>
              <w:tab/>
            </w:r>
            <w:r w:rsidR="00B25AFA">
              <w:rPr>
                <w:noProof/>
                <w:webHidden/>
              </w:rPr>
              <w:fldChar w:fldCharType="begin"/>
            </w:r>
            <w:r w:rsidR="00B25AFA">
              <w:rPr>
                <w:noProof/>
                <w:webHidden/>
              </w:rPr>
              <w:instrText xml:space="preserve"> PAGEREF _Toc11401044 \h </w:instrText>
            </w:r>
            <w:r w:rsidR="00B25AFA">
              <w:rPr>
                <w:noProof/>
                <w:webHidden/>
              </w:rPr>
            </w:r>
            <w:r w:rsidR="00B25AFA">
              <w:rPr>
                <w:noProof/>
                <w:webHidden/>
              </w:rPr>
              <w:fldChar w:fldCharType="separate"/>
            </w:r>
            <w:r w:rsidR="00984A7A">
              <w:rPr>
                <w:noProof/>
                <w:webHidden/>
              </w:rPr>
              <w:t>29</w:t>
            </w:r>
            <w:r w:rsidR="00B25AFA">
              <w:rPr>
                <w:noProof/>
                <w:webHidden/>
              </w:rPr>
              <w:fldChar w:fldCharType="end"/>
            </w:r>
          </w:hyperlink>
        </w:p>
        <w:p w14:paraId="6DB74204" w14:textId="43885EC9" w:rsidR="00B25AFA" w:rsidRDefault="002A6EED">
          <w:pPr>
            <w:pStyle w:val="31"/>
            <w:tabs>
              <w:tab w:val="right" w:leader="dot" w:pos="9486"/>
            </w:tabs>
            <w:rPr>
              <w:rFonts w:asciiTheme="minorHAnsi" w:eastAsiaTheme="minorEastAsia" w:hAnsiTheme="minorHAnsi"/>
              <w:noProof/>
              <w:sz w:val="22"/>
              <w:lang w:eastAsia="ru-RU"/>
            </w:rPr>
          </w:pPr>
          <w:hyperlink w:anchor="_Toc11401045" w:history="1">
            <w:r w:rsidR="00B25AFA" w:rsidRPr="006B2C34">
              <w:rPr>
                <w:rStyle w:val="a6"/>
                <w:noProof/>
              </w:rPr>
              <w:t>1.7.2. Образование</w:t>
            </w:r>
            <w:r w:rsidR="00B25AFA">
              <w:rPr>
                <w:noProof/>
                <w:webHidden/>
              </w:rPr>
              <w:tab/>
            </w:r>
            <w:r w:rsidR="00B25AFA">
              <w:rPr>
                <w:noProof/>
                <w:webHidden/>
              </w:rPr>
              <w:fldChar w:fldCharType="begin"/>
            </w:r>
            <w:r w:rsidR="00B25AFA">
              <w:rPr>
                <w:noProof/>
                <w:webHidden/>
              </w:rPr>
              <w:instrText xml:space="preserve"> PAGEREF _Toc11401045 \h </w:instrText>
            </w:r>
            <w:r w:rsidR="00B25AFA">
              <w:rPr>
                <w:noProof/>
                <w:webHidden/>
              </w:rPr>
            </w:r>
            <w:r w:rsidR="00B25AFA">
              <w:rPr>
                <w:noProof/>
                <w:webHidden/>
              </w:rPr>
              <w:fldChar w:fldCharType="separate"/>
            </w:r>
            <w:r w:rsidR="00984A7A">
              <w:rPr>
                <w:noProof/>
                <w:webHidden/>
              </w:rPr>
              <w:t>29</w:t>
            </w:r>
            <w:r w:rsidR="00B25AFA">
              <w:rPr>
                <w:noProof/>
                <w:webHidden/>
              </w:rPr>
              <w:fldChar w:fldCharType="end"/>
            </w:r>
          </w:hyperlink>
        </w:p>
        <w:p w14:paraId="2A6C89B1" w14:textId="1C02D560" w:rsidR="00B25AFA" w:rsidRDefault="002A6EED">
          <w:pPr>
            <w:pStyle w:val="31"/>
            <w:tabs>
              <w:tab w:val="right" w:leader="dot" w:pos="9486"/>
            </w:tabs>
            <w:rPr>
              <w:rFonts w:asciiTheme="minorHAnsi" w:eastAsiaTheme="minorEastAsia" w:hAnsiTheme="minorHAnsi"/>
              <w:noProof/>
              <w:sz w:val="22"/>
              <w:lang w:eastAsia="ru-RU"/>
            </w:rPr>
          </w:pPr>
          <w:hyperlink w:anchor="_Toc11401046" w:history="1">
            <w:r w:rsidR="00B25AFA" w:rsidRPr="006B2C34">
              <w:rPr>
                <w:rStyle w:val="a6"/>
                <w:noProof/>
              </w:rPr>
              <w:t>1.7.3. Культура и отдых</w:t>
            </w:r>
            <w:r w:rsidR="00B25AFA">
              <w:rPr>
                <w:noProof/>
                <w:webHidden/>
              </w:rPr>
              <w:tab/>
            </w:r>
            <w:r w:rsidR="00B25AFA">
              <w:rPr>
                <w:noProof/>
                <w:webHidden/>
              </w:rPr>
              <w:fldChar w:fldCharType="begin"/>
            </w:r>
            <w:r w:rsidR="00B25AFA">
              <w:rPr>
                <w:noProof/>
                <w:webHidden/>
              </w:rPr>
              <w:instrText xml:space="preserve"> PAGEREF _Toc11401046 \h </w:instrText>
            </w:r>
            <w:r w:rsidR="00B25AFA">
              <w:rPr>
                <w:noProof/>
                <w:webHidden/>
              </w:rPr>
            </w:r>
            <w:r w:rsidR="00B25AFA">
              <w:rPr>
                <w:noProof/>
                <w:webHidden/>
              </w:rPr>
              <w:fldChar w:fldCharType="separate"/>
            </w:r>
            <w:r w:rsidR="00984A7A">
              <w:rPr>
                <w:noProof/>
                <w:webHidden/>
              </w:rPr>
              <w:t>30</w:t>
            </w:r>
            <w:r w:rsidR="00B25AFA">
              <w:rPr>
                <w:noProof/>
                <w:webHidden/>
              </w:rPr>
              <w:fldChar w:fldCharType="end"/>
            </w:r>
          </w:hyperlink>
        </w:p>
        <w:p w14:paraId="20EB170E" w14:textId="3AC28852" w:rsidR="00B25AFA" w:rsidRDefault="002A6EED">
          <w:pPr>
            <w:pStyle w:val="31"/>
            <w:tabs>
              <w:tab w:val="right" w:leader="dot" w:pos="9486"/>
            </w:tabs>
            <w:rPr>
              <w:rFonts w:asciiTheme="minorHAnsi" w:eastAsiaTheme="minorEastAsia" w:hAnsiTheme="minorHAnsi"/>
              <w:noProof/>
              <w:sz w:val="22"/>
              <w:lang w:eastAsia="ru-RU"/>
            </w:rPr>
          </w:pPr>
          <w:hyperlink w:anchor="_Toc11401047" w:history="1">
            <w:r w:rsidR="00B25AFA" w:rsidRPr="006B2C34">
              <w:rPr>
                <w:rStyle w:val="a6"/>
                <w:noProof/>
              </w:rPr>
              <w:t>1.7.4. Физическая культура, школьный и массовый спорт</w:t>
            </w:r>
            <w:r w:rsidR="00B25AFA">
              <w:rPr>
                <w:noProof/>
                <w:webHidden/>
              </w:rPr>
              <w:tab/>
            </w:r>
            <w:r w:rsidR="00B25AFA">
              <w:rPr>
                <w:noProof/>
                <w:webHidden/>
              </w:rPr>
              <w:fldChar w:fldCharType="begin"/>
            </w:r>
            <w:r w:rsidR="00B25AFA">
              <w:rPr>
                <w:noProof/>
                <w:webHidden/>
              </w:rPr>
              <w:instrText xml:space="preserve"> PAGEREF _Toc11401047 \h </w:instrText>
            </w:r>
            <w:r w:rsidR="00B25AFA">
              <w:rPr>
                <w:noProof/>
                <w:webHidden/>
              </w:rPr>
            </w:r>
            <w:r w:rsidR="00B25AFA">
              <w:rPr>
                <w:noProof/>
                <w:webHidden/>
              </w:rPr>
              <w:fldChar w:fldCharType="separate"/>
            </w:r>
            <w:r w:rsidR="00984A7A">
              <w:rPr>
                <w:noProof/>
                <w:webHidden/>
              </w:rPr>
              <w:t>31</w:t>
            </w:r>
            <w:r w:rsidR="00B25AFA">
              <w:rPr>
                <w:noProof/>
                <w:webHidden/>
              </w:rPr>
              <w:fldChar w:fldCharType="end"/>
            </w:r>
          </w:hyperlink>
        </w:p>
        <w:p w14:paraId="75E0400F" w14:textId="166F7B08" w:rsidR="00B25AFA" w:rsidRDefault="002A6EED" w:rsidP="00494A70">
          <w:pPr>
            <w:pStyle w:val="21"/>
            <w:rPr>
              <w:rFonts w:asciiTheme="minorHAnsi" w:eastAsiaTheme="minorEastAsia" w:hAnsiTheme="minorHAnsi"/>
              <w:noProof/>
              <w:sz w:val="22"/>
              <w:lang w:eastAsia="ru-RU"/>
            </w:rPr>
          </w:pPr>
          <w:hyperlink w:anchor="_Toc11401048" w:history="1">
            <w:r w:rsidR="00B25AFA" w:rsidRPr="006B2C34">
              <w:rPr>
                <w:rStyle w:val="a6"/>
                <w:noProof/>
              </w:rPr>
              <w:t>1.8. Жилищный фонд</w:t>
            </w:r>
            <w:r w:rsidR="00B25AFA">
              <w:rPr>
                <w:noProof/>
                <w:webHidden/>
              </w:rPr>
              <w:tab/>
            </w:r>
            <w:r w:rsidR="00B25AFA">
              <w:rPr>
                <w:noProof/>
                <w:webHidden/>
              </w:rPr>
              <w:fldChar w:fldCharType="begin"/>
            </w:r>
            <w:r w:rsidR="00B25AFA">
              <w:rPr>
                <w:noProof/>
                <w:webHidden/>
              </w:rPr>
              <w:instrText xml:space="preserve"> PAGEREF _Toc11401048 \h </w:instrText>
            </w:r>
            <w:r w:rsidR="00B25AFA">
              <w:rPr>
                <w:noProof/>
                <w:webHidden/>
              </w:rPr>
            </w:r>
            <w:r w:rsidR="00B25AFA">
              <w:rPr>
                <w:noProof/>
                <w:webHidden/>
              </w:rPr>
              <w:fldChar w:fldCharType="separate"/>
            </w:r>
            <w:r w:rsidR="00984A7A">
              <w:rPr>
                <w:noProof/>
                <w:webHidden/>
              </w:rPr>
              <w:t>31</w:t>
            </w:r>
            <w:r w:rsidR="00B25AFA">
              <w:rPr>
                <w:noProof/>
                <w:webHidden/>
              </w:rPr>
              <w:fldChar w:fldCharType="end"/>
            </w:r>
          </w:hyperlink>
        </w:p>
        <w:p w14:paraId="370686B2" w14:textId="3C33D287" w:rsidR="00B25AFA" w:rsidRDefault="002A6EED" w:rsidP="00494A70">
          <w:pPr>
            <w:pStyle w:val="21"/>
            <w:rPr>
              <w:rFonts w:asciiTheme="minorHAnsi" w:eastAsiaTheme="minorEastAsia" w:hAnsiTheme="minorHAnsi"/>
              <w:noProof/>
              <w:sz w:val="22"/>
              <w:lang w:eastAsia="ru-RU"/>
            </w:rPr>
          </w:pPr>
          <w:hyperlink w:anchor="_Toc11401049" w:history="1">
            <w:r w:rsidR="00B25AFA" w:rsidRPr="006B2C34">
              <w:rPr>
                <w:rStyle w:val="a6"/>
                <w:noProof/>
              </w:rPr>
              <w:t>1.9. Санитарная очистка и благоустройство территории</w:t>
            </w:r>
            <w:r w:rsidR="00B25AFA">
              <w:rPr>
                <w:noProof/>
                <w:webHidden/>
              </w:rPr>
              <w:tab/>
            </w:r>
            <w:r w:rsidR="00B25AFA">
              <w:rPr>
                <w:noProof/>
                <w:webHidden/>
              </w:rPr>
              <w:fldChar w:fldCharType="begin"/>
            </w:r>
            <w:r w:rsidR="00B25AFA">
              <w:rPr>
                <w:noProof/>
                <w:webHidden/>
              </w:rPr>
              <w:instrText xml:space="preserve"> PAGEREF _Toc11401049 \h </w:instrText>
            </w:r>
            <w:r w:rsidR="00B25AFA">
              <w:rPr>
                <w:noProof/>
                <w:webHidden/>
              </w:rPr>
            </w:r>
            <w:r w:rsidR="00B25AFA">
              <w:rPr>
                <w:noProof/>
                <w:webHidden/>
              </w:rPr>
              <w:fldChar w:fldCharType="separate"/>
            </w:r>
            <w:r w:rsidR="00984A7A">
              <w:rPr>
                <w:noProof/>
                <w:webHidden/>
              </w:rPr>
              <w:t>33</w:t>
            </w:r>
            <w:r w:rsidR="00B25AFA">
              <w:rPr>
                <w:noProof/>
                <w:webHidden/>
              </w:rPr>
              <w:fldChar w:fldCharType="end"/>
            </w:r>
          </w:hyperlink>
        </w:p>
        <w:p w14:paraId="106A2F43" w14:textId="665E29CA" w:rsidR="00B25AFA" w:rsidRDefault="002A6EED">
          <w:pPr>
            <w:pStyle w:val="31"/>
            <w:tabs>
              <w:tab w:val="right" w:leader="dot" w:pos="9486"/>
            </w:tabs>
            <w:rPr>
              <w:rFonts w:asciiTheme="minorHAnsi" w:eastAsiaTheme="minorEastAsia" w:hAnsiTheme="minorHAnsi"/>
              <w:noProof/>
              <w:sz w:val="22"/>
              <w:lang w:eastAsia="ru-RU"/>
            </w:rPr>
          </w:pPr>
          <w:hyperlink w:anchor="_Toc11401050" w:history="1">
            <w:r w:rsidR="00B25AFA" w:rsidRPr="006B2C34">
              <w:rPr>
                <w:rStyle w:val="a6"/>
                <w:noProof/>
              </w:rPr>
              <w:t>1.9.1. Объекты специального назначения</w:t>
            </w:r>
            <w:r w:rsidR="00B25AFA">
              <w:rPr>
                <w:noProof/>
                <w:webHidden/>
              </w:rPr>
              <w:tab/>
            </w:r>
            <w:r w:rsidR="00B25AFA">
              <w:rPr>
                <w:noProof/>
                <w:webHidden/>
              </w:rPr>
              <w:fldChar w:fldCharType="begin"/>
            </w:r>
            <w:r w:rsidR="00B25AFA">
              <w:rPr>
                <w:noProof/>
                <w:webHidden/>
              </w:rPr>
              <w:instrText xml:space="preserve"> PAGEREF _Toc11401050 \h </w:instrText>
            </w:r>
            <w:r w:rsidR="00B25AFA">
              <w:rPr>
                <w:noProof/>
                <w:webHidden/>
              </w:rPr>
            </w:r>
            <w:r w:rsidR="00B25AFA">
              <w:rPr>
                <w:noProof/>
                <w:webHidden/>
              </w:rPr>
              <w:fldChar w:fldCharType="separate"/>
            </w:r>
            <w:r w:rsidR="00984A7A">
              <w:rPr>
                <w:noProof/>
                <w:webHidden/>
              </w:rPr>
              <w:t>33</w:t>
            </w:r>
            <w:r w:rsidR="00B25AFA">
              <w:rPr>
                <w:noProof/>
                <w:webHidden/>
              </w:rPr>
              <w:fldChar w:fldCharType="end"/>
            </w:r>
          </w:hyperlink>
        </w:p>
        <w:p w14:paraId="54A3D396" w14:textId="7EC626EE" w:rsidR="00B25AFA" w:rsidRDefault="002A6EED">
          <w:pPr>
            <w:pStyle w:val="31"/>
            <w:tabs>
              <w:tab w:val="right" w:leader="dot" w:pos="9486"/>
            </w:tabs>
            <w:rPr>
              <w:rFonts w:asciiTheme="minorHAnsi" w:eastAsiaTheme="minorEastAsia" w:hAnsiTheme="minorHAnsi"/>
              <w:noProof/>
              <w:sz w:val="22"/>
              <w:lang w:eastAsia="ru-RU"/>
            </w:rPr>
          </w:pPr>
          <w:hyperlink w:anchor="_Toc11401051" w:history="1">
            <w:r w:rsidR="00B25AFA" w:rsidRPr="006B2C34">
              <w:rPr>
                <w:rStyle w:val="a6"/>
                <w:noProof/>
              </w:rPr>
              <w:t>1.9.2. Учет потребностей маломобильных групп населения</w:t>
            </w:r>
            <w:r w:rsidR="00B25AFA">
              <w:rPr>
                <w:noProof/>
                <w:webHidden/>
              </w:rPr>
              <w:tab/>
            </w:r>
            <w:r w:rsidR="00B25AFA">
              <w:rPr>
                <w:noProof/>
                <w:webHidden/>
              </w:rPr>
              <w:fldChar w:fldCharType="begin"/>
            </w:r>
            <w:r w:rsidR="00B25AFA">
              <w:rPr>
                <w:noProof/>
                <w:webHidden/>
              </w:rPr>
              <w:instrText xml:space="preserve"> PAGEREF _Toc11401051 \h </w:instrText>
            </w:r>
            <w:r w:rsidR="00B25AFA">
              <w:rPr>
                <w:noProof/>
                <w:webHidden/>
              </w:rPr>
            </w:r>
            <w:r w:rsidR="00B25AFA">
              <w:rPr>
                <w:noProof/>
                <w:webHidden/>
              </w:rPr>
              <w:fldChar w:fldCharType="separate"/>
            </w:r>
            <w:r w:rsidR="00984A7A">
              <w:rPr>
                <w:noProof/>
                <w:webHidden/>
              </w:rPr>
              <w:t>33</w:t>
            </w:r>
            <w:r w:rsidR="00B25AFA">
              <w:rPr>
                <w:noProof/>
                <w:webHidden/>
              </w:rPr>
              <w:fldChar w:fldCharType="end"/>
            </w:r>
          </w:hyperlink>
        </w:p>
        <w:p w14:paraId="2BF90ED0" w14:textId="245804A9" w:rsidR="00B25AFA" w:rsidRDefault="002A6EED">
          <w:pPr>
            <w:pStyle w:val="31"/>
            <w:tabs>
              <w:tab w:val="right" w:leader="dot" w:pos="9486"/>
            </w:tabs>
            <w:rPr>
              <w:rFonts w:asciiTheme="minorHAnsi" w:eastAsiaTheme="minorEastAsia" w:hAnsiTheme="minorHAnsi"/>
              <w:noProof/>
              <w:sz w:val="22"/>
              <w:lang w:eastAsia="ru-RU"/>
            </w:rPr>
          </w:pPr>
          <w:hyperlink w:anchor="_Toc11401052" w:history="1">
            <w:r w:rsidR="00B25AFA" w:rsidRPr="006B2C34">
              <w:rPr>
                <w:rStyle w:val="a6"/>
                <w:noProof/>
              </w:rPr>
              <w:t>1.9.2. Объекты благоустройства и рекреации</w:t>
            </w:r>
            <w:r w:rsidR="00B25AFA">
              <w:rPr>
                <w:noProof/>
                <w:webHidden/>
              </w:rPr>
              <w:tab/>
            </w:r>
            <w:r w:rsidR="00B25AFA">
              <w:rPr>
                <w:noProof/>
                <w:webHidden/>
              </w:rPr>
              <w:fldChar w:fldCharType="begin"/>
            </w:r>
            <w:r w:rsidR="00B25AFA">
              <w:rPr>
                <w:noProof/>
                <w:webHidden/>
              </w:rPr>
              <w:instrText xml:space="preserve"> PAGEREF _Toc11401052 \h </w:instrText>
            </w:r>
            <w:r w:rsidR="00B25AFA">
              <w:rPr>
                <w:noProof/>
                <w:webHidden/>
              </w:rPr>
            </w:r>
            <w:r w:rsidR="00B25AFA">
              <w:rPr>
                <w:noProof/>
                <w:webHidden/>
              </w:rPr>
              <w:fldChar w:fldCharType="separate"/>
            </w:r>
            <w:r w:rsidR="00984A7A">
              <w:rPr>
                <w:noProof/>
                <w:webHidden/>
              </w:rPr>
              <w:t>34</w:t>
            </w:r>
            <w:r w:rsidR="00B25AFA">
              <w:rPr>
                <w:noProof/>
                <w:webHidden/>
              </w:rPr>
              <w:fldChar w:fldCharType="end"/>
            </w:r>
          </w:hyperlink>
        </w:p>
        <w:p w14:paraId="0CBA1BEE" w14:textId="738C4E21" w:rsidR="00B25AFA" w:rsidRDefault="002A6EED" w:rsidP="00494A70">
          <w:pPr>
            <w:pStyle w:val="21"/>
            <w:rPr>
              <w:rFonts w:asciiTheme="minorHAnsi" w:eastAsiaTheme="minorEastAsia" w:hAnsiTheme="minorHAnsi"/>
              <w:noProof/>
              <w:sz w:val="22"/>
              <w:lang w:eastAsia="ru-RU"/>
            </w:rPr>
          </w:pPr>
          <w:hyperlink w:anchor="_Toc11401053" w:history="1">
            <w:r w:rsidR="00B25AFA" w:rsidRPr="006B2C34">
              <w:rPr>
                <w:rStyle w:val="a6"/>
                <w:noProof/>
              </w:rPr>
              <w:t>1.10. Существующие ограничения использования территории</w:t>
            </w:r>
            <w:r w:rsidR="00B25AFA">
              <w:rPr>
                <w:noProof/>
                <w:webHidden/>
              </w:rPr>
              <w:tab/>
            </w:r>
            <w:r w:rsidR="00B25AFA">
              <w:rPr>
                <w:noProof/>
                <w:webHidden/>
              </w:rPr>
              <w:fldChar w:fldCharType="begin"/>
            </w:r>
            <w:r w:rsidR="00B25AFA">
              <w:rPr>
                <w:noProof/>
                <w:webHidden/>
              </w:rPr>
              <w:instrText xml:space="preserve"> PAGEREF _Toc11401053 \h </w:instrText>
            </w:r>
            <w:r w:rsidR="00B25AFA">
              <w:rPr>
                <w:noProof/>
                <w:webHidden/>
              </w:rPr>
            </w:r>
            <w:r w:rsidR="00B25AFA">
              <w:rPr>
                <w:noProof/>
                <w:webHidden/>
              </w:rPr>
              <w:fldChar w:fldCharType="separate"/>
            </w:r>
            <w:r w:rsidR="00984A7A">
              <w:rPr>
                <w:noProof/>
                <w:webHidden/>
              </w:rPr>
              <w:t>34</w:t>
            </w:r>
            <w:r w:rsidR="00B25AFA">
              <w:rPr>
                <w:noProof/>
                <w:webHidden/>
              </w:rPr>
              <w:fldChar w:fldCharType="end"/>
            </w:r>
          </w:hyperlink>
        </w:p>
        <w:p w14:paraId="5ACE2F2F" w14:textId="1BB1ECD0" w:rsidR="00B25AFA" w:rsidRDefault="002A6EED">
          <w:pPr>
            <w:pStyle w:val="31"/>
            <w:tabs>
              <w:tab w:val="right" w:leader="dot" w:pos="9486"/>
            </w:tabs>
            <w:rPr>
              <w:rFonts w:asciiTheme="minorHAnsi" w:eastAsiaTheme="minorEastAsia" w:hAnsiTheme="minorHAnsi"/>
              <w:noProof/>
              <w:sz w:val="22"/>
              <w:lang w:eastAsia="ru-RU"/>
            </w:rPr>
          </w:pPr>
          <w:hyperlink w:anchor="_Toc11401054" w:history="1">
            <w:r w:rsidR="00B25AFA" w:rsidRPr="006B2C34">
              <w:rPr>
                <w:rStyle w:val="a6"/>
                <w:noProof/>
              </w:rPr>
              <w:t>1.10.1. Объекты культурного наследия (памятники истории и культуры) народов РФ</w:t>
            </w:r>
            <w:r w:rsidR="00B25AFA">
              <w:rPr>
                <w:noProof/>
                <w:webHidden/>
              </w:rPr>
              <w:tab/>
            </w:r>
            <w:r w:rsidR="00B25AFA">
              <w:rPr>
                <w:noProof/>
                <w:webHidden/>
              </w:rPr>
              <w:fldChar w:fldCharType="begin"/>
            </w:r>
            <w:r w:rsidR="00B25AFA">
              <w:rPr>
                <w:noProof/>
                <w:webHidden/>
              </w:rPr>
              <w:instrText xml:space="preserve"> PAGEREF _Toc11401054 \h </w:instrText>
            </w:r>
            <w:r w:rsidR="00B25AFA">
              <w:rPr>
                <w:noProof/>
                <w:webHidden/>
              </w:rPr>
            </w:r>
            <w:r w:rsidR="00B25AFA">
              <w:rPr>
                <w:noProof/>
                <w:webHidden/>
              </w:rPr>
              <w:fldChar w:fldCharType="separate"/>
            </w:r>
            <w:r w:rsidR="00984A7A">
              <w:rPr>
                <w:noProof/>
                <w:webHidden/>
              </w:rPr>
              <w:t>34</w:t>
            </w:r>
            <w:r w:rsidR="00B25AFA">
              <w:rPr>
                <w:noProof/>
                <w:webHidden/>
              </w:rPr>
              <w:fldChar w:fldCharType="end"/>
            </w:r>
          </w:hyperlink>
        </w:p>
        <w:p w14:paraId="32F500FB" w14:textId="0C390466" w:rsidR="00B25AFA" w:rsidRDefault="002A6EED">
          <w:pPr>
            <w:pStyle w:val="11"/>
            <w:tabs>
              <w:tab w:val="right" w:leader="dot" w:pos="9486"/>
            </w:tabs>
            <w:rPr>
              <w:rFonts w:asciiTheme="minorHAnsi" w:eastAsiaTheme="minorEastAsia" w:hAnsiTheme="minorHAnsi"/>
              <w:noProof/>
              <w:sz w:val="22"/>
              <w:lang w:eastAsia="ru-RU"/>
            </w:rPr>
          </w:pPr>
          <w:hyperlink w:anchor="_Toc11401055" w:history="1">
            <w:r w:rsidR="00B25AFA" w:rsidRPr="006B2C34">
              <w:rPr>
                <w:rStyle w:val="a6"/>
                <w:noProof/>
              </w:rPr>
              <w:t>1.10.1.1. Зоны охраны объектов культурного наследия</w:t>
            </w:r>
            <w:r w:rsidR="00B25AFA">
              <w:rPr>
                <w:noProof/>
                <w:webHidden/>
              </w:rPr>
              <w:tab/>
            </w:r>
            <w:r w:rsidR="00B25AFA">
              <w:rPr>
                <w:noProof/>
                <w:webHidden/>
              </w:rPr>
              <w:fldChar w:fldCharType="begin"/>
            </w:r>
            <w:r w:rsidR="00B25AFA">
              <w:rPr>
                <w:noProof/>
                <w:webHidden/>
              </w:rPr>
              <w:instrText xml:space="preserve"> PAGEREF _Toc11401055 \h </w:instrText>
            </w:r>
            <w:r w:rsidR="00B25AFA">
              <w:rPr>
                <w:noProof/>
                <w:webHidden/>
              </w:rPr>
            </w:r>
            <w:r w:rsidR="00B25AFA">
              <w:rPr>
                <w:noProof/>
                <w:webHidden/>
              </w:rPr>
              <w:fldChar w:fldCharType="separate"/>
            </w:r>
            <w:r w:rsidR="00984A7A">
              <w:rPr>
                <w:noProof/>
                <w:webHidden/>
              </w:rPr>
              <w:t>37</w:t>
            </w:r>
            <w:r w:rsidR="00B25AFA">
              <w:rPr>
                <w:noProof/>
                <w:webHidden/>
              </w:rPr>
              <w:fldChar w:fldCharType="end"/>
            </w:r>
          </w:hyperlink>
        </w:p>
        <w:p w14:paraId="7C336E07" w14:textId="26AF9FE7" w:rsidR="00B25AFA" w:rsidRDefault="002A6EED">
          <w:pPr>
            <w:pStyle w:val="11"/>
            <w:tabs>
              <w:tab w:val="right" w:leader="dot" w:pos="9486"/>
            </w:tabs>
            <w:rPr>
              <w:rFonts w:asciiTheme="minorHAnsi" w:eastAsiaTheme="minorEastAsia" w:hAnsiTheme="minorHAnsi"/>
              <w:noProof/>
              <w:sz w:val="22"/>
              <w:lang w:eastAsia="ru-RU"/>
            </w:rPr>
          </w:pPr>
          <w:hyperlink w:anchor="_Toc11401056" w:history="1">
            <w:r w:rsidR="00B25AFA" w:rsidRPr="006B2C34">
              <w:rPr>
                <w:rStyle w:val="a6"/>
                <w:noProof/>
              </w:rPr>
              <w:t>1.10.1.2. Защитная зона объекта культурного наследия</w:t>
            </w:r>
            <w:r w:rsidR="00B25AFA">
              <w:rPr>
                <w:noProof/>
                <w:webHidden/>
              </w:rPr>
              <w:tab/>
            </w:r>
            <w:r w:rsidR="00B25AFA">
              <w:rPr>
                <w:noProof/>
                <w:webHidden/>
              </w:rPr>
              <w:fldChar w:fldCharType="begin"/>
            </w:r>
            <w:r w:rsidR="00B25AFA">
              <w:rPr>
                <w:noProof/>
                <w:webHidden/>
              </w:rPr>
              <w:instrText xml:space="preserve"> PAGEREF _Toc11401056 \h </w:instrText>
            </w:r>
            <w:r w:rsidR="00B25AFA">
              <w:rPr>
                <w:noProof/>
                <w:webHidden/>
              </w:rPr>
            </w:r>
            <w:r w:rsidR="00B25AFA">
              <w:rPr>
                <w:noProof/>
                <w:webHidden/>
              </w:rPr>
              <w:fldChar w:fldCharType="separate"/>
            </w:r>
            <w:r w:rsidR="00984A7A">
              <w:rPr>
                <w:noProof/>
                <w:webHidden/>
              </w:rPr>
              <w:t>37</w:t>
            </w:r>
            <w:r w:rsidR="00B25AFA">
              <w:rPr>
                <w:noProof/>
                <w:webHidden/>
              </w:rPr>
              <w:fldChar w:fldCharType="end"/>
            </w:r>
          </w:hyperlink>
        </w:p>
        <w:p w14:paraId="5C11025F" w14:textId="4EE901BA" w:rsidR="00B25AFA" w:rsidRDefault="002A6EED">
          <w:pPr>
            <w:pStyle w:val="11"/>
            <w:tabs>
              <w:tab w:val="right" w:leader="dot" w:pos="9486"/>
            </w:tabs>
            <w:rPr>
              <w:rFonts w:asciiTheme="minorHAnsi" w:eastAsiaTheme="minorEastAsia" w:hAnsiTheme="minorHAnsi"/>
              <w:noProof/>
              <w:sz w:val="22"/>
              <w:lang w:eastAsia="ru-RU"/>
            </w:rPr>
          </w:pPr>
          <w:hyperlink w:anchor="_Toc11401057" w:history="1">
            <w:r w:rsidR="00B25AFA" w:rsidRPr="006B2C34">
              <w:rPr>
                <w:rStyle w:val="a6"/>
                <w:noProof/>
              </w:rPr>
              <w:t>1.10.1.3.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sidR="00B25AFA">
              <w:rPr>
                <w:noProof/>
                <w:webHidden/>
              </w:rPr>
              <w:tab/>
            </w:r>
            <w:r w:rsidR="00B25AFA">
              <w:rPr>
                <w:noProof/>
                <w:webHidden/>
              </w:rPr>
              <w:fldChar w:fldCharType="begin"/>
            </w:r>
            <w:r w:rsidR="00B25AFA">
              <w:rPr>
                <w:noProof/>
                <w:webHidden/>
              </w:rPr>
              <w:instrText xml:space="preserve"> PAGEREF _Toc11401057 \h </w:instrText>
            </w:r>
            <w:r w:rsidR="00B25AFA">
              <w:rPr>
                <w:noProof/>
                <w:webHidden/>
              </w:rPr>
            </w:r>
            <w:r w:rsidR="00B25AFA">
              <w:rPr>
                <w:noProof/>
                <w:webHidden/>
              </w:rPr>
              <w:fldChar w:fldCharType="separate"/>
            </w:r>
            <w:r w:rsidR="00984A7A">
              <w:rPr>
                <w:noProof/>
                <w:webHidden/>
              </w:rPr>
              <w:t>39</w:t>
            </w:r>
            <w:r w:rsidR="00B25AFA">
              <w:rPr>
                <w:noProof/>
                <w:webHidden/>
              </w:rPr>
              <w:fldChar w:fldCharType="end"/>
            </w:r>
          </w:hyperlink>
        </w:p>
        <w:p w14:paraId="1394CBDC" w14:textId="1C0F2801" w:rsidR="00B25AFA" w:rsidRDefault="002A6EED">
          <w:pPr>
            <w:pStyle w:val="31"/>
            <w:tabs>
              <w:tab w:val="right" w:leader="dot" w:pos="9486"/>
            </w:tabs>
            <w:rPr>
              <w:rFonts w:asciiTheme="minorHAnsi" w:eastAsiaTheme="minorEastAsia" w:hAnsiTheme="minorHAnsi"/>
              <w:noProof/>
              <w:sz w:val="22"/>
              <w:lang w:eastAsia="ru-RU"/>
            </w:rPr>
          </w:pPr>
          <w:hyperlink w:anchor="_Toc11401058" w:history="1">
            <w:r w:rsidR="00B25AFA" w:rsidRPr="006B2C34">
              <w:rPr>
                <w:rStyle w:val="a6"/>
                <w:noProof/>
              </w:rPr>
              <w:t>1.10.2. Объекты транспортной инфраструктуры</w:t>
            </w:r>
            <w:r w:rsidR="00B25AFA">
              <w:rPr>
                <w:noProof/>
                <w:webHidden/>
              </w:rPr>
              <w:tab/>
            </w:r>
            <w:r w:rsidR="00B25AFA">
              <w:rPr>
                <w:noProof/>
                <w:webHidden/>
              </w:rPr>
              <w:fldChar w:fldCharType="begin"/>
            </w:r>
            <w:r w:rsidR="00B25AFA">
              <w:rPr>
                <w:noProof/>
                <w:webHidden/>
              </w:rPr>
              <w:instrText xml:space="preserve"> PAGEREF _Toc11401058 \h </w:instrText>
            </w:r>
            <w:r w:rsidR="00B25AFA">
              <w:rPr>
                <w:noProof/>
                <w:webHidden/>
              </w:rPr>
            </w:r>
            <w:r w:rsidR="00B25AFA">
              <w:rPr>
                <w:noProof/>
                <w:webHidden/>
              </w:rPr>
              <w:fldChar w:fldCharType="separate"/>
            </w:r>
            <w:r w:rsidR="00984A7A">
              <w:rPr>
                <w:noProof/>
                <w:webHidden/>
              </w:rPr>
              <w:t>39</w:t>
            </w:r>
            <w:r w:rsidR="00B25AFA">
              <w:rPr>
                <w:noProof/>
                <w:webHidden/>
              </w:rPr>
              <w:fldChar w:fldCharType="end"/>
            </w:r>
          </w:hyperlink>
        </w:p>
        <w:p w14:paraId="4E5D6620" w14:textId="6E623913" w:rsidR="00B25AFA" w:rsidRDefault="002A6EED">
          <w:pPr>
            <w:pStyle w:val="11"/>
            <w:tabs>
              <w:tab w:val="right" w:leader="dot" w:pos="9486"/>
            </w:tabs>
            <w:rPr>
              <w:rFonts w:asciiTheme="minorHAnsi" w:eastAsiaTheme="minorEastAsia" w:hAnsiTheme="minorHAnsi"/>
              <w:noProof/>
              <w:sz w:val="22"/>
              <w:lang w:eastAsia="ru-RU"/>
            </w:rPr>
          </w:pPr>
          <w:hyperlink w:anchor="_Toc11401059" w:history="1">
            <w:r w:rsidR="00B25AFA" w:rsidRPr="006B2C34">
              <w:rPr>
                <w:rStyle w:val="a6"/>
                <w:noProof/>
              </w:rPr>
              <w:t>1.10.2.1. Охранная зона железных дорог</w:t>
            </w:r>
            <w:r w:rsidR="00B25AFA">
              <w:rPr>
                <w:noProof/>
                <w:webHidden/>
              </w:rPr>
              <w:tab/>
            </w:r>
            <w:r w:rsidR="00B25AFA">
              <w:rPr>
                <w:noProof/>
                <w:webHidden/>
              </w:rPr>
              <w:fldChar w:fldCharType="begin"/>
            </w:r>
            <w:r w:rsidR="00B25AFA">
              <w:rPr>
                <w:noProof/>
                <w:webHidden/>
              </w:rPr>
              <w:instrText xml:space="preserve"> PAGEREF _Toc11401059 \h </w:instrText>
            </w:r>
            <w:r w:rsidR="00B25AFA">
              <w:rPr>
                <w:noProof/>
                <w:webHidden/>
              </w:rPr>
            </w:r>
            <w:r w:rsidR="00B25AFA">
              <w:rPr>
                <w:noProof/>
                <w:webHidden/>
              </w:rPr>
              <w:fldChar w:fldCharType="separate"/>
            </w:r>
            <w:r w:rsidR="00984A7A">
              <w:rPr>
                <w:noProof/>
                <w:webHidden/>
              </w:rPr>
              <w:t>39</w:t>
            </w:r>
            <w:r w:rsidR="00B25AFA">
              <w:rPr>
                <w:noProof/>
                <w:webHidden/>
              </w:rPr>
              <w:fldChar w:fldCharType="end"/>
            </w:r>
          </w:hyperlink>
        </w:p>
        <w:p w14:paraId="7023C418" w14:textId="441AA6D8" w:rsidR="00B25AFA" w:rsidRDefault="002A6EED">
          <w:pPr>
            <w:pStyle w:val="11"/>
            <w:tabs>
              <w:tab w:val="right" w:leader="dot" w:pos="9486"/>
            </w:tabs>
            <w:rPr>
              <w:rFonts w:asciiTheme="minorHAnsi" w:eastAsiaTheme="minorEastAsia" w:hAnsiTheme="minorHAnsi"/>
              <w:noProof/>
              <w:sz w:val="22"/>
              <w:lang w:eastAsia="ru-RU"/>
            </w:rPr>
          </w:pPr>
          <w:hyperlink w:anchor="_Toc11401060" w:history="1">
            <w:r w:rsidR="00B25AFA" w:rsidRPr="006B2C34">
              <w:rPr>
                <w:rStyle w:val="a6"/>
                <w:noProof/>
              </w:rPr>
              <w:t>1.10.2.2. Придорожные полосы автомобильных дорог</w:t>
            </w:r>
            <w:r w:rsidR="00B25AFA">
              <w:rPr>
                <w:noProof/>
                <w:webHidden/>
              </w:rPr>
              <w:tab/>
            </w:r>
            <w:r w:rsidR="00B25AFA">
              <w:rPr>
                <w:noProof/>
                <w:webHidden/>
              </w:rPr>
              <w:fldChar w:fldCharType="begin"/>
            </w:r>
            <w:r w:rsidR="00B25AFA">
              <w:rPr>
                <w:noProof/>
                <w:webHidden/>
              </w:rPr>
              <w:instrText xml:space="preserve"> PAGEREF _Toc11401060 \h </w:instrText>
            </w:r>
            <w:r w:rsidR="00B25AFA">
              <w:rPr>
                <w:noProof/>
                <w:webHidden/>
              </w:rPr>
            </w:r>
            <w:r w:rsidR="00B25AFA">
              <w:rPr>
                <w:noProof/>
                <w:webHidden/>
              </w:rPr>
              <w:fldChar w:fldCharType="separate"/>
            </w:r>
            <w:r w:rsidR="00984A7A">
              <w:rPr>
                <w:noProof/>
                <w:webHidden/>
              </w:rPr>
              <w:t>40</w:t>
            </w:r>
            <w:r w:rsidR="00B25AFA">
              <w:rPr>
                <w:noProof/>
                <w:webHidden/>
              </w:rPr>
              <w:fldChar w:fldCharType="end"/>
            </w:r>
          </w:hyperlink>
        </w:p>
        <w:p w14:paraId="2726D132" w14:textId="3AA69E66" w:rsidR="00B25AFA" w:rsidRDefault="002A6EED">
          <w:pPr>
            <w:pStyle w:val="11"/>
            <w:tabs>
              <w:tab w:val="right" w:leader="dot" w:pos="9486"/>
            </w:tabs>
            <w:rPr>
              <w:rFonts w:asciiTheme="minorHAnsi" w:eastAsiaTheme="minorEastAsia" w:hAnsiTheme="minorHAnsi"/>
              <w:noProof/>
              <w:sz w:val="22"/>
              <w:lang w:eastAsia="ru-RU"/>
            </w:rPr>
          </w:pPr>
          <w:hyperlink w:anchor="_Toc11401061" w:history="1">
            <w:r w:rsidR="00B25AFA" w:rsidRPr="006B2C34">
              <w:rPr>
                <w:rStyle w:val="a6"/>
                <w:noProof/>
              </w:rPr>
              <w:t>1.10.2.3. Охранная зона объектов инфраструктуры метрополитена</w:t>
            </w:r>
            <w:r w:rsidR="00B25AFA">
              <w:rPr>
                <w:noProof/>
                <w:webHidden/>
              </w:rPr>
              <w:tab/>
            </w:r>
            <w:r w:rsidR="00B25AFA">
              <w:rPr>
                <w:noProof/>
                <w:webHidden/>
              </w:rPr>
              <w:fldChar w:fldCharType="begin"/>
            </w:r>
            <w:r w:rsidR="00B25AFA">
              <w:rPr>
                <w:noProof/>
                <w:webHidden/>
              </w:rPr>
              <w:instrText xml:space="preserve"> PAGEREF _Toc11401061 \h </w:instrText>
            </w:r>
            <w:r w:rsidR="00B25AFA">
              <w:rPr>
                <w:noProof/>
                <w:webHidden/>
              </w:rPr>
            </w:r>
            <w:r w:rsidR="00B25AFA">
              <w:rPr>
                <w:noProof/>
                <w:webHidden/>
              </w:rPr>
              <w:fldChar w:fldCharType="separate"/>
            </w:r>
            <w:r w:rsidR="00984A7A">
              <w:rPr>
                <w:noProof/>
                <w:webHidden/>
              </w:rPr>
              <w:t>41</w:t>
            </w:r>
            <w:r w:rsidR="00B25AFA">
              <w:rPr>
                <w:noProof/>
                <w:webHidden/>
              </w:rPr>
              <w:fldChar w:fldCharType="end"/>
            </w:r>
          </w:hyperlink>
        </w:p>
        <w:p w14:paraId="1734240A" w14:textId="7566391F" w:rsidR="00B25AFA" w:rsidRDefault="002A6EED">
          <w:pPr>
            <w:pStyle w:val="31"/>
            <w:tabs>
              <w:tab w:val="right" w:leader="dot" w:pos="9486"/>
            </w:tabs>
            <w:rPr>
              <w:rFonts w:asciiTheme="minorHAnsi" w:eastAsiaTheme="minorEastAsia" w:hAnsiTheme="minorHAnsi"/>
              <w:noProof/>
              <w:sz w:val="22"/>
              <w:lang w:eastAsia="ru-RU"/>
            </w:rPr>
          </w:pPr>
          <w:hyperlink w:anchor="_Toc11401062" w:history="1">
            <w:r w:rsidR="00B25AFA" w:rsidRPr="006B2C34">
              <w:rPr>
                <w:rStyle w:val="a6"/>
                <w:noProof/>
              </w:rPr>
              <w:t>1.10.3. Объекты инженерной инфраструктуры</w:t>
            </w:r>
            <w:r w:rsidR="00B25AFA">
              <w:rPr>
                <w:noProof/>
                <w:webHidden/>
              </w:rPr>
              <w:tab/>
            </w:r>
            <w:r w:rsidR="00B25AFA">
              <w:rPr>
                <w:noProof/>
                <w:webHidden/>
              </w:rPr>
              <w:fldChar w:fldCharType="begin"/>
            </w:r>
            <w:r w:rsidR="00B25AFA">
              <w:rPr>
                <w:noProof/>
                <w:webHidden/>
              </w:rPr>
              <w:instrText xml:space="preserve"> PAGEREF _Toc11401062 \h </w:instrText>
            </w:r>
            <w:r w:rsidR="00B25AFA">
              <w:rPr>
                <w:noProof/>
                <w:webHidden/>
              </w:rPr>
            </w:r>
            <w:r w:rsidR="00B25AFA">
              <w:rPr>
                <w:noProof/>
                <w:webHidden/>
              </w:rPr>
              <w:fldChar w:fldCharType="separate"/>
            </w:r>
            <w:r w:rsidR="00984A7A">
              <w:rPr>
                <w:noProof/>
                <w:webHidden/>
              </w:rPr>
              <w:t>41</w:t>
            </w:r>
            <w:r w:rsidR="00B25AFA">
              <w:rPr>
                <w:noProof/>
                <w:webHidden/>
              </w:rPr>
              <w:fldChar w:fldCharType="end"/>
            </w:r>
          </w:hyperlink>
        </w:p>
        <w:p w14:paraId="465741F0" w14:textId="64349776" w:rsidR="00B25AFA" w:rsidRDefault="002A6EED">
          <w:pPr>
            <w:pStyle w:val="11"/>
            <w:tabs>
              <w:tab w:val="right" w:leader="dot" w:pos="9486"/>
            </w:tabs>
            <w:rPr>
              <w:rFonts w:asciiTheme="minorHAnsi" w:eastAsiaTheme="minorEastAsia" w:hAnsiTheme="minorHAnsi"/>
              <w:noProof/>
              <w:sz w:val="22"/>
              <w:lang w:eastAsia="ru-RU"/>
            </w:rPr>
          </w:pPr>
          <w:hyperlink w:anchor="_Toc11401063" w:history="1">
            <w:r w:rsidR="00B25AFA" w:rsidRPr="006B2C34">
              <w:rPr>
                <w:rStyle w:val="a6"/>
                <w:noProof/>
              </w:rPr>
              <w:t>1.10.3.1. Охранная зона объектов электроэнергетики (объектов электросетевого хозяйства и объектов по производству электрической энергии)</w:t>
            </w:r>
            <w:r w:rsidR="00B25AFA">
              <w:rPr>
                <w:noProof/>
                <w:webHidden/>
              </w:rPr>
              <w:tab/>
            </w:r>
            <w:r w:rsidR="00B25AFA">
              <w:rPr>
                <w:noProof/>
                <w:webHidden/>
              </w:rPr>
              <w:fldChar w:fldCharType="begin"/>
            </w:r>
            <w:r w:rsidR="00B25AFA">
              <w:rPr>
                <w:noProof/>
                <w:webHidden/>
              </w:rPr>
              <w:instrText xml:space="preserve"> PAGEREF _Toc11401063 \h </w:instrText>
            </w:r>
            <w:r w:rsidR="00B25AFA">
              <w:rPr>
                <w:noProof/>
                <w:webHidden/>
              </w:rPr>
            </w:r>
            <w:r w:rsidR="00B25AFA">
              <w:rPr>
                <w:noProof/>
                <w:webHidden/>
              </w:rPr>
              <w:fldChar w:fldCharType="separate"/>
            </w:r>
            <w:r w:rsidR="00984A7A">
              <w:rPr>
                <w:noProof/>
                <w:webHidden/>
              </w:rPr>
              <w:t>41</w:t>
            </w:r>
            <w:r w:rsidR="00B25AFA">
              <w:rPr>
                <w:noProof/>
                <w:webHidden/>
              </w:rPr>
              <w:fldChar w:fldCharType="end"/>
            </w:r>
          </w:hyperlink>
        </w:p>
        <w:p w14:paraId="1C8977C5" w14:textId="4540D2E2" w:rsidR="00B25AFA" w:rsidRDefault="002A6EED">
          <w:pPr>
            <w:pStyle w:val="11"/>
            <w:tabs>
              <w:tab w:val="right" w:leader="dot" w:pos="9486"/>
            </w:tabs>
            <w:rPr>
              <w:rFonts w:asciiTheme="minorHAnsi" w:eastAsiaTheme="minorEastAsia" w:hAnsiTheme="minorHAnsi"/>
              <w:noProof/>
              <w:sz w:val="22"/>
              <w:lang w:eastAsia="ru-RU"/>
            </w:rPr>
          </w:pPr>
          <w:hyperlink w:anchor="_Toc11401064" w:history="1">
            <w:r w:rsidR="00B25AFA" w:rsidRPr="006B2C34">
              <w:rPr>
                <w:rStyle w:val="a6"/>
                <w:noProof/>
              </w:rPr>
              <w:t>1.10.3.2. Охранная зона трубопроводов (газопроводов, нефтепроводов и нефтепродуктопроводов, аммиакопроводов)</w:t>
            </w:r>
            <w:r w:rsidR="00B25AFA">
              <w:rPr>
                <w:noProof/>
                <w:webHidden/>
              </w:rPr>
              <w:tab/>
            </w:r>
            <w:r w:rsidR="00B25AFA">
              <w:rPr>
                <w:noProof/>
                <w:webHidden/>
              </w:rPr>
              <w:fldChar w:fldCharType="begin"/>
            </w:r>
            <w:r w:rsidR="00B25AFA">
              <w:rPr>
                <w:noProof/>
                <w:webHidden/>
              </w:rPr>
              <w:instrText xml:space="preserve"> PAGEREF _Toc11401064 \h </w:instrText>
            </w:r>
            <w:r w:rsidR="00B25AFA">
              <w:rPr>
                <w:noProof/>
                <w:webHidden/>
              </w:rPr>
            </w:r>
            <w:r w:rsidR="00B25AFA">
              <w:rPr>
                <w:noProof/>
                <w:webHidden/>
              </w:rPr>
              <w:fldChar w:fldCharType="separate"/>
            </w:r>
            <w:r w:rsidR="00984A7A">
              <w:rPr>
                <w:noProof/>
                <w:webHidden/>
              </w:rPr>
              <w:t>43</w:t>
            </w:r>
            <w:r w:rsidR="00B25AFA">
              <w:rPr>
                <w:noProof/>
                <w:webHidden/>
              </w:rPr>
              <w:fldChar w:fldCharType="end"/>
            </w:r>
          </w:hyperlink>
        </w:p>
        <w:p w14:paraId="60C48367" w14:textId="3765E681" w:rsidR="00B25AFA" w:rsidRDefault="002A6EED">
          <w:pPr>
            <w:pStyle w:val="11"/>
            <w:tabs>
              <w:tab w:val="right" w:leader="dot" w:pos="9486"/>
            </w:tabs>
            <w:rPr>
              <w:rFonts w:asciiTheme="minorHAnsi" w:eastAsiaTheme="minorEastAsia" w:hAnsiTheme="minorHAnsi"/>
              <w:noProof/>
              <w:sz w:val="22"/>
              <w:lang w:eastAsia="ru-RU"/>
            </w:rPr>
          </w:pPr>
          <w:hyperlink w:anchor="_Toc11401065" w:history="1">
            <w:r w:rsidR="00B25AFA" w:rsidRPr="006B2C34">
              <w:rPr>
                <w:rStyle w:val="a6"/>
                <w:noProof/>
              </w:rPr>
              <w:t>1.10.3.3. Охранная зона линий и сооружений связи</w:t>
            </w:r>
            <w:r w:rsidR="00B25AFA">
              <w:rPr>
                <w:noProof/>
                <w:webHidden/>
              </w:rPr>
              <w:tab/>
            </w:r>
            <w:r w:rsidR="00B25AFA">
              <w:rPr>
                <w:noProof/>
                <w:webHidden/>
              </w:rPr>
              <w:fldChar w:fldCharType="begin"/>
            </w:r>
            <w:r w:rsidR="00B25AFA">
              <w:rPr>
                <w:noProof/>
                <w:webHidden/>
              </w:rPr>
              <w:instrText xml:space="preserve"> PAGEREF _Toc11401065 \h </w:instrText>
            </w:r>
            <w:r w:rsidR="00B25AFA">
              <w:rPr>
                <w:noProof/>
                <w:webHidden/>
              </w:rPr>
            </w:r>
            <w:r w:rsidR="00B25AFA">
              <w:rPr>
                <w:noProof/>
                <w:webHidden/>
              </w:rPr>
              <w:fldChar w:fldCharType="separate"/>
            </w:r>
            <w:r w:rsidR="00984A7A">
              <w:rPr>
                <w:noProof/>
                <w:webHidden/>
              </w:rPr>
              <w:t>44</w:t>
            </w:r>
            <w:r w:rsidR="00B25AFA">
              <w:rPr>
                <w:noProof/>
                <w:webHidden/>
              </w:rPr>
              <w:fldChar w:fldCharType="end"/>
            </w:r>
          </w:hyperlink>
        </w:p>
        <w:p w14:paraId="6DF1E127" w14:textId="5CA9FD2D" w:rsidR="00B25AFA" w:rsidRDefault="002A6EED">
          <w:pPr>
            <w:pStyle w:val="11"/>
            <w:tabs>
              <w:tab w:val="right" w:leader="dot" w:pos="9486"/>
            </w:tabs>
            <w:rPr>
              <w:rFonts w:asciiTheme="minorHAnsi" w:eastAsiaTheme="minorEastAsia" w:hAnsiTheme="minorHAnsi"/>
              <w:noProof/>
              <w:sz w:val="22"/>
              <w:lang w:eastAsia="ru-RU"/>
            </w:rPr>
          </w:pPr>
          <w:hyperlink w:anchor="_Toc11401066" w:history="1">
            <w:r w:rsidR="00B25AFA" w:rsidRPr="006B2C34">
              <w:rPr>
                <w:rStyle w:val="a6"/>
                <w:noProof/>
              </w:rPr>
              <w:t>1.10.3.4. Зона ограничений передающего радиотехнического объекта, являющегося объектом капитального строительства</w:t>
            </w:r>
            <w:r w:rsidR="00B25AFA">
              <w:rPr>
                <w:noProof/>
                <w:webHidden/>
              </w:rPr>
              <w:tab/>
            </w:r>
            <w:r w:rsidR="00B25AFA">
              <w:rPr>
                <w:noProof/>
                <w:webHidden/>
              </w:rPr>
              <w:fldChar w:fldCharType="begin"/>
            </w:r>
            <w:r w:rsidR="00B25AFA">
              <w:rPr>
                <w:noProof/>
                <w:webHidden/>
              </w:rPr>
              <w:instrText xml:space="preserve"> PAGEREF _Toc11401066 \h </w:instrText>
            </w:r>
            <w:r w:rsidR="00B25AFA">
              <w:rPr>
                <w:noProof/>
                <w:webHidden/>
              </w:rPr>
            </w:r>
            <w:r w:rsidR="00B25AFA">
              <w:rPr>
                <w:noProof/>
                <w:webHidden/>
              </w:rPr>
              <w:fldChar w:fldCharType="separate"/>
            </w:r>
            <w:r w:rsidR="00984A7A">
              <w:rPr>
                <w:noProof/>
                <w:webHidden/>
              </w:rPr>
              <w:t>45</w:t>
            </w:r>
            <w:r w:rsidR="00B25AFA">
              <w:rPr>
                <w:noProof/>
                <w:webHidden/>
              </w:rPr>
              <w:fldChar w:fldCharType="end"/>
            </w:r>
          </w:hyperlink>
        </w:p>
        <w:p w14:paraId="73579418" w14:textId="4EC39570" w:rsidR="00B25AFA" w:rsidRDefault="002A6EED">
          <w:pPr>
            <w:pStyle w:val="11"/>
            <w:tabs>
              <w:tab w:val="right" w:leader="dot" w:pos="9486"/>
            </w:tabs>
            <w:rPr>
              <w:rFonts w:asciiTheme="minorHAnsi" w:eastAsiaTheme="minorEastAsia" w:hAnsiTheme="minorHAnsi"/>
              <w:noProof/>
              <w:sz w:val="22"/>
              <w:lang w:eastAsia="ru-RU"/>
            </w:rPr>
          </w:pPr>
          <w:hyperlink w:anchor="_Toc11401067" w:history="1">
            <w:r w:rsidR="00B25AFA" w:rsidRPr="006B2C34">
              <w:rPr>
                <w:rStyle w:val="a6"/>
                <w:noProof/>
              </w:rPr>
              <w:t>1.10.3.5. Зона минимальных расстояний до магистральных или промышленных трубопроводов (газопроводов, нефтепроводов и нефтепродуктопроводов, аммиакопроводов)</w:t>
            </w:r>
            <w:r w:rsidR="00B25AFA">
              <w:rPr>
                <w:noProof/>
                <w:webHidden/>
              </w:rPr>
              <w:tab/>
            </w:r>
            <w:r w:rsidR="00B25AFA">
              <w:rPr>
                <w:noProof/>
                <w:webHidden/>
              </w:rPr>
              <w:fldChar w:fldCharType="begin"/>
            </w:r>
            <w:r w:rsidR="00B25AFA">
              <w:rPr>
                <w:noProof/>
                <w:webHidden/>
              </w:rPr>
              <w:instrText xml:space="preserve"> PAGEREF _Toc11401067 \h </w:instrText>
            </w:r>
            <w:r w:rsidR="00B25AFA">
              <w:rPr>
                <w:noProof/>
                <w:webHidden/>
              </w:rPr>
            </w:r>
            <w:r w:rsidR="00B25AFA">
              <w:rPr>
                <w:noProof/>
                <w:webHidden/>
              </w:rPr>
              <w:fldChar w:fldCharType="separate"/>
            </w:r>
            <w:r w:rsidR="00984A7A">
              <w:rPr>
                <w:noProof/>
                <w:webHidden/>
              </w:rPr>
              <w:t>45</w:t>
            </w:r>
            <w:r w:rsidR="00B25AFA">
              <w:rPr>
                <w:noProof/>
                <w:webHidden/>
              </w:rPr>
              <w:fldChar w:fldCharType="end"/>
            </w:r>
          </w:hyperlink>
        </w:p>
        <w:p w14:paraId="01D95189" w14:textId="193ADC36" w:rsidR="00B25AFA" w:rsidRDefault="002A6EED">
          <w:pPr>
            <w:pStyle w:val="11"/>
            <w:tabs>
              <w:tab w:val="right" w:leader="dot" w:pos="9486"/>
            </w:tabs>
            <w:rPr>
              <w:rFonts w:asciiTheme="minorHAnsi" w:eastAsiaTheme="minorEastAsia" w:hAnsiTheme="minorHAnsi"/>
              <w:noProof/>
              <w:sz w:val="22"/>
              <w:lang w:eastAsia="ru-RU"/>
            </w:rPr>
          </w:pPr>
          <w:hyperlink w:anchor="_Toc11401068" w:history="1">
            <w:r w:rsidR="00B25AFA" w:rsidRPr="006B2C34">
              <w:rPr>
                <w:rStyle w:val="a6"/>
                <w:noProof/>
              </w:rPr>
              <w:t>1.10.3.6. Иные зоны с особыми условиями использования территории от объектов инженерной инфраструктуры</w:t>
            </w:r>
            <w:r w:rsidR="00B25AFA">
              <w:rPr>
                <w:noProof/>
                <w:webHidden/>
              </w:rPr>
              <w:tab/>
            </w:r>
            <w:r w:rsidR="00B25AFA">
              <w:rPr>
                <w:noProof/>
                <w:webHidden/>
              </w:rPr>
              <w:fldChar w:fldCharType="begin"/>
            </w:r>
            <w:r w:rsidR="00B25AFA">
              <w:rPr>
                <w:noProof/>
                <w:webHidden/>
              </w:rPr>
              <w:instrText xml:space="preserve"> PAGEREF _Toc11401068 \h </w:instrText>
            </w:r>
            <w:r w:rsidR="00B25AFA">
              <w:rPr>
                <w:noProof/>
                <w:webHidden/>
              </w:rPr>
            </w:r>
            <w:r w:rsidR="00B25AFA">
              <w:rPr>
                <w:noProof/>
                <w:webHidden/>
              </w:rPr>
              <w:fldChar w:fldCharType="separate"/>
            </w:r>
            <w:r w:rsidR="00984A7A">
              <w:rPr>
                <w:noProof/>
                <w:webHidden/>
              </w:rPr>
              <w:t>46</w:t>
            </w:r>
            <w:r w:rsidR="00B25AFA">
              <w:rPr>
                <w:noProof/>
                <w:webHidden/>
              </w:rPr>
              <w:fldChar w:fldCharType="end"/>
            </w:r>
          </w:hyperlink>
        </w:p>
        <w:p w14:paraId="0919AF24" w14:textId="23B2F655" w:rsidR="00B25AFA" w:rsidRDefault="002A6EED">
          <w:pPr>
            <w:pStyle w:val="31"/>
            <w:tabs>
              <w:tab w:val="right" w:leader="dot" w:pos="9486"/>
            </w:tabs>
            <w:rPr>
              <w:rFonts w:asciiTheme="minorHAnsi" w:eastAsiaTheme="minorEastAsia" w:hAnsiTheme="minorHAnsi"/>
              <w:noProof/>
              <w:sz w:val="22"/>
              <w:lang w:eastAsia="ru-RU"/>
            </w:rPr>
          </w:pPr>
          <w:hyperlink w:anchor="_Toc11401069" w:history="1">
            <w:r w:rsidR="00B25AFA" w:rsidRPr="006B2C34">
              <w:rPr>
                <w:rStyle w:val="a6"/>
                <w:noProof/>
              </w:rPr>
              <w:t>1.10.4. Объекты специального и иного назначения</w:t>
            </w:r>
            <w:r w:rsidR="00B25AFA">
              <w:rPr>
                <w:noProof/>
                <w:webHidden/>
              </w:rPr>
              <w:tab/>
            </w:r>
            <w:r w:rsidR="00B25AFA">
              <w:rPr>
                <w:noProof/>
                <w:webHidden/>
              </w:rPr>
              <w:fldChar w:fldCharType="begin"/>
            </w:r>
            <w:r w:rsidR="00B25AFA">
              <w:rPr>
                <w:noProof/>
                <w:webHidden/>
              </w:rPr>
              <w:instrText xml:space="preserve"> PAGEREF _Toc11401069 \h </w:instrText>
            </w:r>
            <w:r w:rsidR="00B25AFA">
              <w:rPr>
                <w:noProof/>
                <w:webHidden/>
              </w:rPr>
            </w:r>
            <w:r w:rsidR="00B25AFA">
              <w:rPr>
                <w:noProof/>
                <w:webHidden/>
              </w:rPr>
              <w:fldChar w:fldCharType="separate"/>
            </w:r>
            <w:r w:rsidR="00984A7A">
              <w:rPr>
                <w:noProof/>
                <w:webHidden/>
              </w:rPr>
              <w:t>46</w:t>
            </w:r>
            <w:r w:rsidR="00B25AFA">
              <w:rPr>
                <w:noProof/>
                <w:webHidden/>
              </w:rPr>
              <w:fldChar w:fldCharType="end"/>
            </w:r>
          </w:hyperlink>
        </w:p>
        <w:p w14:paraId="3960BEAA" w14:textId="7D302EAB" w:rsidR="00B25AFA" w:rsidRDefault="002A6EED">
          <w:pPr>
            <w:pStyle w:val="11"/>
            <w:tabs>
              <w:tab w:val="right" w:leader="dot" w:pos="9486"/>
            </w:tabs>
            <w:rPr>
              <w:rFonts w:asciiTheme="minorHAnsi" w:eastAsiaTheme="minorEastAsia" w:hAnsiTheme="minorHAnsi"/>
              <w:noProof/>
              <w:sz w:val="22"/>
              <w:lang w:eastAsia="ru-RU"/>
            </w:rPr>
          </w:pPr>
          <w:hyperlink w:anchor="_Toc11401070" w:history="1">
            <w:r w:rsidR="00B25AFA" w:rsidRPr="006B2C34">
              <w:rPr>
                <w:rStyle w:val="a6"/>
                <w:noProof/>
              </w:rPr>
              <w:t>1.10.4.1. Приаэродромная территория</w:t>
            </w:r>
            <w:r w:rsidR="00B25AFA">
              <w:rPr>
                <w:noProof/>
                <w:webHidden/>
              </w:rPr>
              <w:tab/>
            </w:r>
            <w:r w:rsidR="00B25AFA">
              <w:rPr>
                <w:noProof/>
                <w:webHidden/>
              </w:rPr>
              <w:fldChar w:fldCharType="begin"/>
            </w:r>
            <w:r w:rsidR="00B25AFA">
              <w:rPr>
                <w:noProof/>
                <w:webHidden/>
              </w:rPr>
              <w:instrText xml:space="preserve"> PAGEREF _Toc11401070 \h </w:instrText>
            </w:r>
            <w:r w:rsidR="00B25AFA">
              <w:rPr>
                <w:noProof/>
                <w:webHidden/>
              </w:rPr>
            </w:r>
            <w:r w:rsidR="00B25AFA">
              <w:rPr>
                <w:noProof/>
                <w:webHidden/>
              </w:rPr>
              <w:fldChar w:fldCharType="separate"/>
            </w:r>
            <w:r w:rsidR="00984A7A">
              <w:rPr>
                <w:noProof/>
                <w:webHidden/>
              </w:rPr>
              <w:t>46</w:t>
            </w:r>
            <w:r w:rsidR="00B25AFA">
              <w:rPr>
                <w:noProof/>
                <w:webHidden/>
              </w:rPr>
              <w:fldChar w:fldCharType="end"/>
            </w:r>
          </w:hyperlink>
        </w:p>
        <w:p w14:paraId="4F7F4E46" w14:textId="2170227A" w:rsidR="00B25AFA" w:rsidRDefault="002A6EED">
          <w:pPr>
            <w:pStyle w:val="11"/>
            <w:tabs>
              <w:tab w:val="right" w:leader="dot" w:pos="9486"/>
            </w:tabs>
            <w:rPr>
              <w:rFonts w:asciiTheme="minorHAnsi" w:eastAsiaTheme="minorEastAsia" w:hAnsiTheme="minorHAnsi"/>
              <w:noProof/>
              <w:sz w:val="22"/>
              <w:lang w:eastAsia="ru-RU"/>
            </w:rPr>
          </w:pPr>
          <w:hyperlink w:anchor="_Toc11401071" w:history="1">
            <w:r w:rsidR="00B25AFA" w:rsidRPr="006B2C34">
              <w:rPr>
                <w:rStyle w:val="a6"/>
                <w:noProof/>
              </w:rPr>
              <w:t>1.10.4.2. Иные зоны с особыми условиями использования территории от объектов специального и иного назначения</w:t>
            </w:r>
            <w:r w:rsidR="00B25AFA">
              <w:rPr>
                <w:noProof/>
                <w:webHidden/>
              </w:rPr>
              <w:tab/>
            </w:r>
            <w:r w:rsidR="00B25AFA">
              <w:rPr>
                <w:noProof/>
                <w:webHidden/>
              </w:rPr>
              <w:fldChar w:fldCharType="begin"/>
            </w:r>
            <w:r w:rsidR="00B25AFA">
              <w:rPr>
                <w:noProof/>
                <w:webHidden/>
              </w:rPr>
              <w:instrText xml:space="preserve"> PAGEREF _Toc11401071 \h </w:instrText>
            </w:r>
            <w:r w:rsidR="00B25AFA">
              <w:rPr>
                <w:noProof/>
                <w:webHidden/>
              </w:rPr>
            </w:r>
            <w:r w:rsidR="00B25AFA">
              <w:rPr>
                <w:noProof/>
                <w:webHidden/>
              </w:rPr>
              <w:fldChar w:fldCharType="separate"/>
            </w:r>
            <w:r w:rsidR="00984A7A">
              <w:rPr>
                <w:noProof/>
                <w:webHidden/>
              </w:rPr>
              <w:t>46</w:t>
            </w:r>
            <w:r w:rsidR="00B25AFA">
              <w:rPr>
                <w:noProof/>
                <w:webHidden/>
              </w:rPr>
              <w:fldChar w:fldCharType="end"/>
            </w:r>
          </w:hyperlink>
        </w:p>
        <w:p w14:paraId="61EAABC5" w14:textId="5693B6D7" w:rsidR="00B25AFA" w:rsidRDefault="002A6EED">
          <w:pPr>
            <w:pStyle w:val="31"/>
            <w:tabs>
              <w:tab w:val="right" w:leader="dot" w:pos="9486"/>
            </w:tabs>
            <w:rPr>
              <w:rFonts w:asciiTheme="minorHAnsi" w:eastAsiaTheme="minorEastAsia" w:hAnsiTheme="minorHAnsi"/>
              <w:noProof/>
              <w:sz w:val="22"/>
              <w:lang w:eastAsia="ru-RU"/>
            </w:rPr>
          </w:pPr>
          <w:hyperlink w:anchor="_Toc11401072" w:history="1">
            <w:r w:rsidR="00B25AFA" w:rsidRPr="006B2C34">
              <w:rPr>
                <w:rStyle w:val="a6"/>
                <w:noProof/>
              </w:rPr>
              <w:t>1.10.5. Объекты природы и экологического мониторинга</w:t>
            </w:r>
            <w:r w:rsidR="00B25AFA">
              <w:rPr>
                <w:noProof/>
                <w:webHidden/>
              </w:rPr>
              <w:tab/>
            </w:r>
            <w:r w:rsidR="00B25AFA">
              <w:rPr>
                <w:noProof/>
                <w:webHidden/>
              </w:rPr>
              <w:fldChar w:fldCharType="begin"/>
            </w:r>
            <w:r w:rsidR="00B25AFA">
              <w:rPr>
                <w:noProof/>
                <w:webHidden/>
              </w:rPr>
              <w:instrText xml:space="preserve"> PAGEREF _Toc11401072 \h </w:instrText>
            </w:r>
            <w:r w:rsidR="00B25AFA">
              <w:rPr>
                <w:noProof/>
                <w:webHidden/>
              </w:rPr>
            </w:r>
            <w:r w:rsidR="00B25AFA">
              <w:rPr>
                <w:noProof/>
                <w:webHidden/>
              </w:rPr>
              <w:fldChar w:fldCharType="separate"/>
            </w:r>
            <w:r w:rsidR="00984A7A">
              <w:rPr>
                <w:noProof/>
                <w:webHidden/>
              </w:rPr>
              <w:t>46</w:t>
            </w:r>
            <w:r w:rsidR="00B25AFA">
              <w:rPr>
                <w:noProof/>
                <w:webHidden/>
              </w:rPr>
              <w:fldChar w:fldCharType="end"/>
            </w:r>
          </w:hyperlink>
        </w:p>
        <w:p w14:paraId="02CC8454" w14:textId="3316C4C8" w:rsidR="00B25AFA" w:rsidRDefault="002A6EED">
          <w:pPr>
            <w:pStyle w:val="31"/>
            <w:tabs>
              <w:tab w:val="right" w:leader="dot" w:pos="9486"/>
            </w:tabs>
            <w:rPr>
              <w:rFonts w:asciiTheme="minorHAnsi" w:eastAsiaTheme="minorEastAsia" w:hAnsiTheme="minorHAnsi"/>
              <w:noProof/>
              <w:sz w:val="22"/>
              <w:lang w:eastAsia="ru-RU"/>
            </w:rPr>
          </w:pPr>
          <w:hyperlink w:anchor="_Toc11401073" w:history="1">
            <w:r w:rsidR="00B25AFA" w:rsidRPr="006B2C34">
              <w:rPr>
                <w:rStyle w:val="a6"/>
                <w:noProof/>
              </w:rPr>
              <w:t>1.10.6. Водные объекты</w:t>
            </w:r>
            <w:r w:rsidR="00B25AFA">
              <w:rPr>
                <w:noProof/>
                <w:webHidden/>
              </w:rPr>
              <w:tab/>
            </w:r>
            <w:r w:rsidR="00B25AFA">
              <w:rPr>
                <w:noProof/>
                <w:webHidden/>
              </w:rPr>
              <w:fldChar w:fldCharType="begin"/>
            </w:r>
            <w:r w:rsidR="00B25AFA">
              <w:rPr>
                <w:noProof/>
                <w:webHidden/>
              </w:rPr>
              <w:instrText xml:space="preserve"> PAGEREF _Toc11401073 \h </w:instrText>
            </w:r>
            <w:r w:rsidR="00B25AFA">
              <w:rPr>
                <w:noProof/>
                <w:webHidden/>
              </w:rPr>
            </w:r>
            <w:r w:rsidR="00B25AFA">
              <w:rPr>
                <w:noProof/>
                <w:webHidden/>
              </w:rPr>
              <w:fldChar w:fldCharType="separate"/>
            </w:r>
            <w:r w:rsidR="00984A7A">
              <w:rPr>
                <w:noProof/>
                <w:webHidden/>
              </w:rPr>
              <w:t>47</w:t>
            </w:r>
            <w:r w:rsidR="00B25AFA">
              <w:rPr>
                <w:noProof/>
                <w:webHidden/>
              </w:rPr>
              <w:fldChar w:fldCharType="end"/>
            </w:r>
          </w:hyperlink>
        </w:p>
        <w:p w14:paraId="7AFD433C" w14:textId="1EF631D4" w:rsidR="00B25AFA" w:rsidRDefault="002A6EED">
          <w:pPr>
            <w:pStyle w:val="11"/>
            <w:tabs>
              <w:tab w:val="right" w:leader="dot" w:pos="9486"/>
            </w:tabs>
            <w:rPr>
              <w:rFonts w:asciiTheme="minorHAnsi" w:eastAsiaTheme="minorEastAsia" w:hAnsiTheme="minorHAnsi"/>
              <w:noProof/>
              <w:sz w:val="22"/>
              <w:lang w:eastAsia="ru-RU"/>
            </w:rPr>
          </w:pPr>
          <w:hyperlink w:anchor="_Toc11401074" w:history="1">
            <w:r w:rsidR="00B25AFA" w:rsidRPr="006B2C34">
              <w:rPr>
                <w:rStyle w:val="a6"/>
                <w:noProof/>
              </w:rPr>
              <w:t>1.10.6.1. Водоохранная (рыбоохранная) зона, прибрежная защитная полоса</w:t>
            </w:r>
            <w:r w:rsidR="00B25AFA">
              <w:rPr>
                <w:noProof/>
                <w:webHidden/>
              </w:rPr>
              <w:tab/>
            </w:r>
            <w:r w:rsidR="00B25AFA">
              <w:rPr>
                <w:noProof/>
                <w:webHidden/>
              </w:rPr>
              <w:fldChar w:fldCharType="begin"/>
            </w:r>
            <w:r w:rsidR="00B25AFA">
              <w:rPr>
                <w:noProof/>
                <w:webHidden/>
              </w:rPr>
              <w:instrText xml:space="preserve"> PAGEREF _Toc11401074 \h </w:instrText>
            </w:r>
            <w:r w:rsidR="00B25AFA">
              <w:rPr>
                <w:noProof/>
                <w:webHidden/>
              </w:rPr>
            </w:r>
            <w:r w:rsidR="00B25AFA">
              <w:rPr>
                <w:noProof/>
                <w:webHidden/>
              </w:rPr>
              <w:fldChar w:fldCharType="separate"/>
            </w:r>
            <w:r w:rsidR="00984A7A">
              <w:rPr>
                <w:noProof/>
                <w:webHidden/>
              </w:rPr>
              <w:t>47</w:t>
            </w:r>
            <w:r w:rsidR="00B25AFA">
              <w:rPr>
                <w:noProof/>
                <w:webHidden/>
              </w:rPr>
              <w:fldChar w:fldCharType="end"/>
            </w:r>
          </w:hyperlink>
        </w:p>
        <w:p w14:paraId="610941E5" w14:textId="73A778E6" w:rsidR="00B25AFA" w:rsidRDefault="002A6EED">
          <w:pPr>
            <w:pStyle w:val="11"/>
            <w:tabs>
              <w:tab w:val="right" w:leader="dot" w:pos="9486"/>
            </w:tabs>
            <w:rPr>
              <w:rFonts w:asciiTheme="minorHAnsi" w:eastAsiaTheme="minorEastAsia" w:hAnsiTheme="minorHAnsi"/>
              <w:noProof/>
              <w:sz w:val="22"/>
              <w:lang w:eastAsia="ru-RU"/>
            </w:rPr>
          </w:pPr>
          <w:hyperlink w:anchor="_Toc11401075" w:history="1">
            <w:r w:rsidR="00B25AFA" w:rsidRPr="006B2C34">
              <w:rPr>
                <w:rStyle w:val="a6"/>
                <w:noProof/>
              </w:rPr>
              <w:t>1.10.6.2. Рыбохозяйственная заповедная зона</w:t>
            </w:r>
            <w:r w:rsidR="00B25AFA">
              <w:rPr>
                <w:noProof/>
                <w:webHidden/>
              </w:rPr>
              <w:tab/>
            </w:r>
            <w:r w:rsidR="00B25AFA">
              <w:rPr>
                <w:noProof/>
                <w:webHidden/>
              </w:rPr>
              <w:fldChar w:fldCharType="begin"/>
            </w:r>
            <w:r w:rsidR="00B25AFA">
              <w:rPr>
                <w:noProof/>
                <w:webHidden/>
              </w:rPr>
              <w:instrText xml:space="preserve"> PAGEREF _Toc11401075 \h </w:instrText>
            </w:r>
            <w:r w:rsidR="00B25AFA">
              <w:rPr>
                <w:noProof/>
                <w:webHidden/>
              </w:rPr>
            </w:r>
            <w:r w:rsidR="00B25AFA">
              <w:rPr>
                <w:noProof/>
                <w:webHidden/>
              </w:rPr>
              <w:fldChar w:fldCharType="separate"/>
            </w:r>
            <w:r w:rsidR="00984A7A">
              <w:rPr>
                <w:noProof/>
                <w:webHidden/>
              </w:rPr>
              <w:t>48</w:t>
            </w:r>
            <w:r w:rsidR="00B25AFA">
              <w:rPr>
                <w:noProof/>
                <w:webHidden/>
              </w:rPr>
              <w:fldChar w:fldCharType="end"/>
            </w:r>
          </w:hyperlink>
        </w:p>
        <w:p w14:paraId="3B31CABA" w14:textId="5A1AAF6A" w:rsidR="00B25AFA" w:rsidRDefault="002A6EED">
          <w:pPr>
            <w:pStyle w:val="11"/>
            <w:tabs>
              <w:tab w:val="right" w:leader="dot" w:pos="9486"/>
            </w:tabs>
            <w:rPr>
              <w:rFonts w:asciiTheme="minorHAnsi" w:eastAsiaTheme="minorEastAsia" w:hAnsiTheme="minorHAnsi"/>
              <w:noProof/>
              <w:sz w:val="22"/>
              <w:lang w:eastAsia="ru-RU"/>
            </w:rPr>
          </w:pPr>
          <w:hyperlink w:anchor="_Toc11401076" w:history="1">
            <w:r w:rsidR="00B25AFA" w:rsidRPr="006B2C34">
              <w:rPr>
                <w:rStyle w:val="a6"/>
                <w:noProof/>
              </w:rPr>
              <w:t>1.10.6.3. Зоны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w:t>
            </w:r>
            <w:r w:rsidR="00B25AFA">
              <w:rPr>
                <w:noProof/>
                <w:webHidden/>
              </w:rPr>
              <w:tab/>
            </w:r>
            <w:r w:rsidR="00B25AFA">
              <w:rPr>
                <w:noProof/>
                <w:webHidden/>
              </w:rPr>
              <w:fldChar w:fldCharType="begin"/>
            </w:r>
            <w:r w:rsidR="00B25AFA">
              <w:rPr>
                <w:noProof/>
                <w:webHidden/>
              </w:rPr>
              <w:instrText xml:space="preserve"> PAGEREF _Toc11401076 \h </w:instrText>
            </w:r>
            <w:r w:rsidR="00B25AFA">
              <w:rPr>
                <w:noProof/>
                <w:webHidden/>
              </w:rPr>
            </w:r>
            <w:r w:rsidR="00B25AFA">
              <w:rPr>
                <w:noProof/>
                <w:webHidden/>
              </w:rPr>
              <w:fldChar w:fldCharType="separate"/>
            </w:r>
            <w:r w:rsidR="00984A7A">
              <w:rPr>
                <w:noProof/>
                <w:webHidden/>
              </w:rPr>
              <w:t>48</w:t>
            </w:r>
            <w:r w:rsidR="00B25AFA">
              <w:rPr>
                <w:noProof/>
                <w:webHidden/>
              </w:rPr>
              <w:fldChar w:fldCharType="end"/>
            </w:r>
          </w:hyperlink>
        </w:p>
        <w:p w14:paraId="003B27ED" w14:textId="7935AA94" w:rsidR="00B25AFA" w:rsidRDefault="002A6EED">
          <w:pPr>
            <w:pStyle w:val="11"/>
            <w:tabs>
              <w:tab w:val="right" w:leader="dot" w:pos="9486"/>
            </w:tabs>
            <w:rPr>
              <w:rFonts w:asciiTheme="minorHAnsi" w:eastAsiaTheme="minorEastAsia" w:hAnsiTheme="minorHAnsi"/>
              <w:noProof/>
              <w:sz w:val="22"/>
              <w:lang w:eastAsia="ru-RU"/>
            </w:rPr>
          </w:pPr>
          <w:hyperlink w:anchor="_Toc11401077" w:history="1">
            <w:r w:rsidR="00B25AFA" w:rsidRPr="006B2C34">
              <w:rPr>
                <w:rStyle w:val="a6"/>
                <w:noProof/>
              </w:rPr>
              <w:t>1.10.6.4. Зоны затопления и подтопления</w:t>
            </w:r>
            <w:r w:rsidR="00B25AFA">
              <w:rPr>
                <w:noProof/>
                <w:webHidden/>
              </w:rPr>
              <w:tab/>
            </w:r>
            <w:r w:rsidR="00B25AFA">
              <w:rPr>
                <w:noProof/>
                <w:webHidden/>
              </w:rPr>
              <w:fldChar w:fldCharType="begin"/>
            </w:r>
            <w:r w:rsidR="00B25AFA">
              <w:rPr>
                <w:noProof/>
                <w:webHidden/>
              </w:rPr>
              <w:instrText xml:space="preserve"> PAGEREF _Toc11401077 \h </w:instrText>
            </w:r>
            <w:r w:rsidR="00B25AFA">
              <w:rPr>
                <w:noProof/>
                <w:webHidden/>
              </w:rPr>
            </w:r>
            <w:r w:rsidR="00B25AFA">
              <w:rPr>
                <w:noProof/>
                <w:webHidden/>
              </w:rPr>
              <w:fldChar w:fldCharType="separate"/>
            </w:r>
            <w:r w:rsidR="00984A7A">
              <w:rPr>
                <w:noProof/>
                <w:webHidden/>
              </w:rPr>
              <w:t>49</w:t>
            </w:r>
            <w:r w:rsidR="00B25AFA">
              <w:rPr>
                <w:noProof/>
                <w:webHidden/>
              </w:rPr>
              <w:fldChar w:fldCharType="end"/>
            </w:r>
          </w:hyperlink>
        </w:p>
        <w:p w14:paraId="78776737" w14:textId="55F25C9A" w:rsidR="00B25AFA" w:rsidRDefault="002A6EED">
          <w:pPr>
            <w:pStyle w:val="31"/>
            <w:tabs>
              <w:tab w:val="right" w:leader="dot" w:pos="9486"/>
            </w:tabs>
            <w:rPr>
              <w:rFonts w:asciiTheme="minorHAnsi" w:eastAsiaTheme="minorEastAsia" w:hAnsiTheme="minorHAnsi"/>
              <w:noProof/>
              <w:sz w:val="22"/>
              <w:lang w:eastAsia="ru-RU"/>
            </w:rPr>
          </w:pPr>
          <w:hyperlink w:anchor="_Toc11401078" w:history="1">
            <w:r w:rsidR="00B25AFA" w:rsidRPr="006B2C34">
              <w:rPr>
                <w:rStyle w:val="a6"/>
                <w:noProof/>
              </w:rPr>
              <w:t>1.10.7. Промышленные объекты и производства, объекты транспорта, связи, сельского хозяйства, энергетики, опытно-экспериментальных производств, объекты коммунального назначения, спорта, торговли, общественного питания и др., являющиеся источниками воздействия на среду обитания и здоровье человека</w:t>
            </w:r>
            <w:r w:rsidR="00B25AFA">
              <w:rPr>
                <w:noProof/>
                <w:webHidden/>
              </w:rPr>
              <w:tab/>
            </w:r>
            <w:r w:rsidR="00B25AFA">
              <w:rPr>
                <w:noProof/>
                <w:webHidden/>
              </w:rPr>
              <w:fldChar w:fldCharType="begin"/>
            </w:r>
            <w:r w:rsidR="00B25AFA">
              <w:rPr>
                <w:noProof/>
                <w:webHidden/>
              </w:rPr>
              <w:instrText xml:space="preserve"> PAGEREF _Toc11401078 \h </w:instrText>
            </w:r>
            <w:r w:rsidR="00B25AFA">
              <w:rPr>
                <w:noProof/>
                <w:webHidden/>
              </w:rPr>
            </w:r>
            <w:r w:rsidR="00B25AFA">
              <w:rPr>
                <w:noProof/>
                <w:webHidden/>
              </w:rPr>
              <w:fldChar w:fldCharType="separate"/>
            </w:r>
            <w:r w:rsidR="00984A7A">
              <w:rPr>
                <w:noProof/>
                <w:webHidden/>
              </w:rPr>
              <w:t>50</w:t>
            </w:r>
            <w:r w:rsidR="00B25AFA">
              <w:rPr>
                <w:noProof/>
                <w:webHidden/>
              </w:rPr>
              <w:fldChar w:fldCharType="end"/>
            </w:r>
          </w:hyperlink>
        </w:p>
        <w:p w14:paraId="17BFAB0F" w14:textId="0A8369B9" w:rsidR="00B25AFA" w:rsidRDefault="002A6EED">
          <w:pPr>
            <w:pStyle w:val="11"/>
            <w:tabs>
              <w:tab w:val="right" w:leader="dot" w:pos="9486"/>
            </w:tabs>
            <w:rPr>
              <w:rFonts w:asciiTheme="minorHAnsi" w:eastAsiaTheme="minorEastAsia" w:hAnsiTheme="minorHAnsi"/>
              <w:noProof/>
              <w:sz w:val="22"/>
              <w:lang w:eastAsia="ru-RU"/>
            </w:rPr>
          </w:pPr>
          <w:hyperlink w:anchor="_Toc11401079" w:history="1">
            <w:r w:rsidR="00B25AFA" w:rsidRPr="006B2C34">
              <w:rPr>
                <w:rStyle w:val="a6"/>
                <w:noProof/>
              </w:rPr>
              <w:t>1.10.7.1. Санитарно-защитная зона</w:t>
            </w:r>
            <w:r w:rsidR="00B25AFA">
              <w:rPr>
                <w:noProof/>
                <w:webHidden/>
              </w:rPr>
              <w:tab/>
            </w:r>
            <w:r w:rsidR="00B25AFA">
              <w:rPr>
                <w:noProof/>
                <w:webHidden/>
              </w:rPr>
              <w:fldChar w:fldCharType="begin"/>
            </w:r>
            <w:r w:rsidR="00B25AFA">
              <w:rPr>
                <w:noProof/>
                <w:webHidden/>
              </w:rPr>
              <w:instrText xml:space="preserve"> PAGEREF _Toc11401079 \h </w:instrText>
            </w:r>
            <w:r w:rsidR="00B25AFA">
              <w:rPr>
                <w:noProof/>
                <w:webHidden/>
              </w:rPr>
            </w:r>
            <w:r w:rsidR="00B25AFA">
              <w:rPr>
                <w:noProof/>
                <w:webHidden/>
              </w:rPr>
              <w:fldChar w:fldCharType="separate"/>
            </w:r>
            <w:r w:rsidR="00984A7A">
              <w:rPr>
                <w:noProof/>
                <w:webHidden/>
              </w:rPr>
              <w:t>50</w:t>
            </w:r>
            <w:r w:rsidR="00B25AFA">
              <w:rPr>
                <w:noProof/>
                <w:webHidden/>
              </w:rPr>
              <w:fldChar w:fldCharType="end"/>
            </w:r>
          </w:hyperlink>
        </w:p>
        <w:p w14:paraId="2F122CE7" w14:textId="20E7AA78" w:rsidR="00B25AFA" w:rsidRDefault="002A6EED">
          <w:pPr>
            <w:pStyle w:val="31"/>
            <w:tabs>
              <w:tab w:val="right" w:leader="dot" w:pos="9486"/>
            </w:tabs>
            <w:rPr>
              <w:rFonts w:asciiTheme="minorHAnsi" w:eastAsiaTheme="minorEastAsia" w:hAnsiTheme="minorHAnsi"/>
              <w:noProof/>
              <w:sz w:val="22"/>
              <w:lang w:eastAsia="ru-RU"/>
            </w:rPr>
          </w:pPr>
          <w:hyperlink w:anchor="_Toc11401080" w:history="1">
            <w:r w:rsidR="00B25AFA" w:rsidRPr="006B2C34">
              <w:rPr>
                <w:rStyle w:val="a6"/>
                <w:noProof/>
              </w:rPr>
              <w:t>1.10.8. Иные объекты</w:t>
            </w:r>
            <w:r w:rsidR="00B25AFA">
              <w:rPr>
                <w:noProof/>
                <w:webHidden/>
              </w:rPr>
              <w:tab/>
            </w:r>
            <w:r w:rsidR="00B25AFA">
              <w:rPr>
                <w:noProof/>
                <w:webHidden/>
              </w:rPr>
              <w:fldChar w:fldCharType="begin"/>
            </w:r>
            <w:r w:rsidR="00B25AFA">
              <w:rPr>
                <w:noProof/>
                <w:webHidden/>
              </w:rPr>
              <w:instrText xml:space="preserve"> PAGEREF _Toc11401080 \h </w:instrText>
            </w:r>
            <w:r w:rsidR="00B25AFA">
              <w:rPr>
                <w:noProof/>
                <w:webHidden/>
              </w:rPr>
            </w:r>
            <w:r w:rsidR="00B25AFA">
              <w:rPr>
                <w:noProof/>
                <w:webHidden/>
              </w:rPr>
              <w:fldChar w:fldCharType="separate"/>
            </w:r>
            <w:r w:rsidR="00984A7A">
              <w:rPr>
                <w:noProof/>
                <w:webHidden/>
              </w:rPr>
              <w:t>50</w:t>
            </w:r>
            <w:r w:rsidR="00B25AFA">
              <w:rPr>
                <w:noProof/>
                <w:webHidden/>
              </w:rPr>
              <w:fldChar w:fldCharType="end"/>
            </w:r>
          </w:hyperlink>
        </w:p>
        <w:p w14:paraId="67515436" w14:textId="46B7D969" w:rsidR="00B25AFA" w:rsidRDefault="002A6EED">
          <w:pPr>
            <w:pStyle w:val="11"/>
            <w:tabs>
              <w:tab w:val="right" w:leader="dot" w:pos="9486"/>
            </w:tabs>
            <w:rPr>
              <w:rFonts w:asciiTheme="minorHAnsi" w:eastAsiaTheme="minorEastAsia" w:hAnsiTheme="minorHAnsi"/>
              <w:noProof/>
              <w:sz w:val="22"/>
              <w:lang w:eastAsia="ru-RU"/>
            </w:rPr>
          </w:pPr>
          <w:hyperlink w:anchor="_Toc11401081" w:history="1">
            <w:r w:rsidR="00B25AFA" w:rsidRPr="006B2C34">
              <w:rPr>
                <w:rStyle w:val="a6"/>
                <w:noProof/>
              </w:rPr>
              <w:t>1.10.8.1. Охотничьи угодья</w:t>
            </w:r>
            <w:r w:rsidR="00B25AFA">
              <w:rPr>
                <w:noProof/>
                <w:webHidden/>
              </w:rPr>
              <w:tab/>
            </w:r>
            <w:r w:rsidR="00B25AFA">
              <w:rPr>
                <w:noProof/>
                <w:webHidden/>
              </w:rPr>
              <w:fldChar w:fldCharType="begin"/>
            </w:r>
            <w:r w:rsidR="00B25AFA">
              <w:rPr>
                <w:noProof/>
                <w:webHidden/>
              </w:rPr>
              <w:instrText xml:space="preserve"> PAGEREF _Toc11401081 \h </w:instrText>
            </w:r>
            <w:r w:rsidR="00B25AFA">
              <w:rPr>
                <w:noProof/>
                <w:webHidden/>
              </w:rPr>
            </w:r>
            <w:r w:rsidR="00B25AFA">
              <w:rPr>
                <w:noProof/>
                <w:webHidden/>
              </w:rPr>
              <w:fldChar w:fldCharType="separate"/>
            </w:r>
            <w:r w:rsidR="00984A7A">
              <w:rPr>
                <w:noProof/>
                <w:webHidden/>
              </w:rPr>
              <w:t>50</w:t>
            </w:r>
            <w:r w:rsidR="00B25AFA">
              <w:rPr>
                <w:noProof/>
                <w:webHidden/>
              </w:rPr>
              <w:fldChar w:fldCharType="end"/>
            </w:r>
          </w:hyperlink>
        </w:p>
        <w:p w14:paraId="36188198" w14:textId="17FB1C2B" w:rsidR="00B25AFA" w:rsidRDefault="002A6EED">
          <w:pPr>
            <w:pStyle w:val="11"/>
            <w:tabs>
              <w:tab w:val="right" w:leader="dot" w:pos="9486"/>
            </w:tabs>
            <w:rPr>
              <w:rFonts w:asciiTheme="minorHAnsi" w:eastAsiaTheme="minorEastAsia" w:hAnsiTheme="minorHAnsi"/>
              <w:noProof/>
              <w:sz w:val="22"/>
              <w:lang w:eastAsia="ru-RU"/>
            </w:rPr>
          </w:pPr>
          <w:hyperlink w:anchor="_Toc11401082" w:history="1">
            <w:r w:rsidR="00B25AFA" w:rsidRPr="006B2C34">
              <w:rPr>
                <w:rStyle w:val="a6"/>
                <w:noProof/>
              </w:rPr>
              <w:t>1.10.8.2. Особо ценные продуктивные сельскохозяйственные угодья</w:t>
            </w:r>
            <w:r w:rsidR="00B25AFA">
              <w:rPr>
                <w:noProof/>
                <w:webHidden/>
              </w:rPr>
              <w:tab/>
            </w:r>
            <w:r w:rsidR="00B25AFA">
              <w:rPr>
                <w:noProof/>
                <w:webHidden/>
              </w:rPr>
              <w:fldChar w:fldCharType="begin"/>
            </w:r>
            <w:r w:rsidR="00B25AFA">
              <w:rPr>
                <w:noProof/>
                <w:webHidden/>
              </w:rPr>
              <w:instrText xml:space="preserve"> PAGEREF _Toc11401082 \h </w:instrText>
            </w:r>
            <w:r w:rsidR="00B25AFA">
              <w:rPr>
                <w:noProof/>
                <w:webHidden/>
              </w:rPr>
            </w:r>
            <w:r w:rsidR="00B25AFA">
              <w:rPr>
                <w:noProof/>
                <w:webHidden/>
              </w:rPr>
              <w:fldChar w:fldCharType="separate"/>
            </w:r>
            <w:r w:rsidR="00984A7A">
              <w:rPr>
                <w:noProof/>
                <w:webHidden/>
              </w:rPr>
              <w:t>52</w:t>
            </w:r>
            <w:r w:rsidR="00B25AFA">
              <w:rPr>
                <w:noProof/>
                <w:webHidden/>
              </w:rPr>
              <w:fldChar w:fldCharType="end"/>
            </w:r>
          </w:hyperlink>
        </w:p>
        <w:p w14:paraId="65308639" w14:textId="20959292" w:rsidR="00B25AFA" w:rsidRDefault="002A6EED">
          <w:pPr>
            <w:pStyle w:val="11"/>
            <w:tabs>
              <w:tab w:val="right" w:leader="dot" w:pos="9486"/>
            </w:tabs>
            <w:rPr>
              <w:rFonts w:asciiTheme="minorHAnsi" w:eastAsiaTheme="minorEastAsia" w:hAnsiTheme="minorHAnsi"/>
              <w:noProof/>
              <w:sz w:val="22"/>
              <w:lang w:eastAsia="ru-RU"/>
            </w:rPr>
          </w:pPr>
          <w:hyperlink w:anchor="_Toc11401083" w:history="1">
            <w:r w:rsidR="00B25AFA" w:rsidRPr="006B2C34">
              <w:rPr>
                <w:rStyle w:val="a6"/>
                <w:noProof/>
              </w:rPr>
              <w:t>1.10.8.4. Горные отводы</w:t>
            </w:r>
            <w:r w:rsidR="00B25AFA">
              <w:rPr>
                <w:noProof/>
                <w:webHidden/>
              </w:rPr>
              <w:tab/>
            </w:r>
            <w:r w:rsidR="00B25AFA">
              <w:rPr>
                <w:noProof/>
                <w:webHidden/>
              </w:rPr>
              <w:fldChar w:fldCharType="begin"/>
            </w:r>
            <w:r w:rsidR="00B25AFA">
              <w:rPr>
                <w:noProof/>
                <w:webHidden/>
              </w:rPr>
              <w:instrText xml:space="preserve"> PAGEREF _Toc11401083 \h </w:instrText>
            </w:r>
            <w:r w:rsidR="00B25AFA">
              <w:rPr>
                <w:noProof/>
                <w:webHidden/>
              </w:rPr>
            </w:r>
            <w:r w:rsidR="00B25AFA">
              <w:rPr>
                <w:noProof/>
                <w:webHidden/>
              </w:rPr>
              <w:fldChar w:fldCharType="separate"/>
            </w:r>
            <w:r w:rsidR="00984A7A">
              <w:rPr>
                <w:noProof/>
                <w:webHidden/>
              </w:rPr>
              <w:t>52</w:t>
            </w:r>
            <w:r w:rsidR="00B25AFA">
              <w:rPr>
                <w:noProof/>
                <w:webHidden/>
              </w:rPr>
              <w:fldChar w:fldCharType="end"/>
            </w:r>
          </w:hyperlink>
        </w:p>
        <w:p w14:paraId="119A2907" w14:textId="25F8CDC8" w:rsidR="00B25AFA" w:rsidRDefault="002A6EED">
          <w:pPr>
            <w:pStyle w:val="11"/>
            <w:tabs>
              <w:tab w:val="right" w:leader="dot" w:pos="9486"/>
            </w:tabs>
            <w:rPr>
              <w:rFonts w:asciiTheme="minorHAnsi" w:eastAsiaTheme="minorEastAsia" w:hAnsiTheme="minorHAnsi"/>
              <w:noProof/>
              <w:sz w:val="22"/>
              <w:lang w:eastAsia="ru-RU"/>
            </w:rPr>
          </w:pPr>
          <w:hyperlink w:anchor="_Toc11401084" w:history="1">
            <w:r w:rsidR="00B25AFA" w:rsidRPr="006B2C34">
              <w:rPr>
                <w:rStyle w:val="a6"/>
                <w:noProof/>
              </w:rPr>
              <w:t>Раздел 2. Сведения о планируемых объектах федерального значения и планируемых объектах регионального значения</w:t>
            </w:r>
            <w:r w:rsidR="00B25AFA">
              <w:rPr>
                <w:noProof/>
                <w:webHidden/>
              </w:rPr>
              <w:tab/>
            </w:r>
            <w:r w:rsidR="00B25AFA">
              <w:rPr>
                <w:noProof/>
                <w:webHidden/>
              </w:rPr>
              <w:fldChar w:fldCharType="begin"/>
            </w:r>
            <w:r w:rsidR="00B25AFA">
              <w:rPr>
                <w:noProof/>
                <w:webHidden/>
              </w:rPr>
              <w:instrText xml:space="preserve"> PAGEREF _Toc11401084 \h </w:instrText>
            </w:r>
            <w:r w:rsidR="00B25AFA">
              <w:rPr>
                <w:noProof/>
                <w:webHidden/>
              </w:rPr>
            </w:r>
            <w:r w:rsidR="00B25AFA">
              <w:rPr>
                <w:noProof/>
                <w:webHidden/>
              </w:rPr>
              <w:fldChar w:fldCharType="separate"/>
            </w:r>
            <w:r w:rsidR="00984A7A">
              <w:rPr>
                <w:noProof/>
                <w:webHidden/>
              </w:rPr>
              <w:t>54</w:t>
            </w:r>
            <w:r w:rsidR="00B25AFA">
              <w:rPr>
                <w:noProof/>
                <w:webHidden/>
              </w:rPr>
              <w:fldChar w:fldCharType="end"/>
            </w:r>
          </w:hyperlink>
        </w:p>
        <w:p w14:paraId="6224AFBB" w14:textId="78602DDE" w:rsidR="00B25AFA" w:rsidRDefault="002A6EED" w:rsidP="00494A70">
          <w:pPr>
            <w:pStyle w:val="21"/>
            <w:rPr>
              <w:rFonts w:asciiTheme="minorHAnsi" w:eastAsiaTheme="minorEastAsia" w:hAnsiTheme="minorHAnsi"/>
              <w:noProof/>
              <w:sz w:val="22"/>
              <w:lang w:eastAsia="ru-RU"/>
            </w:rPr>
          </w:pPr>
          <w:hyperlink w:anchor="_Toc11401085" w:history="1">
            <w:r w:rsidR="00B25AFA" w:rsidRPr="006B2C34">
              <w:rPr>
                <w:rStyle w:val="a6"/>
                <w:noProof/>
              </w:rPr>
              <w:t>2.1. Виды, назначение и наименования объектов федерального значения, объектов регионального значения, планируемых для размещения на территориях поселения, их основные характеристики, местоположение</w:t>
            </w:r>
            <w:r w:rsidR="00B25AFA">
              <w:rPr>
                <w:noProof/>
                <w:webHidden/>
              </w:rPr>
              <w:tab/>
            </w:r>
            <w:r w:rsidR="00B25AFA">
              <w:rPr>
                <w:noProof/>
                <w:webHidden/>
              </w:rPr>
              <w:fldChar w:fldCharType="begin"/>
            </w:r>
            <w:r w:rsidR="00B25AFA">
              <w:rPr>
                <w:noProof/>
                <w:webHidden/>
              </w:rPr>
              <w:instrText xml:space="preserve"> PAGEREF _Toc11401085 \h </w:instrText>
            </w:r>
            <w:r w:rsidR="00B25AFA">
              <w:rPr>
                <w:noProof/>
                <w:webHidden/>
              </w:rPr>
            </w:r>
            <w:r w:rsidR="00B25AFA">
              <w:rPr>
                <w:noProof/>
                <w:webHidden/>
              </w:rPr>
              <w:fldChar w:fldCharType="separate"/>
            </w:r>
            <w:r w:rsidR="00984A7A">
              <w:rPr>
                <w:noProof/>
                <w:webHidden/>
              </w:rPr>
              <w:t>54</w:t>
            </w:r>
            <w:r w:rsidR="00B25AFA">
              <w:rPr>
                <w:noProof/>
                <w:webHidden/>
              </w:rPr>
              <w:fldChar w:fldCharType="end"/>
            </w:r>
          </w:hyperlink>
        </w:p>
        <w:p w14:paraId="34768FFF" w14:textId="28CE0621" w:rsidR="00B25AFA" w:rsidRDefault="002A6EED" w:rsidP="00494A70">
          <w:pPr>
            <w:pStyle w:val="21"/>
            <w:rPr>
              <w:rFonts w:asciiTheme="minorHAnsi" w:eastAsiaTheme="minorEastAsia" w:hAnsiTheme="minorHAnsi"/>
              <w:noProof/>
              <w:sz w:val="22"/>
              <w:lang w:eastAsia="ru-RU"/>
            </w:rPr>
          </w:pPr>
          <w:hyperlink w:anchor="_Toc11401086" w:history="1">
            <w:r w:rsidR="00B25AFA" w:rsidRPr="006B2C34">
              <w:rPr>
                <w:rStyle w:val="a6"/>
                <w:noProof/>
              </w:rPr>
              <w:t>2.2.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B25AFA">
              <w:rPr>
                <w:noProof/>
                <w:webHidden/>
              </w:rPr>
              <w:tab/>
            </w:r>
            <w:r w:rsidR="00B25AFA">
              <w:rPr>
                <w:noProof/>
                <w:webHidden/>
              </w:rPr>
              <w:fldChar w:fldCharType="begin"/>
            </w:r>
            <w:r w:rsidR="00B25AFA">
              <w:rPr>
                <w:noProof/>
                <w:webHidden/>
              </w:rPr>
              <w:instrText xml:space="preserve"> PAGEREF _Toc11401086 \h </w:instrText>
            </w:r>
            <w:r w:rsidR="00B25AFA">
              <w:rPr>
                <w:noProof/>
                <w:webHidden/>
              </w:rPr>
            </w:r>
            <w:r w:rsidR="00B25AFA">
              <w:rPr>
                <w:noProof/>
                <w:webHidden/>
              </w:rPr>
              <w:fldChar w:fldCharType="separate"/>
            </w:r>
            <w:r w:rsidR="00984A7A">
              <w:rPr>
                <w:noProof/>
                <w:webHidden/>
              </w:rPr>
              <w:t>57</w:t>
            </w:r>
            <w:r w:rsidR="00B25AFA">
              <w:rPr>
                <w:noProof/>
                <w:webHidden/>
              </w:rPr>
              <w:fldChar w:fldCharType="end"/>
            </w:r>
          </w:hyperlink>
        </w:p>
        <w:p w14:paraId="437EF52A" w14:textId="16DAFBE3" w:rsidR="00B25AFA" w:rsidRDefault="002A6EED">
          <w:pPr>
            <w:pStyle w:val="11"/>
            <w:tabs>
              <w:tab w:val="right" w:leader="dot" w:pos="9486"/>
            </w:tabs>
            <w:rPr>
              <w:rFonts w:asciiTheme="minorHAnsi" w:eastAsiaTheme="minorEastAsia" w:hAnsiTheme="minorHAnsi"/>
              <w:noProof/>
              <w:sz w:val="22"/>
              <w:lang w:eastAsia="ru-RU"/>
            </w:rPr>
          </w:pPr>
          <w:hyperlink w:anchor="_Toc11401087" w:history="1">
            <w:r w:rsidR="00B25AFA" w:rsidRPr="006B2C34">
              <w:rPr>
                <w:rStyle w:val="a6"/>
                <w:noProof/>
              </w:rPr>
              <w:t>Раздел 3. Сведения о планируемых объектах местного значения муниципального района</w:t>
            </w:r>
            <w:r w:rsidR="00B25AFA">
              <w:rPr>
                <w:noProof/>
                <w:webHidden/>
              </w:rPr>
              <w:tab/>
            </w:r>
            <w:r w:rsidR="00B25AFA">
              <w:rPr>
                <w:noProof/>
                <w:webHidden/>
              </w:rPr>
              <w:fldChar w:fldCharType="begin"/>
            </w:r>
            <w:r w:rsidR="00B25AFA">
              <w:rPr>
                <w:noProof/>
                <w:webHidden/>
              </w:rPr>
              <w:instrText xml:space="preserve"> PAGEREF _Toc11401087 \h </w:instrText>
            </w:r>
            <w:r w:rsidR="00B25AFA">
              <w:rPr>
                <w:noProof/>
                <w:webHidden/>
              </w:rPr>
            </w:r>
            <w:r w:rsidR="00B25AFA">
              <w:rPr>
                <w:noProof/>
                <w:webHidden/>
              </w:rPr>
              <w:fldChar w:fldCharType="separate"/>
            </w:r>
            <w:r w:rsidR="00984A7A">
              <w:rPr>
                <w:noProof/>
                <w:webHidden/>
              </w:rPr>
              <w:t>60</w:t>
            </w:r>
            <w:r w:rsidR="00B25AFA">
              <w:rPr>
                <w:noProof/>
                <w:webHidden/>
              </w:rPr>
              <w:fldChar w:fldCharType="end"/>
            </w:r>
          </w:hyperlink>
        </w:p>
        <w:p w14:paraId="789029B1" w14:textId="55630E48" w:rsidR="00B25AFA" w:rsidRDefault="002A6EED" w:rsidP="00494A70">
          <w:pPr>
            <w:pStyle w:val="21"/>
            <w:rPr>
              <w:rFonts w:asciiTheme="minorHAnsi" w:eastAsiaTheme="minorEastAsia" w:hAnsiTheme="minorHAnsi"/>
              <w:noProof/>
              <w:sz w:val="22"/>
              <w:lang w:eastAsia="ru-RU"/>
            </w:rPr>
          </w:pPr>
          <w:hyperlink w:anchor="_Toc11401088" w:history="1">
            <w:r w:rsidR="00B25AFA" w:rsidRPr="006B2C34">
              <w:rPr>
                <w:rStyle w:val="a6"/>
                <w:noProof/>
              </w:rPr>
              <w:t>3.1. Виды, назначение и наименования объектов местного значения муниципального района, планируемых для размещения на территории поселения, их основные характеристики, местоположение</w:t>
            </w:r>
            <w:r w:rsidR="00B25AFA">
              <w:rPr>
                <w:noProof/>
                <w:webHidden/>
              </w:rPr>
              <w:tab/>
            </w:r>
            <w:r w:rsidR="00B25AFA">
              <w:rPr>
                <w:noProof/>
                <w:webHidden/>
              </w:rPr>
              <w:fldChar w:fldCharType="begin"/>
            </w:r>
            <w:r w:rsidR="00B25AFA">
              <w:rPr>
                <w:noProof/>
                <w:webHidden/>
              </w:rPr>
              <w:instrText xml:space="preserve"> PAGEREF _Toc11401088 \h </w:instrText>
            </w:r>
            <w:r w:rsidR="00B25AFA">
              <w:rPr>
                <w:noProof/>
                <w:webHidden/>
              </w:rPr>
            </w:r>
            <w:r w:rsidR="00B25AFA">
              <w:rPr>
                <w:noProof/>
                <w:webHidden/>
              </w:rPr>
              <w:fldChar w:fldCharType="separate"/>
            </w:r>
            <w:r w:rsidR="00984A7A">
              <w:rPr>
                <w:noProof/>
                <w:webHidden/>
              </w:rPr>
              <w:t>60</w:t>
            </w:r>
            <w:r w:rsidR="00B25AFA">
              <w:rPr>
                <w:noProof/>
                <w:webHidden/>
              </w:rPr>
              <w:fldChar w:fldCharType="end"/>
            </w:r>
          </w:hyperlink>
        </w:p>
        <w:p w14:paraId="4D9C588C" w14:textId="5A43C9FA" w:rsidR="00B25AFA" w:rsidRDefault="002A6EED" w:rsidP="00494A70">
          <w:pPr>
            <w:pStyle w:val="21"/>
            <w:rPr>
              <w:rFonts w:asciiTheme="minorHAnsi" w:eastAsiaTheme="minorEastAsia" w:hAnsiTheme="minorHAnsi"/>
              <w:noProof/>
              <w:sz w:val="22"/>
              <w:lang w:eastAsia="ru-RU"/>
            </w:rPr>
          </w:pPr>
          <w:hyperlink w:anchor="_Toc11401089" w:history="1">
            <w:r w:rsidR="00B25AFA" w:rsidRPr="006B2C34">
              <w:rPr>
                <w:rStyle w:val="a6"/>
                <w:noProof/>
              </w:rPr>
              <w:t>3.2.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B25AFA">
              <w:rPr>
                <w:noProof/>
                <w:webHidden/>
              </w:rPr>
              <w:tab/>
            </w:r>
            <w:r w:rsidR="00B25AFA">
              <w:rPr>
                <w:noProof/>
                <w:webHidden/>
              </w:rPr>
              <w:fldChar w:fldCharType="begin"/>
            </w:r>
            <w:r w:rsidR="00B25AFA">
              <w:rPr>
                <w:noProof/>
                <w:webHidden/>
              </w:rPr>
              <w:instrText xml:space="preserve"> PAGEREF _Toc11401089 \h </w:instrText>
            </w:r>
            <w:r w:rsidR="00B25AFA">
              <w:rPr>
                <w:noProof/>
                <w:webHidden/>
              </w:rPr>
            </w:r>
            <w:r w:rsidR="00B25AFA">
              <w:rPr>
                <w:noProof/>
                <w:webHidden/>
              </w:rPr>
              <w:fldChar w:fldCharType="separate"/>
            </w:r>
            <w:r w:rsidR="00984A7A">
              <w:rPr>
                <w:noProof/>
                <w:webHidden/>
              </w:rPr>
              <w:t>60</w:t>
            </w:r>
            <w:r w:rsidR="00B25AFA">
              <w:rPr>
                <w:noProof/>
                <w:webHidden/>
              </w:rPr>
              <w:fldChar w:fldCharType="end"/>
            </w:r>
          </w:hyperlink>
        </w:p>
        <w:p w14:paraId="01FDC669" w14:textId="4BE1F2F9" w:rsidR="00B25AFA" w:rsidRDefault="002A6EED">
          <w:pPr>
            <w:pStyle w:val="11"/>
            <w:tabs>
              <w:tab w:val="right" w:leader="dot" w:pos="9486"/>
            </w:tabs>
            <w:rPr>
              <w:rFonts w:asciiTheme="minorHAnsi" w:eastAsiaTheme="minorEastAsia" w:hAnsiTheme="minorHAnsi"/>
              <w:noProof/>
              <w:sz w:val="22"/>
              <w:lang w:eastAsia="ru-RU"/>
            </w:rPr>
          </w:pPr>
          <w:hyperlink w:anchor="_Toc11401090" w:history="1">
            <w:r w:rsidR="00B25AFA" w:rsidRPr="006B2C34">
              <w:rPr>
                <w:rStyle w:val="a6"/>
                <w:noProof/>
              </w:rPr>
              <w:t>Раздел 4. Оценка возможного влияния планируемых для размещения объектов местного значения поселения на комплексное развитие его территории</w:t>
            </w:r>
            <w:r w:rsidR="00B25AFA">
              <w:rPr>
                <w:noProof/>
                <w:webHidden/>
              </w:rPr>
              <w:tab/>
            </w:r>
            <w:r w:rsidR="00B25AFA">
              <w:rPr>
                <w:noProof/>
                <w:webHidden/>
              </w:rPr>
              <w:fldChar w:fldCharType="begin"/>
            </w:r>
            <w:r w:rsidR="00B25AFA">
              <w:rPr>
                <w:noProof/>
                <w:webHidden/>
              </w:rPr>
              <w:instrText xml:space="preserve"> PAGEREF _Toc11401090 \h </w:instrText>
            </w:r>
            <w:r w:rsidR="00B25AFA">
              <w:rPr>
                <w:noProof/>
                <w:webHidden/>
              </w:rPr>
            </w:r>
            <w:r w:rsidR="00B25AFA">
              <w:rPr>
                <w:noProof/>
                <w:webHidden/>
              </w:rPr>
              <w:fldChar w:fldCharType="separate"/>
            </w:r>
            <w:r w:rsidR="00984A7A">
              <w:rPr>
                <w:noProof/>
                <w:webHidden/>
              </w:rPr>
              <w:t>61</w:t>
            </w:r>
            <w:r w:rsidR="00B25AFA">
              <w:rPr>
                <w:noProof/>
                <w:webHidden/>
              </w:rPr>
              <w:fldChar w:fldCharType="end"/>
            </w:r>
          </w:hyperlink>
        </w:p>
        <w:p w14:paraId="7FB14B8F" w14:textId="6BC05888" w:rsidR="00B25AFA" w:rsidRDefault="002A6EED" w:rsidP="00494A70">
          <w:pPr>
            <w:pStyle w:val="21"/>
            <w:rPr>
              <w:rFonts w:asciiTheme="minorHAnsi" w:eastAsiaTheme="minorEastAsia" w:hAnsiTheme="minorHAnsi"/>
              <w:noProof/>
              <w:sz w:val="22"/>
              <w:lang w:eastAsia="ru-RU"/>
            </w:rPr>
          </w:pPr>
          <w:hyperlink w:anchor="_Toc11401091" w:history="1">
            <w:r w:rsidR="00B25AFA" w:rsidRPr="006B2C34">
              <w:rPr>
                <w:rStyle w:val="a6"/>
                <w:noProof/>
              </w:rPr>
              <w:t>4.1. Прогноз изменения численности населения</w:t>
            </w:r>
            <w:r w:rsidR="00B25AFA">
              <w:rPr>
                <w:noProof/>
                <w:webHidden/>
              </w:rPr>
              <w:tab/>
            </w:r>
            <w:r w:rsidR="00B25AFA">
              <w:rPr>
                <w:noProof/>
                <w:webHidden/>
              </w:rPr>
              <w:fldChar w:fldCharType="begin"/>
            </w:r>
            <w:r w:rsidR="00B25AFA">
              <w:rPr>
                <w:noProof/>
                <w:webHidden/>
              </w:rPr>
              <w:instrText xml:space="preserve"> PAGEREF _Toc11401091 \h </w:instrText>
            </w:r>
            <w:r w:rsidR="00B25AFA">
              <w:rPr>
                <w:noProof/>
                <w:webHidden/>
              </w:rPr>
            </w:r>
            <w:r w:rsidR="00B25AFA">
              <w:rPr>
                <w:noProof/>
                <w:webHidden/>
              </w:rPr>
              <w:fldChar w:fldCharType="separate"/>
            </w:r>
            <w:r w:rsidR="00984A7A">
              <w:rPr>
                <w:noProof/>
                <w:webHidden/>
              </w:rPr>
              <w:t>61</w:t>
            </w:r>
            <w:r w:rsidR="00B25AFA">
              <w:rPr>
                <w:noProof/>
                <w:webHidden/>
              </w:rPr>
              <w:fldChar w:fldCharType="end"/>
            </w:r>
          </w:hyperlink>
        </w:p>
        <w:p w14:paraId="4FACAD9A" w14:textId="3330CF17" w:rsidR="00B25AFA" w:rsidRDefault="002A6EED" w:rsidP="00494A70">
          <w:pPr>
            <w:pStyle w:val="21"/>
            <w:rPr>
              <w:rFonts w:asciiTheme="minorHAnsi" w:eastAsiaTheme="minorEastAsia" w:hAnsiTheme="minorHAnsi"/>
              <w:noProof/>
              <w:sz w:val="22"/>
              <w:lang w:eastAsia="ru-RU"/>
            </w:rPr>
          </w:pPr>
          <w:hyperlink w:anchor="_Toc11401092" w:history="1">
            <w:r w:rsidR="00B25AFA" w:rsidRPr="006B2C34">
              <w:rPr>
                <w:rStyle w:val="a6"/>
                <w:bCs/>
                <w:noProof/>
              </w:rPr>
              <w:t>4</w:t>
            </w:r>
            <w:r w:rsidR="00B25AFA" w:rsidRPr="006B2C34">
              <w:rPr>
                <w:rStyle w:val="a6"/>
                <w:noProof/>
              </w:rPr>
              <w:t>.2. Анализ нормативов градостроительного проектирования</w:t>
            </w:r>
            <w:r w:rsidR="00B25AFA">
              <w:rPr>
                <w:noProof/>
                <w:webHidden/>
              </w:rPr>
              <w:tab/>
            </w:r>
            <w:r w:rsidR="00B25AFA">
              <w:rPr>
                <w:noProof/>
                <w:webHidden/>
              </w:rPr>
              <w:fldChar w:fldCharType="begin"/>
            </w:r>
            <w:r w:rsidR="00B25AFA">
              <w:rPr>
                <w:noProof/>
                <w:webHidden/>
              </w:rPr>
              <w:instrText xml:space="preserve"> PAGEREF _Toc11401092 \h </w:instrText>
            </w:r>
            <w:r w:rsidR="00B25AFA">
              <w:rPr>
                <w:noProof/>
                <w:webHidden/>
              </w:rPr>
            </w:r>
            <w:r w:rsidR="00B25AFA">
              <w:rPr>
                <w:noProof/>
                <w:webHidden/>
              </w:rPr>
              <w:fldChar w:fldCharType="separate"/>
            </w:r>
            <w:r w:rsidR="00984A7A">
              <w:rPr>
                <w:noProof/>
                <w:webHidden/>
              </w:rPr>
              <w:t>62</w:t>
            </w:r>
            <w:r w:rsidR="00B25AFA">
              <w:rPr>
                <w:noProof/>
                <w:webHidden/>
              </w:rPr>
              <w:fldChar w:fldCharType="end"/>
            </w:r>
          </w:hyperlink>
        </w:p>
        <w:p w14:paraId="2E8CD911" w14:textId="224CDE79" w:rsidR="00B25AFA" w:rsidRDefault="002A6EED" w:rsidP="00494A70">
          <w:pPr>
            <w:pStyle w:val="21"/>
            <w:rPr>
              <w:rFonts w:asciiTheme="minorHAnsi" w:eastAsiaTheme="minorEastAsia" w:hAnsiTheme="minorHAnsi"/>
              <w:noProof/>
              <w:sz w:val="22"/>
              <w:lang w:eastAsia="ru-RU"/>
            </w:rPr>
          </w:pPr>
          <w:hyperlink w:anchor="_Toc11401093" w:history="1">
            <w:r w:rsidR="00B25AFA" w:rsidRPr="006B2C34">
              <w:rPr>
                <w:rStyle w:val="a6"/>
                <w:noProof/>
              </w:rPr>
              <w:t>4.3. Сведения о планах и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 поселения</w:t>
            </w:r>
            <w:r w:rsidR="00B25AFA">
              <w:rPr>
                <w:noProof/>
                <w:webHidden/>
              </w:rPr>
              <w:tab/>
            </w:r>
            <w:r w:rsidR="00B25AFA">
              <w:rPr>
                <w:noProof/>
                <w:webHidden/>
              </w:rPr>
              <w:fldChar w:fldCharType="begin"/>
            </w:r>
            <w:r w:rsidR="00B25AFA">
              <w:rPr>
                <w:noProof/>
                <w:webHidden/>
              </w:rPr>
              <w:instrText xml:space="preserve"> PAGEREF _Toc11401093 \h </w:instrText>
            </w:r>
            <w:r w:rsidR="00B25AFA">
              <w:rPr>
                <w:noProof/>
                <w:webHidden/>
              </w:rPr>
            </w:r>
            <w:r w:rsidR="00B25AFA">
              <w:rPr>
                <w:noProof/>
                <w:webHidden/>
              </w:rPr>
              <w:fldChar w:fldCharType="separate"/>
            </w:r>
            <w:r w:rsidR="00984A7A">
              <w:rPr>
                <w:noProof/>
                <w:webHidden/>
              </w:rPr>
              <w:t>69</w:t>
            </w:r>
            <w:r w:rsidR="00B25AFA">
              <w:rPr>
                <w:noProof/>
                <w:webHidden/>
              </w:rPr>
              <w:fldChar w:fldCharType="end"/>
            </w:r>
          </w:hyperlink>
        </w:p>
        <w:p w14:paraId="6C703F22" w14:textId="119B8BC9" w:rsidR="00B25AFA" w:rsidRDefault="002A6EED" w:rsidP="00494A70">
          <w:pPr>
            <w:pStyle w:val="21"/>
            <w:rPr>
              <w:rFonts w:asciiTheme="minorHAnsi" w:eastAsiaTheme="minorEastAsia" w:hAnsiTheme="minorHAnsi"/>
              <w:noProof/>
              <w:sz w:val="22"/>
              <w:lang w:eastAsia="ru-RU"/>
            </w:rPr>
          </w:pPr>
          <w:hyperlink w:anchor="_Toc11401094" w:history="1">
            <w:r w:rsidR="00B25AFA" w:rsidRPr="006B2C34">
              <w:rPr>
                <w:rStyle w:val="a6"/>
                <w:noProof/>
              </w:rPr>
              <w:t>4.4. Обоснование выбранного варианта размещения объектов местного значения поселения</w:t>
            </w:r>
            <w:r w:rsidR="00B25AFA">
              <w:rPr>
                <w:noProof/>
                <w:webHidden/>
              </w:rPr>
              <w:tab/>
            </w:r>
            <w:r w:rsidR="00B25AFA">
              <w:rPr>
                <w:noProof/>
                <w:webHidden/>
              </w:rPr>
              <w:fldChar w:fldCharType="begin"/>
            </w:r>
            <w:r w:rsidR="00B25AFA">
              <w:rPr>
                <w:noProof/>
                <w:webHidden/>
              </w:rPr>
              <w:instrText xml:space="preserve"> PAGEREF _Toc11401094 \h </w:instrText>
            </w:r>
            <w:r w:rsidR="00B25AFA">
              <w:rPr>
                <w:noProof/>
                <w:webHidden/>
              </w:rPr>
            </w:r>
            <w:r w:rsidR="00B25AFA">
              <w:rPr>
                <w:noProof/>
                <w:webHidden/>
              </w:rPr>
              <w:fldChar w:fldCharType="separate"/>
            </w:r>
            <w:r w:rsidR="00984A7A">
              <w:rPr>
                <w:noProof/>
                <w:webHidden/>
              </w:rPr>
              <w:t>69</w:t>
            </w:r>
            <w:r w:rsidR="00B25AFA">
              <w:rPr>
                <w:noProof/>
                <w:webHidden/>
              </w:rPr>
              <w:fldChar w:fldCharType="end"/>
            </w:r>
          </w:hyperlink>
        </w:p>
        <w:p w14:paraId="2932F304" w14:textId="44BABFBD" w:rsidR="00B25AFA" w:rsidRDefault="002A6EED" w:rsidP="00494A70">
          <w:pPr>
            <w:pStyle w:val="21"/>
            <w:rPr>
              <w:rFonts w:asciiTheme="minorHAnsi" w:eastAsiaTheme="minorEastAsia" w:hAnsiTheme="minorHAnsi"/>
              <w:noProof/>
              <w:sz w:val="22"/>
              <w:lang w:eastAsia="ru-RU"/>
            </w:rPr>
          </w:pPr>
          <w:hyperlink w:anchor="_Toc11401095" w:history="1">
            <w:r w:rsidR="00B25AFA" w:rsidRPr="006B2C34">
              <w:rPr>
                <w:rStyle w:val="a6"/>
                <w:noProof/>
              </w:rPr>
              <w:t>4.5. Предложения по функциональному зонированию территории</w:t>
            </w:r>
            <w:r w:rsidR="00B25AFA">
              <w:rPr>
                <w:noProof/>
                <w:webHidden/>
              </w:rPr>
              <w:tab/>
            </w:r>
            <w:r w:rsidR="00B25AFA">
              <w:rPr>
                <w:noProof/>
                <w:webHidden/>
              </w:rPr>
              <w:fldChar w:fldCharType="begin"/>
            </w:r>
            <w:r w:rsidR="00B25AFA">
              <w:rPr>
                <w:noProof/>
                <w:webHidden/>
              </w:rPr>
              <w:instrText xml:space="preserve"> PAGEREF _Toc11401095 \h </w:instrText>
            </w:r>
            <w:r w:rsidR="00B25AFA">
              <w:rPr>
                <w:noProof/>
                <w:webHidden/>
              </w:rPr>
            </w:r>
            <w:r w:rsidR="00B25AFA">
              <w:rPr>
                <w:noProof/>
                <w:webHidden/>
              </w:rPr>
              <w:fldChar w:fldCharType="separate"/>
            </w:r>
            <w:r w:rsidR="00984A7A">
              <w:rPr>
                <w:noProof/>
                <w:webHidden/>
              </w:rPr>
              <w:t>72</w:t>
            </w:r>
            <w:r w:rsidR="00B25AFA">
              <w:rPr>
                <w:noProof/>
                <w:webHidden/>
              </w:rPr>
              <w:fldChar w:fldCharType="end"/>
            </w:r>
          </w:hyperlink>
        </w:p>
        <w:p w14:paraId="22A19714" w14:textId="33854B07" w:rsidR="00B25AFA" w:rsidRDefault="002A6EED">
          <w:pPr>
            <w:pStyle w:val="11"/>
            <w:tabs>
              <w:tab w:val="right" w:leader="dot" w:pos="9486"/>
            </w:tabs>
            <w:rPr>
              <w:rFonts w:asciiTheme="minorHAnsi" w:eastAsiaTheme="minorEastAsia" w:hAnsiTheme="minorHAnsi"/>
              <w:noProof/>
              <w:sz w:val="22"/>
              <w:lang w:eastAsia="ru-RU"/>
            </w:rPr>
          </w:pPr>
          <w:hyperlink w:anchor="_Toc11401096" w:history="1">
            <w:r w:rsidR="00B25AFA" w:rsidRPr="006B2C34">
              <w:rPr>
                <w:rStyle w:val="a6"/>
                <w:noProof/>
              </w:rPr>
              <w:t>Раздел 5. Перечень и характеристика основных факторов риска возникновения чрезвычайных ситуаций природного и техногенного характера</w:t>
            </w:r>
            <w:r w:rsidR="00B25AFA">
              <w:rPr>
                <w:noProof/>
                <w:webHidden/>
              </w:rPr>
              <w:tab/>
            </w:r>
            <w:r w:rsidR="00B25AFA">
              <w:rPr>
                <w:noProof/>
                <w:webHidden/>
              </w:rPr>
              <w:fldChar w:fldCharType="begin"/>
            </w:r>
            <w:r w:rsidR="00B25AFA">
              <w:rPr>
                <w:noProof/>
                <w:webHidden/>
              </w:rPr>
              <w:instrText xml:space="preserve"> PAGEREF _Toc11401096 \h </w:instrText>
            </w:r>
            <w:r w:rsidR="00B25AFA">
              <w:rPr>
                <w:noProof/>
                <w:webHidden/>
              </w:rPr>
            </w:r>
            <w:r w:rsidR="00B25AFA">
              <w:rPr>
                <w:noProof/>
                <w:webHidden/>
              </w:rPr>
              <w:fldChar w:fldCharType="separate"/>
            </w:r>
            <w:r w:rsidR="00984A7A">
              <w:rPr>
                <w:noProof/>
                <w:webHidden/>
              </w:rPr>
              <w:t>74</w:t>
            </w:r>
            <w:r w:rsidR="00B25AFA">
              <w:rPr>
                <w:noProof/>
                <w:webHidden/>
              </w:rPr>
              <w:fldChar w:fldCharType="end"/>
            </w:r>
          </w:hyperlink>
        </w:p>
        <w:p w14:paraId="2C2D9DB4" w14:textId="450DC90B" w:rsidR="00B25AFA" w:rsidRDefault="002A6EED" w:rsidP="00494A70">
          <w:pPr>
            <w:pStyle w:val="21"/>
            <w:rPr>
              <w:rFonts w:asciiTheme="minorHAnsi" w:eastAsiaTheme="minorEastAsia" w:hAnsiTheme="minorHAnsi"/>
              <w:noProof/>
              <w:sz w:val="22"/>
              <w:lang w:eastAsia="ru-RU"/>
            </w:rPr>
          </w:pPr>
          <w:hyperlink w:anchor="_Toc11401097" w:history="1">
            <w:r w:rsidR="00B25AFA" w:rsidRPr="006B2C34">
              <w:rPr>
                <w:rStyle w:val="a6"/>
                <w:noProof/>
              </w:rPr>
              <w:t>5.1. Возможные чрезвычайные ситуации природного характера</w:t>
            </w:r>
            <w:r w:rsidR="00B25AFA">
              <w:rPr>
                <w:noProof/>
                <w:webHidden/>
              </w:rPr>
              <w:tab/>
            </w:r>
            <w:r w:rsidR="00B25AFA">
              <w:rPr>
                <w:noProof/>
                <w:webHidden/>
              </w:rPr>
              <w:fldChar w:fldCharType="begin"/>
            </w:r>
            <w:r w:rsidR="00B25AFA">
              <w:rPr>
                <w:noProof/>
                <w:webHidden/>
              </w:rPr>
              <w:instrText xml:space="preserve"> PAGEREF _Toc11401097 \h </w:instrText>
            </w:r>
            <w:r w:rsidR="00B25AFA">
              <w:rPr>
                <w:noProof/>
                <w:webHidden/>
              </w:rPr>
            </w:r>
            <w:r w:rsidR="00B25AFA">
              <w:rPr>
                <w:noProof/>
                <w:webHidden/>
              </w:rPr>
              <w:fldChar w:fldCharType="separate"/>
            </w:r>
            <w:r w:rsidR="00984A7A">
              <w:rPr>
                <w:noProof/>
                <w:webHidden/>
              </w:rPr>
              <w:t>74</w:t>
            </w:r>
            <w:r w:rsidR="00B25AFA">
              <w:rPr>
                <w:noProof/>
                <w:webHidden/>
              </w:rPr>
              <w:fldChar w:fldCharType="end"/>
            </w:r>
          </w:hyperlink>
        </w:p>
        <w:p w14:paraId="6D07C825" w14:textId="5DF2BB04" w:rsidR="00B25AFA" w:rsidRDefault="002A6EED" w:rsidP="00494A70">
          <w:pPr>
            <w:pStyle w:val="21"/>
            <w:rPr>
              <w:rFonts w:asciiTheme="minorHAnsi" w:eastAsiaTheme="minorEastAsia" w:hAnsiTheme="minorHAnsi"/>
              <w:noProof/>
              <w:sz w:val="22"/>
              <w:lang w:eastAsia="ru-RU"/>
            </w:rPr>
          </w:pPr>
          <w:hyperlink w:anchor="_Toc11401098" w:history="1">
            <w:r w:rsidR="00B25AFA" w:rsidRPr="006B2C34">
              <w:rPr>
                <w:rStyle w:val="a6"/>
                <w:noProof/>
              </w:rPr>
              <w:t>5.2. Возможные чрезвычайные ситуации техногенного характера</w:t>
            </w:r>
            <w:r w:rsidR="00B25AFA">
              <w:rPr>
                <w:noProof/>
                <w:webHidden/>
              </w:rPr>
              <w:tab/>
            </w:r>
            <w:r w:rsidR="00B25AFA">
              <w:rPr>
                <w:noProof/>
                <w:webHidden/>
              </w:rPr>
              <w:fldChar w:fldCharType="begin"/>
            </w:r>
            <w:r w:rsidR="00B25AFA">
              <w:rPr>
                <w:noProof/>
                <w:webHidden/>
              </w:rPr>
              <w:instrText xml:space="preserve"> PAGEREF _Toc11401098 \h </w:instrText>
            </w:r>
            <w:r w:rsidR="00B25AFA">
              <w:rPr>
                <w:noProof/>
                <w:webHidden/>
              </w:rPr>
            </w:r>
            <w:r w:rsidR="00B25AFA">
              <w:rPr>
                <w:noProof/>
                <w:webHidden/>
              </w:rPr>
              <w:fldChar w:fldCharType="separate"/>
            </w:r>
            <w:r w:rsidR="00984A7A">
              <w:rPr>
                <w:noProof/>
                <w:webHidden/>
              </w:rPr>
              <w:t>76</w:t>
            </w:r>
            <w:r w:rsidR="00B25AFA">
              <w:rPr>
                <w:noProof/>
                <w:webHidden/>
              </w:rPr>
              <w:fldChar w:fldCharType="end"/>
            </w:r>
          </w:hyperlink>
        </w:p>
        <w:p w14:paraId="5E9637C3" w14:textId="0C8C6A3B" w:rsidR="00B25AFA" w:rsidRDefault="002A6EED">
          <w:pPr>
            <w:pStyle w:val="31"/>
            <w:tabs>
              <w:tab w:val="left" w:pos="1977"/>
              <w:tab w:val="right" w:leader="dot" w:pos="9486"/>
            </w:tabs>
            <w:rPr>
              <w:rFonts w:asciiTheme="minorHAnsi" w:eastAsiaTheme="minorEastAsia" w:hAnsiTheme="minorHAnsi"/>
              <w:noProof/>
              <w:sz w:val="22"/>
              <w:lang w:eastAsia="ru-RU"/>
            </w:rPr>
          </w:pPr>
          <w:hyperlink w:anchor="_Toc11401099" w:history="1">
            <w:r w:rsidR="00B25AFA" w:rsidRPr="006B2C34">
              <w:rPr>
                <w:rStyle w:val="a6"/>
                <w:noProof/>
              </w:rPr>
              <w:t>5.2.1.</w:t>
            </w:r>
            <w:r w:rsidR="00B25AFA">
              <w:rPr>
                <w:rFonts w:asciiTheme="minorHAnsi" w:eastAsiaTheme="minorEastAsia" w:hAnsiTheme="minorHAnsi"/>
                <w:noProof/>
                <w:sz w:val="22"/>
                <w:lang w:eastAsia="ru-RU"/>
              </w:rPr>
              <w:tab/>
            </w:r>
            <w:r w:rsidR="00B25AFA" w:rsidRPr="006B2C34">
              <w:rPr>
                <w:rStyle w:val="a6"/>
                <w:noProof/>
              </w:rPr>
              <w:t>Аварии на гидротехнических объектах (ГДО)</w:t>
            </w:r>
            <w:r w:rsidR="00B25AFA">
              <w:rPr>
                <w:noProof/>
                <w:webHidden/>
              </w:rPr>
              <w:tab/>
            </w:r>
            <w:r w:rsidR="00B25AFA">
              <w:rPr>
                <w:noProof/>
                <w:webHidden/>
              </w:rPr>
              <w:fldChar w:fldCharType="begin"/>
            </w:r>
            <w:r w:rsidR="00B25AFA">
              <w:rPr>
                <w:noProof/>
                <w:webHidden/>
              </w:rPr>
              <w:instrText xml:space="preserve"> PAGEREF _Toc11401099 \h </w:instrText>
            </w:r>
            <w:r w:rsidR="00B25AFA">
              <w:rPr>
                <w:noProof/>
                <w:webHidden/>
              </w:rPr>
            </w:r>
            <w:r w:rsidR="00B25AFA">
              <w:rPr>
                <w:noProof/>
                <w:webHidden/>
              </w:rPr>
              <w:fldChar w:fldCharType="separate"/>
            </w:r>
            <w:r w:rsidR="00984A7A">
              <w:rPr>
                <w:noProof/>
                <w:webHidden/>
              </w:rPr>
              <w:t>77</w:t>
            </w:r>
            <w:r w:rsidR="00B25AFA">
              <w:rPr>
                <w:noProof/>
                <w:webHidden/>
              </w:rPr>
              <w:fldChar w:fldCharType="end"/>
            </w:r>
          </w:hyperlink>
        </w:p>
        <w:p w14:paraId="43E62BA6" w14:textId="191FF71F" w:rsidR="00B25AFA" w:rsidRDefault="002A6EED">
          <w:pPr>
            <w:pStyle w:val="31"/>
            <w:tabs>
              <w:tab w:val="left" w:pos="1977"/>
              <w:tab w:val="right" w:leader="dot" w:pos="9486"/>
            </w:tabs>
            <w:rPr>
              <w:rFonts w:asciiTheme="minorHAnsi" w:eastAsiaTheme="minorEastAsia" w:hAnsiTheme="minorHAnsi"/>
              <w:noProof/>
              <w:sz w:val="22"/>
              <w:lang w:eastAsia="ru-RU"/>
            </w:rPr>
          </w:pPr>
          <w:hyperlink w:anchor="_Toc11401100" w:history="1">
            <w:r w:rsidR="00B25AFA" w:rsidRPr="006B2C34">
              <w:rPr>
                <w:rStyle w:val="a6"/>
                <w:noProof/>
              </w:rPr>
              <w:t>5.2.2.</w:t>
            </w:r>
            <w:r w:rsidR="00B25AFA">
              <w:rPr>
                <w:rFonts w:asciiTheme="minorHAnsi" w:eastAsiaTheme="minorEastAsia" w:hAnsiTheme="minorHAnsi"/>
                <w:noProof/>
                <w:sz w:val="22"/>
                <w:lang w:eastAsia="ru-RU"/>
              </w:rPr>
              <w:tab/>
            </w:r>
            <w:r w:rsidR="00B25AFA" w:rsidRPr="006B2C34">
              <w:rPr>
                <w:rStyle w:val="a6"/>
                <w:noProof/>
              </w:rPr>
              <w:t>Аварии на транспорте</w:t>
            </w:r>
            <w:r w:rsidR="00B25AFA">
              <w:rPr>
                <w:noProof/>
                <w:webHidden/>
              </w:rPr>
              <w:tab/>
            </w:r>
            <w:r w:rsidR="00B25AFA">
              <w:rPr>
                <w:noProof/>
                <w:webHidden/>
              </w:rPr>
              <w:fldChar w:fldCharType="begin"/>
            </w:r>
            <w:r w:rsidR="00B25AFA">
              <w:rPr>
                <w:noProof/>
                <w:webHidden/>
              </w:rPr>
              <w:instrText xml:space="preserve"> PAGEREF _Toc11401100 \h </w:instrText>
            </w:r>
            <w:r w:rsidR="00B25AFA">
              <w:rPr>
                <w:noProof/>
                <w:webHidden/>
              </w:rPr>
            </w:r>
            <w:r w:rsidR="00B25AFA">
              <w:rPr>
                <w:noProof/>
                <w:webHidden/>
              </w:rPr>
              <w:fldChar w:fldCharType="separate"/>
            </w:r>
            <w:r w:rsidR="00984A7A">
              <w:rPr>
                <w:noProof/>
                <w:webHidden/>
              </w:rPr>
              <w:t>79</w:t>
            </w:r>
            <w:r w:rsidR="00B25AFA">
              <w:rPr>
                <w:noProof/>
                <w:webHidden/>
              </w:rPr>
              <w:fldChar w:fldCharType="end"/>
            </w:r>
          </w:hyperlink>
        </w:p>
        <w:p w14:paraId="70256A26" w14:textId="38B3F836" w:rsidR="00B25AFA" w:rsidRDefault="002A6EED">
          <w:pPr>
            <w:pStyle w:val="31"/>
            <w:tabs>
              <w:tab w:val="left" w:pos="1977"/>
              <w:tab w:val="right" w:leader="dot" w:pos="9486"/>
            </w:tabs>
            <w:rPr>
              <w:rFonts w:asciiTheme="minorHAnsi" w:eastAsiaTheme="minorEastAsia" w:hAnsiTheme="minorHAnsi"/>
              <w:noProof/>
              <w:sz w:val="22"/>
              <w:lang w:eastAsia="ru-RU"/>
            </w:rPr>
          </w:pPr>
          <w:hyperlink w:anchor="_Toc11401101" w:history="1">
            <w:r w:rsidR="00B25AFA" w:rsidRPr="006B2C34">
              <w:rPr>
                <w:rStyle w:val="a6"/>
                <w:noProof/>
              </w:rPr>
              <w:t>5.2.3.</w:t>
            </w:r>
            <w:r w:rsidR="00B25AFA">
              <w:rPr>
                <w:rFonts w:asciiTheme="minorHAnsi" w:eastAsiaTheme="minorEastAsia" w:hAnsiTheme="minorHAnsi"/>
                <w:noProof/>
                <w:sz w:val="22"/>
                <w:lang w:eastAsia="ru-RU"/>
              </w:rPr>
              <w:tab/>
            </w:r>
            <w:r w:rsidR="00B25AFA" w:rsidRPr="006B2C34">
              <w:rPr>
                <w:rStyle w:val="a6"/>
                <w:noProof/>
              </w:rPr>
              <w:t>Аварии на объектах энергоснабжения</w:t>
            </w:r>
            <w:r w:rsidR="00B25AFA">
              <w:rPr>
                <w:noProof/>
                <w:webHidden/>
              </w:rPr>
              <w:tab/>
            </w:r>
            <w:r w:rsidR="00B25AFA">
              <w:rPr>
                <w:noProof/>
                <w:webHidden/>
              </w:rPr>
              <w:fldChar w:fldCharType="begin"/>
            </w:r>
            <w:r w:rsidR="00B25AFA">
              <w:rPr>
                <w:noProof/>
                <w:webHidden/>
              </w:rPr>
              <w:instrText xml:space="preserve"> PAGEREF _Toc11401101 \h </w:instrText>
            </w:r>
            <w:r w:rsidR="00B25AFA">
              <w:rPr>
                <w:noProof/>
                <w:webHidden/>
              </w:rPr>
            </w:r>
            <w:r w:rsidR="00B25AFA">
              <w:rPr>
                <w:noProof/>
                <w:webHidden/>
              </w:rPr>
              <w:fldChar w:fldCharType="separate"/>
            </w:r>
            <w:r w:rsidR="00984A7A">
              <w:rPr>
                <w:noProof/>
                <w:webHidden/>
              </w:rPr>
              <w:t>80</w:t>
            </w:r>
            <w:r w:rsidR="00B25AFA">
              <w:rPr>
                <w:noProof/>
                <w:webHidden/>
              </w:rPr>
              <w:fldChar w:fldCharType="end"/>
            </w:r>
          </w:hyperlink>
        </w:p>
        <w:p w14:paraId="666634C1" w14:textId="380F13E2" w:rsidR="00B25AFA" w:rsidRDefault="002A6EED">
          <w:pPr>
            <w:pStyle w:val="31"/>
            <w:tabs>
              <w:tab w:val="left" w:pos="1977"/>
              <w:tab w:val="right" w:leader="dot" w:pos="9486"/>
            </w:tabs>
            <w:rPr>
              <w:rFonts w:asciiTheme="minorHAnsi" w:eastAsiaTheme="minorEastAsia" w:hAnsiTheme="minorHAnsi"/>
              <w:noProof/>
              <w:sz w:val="22"/>
              <w:lang w:eastAsia="ru-RU"/>
            </w:rPr>
          </w:pPr>
          <w:hyperlink w:anchor="_Toc11401102" w:history="1">
            <w:r w:rsidR="00B25AFA" w:rsidRPr="006B2C34">
              <w:rPr>
                <w:rStyle w:val="a6"/>
                <w:noProof/>
              </w:rPr>
              <w:t>5.2.4.</w:t>
            </w:r>
            <w:r w:rsidR="00B25AFA">
              <w:rPr>
                <w:rFonts w:asciiTheme="minorHAnsi" w:eastAsiaTheme="minorEastAsia" w:hAnsiTheme="minorHAnsi"/>
                <w:noProof/>
                <w:sz w:val="22"/>
                <w:lang w:eastAsia="ru-RU"/>
              </w:rPr>
              <w:tab/>
            </w:r>
            <w:r w:rsidR="00B25AFA" w:rsidRPr="006B2C34">
              <w:rPr>
                <w:rStyle w:val="a6"/>
                <w:noProof/>
              </w:rPr>
              <w:t>Защита от террористических актов</w:t>
            </w:r>
            <w:r w:rsidR="00B25AFA">
              <w:rPr>
                <w:noProof/>
                <w:webHidden/>
              </w:rPr>
              <w:tab/>
            </w:r>
            <w:r w:rsidR="00B25AFA">
              <w:rPr>
                <w:noProof/>
                <w:webHidden/>
              </w:rPr>
              <w:fldChar w:fldCharType="begin"/>
            </w:r>
            <w:r w:rsidR="00B25AFA">
              <w:rPr>
                <w:noProof/>
                <w:webHidden/>
              </w:rPr>
              <w:instrText xml:space="preserve"> PAGEREF _Toc11401102 \h </w:instrText>
            </w:r>
            <w:r w:rsidR="00B25AFA">
              <w:rPr>
                <w:noProof/>
                <w:webHidden/>
              </w:rPr>
            </w:r>
            <w:r w:rsidR="00B25AFA">
              <w:rPr>
                <w:noProof/>
                <w:webHidden/>
              </w:rPr>
              <w:fldChar w:fldCharType="separate"/>
            </w:r>
            <w:r w:rsidR="00984A7A">
              <w:rPr>
                <w:noProof/>
                <w:webHidden/>
              </w:rPr>
              <w:t>80</w:t>
            </w:r>
            <w:r w:rsidR="00B25AFA">
              <w:rPr>
                <w:noProof/>
                <w:webHidden/>
              </w:rPr>
              <w:fldChar w:fldCharType="end"/>
            </w:r>
          </w:hyperlink>
        </w:p>
        <w:p w14:paraId="7A02C12D" w14:textId="03F43729" w:rsidR="00B25AFA" w:rsidRDefault="002A6EED">
          <w:pPr>
            <w:pStyle w:val="31"/>
            <w:tabs>
              <w:tab w:val="left" w:pos="1977"/>
              <w:tab w:val="right" w:leader="dot" w:pos="9486"/>
            </w:tabs>
            <w:rPr>
              <w:rFonts w:asciiTheme="minorHAnsi" w:eastAsiaTheme="minorEastAsia" w:hAnsiTheme="minorHAnsi"/>
              <w:noProof/>
              <w:sz w:val="22"/>
              <w:lang w:eastAsia="ru-RU"/>
            </w:rPr>
          </w:pPr>
          <w:hyperlink w:anchor="_Toc11401103" w:history="1">
            <w:r w:rsidR="00B25AFA" w:rsidRPr="006B2C34">
              <w:rPr>
                <w:rStyle w:val="a6"/>
                <w:noProof/>
              </w:rPr>
              <w:t>5.2.5.</w:t>
            </w:r>
            <w:r w:rsidR="00B25AFA">
              <w:rPr>
                <w:rFonts w:asciiTheme="minorHAnsi" w:eastAsiaTheme="minorEastAsia" w:hAnsiTheme="minorHAnsi"/>
                <w:noProof/>
                <w:sz w:val="22"/>
                <w:lang w:eastAsia="ru-RU"/>
              </w:rPr>
              <w:tab/>
            </w:r>
            <w:r w:rsidR="00B25AFA" w:rsidRPr="006B2C34">
              <w:rPr>
                <w:rStyle w:val="a6"/>
                <w:noProof/>
              </w:rPr>
              <w:t>Улучшение биолого-социальной обстановки</w:t>
            </w:r>
            <w:r w:rsidR="00B25AFA">
              <w:rPr>
                <w:noProof/>
                <w:webHidden/>
              </w:rPr>
              <w:tab/>
            </w:r>
            <w:r w:rsidR="00B25AFA">
              <w:rPr>
                <w:noProof/>
                <w:webHidden/>
              </w:rPr>
              <w:fldChar w:fldCharType="begin"/>
            </w:r>
            <w:r w:rsidR="00B25AFA">
              <w:rPr>
                <w:noProof/>
                <w:webHidden/>
              </w:rPr>
              <w:instrText xml:space="preserve"> PAGEREF _Toc11401103 \h </w:instrText>
            </w:r>
            <w:r w:rsidR="00B25AFA">
              <w:rPr>
                <w:noProof/>
                <w:webHidden/>
              </w:rPr>
            </w:r>
            <w:r w:rsidR="00B25AFA">
              <w:rPr>
                <w:noProof/>
                <w:webHidden/>
              </w:rPr>
              <w:fldChar w:fldCharType="separate"/>
            </w:r>
            <w:r w:rsidR="00984A7A">
              <w:rPr>
                <w:noProof/>
                <w:webHidden/>
              </w:rPr>
              <w:t>80</w:t>
            </w:r>
            <w:r w:rsidR="00B25AFA">
              <w:rPr>
                <w:noProof/>
                <w:webHidden/>
              </w:rPr>
              <w:fldChar w:fldCharType="end"/>
            </w:r>
          </w:hyperlink>
        </w:p>
        <w:p w14:paraId="56B9DF38" w14:textId="20A80ABA" w:rsidR="00B25AFA" w:rsidRDefault="002A6EED" w:rsidP="00494A70">
          <w:pPr>
            <w:pStyle w:val="21"/>
            <w:rPr>
              <w:rFonts w:asciiTheme="minorHAnsi" w:eastAsiaTheme="minorEastAsia" w:hAnsiTheme="minorHAnsi"/>
              <w:noProof/>
              <w:sz w:val="22"/>
              <w:lang w:eastAsia="ru-RU"/>
            </w:rPr>
          </w:pPr>
          <w:hyperlink w:anchor="_Toc11401104" w:history="1">
            <w:r w:rsidR="00B25AFA" w:rsidRPr="006B2C34">
              <w:rPr>
                <w:rStyle w:val="a6"/>
                <w:noProof/>
              </w:rPr>
              <w:t>5.3. Мероприятия и предложения по защите от ЧС</w:t>
            </w:r>
            <w:r w:rsidR="00B25AFA">
              <w:rPr>
                <w:noProof/>
                <w:webHidden/>
              </w:rPr>
              <w:tab/>
            </w:r>
            <w:r w:rsidR="00B25AFA">
              <w:rPr>
                <w:noProof/>
                <w:webHidden/>
              </w:rPr>
              <w:fldChar w:fldCharType="begin"/>
            </w:r>
            <w:r w:rsidR="00B25AFA">
              <w:rPr>
                <w:noProof/>
                <w:webHidden/>
              </w:rPr>
              <w:instrText xml:space="preserve"> PAGEREF _Toc11401104 \h </w:instrText>
            </w:r>
            <w:r w:rsidR="00B25AFA">
              <w:rPr>
                <w:noProof/>
                <w:webHidden/>
              </w:rPr>
            </w:r>
            <w:r w:rsidR="00B25AFA">
              <w:rPr>
                <w:noProof/>
                <w:webHidden/>
              </w:rPr>
              <w:fldChar w:fldCharType="separate"/>
            </w:r>
            <w:r w:rsidR="00984A7A">
              <w:rPr>
                <w:noProof/>
                <w:webHidden/>
              </w:rPr>
              <w:t>81</w:t>
            </w:r>
            <w:r w:rsidR="00B25AFA">
              <w:rPr>
                <w:noProof/>
                <w:webHidden/>
              </w:rPr>
              <w:fldChar w:fldCharType="end"/>
            </w:r>
          </w:hyperlink>
        </w:p>
        <w:p w14:paraId="33B55B8F" w14:textId="35AA7C97" w:rsidR="00B25AFA" w:rsidRDefault="002A6EED">
          <w:pPr>
            <w:pStyle w:val="11"/>
            <w:tabs>
              <w:tab w:val="right" w:leader="dot" w:pos="9486"/>
            </w:tabs>
            <w:rPr>
              <w:rFonts w:asciiTheme="minorHAnsi" w:eastAsiaTheme="minorEastAsia" w:hAnsiTheme="minorHAnsi"/>
              <w:noProof/>
              <w:sz w:val="22"/>
              <w:lang w:eastAsia="ru-RU"/>
            </w:rPr>
          </w:pPr>
          <w:hyperlink w:anchor="_Toc11401105" w:history="1">
            <w:r w:rsidR="00B25AFA" w:rsidRPr="006B2C34">
              <w:rPr>
                <w:rStyle w:val="a6"/>
                <w:noProof/>
              </w:rPr>
              <w:t>Раздел 6. 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w:t>
            </w:r>
            <w:r w:rsidR="00B25AFA">
              <w:rPr>
                <w:noProof/>
                <w:webHidden/>
              </w:rPr>
              <w:tab/>
            </w:r>
            <w:r w:rsidR="00B25AFA">
              <w:rPr>
                <w:noProof/>
                <w:webHidden/>
              </w:rPr>
              <w:fldChar w:fldCharType="begin"/>
            </w:r>
            <w:r w:rsidR="00B25AFA">
              <w:rPr>
                <w:noProof/>
                <w:webHidden/>
              </w:rPr>
              <w:instrText xml:space="preserve"> PAGEREF _Toc11401105 \h </w:instrText>
            </w:r>
            <w:r w:rsidR="00B25AFA">
              <w:rPr>
                <w:noProof/>
                <w:webHidden/>
              </w:rPr>
            </w:r>
            <w:r w:rsidR="00B25AFA">
              <w:rPr>
                <w:noProof/>
                <w:webHidden/>
              </w:rPr>
              <w:fldChar w:fldCharType="separate"/>
            </w:r>
            <w:r w:rsidR="00984A7A">
              <w:rPr>
                <w:noProof/>
                <w:webHidden/>
              </w:rPr>
              <w:t>84</w:t>
            </w:r>
            <w:r w:rsidR="00B25AFA">
              <w:rPr>
                <w:noProof/>
                <w:webHidden/>
              </w:rPr>
              <w:fldChar w:fldCharType="end"/>
            </w:r>
          </w:hyperlink>
        </w:p>
        <w:p w14:paraId="4F864C39" w14:textId="540265FE" w:rsidR="00B25AFA" w:rsidRDefault="002A6EED" w:rsidP="00494A70">
          <w:pPr>
            <w:pStyle w:val="21"/>
            <w:rPr>
              <w:rFonts w:asciiTheme="minorHAnsi" w:eastAsiaTheme="minorEastAsia" w:hAnsiTheme="minorHAnsi"/>
              <w:noProof/>
              <w:sz w:val="22"/>
              <w:lang w:eastAsia="ru-RU"/>
            </w:rPr>
          </w:pPr>
          <w:hyperlink w:anchor="_Toc11401106" w:history="1">
            <w:r w:rsidR="00B25AFA" w:rsidRPr="006B2C34">
              <w:rPr>
                <w:rStyle w:val="a6"/>
                <w:noProof/>
              </w:rPr>
              <w:t>6.1. Земельные участки, включаемые в границы населенных пунктов</w:t>
            </w:r>
            <w:r w:rsidR="00B25AFA">
              <w:rPr>
                <w:noProof/>
                <w:webHidden/>
              </w:rPr>
              <w:tab/>
            </w:r>
            <w:r w:rsidR="00B25AFA">
              <w:rPr>
                <w:noProof/>
                <w:webHidden/>
              </w:rPr>
              <w:fldChar w:fldCharType="begin"/>
            </w:r>
            <w:r w:rsidR="00B25AFA">
              <w:rPr>
                <w:noProof/>
                <w:webHidden/>
              </w:rPr>
              <w:instrText xml:space="preserve"> PAGEREF _Toc11401106 \h </w:instrText>
            </w:r>
            <w:r w:rsidR="00B25AFA">
              <w:rPr>
                <w:noProof/>
                <w:webHidden/>
              </w:rPr>
            </w:r>
            <w:r w:rsidR="00B25AFA">
              <w:rPr>
                <w:noProof/>
                <w:webHidden/>
              </w:rPr>
              <w:fldChar w:fldCharType="separate"/>
            </w:r>
            <w:r w:rsidR="00984A7A">
              <w:rPr>
                <w:noProof/>
                <w:webHidden/>
              </w:rPr>
              <w:t>84</w:t>
            </w:r>
            <w:r w:rsidR="00B25AFA">
              <w:rPr>
                <w:noProof/>
                <w:webHidden/>
              </w:rPr>
              <w:fldChar w:fldCharType="end"/>
            </w:r>
          </w:hyperlink>
        </w:p>
        <w:p w14:paraId="6E270749" w14:textId="2840058E" w:rsidR="00B25AFA" w:rsidRDefault="002A6EED" w:rsidP="00494A70">
          <w:pPr>
            <w:pStyle w:val="21"/>
            <w:rPr>
              <w:rFonts w:asciiTheme="minorHAnsi" w:eastAsiaTheme="minorEastAsia" w:hAnsiTheme="minorHAnsi"/>
              <w:noProof/>
              <w:sz w:val="22"/>
              <w:lang w:eastAsia="ru-RU"/>
            </w:rPr>
          </w:pPr>
          <w:hyperlink w:anchor="_Toc11401107" w:history="1">
            <w:r w:rsidR="00B25AFA" w:rsidRPr="006B2C34">
              <w:rPr>
                <w:rStyle w:val="a6"/>
                <w:noProof/>
              </w:rPr>
              <w:t>6.2. Земельные участки, исключаемые из границ населенных пунктов</w:t>
            </w:r>
            <w:r w:rsidR="00B25AFA">
              <w:rPr>
                <w:noProof/>
                <w:webHidden/>
              </w:rPr>
              <w:tab/>
            </w:r>
            <w:r w:rsidR="00B25AFA">
              <w:rPr>
                <w:noProof/>
                <w:webHidden/>
              </w:rPr>
              <w:fldChar w:fldCharType="begin"/>
            </w:r>
            <w:r w:rsidR="00B25AFA">
              <w:rPr>
                <w:noProof/>
                <w:webHidden/>
              </w:rPr>
              <w:instrText xml:space="preserve"> PAGEREF _Toc11401107 \h </w:instrText>
            </w:r>
            <w:r w:rsidR="00B25AFA">
              <w:rPr>
                <w:noProof/>
                <w:webHidden/>
              </w:rPr>
            </w:r>
            <w:r w:rsidR="00B25AFA">
              <w:rPr>
                <w:noProof/>
                <w:webHidden/>
              </w:rPr>
              <w:fldChar w:fldCharType="separate"/>
            </w:r>
            <w:r w:rsidR="00984A7A">
              <w:rPr>
                <w:noProof/>
                <w:webHidden/>
              </w:rPr>
              <w:t>85</w:t>
            </w:r>
            <w:r w:rsidR="00B25AFA">
              <w:rPr>
                <w:noProof/>
                <w:webHidden/>
              </w:rPr>
              <w:fldChar w:fldCharType="end"/>
            </w:r>
          </w:hyperlink>
        </w:p>
        <w:p w14:paraId="6A4F80E4" w14:textId="71E534CD" w:rsidR="00B25AFA" w:rsidRDefault="002A6EED">
          <w:pPr>
            <w:pStyle w:val="11"/>
            <w:tabs>
              <w:tab w:val="right" w:leader="dot" w:pos="9486"/>
            </w:tabs>
            <w:rPr>
              <w:rFonts w:asciiTheme="minorHAnsi" w:eastAsiaTheme="minorEastAsia" w:hAnsiTheme="minorHAnsi"/>
              <w:noProof/>
              <w:sz w:val="22"/>
              <w:lang w:eastAsia="ru-RU"/>
            </w:rPr>
          </w:pPr>
          <w:hyperlink w:anchor="_Toc11401108" w:history="1">
            <w:r w:rsidR="00B25AFA" w:rsidRPr="006B2C34">
              <w:rPr>
                <w:rStyle w:val="a6"/>
                <w:noProof/>
              </w:rPr>
              <w:t xml:space="preserve">Приложение 1. </w:t>
            </w:r>
            <w:r w:rsidR="00B25AFA" w:rsidRPr="006B2C34">
              <w:rPr>
                <w:rStyle w:val="a6"/>
                <w:noProof/>
                <w:shd w:val="clear" w:color="auto" w:fill="FFFFFF"/>
              </w:rPr>
              <w:t>Сведения о границах населенных пунктов, входящих в состав Пимено-Чернянского сельского поселения</w:t>
            </w:r>
            <w:r w:rsidR="00B25AFA">
              <w:rPr>
                <w:noProof/>
                <w:webHidden/>
              </w:rPr>
              <w:tab/>
            </w:r>
            <w:r w:rsidR="00B25AFA">
              <w:rPr>
                <w:noProof/>
                <w:webHidden/>
              </w:rPr>
              <w:fldChar w:fldCharType="begin"/>
            </w:r>
            <w:r w:rsidR="00B25AFA">
              <w:rPr>
                <w:noProof/>
                <w:webHidden/>
              </w:rPr>
              <w:instrText xml:space="preserve"> PAGEREF _Toc11401108 \h </w:instrText>
            </w:r>
            <w:r w:rsidR="00B25AFA">
              <w:rPr>
                <w:noProof/>
                <w:webHidden/>
              </w:rPr>
            </w:r>
            <w:r w:rsidR="00B25AFA">
              <w:rPr>
                <w:noProof/>
                <w:webHidden/>
              </w:rPr>
              <w:fldChar w:fldCharType="separate"/>
            </w:r>
            <w:r w:rsidR="00984A7A">
              <w:rPr>
                <w:noProof/>
                <w:webHidden/>
              </w:rPr>
              <w:t>85</w:t>
            </w:r>
            <w:r w:rsidR="00B25AFA">
              <w:rPr>
                <w:noProof/>
                <w:webHidden/>
              </w:rPr>
              <w:fldChar w:fldCharType="end"/>
            </w:r>
          </w:hyperlink>
        </w:p>
        <w:p w14:paraId="536CFFA3" w14:textId="11615202" w:rsidR="00B25AFA" w:rsidRDefault="00B25AFA">
          <w:r>
            <w:rPr>
              <w:b/>
              <w:bCs/>
            </w:rPr>
            <w:fldChar w:fldCharType="end"/>
          </w:r>
        </w:p>
      </w:sdtContent>
    </w:sdt>
    <w:p w14:paraId="30531DB9" w14:textId="5AF4FAB3" w:rsidR="00B25AFA" w:rsidRDefault="00B25AFA">
      <w:pPr>
        <w:spacing w:after="160" w:line="259" w:lineRule="auto"/>
        <w:ind w:firstLine="0"/>
        <w:rPr>
          <w:rFonts w:cs="Times New Roman"/>
        </w:rPr>
      </w:pPr>
      <w:r>
        <w:rPr>
          <w:rFonts w:cs="Times New Roman"/>
        </w:rPr>
        <w:br w:type="page"/>
      </w:r>
    </w:p>
    <w:p w14:paraId="259FE98E" w14:textId="6A71F1B8" w:rsidR="003A4FEA" w:rsidRPr="002F4B08" w:rsidRDefault="003A4FEA" w:rsidP="003A4FEA">
      <w:pPr>
        <w:ind w:firstLine="0"/>
        <w:jc w:val="center"/>
        <w:rPr>
          <w:rFonts w:cs="Times New Roman"/>
        </w:rPr>
      </w:pPr>
      <w:r w:rsidRPr="002F4B08">
        <w:rPr>
          <w:rFonts w:cs="Times New Roman"/>
        </w:rPr>
        <w:lastRenderedPageBreak/>
        <w:t>Состав проекта</w:t>
      </w:r>
    </w:p>
    <w:p w14:paraId="02CFB57F" w14:textId="77777777" w:rsidR="003A4FEA" w:rsidRPr="002F4B08" w:rsidRDefault="003A4FEA" w:rsidP="003A4FEA">
      <w:pPr>
        <w:ind w:firstLine="0"/>
        <w:jc w:val="center"/>
        <w:rPr>
          <w:rFonts w:cs="Times New Roma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059"/>
      </w:tblGrid>
      <w:tr w:rsidR="003A4FEA" w:rsidRPr="002F4B08" w14:paraId="75B98CE7" w14:textId="77777777" w:rsidTr="008518AA">
        <w:tc>
          <w:tcPr>
            <w:tcW w:w="2547" w:type="dxa"/>
            <w:vAlign w:val="center"/>
          </w:tcPr>
          <w:p w14:paraId="7572727F" w14:textId="77777777" w:rsidR="003A4FEA" w:rsidRPr="002F4B08" w:rsidRDefault="003A4FEA" w:rsidP="00771E0C">
            <w:pPr>
              <w:spacing w:line="240" w:lineRule="exact"/>
              <w:ind w:firstLine="0"/>
              <w:jc w:val="center"/>
              <w:rPr>
                <w:rFonts w:cs="Times New Roman"/>
                <w:b/>
                <w:sz w:val="24"/>
              </w:rPr>
            </w:pPr>
            <w:r w:rsidRPr="002F4B08">
              <w:rPr>
                <w:rFonts w:cs="Times New Roman"/>
                <w:b/>
                <w:sz w:val="24"/>
              </w:rPr>
              <w:t>Шифр</w:t>
            </w:r>
          </w:p>
        </w:tc>
        <w:tc>
          <w:tcPr>
            <w:tcW w:w="7059" w:type="dxa"/>
            <w:vAlign w:val="center"/>
          </w:tcPr>
          <w:p w14:paraId="429F562B" w14:textId="77777777" w:rsidR="003A4FEA" w:rsidRPr="002F4B08" w:rsidRDefault="003A4FEA" w:rsidP="00771E0C">
            <w:pPr>
              <w:spacing w:line="240" w:lineRule="exact"/>
              <w:ind w:firstLine="0"/>
              <w:jc w:val="center"/>
              <w:rPr>
                <w:rFonts w:cs="Times New Roman"/>
                <w:b/>
                <w:sz w:val="24"/>
              </w:rPr>
            </w:pPr>
            <w:r w:rsidRPr="002F4B08">
              <w:rPr>
                <w:rFonts w:cs="Times New Roman"/>
                <w:b/>
                <w:sz w:val="24"/>
              </w:rPr>
              <w:t>Наименование</w:t>
            </w:r>
          </w:p>
        </w:tc>
      </w:tr>
      <w:tr w:rsidR="003A4FEA" w:rsidRPr="002F4B08" w14:paraId="01ACA4B1" w14:textId="77777777" w:rsidTr="005E0826">
        <w:tc>
          <w:tcPr>
            <w:tcW w:w="9606" w:type="dxa"/>
            <w:gridSpan w:val="2"/>
            <w:vAlign w:val="center"/>
          </w:tcPr>
          <w:p w14:paraId="6A5F7F96" w14:textId="77777777" w:rsidR="0068246E" w:rsidRPr="002F4B08" w:rsidRDefault="0068246E" w:rsidP="00771E0C">
            <w:pPr>
              <w:spacing w:line="240" w:lineRule="exact"/>
              <w:ind w:firstLine="0"/>
              <w:jc w:val="center"/>
              <w:rPr>
                <w:rFonts w:cs="Times New Roman"/>
                <w:sz w:val="24"/>
              </w:rPr>
            </w:pPr>
          </w:p>
          <w:p w14:paraId="6CAE9F7E" w14:textId="04A9EB33" w:rsidR="003A4FEA" w:rsidRPr="002F4B08" w:rsidRDefault="003A4FEA" w:rsidP="00771E0C">
            <w:pPr>
              <w:spacing w:line="240" w:lineRule="exact"/>
              <w:ind w:firstLine="0"/>
              <w:jc w:val="center"/>
              <w:rPr>
                <w:rFonts w:cs="Times New Roman"/>
                <w:sz w:val="24"/>
                <w:szCs w:val="28"/>
              </w:rPr>
            </w:pPr>
            <w:r w:rsidRPr="002F4B08">
              <w:rPr>
                <w:rFonts w:cs="Times New Roman"/>
                <w:sz w:val="24"/>
              </w:rPr>
              <w:t>Генеральный план</w:t>
            </w:r>
            <w:r w:rsidRPr="002F4B08">
              <w:rPr>
                <w:rFonts w:cs="Times New Roman"/>
                <w:sz w:val="24"/>
                <w:szCs w:val="28"/>
              </w:rPr>
              <w:t xml:space="preserve"> </w:t>
            </w:r>
            <w:r w:rsidR="001B2DE3" w:rsidRPr="002F4B08">
              <w:rPr>
                <w:rFonts w:cs="Times New Roman"/>
                <w:sz w:val="24"/>
                <w:szCs w:val="28"/>
              </w:rPr>
              <w:t>Пимено-Чернянского сельского поселения</w:t>
            </w:r>
            <w:r w:rsidRPr="002F4B08">
              <w:rPr>
                <w:rFonts w:cs="Times New Roman"/>
                <w:sz w:val="24"/>
                <w:szCs w:val="28"/>
              </w:rPr>
              <w:t xml:space="preserve"> </w:t>
            </w:r>
          </w:p>
          <w:p w14:paraId="0229843C" w14:textId="77777777" w:rsidR="003A4FEA" w:rsidRPr="002F4B08" w:rsidRDefault="00DF2A80" w:rsidP="00771E0C">
            <w:pPr>
              <w:spacing w:line="240" w:lineRule="exact"/>
              <w:ind w:firstLine="0"/>
              <w:jc w:val="center"/>
              <w:rPr>
                <w:rFonts w:cs="Times New Roman"/>
                <w:sz w:val="24"/>
                <w:szCs w:val="28"/>
              </w:rPr>
            </w:pPr>
            <w:r w:rsidRPr="002F4B08">
              <w:rPr>
                <w:rFonts w:cs="Times New Roman"/>
                <w:sz w:val="24"/>
                <w:szCs w:val="28"/>
              </w:rPr>
              <w:t>Котельниковского муниципального района</w:t>
            </w:r>
            <w:r w:rsidR="003A4FEA" w:rsidRPr="002F4B08">
              <w:rPr>
                <w:rFonts w:cs="Times New Roman"/>
                <w:sz w:val="24"/>
                <w:szCs w:val="28"/>
              </w:rPr>
              <w:t xml:space="preserve"> Волгоградской области</w:t>
            </w:r>
          </w:p>
          <w:p w14:paraId="0DC2B529" w14:textId="77777777" w:rsidR="0068246E" w:rsidRPr="002F4B08" w:rsidRDefault="0068246E" w:rsidP="00771E0C">
            <w:pPr>
              <w:spacing w:line="240" w:lineRule="exact"/>
              <w:ind w:firstLine="0"/>
              <w:jc w:val="center"/>
              <w:rPr>
                <w:rFonts w:cs="Times New Roman"/>
                <w:sz w:val="24"/>
              </w:rPr>
            </w:pPr>
          </w:p>
        </w:tc>
      </w:tr>
      <w:tr w:rsidR="003A4FEA" w:rsidRPr="002F4B08" w14:paraId="441FD483" w14:textId="77777777" w:rsidTr="008518AA">
        <w:tc>
          <w:tcPr>
            <w:tcW w:w="2547" w:type="dxa"/>
          </w:tcPr>
          <w:p w14:paraId="5736C6A8" w14:textId="0E1EB723" w:rsidR="003A4FEA" w:rsidRPr="002F4B08" w:rsidRDefault="006A585E" w:rsidP="00771E0C">
            <w:pPr>
              <w:spacing w:line="240" w:lineRule="exact"/>
              <w:ind w:firstLine="0"/>
              <w:rPr>
                <w:rFonts w:cs="Times New Roman"/>
                <w:sz w:val="24"/>
              </w:rPr>
            </w:pPr>
            <w:r w:rsidRPr="002F4B08">
              <w:rPr>
                <w:rFonts w:cs="Times New Roman"/>
                <w:sz w:val="24"/>
              </w:rPr>
              <w:t>10-19</w:t>
            </w:r>
            <w:r w:rsidR="003A4FEA" w:rsidRPr="002F4B08">
              <w:rPr>
                <w:rFonts w:cs="Times New Roman"/>
                <w:sz w:val="24"/>
              </w:rPr>
              <w:t>-ГП.П</w:t>
            </w:r>
          </w:p>
        </w:tc>
        <w:tc>
          <w:tcPr>
            <w:tcW w:w="7059" w:type="dxa"/>
          </w:tcPr>
          <w:p w14:paraId="6B700940" w14:textId="47C9F669" w:rsidR="003A4FEA" w:rsidRPr="002F4B08" w:rsidRDefault="003A4FEA" w:rsidP="00771E0C">
            <w:pPr>
              <w:spacing w:line="240" w:lineRule="exact"/>
              <w:ind w:firstLine="0"/>
              <w:rPr>
                <w:rFonts w:cs="Times New Roman"/>
                <w:sz w:val="24"/>
                <w:szCs w:val="28"/>
              </w:rPr>
            </w:pPr>
            <w:r w:rsidRPr="002F4B08">
              <w:rPr>
                <w:rFonts w:cs="Times New Roman"/>
                <w:sz w:val="24"/>
                <w:szCs w:val="28"/>
              </w:rPr>
              <w:t xml:space="preserve">Положение о территориальном планировании </w:t>
            </w:r>
          </w:p>
        </w:tc>
      </w:tr>
      <w:tr w:rsidR="003A4FEA" w:rsidRPr="002F4B08" w14:paraId="43505E43" w14:textId="77777777" w:rsidTr="008518AA">
        <w:tc>
          <w:tcPr>
            <w:tcW w:w="2547" w:type="dxa"/>
          </w:tcPr>
          <w:p w14:paraId="14286D99" w14:textId="48CAB2E1" w:rsidR="003A4FEA" w:rsidRPr="002F4B08" w:rsidRDefault="006A585E" w:rsidP="00771E0C">
            <w:pPr>
              <w:spacing w:line="240" w:lineRule="exact"/>
              <w:ind w:firstLine="0"/>
              <w:rPr>
                <w:rFonts w:cs="Times New Roman"/>
                <w:sz w:val="24"/>
                <w:szCs w:val="28"/>
              </w:rPr>
            </w:pPr>
            <w:r w:rsidRPr="002F4B08">
              <w:rPr>
                <w:rFonts w:cs="Times New Roman"/>
                <w:sz w:val="24"/>
              </w:rPr>
              <w:t>10-19</w:t>
            </w:r>
            <w:r w:rsidR="003A4FEA" w:rsidRPr="002F4B08">
              <w:rPr>
                <w:rFonts w:cs="Times New Roman"/>
                <w:sz w:val="24"/>
                <w:szCs w:val="28"/>
              </w:rPr>
              <w:t>-ГП.К-1</w:t>
            </w:r>
          </w:p>
        </w:tc>
        <w:tc>
          <w:tcPr>
            <w:tcW w:w="7059" w:type="dxa"/>
          </w:tcPr>
          <w:p w14:paraId="6E014F69" w14:textId="1D566EB8" w:rsidR="003A4FEA" w:rsidRPr="002F4B08" w:rsidRDefault="003A4FEA" w:rsidP="00771E0C">
            <w:pPr>
              <w:spacing w:line="240" w:lineRule="exact"/>
              <w:ind w:firstLine="0"/>
              <w:rPr>
                <w:rFonts w:cs="Times New Roman"/>
                <w:sz w:val="24"/>
                <w:szCs w:val="24"/>
              </w:rPr>
            </w:pPr>
            <w:r w:rsidRPr="002F4B08">
              <w:rPr>
                <w:rFonts w:cs="Times New Roman"/>
                <w:sz w:val="24"/>
                <w:szCs w:val="24"/>
                <w:shd w:val="clear" w:color="auto" w:fill="FFFFFF"/>
              </w:rPr>
              <w:t>Карта функциональных зон</w:t>
            </w:r>
            <w:r w:rsidRPr="002F4B08">
              <w:rPr>
                <w:rFonts w:cs="Times New Roman"/>
                <w:sz w:val="24"/>
                <w:szCs w:val="24"/>
              </w:rPr>
              <w:t xml:space="preserve"> </w:t>
            </w:r>
            <w:r w:rsidR="001B2DE3" w:rsidRPr="002F4B08">
              <w:rPr>
                <w:rFonts w:cs="Times New Roman"/>
                <w:sz w:val="24"/>
                <w:szCs w:val="28"/>
              </w:rPr>
              <w:t>Пимено-Чернянского сельского поселения</w:t>
            </w:r>
            <w:r w:rsidR="0068246E" w:rsidRPr="002F4B08">
              <w:rPr>
                <w:rFonts w:cs="Times New Roman"/>
                <w:sz w:val="24"/>
                <w:szCs w:val="28"/>
              </w:rPr>
              <w:t xml:space="preserve"> </w:t>
            </w:r>
          </w:p>
        </w:tc>
      </w:tr>
      <w:tr w:rsidR="003A4FEA" w:rsidRPr="002F4B08" w14:paraId="2A55E6DC" w14:textId="77777777" w:rsidTr="008518AA">
        <w:tc>
          <w:tcPr>
            <w:tcW w:w="2547" w:type="dxa"/>
          </w:tcPr>
          <w:p w14:paraId="70307B07" w14:textId="00CCDB4D" w:rsidR="003A4FEA" w:rsidRPr="002F4B08" w:rsidRDefault="006A585E" w:rsidP="00771E0C">
            <w:pPr>
              <w:spacing w:line="240" w:lineRule="exact"/>
              <w:ind w:firstLine="0"/>
              <w:rPr>
                <w:rFonts w:cs="Times New Roman"/>
                <w:sz w:val="24"/>
                <w:szCs w:val="28"/>
              </w:rPr>
            </w:pPr>
            <w:r w:rsidRPr="002F4B08">
              <w:rPr>
                <w:rFonts w:cs="Times New Roman"/>
                <w:sz w:val="24"/>
              </w:rPr>
              <w:t>10-19</w:t>
            </w:r>
            <w:r w:rsidR="003A4FEA" w:rsidRPr="002F4B08">
              <w:rPr>
                <w:rFonts w:cs="Times New Roman"/>
                <w:sz w:val="24"/>
                <w:szCs w:val="28"/>
              </w:rPr>
              <w:t>-ГП.К-2</w:t>
            </w:r>
          </w:p>
        </w:tc>
        <w:tc>
          <w:tcPr>
            <w:tcW w:w="7059" w:type="dxa"/>
          </w:tcPr>
          <w:p w14:paraId="0EECB7DA" w14:textId="17E25D97" w:rsidR="003A4FEA" w:rsidRPr="002F4B08" w:rsidRDefault="006A585E" w:rsidP="00771E0C">
            <w:pPr>
              <w:spacing w:line="240" w:lineRule="exact"/>
              <w:ind w:firstLine="0"/>
              <w:rPr>
                <w:rFonts w:cs="Times New Roman"/>
                <w:sz w:val="24"/>
                <w:szCs w:val="24"/>
              </w:rPr>
            </w:pPr>
            <w:r w:rsidRPr="002F4B08">
              <w:rPr>
                <w:rFonts w:cs="Times New Roman"/>
                <w:sz w:val="24"/>
                <w:szCs w:val="24"/>
                <w:shd w:val="clear" w:color="auto" w:fill="FFFFFF"/>
              </w:rPr>
              <w:t xml:space="preserve">Карта планируемого размещения объектов местного значения </w:t>
            </w:r>
            <w:r w:rsidRPr="002F4B08">
              <w:rPr>
                <w:rFonts w:cs="Times New Roman"/>
                <w:sz w:val="24"/>
                <w:szCs w:val="28"/>
              </w:rPr>
              <w:t xml:space="preserve">Пимено-Чернянского сельского поселения </w:t>
            </w:r>
          </w:p>
        </w:tc>
      </w:tr>
      <w:tr w:rsidR="005B246A" w:rsidRPr="002F4B08" w14:paraId="2D26F99A" w14:textId="77777777" w:rsidTr="008518AA">
        <w:tc>
          <w:tcPr>
            <w:tcW w:w="2547" w:type="dxa"/>
          </w:tcPr>
          <w:p w14:paraId="0CCE19F5" w14:textId="6691D4F3" w:rsidR="005B246A" w:rsidRPr="002F4B08" w:rsidRDefault="005B246A" w:rsidP="00771E0C">
            <w:pPr>
              <w:spacing w:line="240" w:lineRule="exact"/>
              <w:ind w:firstLine="0"/>
              <w:rPr>
                <w:rFonts w:cs="Times New Roman"/>
                <w:sz w:val="24"/>
              </w:rPr>
            </w:pPr>
            <w:r w:rsidRPr="002F4B08">
              <w:rPr>
                <w:rFonts w:cs="Times New Roman"/>
                <w:sz w:val="24"/>
              </w:rPr>
              <w:t>10-19</w:t>
            </w:r>
            <w:r w:rsidRPr="002F4B08">
              <w:rPr>
                <w:rFonts w:cs="Times New Roman"/>
                <w:sz w:val="24"/>
                <w:szCs w:val="28"/>
              </w:rPr>
              <w:t>-ГП.К-2.1</w:t>
            </w:r>
          </w:p>
        </w:tc>
        <w:tc>
          <w:tcPr>
            <w:tcW w:w="7059" w:type="dxa"/>
          </w:tcPr>
          <w:p w14:paraId="65042851" w14:textId="77777777" w:rsidR="005B246A" w:rsidRPr="002F4B08" w:rsidRDefault="005B246A" w:rsidP="00771E0C">
            <w:pPr>
              <w:spacing w:line="240" w:lineRule="exact"/>
              <w:ind w:firstLine="0"/>
              <w:rPr>
                <w:rFonts w:cs="Times New Roman"/>
                <w:sz w:val="24"/>
                <w:szCs w:val="28"/>
              </w:rPr>
            </w:pPr>
            <w:r w:rsidRPr="002F4B08">
              <w:rPr>
                <w:rFonts w:cs="Times New Roman"/>
                <w:sz w:val="24"/>
                <w:szCs w:val="24"/>
                <w:shd w:val="clear" w:color="auto" w:fill="FFFFFF"/>
              </w:rPr>
              <w:t xml:space="preserve">Карта планируемого размещения объектов местного значения </w:t>
            </w:r>
            <w:r w:rsidRPr="002F4B08">
              <w:rPr>
                <w:rFonts w:cs="Times New Roman"/>
                <w:sz w:val="24"/>
                <w:szCs w:val="28"/>
              </w:rPr>
              <w:t xml:space="preserve">Пимено-Чернянского сельского поселения </w:t>
            </w:r>
          </w:p>
          <w:p w14:paraId="59C67297" w14:textId="6602569E" w:rsidR="005B246A" w:rsidRPr="002F4B08" w:rsidRDefault="005B246A" w:rsidP="00771E0C">
            <w:pPr>
              <w:spacing w:line="240" w:lineRule="exact"/>
              <w:ind w:firstLine="0"/>
              <w:rPr>
                <w:rFonts w:cs="Times New Roman"/>
                <w:sz w:val="24"/>
                <w:szCs w:val="24"/>
                <w:shd w:val="clear" w:color="auto" w:fill="FFFFFF"/>
              </w:rPr>
            </w:pPr>
            <w:r w:rsidRPr="002F4B08">
              <w:rPr>
                <w:rFonts w:cs="Times New Roman"/>
                <w:sz w:val="24"/>
                <w:szCs w:val="24"/>
              </w:rPr>
              <w:t>Фрагмент территории в отношении х. Пимено-Черни</w:t>
            </w:r>
          </w:p>
        </w:tc>
      </w:tr>
      <w:tr w:rsidR="005B246A" w:rsidRPr="002F4B08" w14:paraId="44BF50B1" w14:textId="77777777" w:rsidTr="008518AA">
        <w:tc>
          <w:tcPr>
            <w:tcW w:w="2547" w:type="dxa"/>
          </w:tcPr>
          <w:p w14:paraId="097C2BA7" w14:textId="2F6ABB03" w:rsidR="005B246A" w:rsidRPr="002F4B08" w:rsidRDefault="005B246A" w:rsidP="00771E0C">
            <w:pPr>
              <w:spacing w:line="240" w:lineRule="exact"/>
              <w:ind w:firstLine="0"/>
              <w:rPr>
                <w:rFonts w:cs="Times New Roman"/>
                <w:sz w:val="24"/>
              </w:rPr>
            </w:pPr>
            <w:r w:rsidRPr="002F4B08">
              <w:rPr>
                <w:rFonts w:cs="Times New Roman"/>
                <w:sz w:val="24"/>
              </w:rPr>
              <w:t>10-19</w:t>
            </w:r>
            <w:r w:rsidRPr="002F4B08">
              <w:rPr>
                <w:rFonts w:cs="Times New Roman"/>
                <w:sz w:val="24"/>
                <w:szCs w:val="28"/>
              </w:rPr>
              <w:t>-ГП.К-2.2</w:t>
            </w:r>
          </w:p>
        </w:tc>
        <w:tc>
          <w:tcPr>
            <w:tcW w:w="7059" w:type="dxa"/>
          </w:tcPr>
          <w:p w14:paraId="2C90FBBA" w14:textId="77777777" w:rsidR="005B246A" w:rsidRPr="002F4B08" w:rsidRDefault="005B246A" w:rsidP="00771E0C">
            <w:pPr>
              <w:spacing w:line="240" w:lineRule="exact"/>
              <w:ind w:firstLine="0"/>
              <w:rPr>
                <w:rFonts w:cs="Times New Roman"/>
                <w:sz w:val="24"/>
                <w:szCs w:val="28"/>
              </w:rPr>
            </w:pPr>
            <w:r w:rsidRPr="002F4B08">
              <w:rPr>
                <w:rFonts w:cs="Times New Roman"/>
                <w:sz w:val="24"/>
                <w:szCs w:val="24"/>
                <w:shd w:val="clear" w:color="auto" w:fill="FFFFFF"/>
              </w:rPr>
              <w:t xml:space="preserve">Карта планируемого размещения объектов местного значения </w:t>
            </w:r>
            <w:r w:rsidRPr="002F4B08">
              <w:rPr>
                <w:rFonts w:cs="Times New Roman"/>
                <w:sz w:val="24"/>
                <w:szCs w:val="28"/>
              </w:rPr>
              <w:t xml:space="preserve">Пимено-Чернянского сельского поселения </w:t>
            </w:r>
          </w:p>
          <w:p w14:paraId="7BA359F7" w14:textId="5115DFA4" w:rsidR="005B246A" w:rsidRPr="002F4B08" w:rsidRDefault="005B246A" w:rsidP="00771E0C">
            <w:pPr>
              <w:spacing w:line="240" w:lineRule="exact"/>
              <w:ind w:firstLine="0"/>
              <w:rPr>
                <w:rFonts w:cs="Times New Roman"/>
                <w:sz w:val="24"/>
                <w:szCs w:val="24"/>
                <w:shd w:val="clear" w:color="auto" w:fill="FFFFFF"/>
              </w:rPr>
            </w:pPr>
            <w:r w:rsidRPr="002F4B08">
              <w:rPr>
                <w:rFonts w:cs="Times New Roman"/>
                <w:sz w:val="24"/>
                <w:szCs w:val="24"/>
              </w:rPr>
              <w:t>Фрагмент территории в отношении х. Нижние Черни</w:t>
            </w:r>
          </w:p>
        </w:tc>
      </w:tr>
      <w:tr w:rsidR="005B246A" w:rsidRPr="002F4B08" w14:paraId="71A11349" w14:textId="77777777" w:rsidTr="008518AA">
        <w:tc>
          <w:tcPr>
            <w:tcW w:w="2547" w:type="dxa"/>
          </w:tcPr>
          <w:p w14:paraId="344BC306" w14:textId="735434B3" w:rsidR="005B246A" w:rsidRPr="002F4B08" w:rsidRDefault="005B246A" w:rsidP="00771E0C">
            <w:pPr>
              <w:spacing w:line="240" w:lineRule="exact"/>
              <w:ind w:firstLine="0"/>
              <w:rPr>
                <w:rFonts w:cs="Times New Roman"/>
                <w:sz w:val="24"/>
              </w:rPr>
            </w:pPr>
            <w:r w:rsidRPr="002F4B08">
              <w:rPr>
                <w:rFonts w:cs="Times New Roman"/>
                <w:sz w:val="24"/>
              </w:rPr>
              <w:t>10-19</w:t>
            </w:r>
            <w:r w:rsidRPr="002F4B08">
              <w:rPr>
                <w:rFonts w:cs="Times New Roman"/>
                <w:sz w:val="24"/>
                <w:szCs w:val="28"/>
              </w:rPr>
              <w:t>-ГП.К-2.3</w:t>
            </w:r>
          </w:p>
        </w:tc>
        <w:tc>
          <w:tcPr>
            <w:tcW w:w="7059" w:type="dxa"/>
          </w:tcPr>
          <w:p w14:paraId="35D6DD40" w14:textId="77777777" w:rsidR="005B246A" w:rsidRPr="002F4B08" w:rsidRDefault="005B246A" w:rsidP="00771E0C">
            <w:pPr>
              <w:spacing w:line="240" w:lineRule="exact"/>
              <w:ind w:firstLine="0"/>
              <w:rPr>
                <w:rFonts w:cs="Times New Roman"/>
                <w:sz w:val="24"/>
                <w:szCs w:val="28"/>
              </w:rPr>
            </w:pPr>
            <w:r w:rsidRPr="002F4B08">
              <w:rPr>
                <w:rFonts w:cs="Times New Roman"/>
                <w:sz w:val="24"/>
                <w:szCs w:val="24"/>
                <w:shd w:val="clear" w:color="auto" w:fill="FFFFFF"/>
              </w:rPr>
              <w:t xml:space="preserve">Карта планируемого размещения объектов местного значения </w:t>
            </w:r>
            <w:r w:rsidRPr="002F4B08">
              <w:rPr>
                <w:rFonts w:cs="Times New Roman"/>
                <w:sz w:val="24"/>
                <w:szCs w:val="28"/>
              </w:rPr>
              <w:t xml:space="preserve">Пимено-Чернянского сельского поселения </w:t>
            </w:r>
          </w:p>
          <w:p w14:paraId="5985808A" w14:textId="0EF2A62A" w:rsidR="005B246A" w:rsidRPr="002F4B08" w:rsidRDefault="005B246A" w:rsidP="00771E0C">
            <w:pPr>
              <w:spacing w:line="240" w:lineRule="exact"/>
              <w:ind w:firstLine="0"/>
              <w:rPr>
                <w:rFonts w:cs="Times New Roman"/>
                <w:sz w:val="24"/>
                <w:szCs w:val="24"/>
                <w:shd w:val="clear" w:color="auto" w:fill="FFFFFF"/>
              </w:rPr>
            </w:pPr>
            <w:r w:rsidRPr="002F4B08">
              <w:rPr>
                <w:rFonts w:cs="Times New Roman"/>
                <w:sz w:val="24"/>
                <w:szCs w:val="24"/>
              </w:rPr>
              <w:t>Фрагмент территории в отношении ж/д станции Гремячая</w:t>
            </w:r>
          </w:p>
        </w:tc>
      </w:tr>
      <w:tr w:rsidR="006A585E" w:rsidRPr="002F4B08" w14:paraId="13F2E5EE" w14:textId="77777777" w:rsidTr="008518AA">
        <w:tc>
          <w:tcPr>
            <w:tcW w:w="2547" w:type="dxa"/>
          </w:tcPr>
          <w:p w14:paraId="2FDDA3DB" w14:textId="0000C157" w:rsidR="006A585E" w:rsidRPr="002F4B08" w:rsidRDefault="005B246A" w:rsidP="00771E0C">
            <w:pPr>
              <w:spacing w:line="240" w:lineRule="exact"/>
              <w:ind w:firstLine="0"/>
              <w:rPr>
                <w:rFonts w:cs="Times New Roman"/>
                <w:sz w:val="24"/>
              </w:rPr>
            </w:pPr>
            <w:r w:rsidRPr="002F4B08">
              <w:rPr>
                <w:rFonts w:cs="Times New Roman"/>
                <w:sz w:val="24"/>
              </w:rPr>
              <w:t>10-19</w:t>
            </w:r>
            <w:r w:rsidRPr="002F4B08">
              <w:rPr>
                <w:rFonts w:cs="Times New Roman"/>
                <w:sz w:val="24"/>
                <w:szCs w:val="28"/>
              </w:rPr>
              <w:t>-ГП.К-3</w:t>
            </w:r>
          </w:p>
        </w:tc>
        <w:tc>
          <w:tcPr>
            <w:tcW w:w="7059" w:type="dxa"/>
          </w:tcPr>
          <w:p w14:paraId="64E3D86E" w14:textId="3627F82D" w:rsidR="006A585E" w:rsidRPr="002F4B08" w:rsidRDefault="006A585E" w:rsidP="00771E0C">
            <w:pPr>
              <w:spacing w:line="240" w:lineRule="exact"/>
              <w:ind w:firstLine="0"/>
              <w:rPr>
                <w:rFonts w:cs="Times New Roman"/>
                <w:sz w:val="24"/>
                <w:szCs w:val="24"/>
                <w:shd w:val="clear" w:color="auto" w:fill="FFFFFF"/>
              </w:rPr>
            </w:pPr>
            <w:r w:rsidRPr="002F4B08">
              <w:rPr>
                <w:rFonts w:cs="Times New Roman"/>
                <w:sz w:val="24"/>
                <w:szCs w:val="24"/>
                <w:shd w:val="clear" w:color="auto" w:fill="FFFFFF"/>
              </w:rPr>
              <w:t xml:space="preserve">Карта границ населенных пунктов, входящих в состав </w:t>
            </w:r>
            <w:r w:rsidRPr="002F4B08">
              <w:rPr>
                <w:rFonts w:cs="Times New Roman"/>
                <w:sz w:val="24"/>
                <w:szCs w:val="28"/>
              </w:rPr>
              <w:t>Пимено-Чернянского сельского поселения Котельниковского муниципального района Волгоградской области</w:t>
            </w:r>
          </w:p>
        </w:tc>
      </w:tr>
      <w:tr w:rsidR="003A4FEA" w:rsidRPr="002F4B08" w14:paraId="7923FFA5" w14:textId="77777777" w:rsidTr="008518AA">
        <w:tc>
          <w:tcPr>
            <w:tcW w:w="2547" w:type="dxa"/>
          </w:tcPr>
          <w:p w14:paraId="3C865665" w14:textId="77777777" w:rsidR="003A4FEA" w:rsidRPr="002F4B08" w:rsidRDefault="003A4FEA" w:rsidP="00771E0C">
            <w:pPr>
              <w:spacing w:line="240" w:lineRule="exact"/>
              <w:ind w:firstLine="0"/>
              <w:rPr>
                <w:rFonts w:cs="Times New Roman"/>
                <w:sz w:val="24"/>
              </w:rPr>
            </w:pPr>
            <w:r w:rsidRPr="002F4B08">
              <w:rPr>
                <w:rFonts w:cs="Times New Roman"/>
                <w:sz w:val="24"/>
              </w:rPr>
              <w:t>Приложение</w:t>
            </w:r>
          </w:p>
        </w:tc>
        <w:tc>
          <w:tcPr>
            <w:tcW w:w="7059" w:type="dxa"/>
          </w:tcPr>
          <w:p w14:paraId="08AD3DAE" w14:textId="7AB2DBC2" w:rsidR="003A4FEA" w:rsidRPr="002F4B08" w:rsidRDefault="003A4FEA" w:rsidP="00771E0C">
            <w:pPr>
              <w:spacing w:line="240" w:lineRule="exact"/>
              <w:ind w:firstLine="0"/>
              <w:rPr>
                <w:rFonts w:cs="Times New Roman"/>
                <w:sz w:val="24"/>
                <w:szCs w:val="24"/>
                <w:shd w:val="clear" w:color="auto" w:fill="FFFFFF"/>
              </w:rPr>
            </w:pPr>
            <w:r w:rsidRPr="002F4B08">
              <w:rPr>
                <w:rFonts w:cs="Times New Roman"/>
                <w:sz w:val="24"/>
                <w:szCs w:val="24"/>
                <w:shd w:val="clear" w:color="auto" w:fill="FFFFFF"/>
              </w:rPr>
              <w:t xml:space="preserve">Сведения о границах населенных пунктов, входящих в состав </w:t>
            </w:r>
            <w:r w:rsidR="001B2DE3" w:rsidRPr="002F4B08">
              <w:rPr>
                <w:rFonts w:cs="Times New Roman"/>
                <w:sz w:val="24"/>
                <w:szCs w:val="28"/>
              </w:rPr>
              <w:t>Пимено-Чернянского сельского поселения</w:t>
            </w:r>
          </w:p>
        </w:tc>
      </w:tr>
      <w:tr w:rsidR="003A4FEA" w:rsidRPr="002F4B08" w14:paraId="2FF15FFB" w14:textId="77777777" w:rsidTr="005E0826">
        <w:tc>
          <w:tcPr>
            <w:tcW w:w="9606" w:type="dxa"/>
            <w:gridSpan w:val="2"/>
          </w:tcPr>
          <w:p w14:paraId="7513490F" w14:textId="77777777" w:rsidR="00F56393" w:rsidRPr="002F4B08" w:rsidRDefault="00F56393" w:rsidP="00771E0C">
            <w:pPr>
              <w:tabs>
                <w:tab w:val="left" w:pos="3015"/>
              </w:tabs>
              <w:spacing w:line="240" w:lineRule="exact"/>
              <w:ind w:firstLine="0"/>
              <w:jc w:val="center"/>
              <w:rPr>
                <w:rFonts w:cs="Times New Roman"/>
                <w:sz w:val="24"/>
              </w:rPr>
            </w:pPr>
          </w:p>
          <w:p w14:paraId="7FE6C8D8" w14:textId="3084ACE2" w:rsidR="00F56393" w:rsidRPr="002F4B08" w:rsidRDefault="003A4FEA" w:rsidP="00771E0C">
            <w:pPr>
              <w:tabs>
                <w:tab w:val="left" w:pos="3015"/>
              </w:tabs>
              <w:spacing w:line="240" w:lineRule="exact"/>
              <w:ind w:firstLine="0"/>
              <w:jc w:val="center"/>
              <w:rPr>
                <w:rFonts w:cs="Times New Roman"/>
                <w:sz w:val="24"/>
                <w:szCs w:val="28"/>
              </w:rPr>
            </w:pPr>
            <w:r w:rsidRPr="002F4B08">
              <w:rPr>
                <w:rFonts w:cs="Times New Roman"/>
                <w:sz w:val="24"/>
              </w:rPr>
              <w:t>Материалы по обоснованию генерального плана</w:t>
            </w:r>
            <w:r w:rsidRPr="002F4B08">
              <w:rPr>
                <w:rFonts w:cs="Times New Roman"/>
                <w:sz w:val="24"/>
                <w:szCs w:val="28"/>
              </w:rPr>
              <w:t xml:space="preserve"> </w:t>
            </w:r>
            <w:r w:rsidR="00495A9E" w:rsidRPr="002F4B08">
              <w:rPr>
                <w:rFonts w:cs="Times New Roman"/>
                <w:sz w:val="24"/>
                <w:szCs w:val="28"/>
              </w:rPr>
              <w:br/>
            </w:r>
            <w:r w:rsidR="001B2DE3" w:rsidRPr="002F4B08">
              <w:rPr>
                <w:rFonts w:cs="Times New Roman"/>
                <w:sz w:val="24"/>
                <w:szCs w:val="28"/>
              </w:rPr>
              <w:t>Пимено-Чернянского сельского поселения</w:t>
            </w:r>
            <w:r w:rsidR="00F56393" w:rsidRPr="002F4B08">
              <w:rPr>
                <w:rFonts w:cs="Times New Roman"/>
                <w:sz w:val="24"/>
                <w:szCs w:val="28"/>
              </w:rPr>
              <w:t xml:space="preserve"> </w:t>
            </w:r>
          </w:p>
          <w:p w14:paraId="53B4052C" w14:textId="77777777" w:rsidR="00F56393" w:rsidRPr="002F4B08" w:rsidRDefault="00DF2A80" w:rsidP="00771E0C">
            <w:pPr>
              <w:tabs>
                <w:tab w:val="left" w:pos="3015"/>
              </w:tabs>
              <w:spacing w:line="240" w:lineRule="exact"/>
              <w:ind w:firstLine="0"/>
              <w:jc w:val="center"/>
              <w:rPr>
                <w:rFonts w:cs="Times New Roman"/>
                <w:sz w:val="24"/>
                <w:szCs w:val="28"/>
              </w:rPr>
            </w:pPr>
            <w:r w:rsidRPr="002F4B08">
              <w:rPr>
                <w:rFonts w:cs="Times New Roman"/>
                <w:sz w:val="24"/>
                <w:szCs w:val="28"/>
              </w:rPr>
              <w:t>Котельниковского муниципального района</w:t>
            </w:r>
            <w:r w:rsidR="00F56393" w:rsidRPr="002F4B08">
              <w:rPr>
                <w:rFonts w:cs="Times New Roman"/>
                <w:sz w:val="24"/>
                <w:szCs w:val="28"/>
              </w:rPr>
              <w:t xml:space="preserve"> Волгоградской области </w:t>
            </w:r>
          </w:p>
          <w:p w14:paraId="3C3748D1" w14:textId="77777777" w:rsidR="00F56393" w:rsidRPr="002F4B08" w:rsidRDefault="00F56393" w:rsidP="00771E0C">
            <w:pPr>
              <w:tabs>
                <w:tab w:val="left" w:pos="3015"/>
              </w:tabs>
              <w:spacing w:line="240" w:lineRule="exact"/>
              <w:ind w:firstLine="0"/>
              <w:jc w:val="center"/>
              <w:rPr>
                <w:rFonts w:cs="Times New Roman"/>
                <w:sz w:val="24"/>
                <w:szCs w:val="28"/>
              </w:rPr>
            </w:pPr>
          </w:p>
        </w:tc>
      </w:tr>
      <w:tr w:rsidR="003A4FEA" w:rsidRPr="002F4B08" w14:paraId="23780F7B" w14:textId="77777777" w:rsidTr="008518AA">
        <w:tc>
          <w:tcPr>
            <w:tcW w:w="2547" w:type="dxa"/>
          </w:tcPr>
          <w:p w14:paraId="59FBE2CB" w14:textId="50056380" w:rsidR="003A4FEA" w:rsidRPr="002F4B08" w:rsidRDefault="006A585E" w:rsidP="00771E0C">
            <w:pPr>
              <w:spacing w:line="240" w:lineRule="exact"/>
              <w:ind w:firstLine="0"/>
              <w:rPr>
                <w:rFonts w:cs="Times New Roman"/>
                <w:sz w:val="24"/>
              </w:rPr>
            </w:pPr>
            <w:r w:rsidRPr="002F4B08">
              <w:rPr>
                <w:rFonts w:cs="Times New Roman"/>
                <w:sz w:val="24"/>
              </w:rPr>
              <w:t>10-19</w:t>
            </w:r>
            <w:r w:rsidR="003A4FEA" w:rsidRPr="002F4B08">
              <w:rPr>
                <w:rFonts w:cs="Times New Roman"/>
                <w:sz w:val="24"/>
              </w:rPr>
              <w:t>-ГП.МО-ПЗ</w:t>
            </w:r>
          </w:p>
        </w:tc>
        <w:tc>
          <w:tcPr>
            <w:tcW w:w="7059" w:type="dxa"/>
          </w:tcPr>
          <w:p w14:paraId="2F3871F2" w14:textId="6B42392C" w:rsidR="003A4FEA" w:rsidRPr="002F4B08" w:rsidRDefault="003A4FEA" w:rsidP="00771E0C">
            <w:pPr>
              <w:spacing w:line="240" w:lineRule="exact"/>
              <w:ind w:firstLine="0"/>
              <w:rPr>
                <w:rFonts w:cs="Times New Roman"/>
                <w:sz w:val="24"/>
              </w:rPr>
            </w:pPr>
            <w:r w:rsidRPr="002F4B08">
              <w:rPr>
                <w:rFonts w:cs="Times New Roman"/>
                <w:sz w:val="24"/>
              </w:rPr>
              <w:t>Материалы по обоснованию генерального плана</w:t>
            </w:r>
            <w:r w:rsidRPr="002F4B08">
              <w:rPr>
                <w:rFonts w:cs="Times New Roman"/>
                <w:sz w:val="24"/>
                <w:szCs w:val="28"/>
              </w:rPr>
              <w:t xml:space="preserve"> </w:t>
            </w:r>
            <w:r w:rsidR="001B2DE3" w:rsidRPr="002F4B08">
              <w:rPr>
                <w:rFonts w:cs="Times New Roman"/>
                <w:sz w:val="24"/>
                <w:szCs w:val="28"/>
              </w:rPr>
              <w:t>Пимено-Чернянского сельского поселения</w:t>
            </w:r>
            <w:r w:rsidR="00F56393" w:rsidRPr="002F4B08">
              <w:rPr>
                <w:rFonts w:cs="Times New Roman"/>
                <w:sz w:val="24"/>
                <w:szCs w:val="28"/>
              </w:rPr>
              <w:t xml:space="preserve"> </w:t>
            </w:r>
            <w:r w:rsidR="00DF2A80" w:rsidRPr="002F4B08">
              <w:rPr>
                <w:rFonts w:cs="Times New Roman"/>
                <w:sz w:val="24"/>
                <w:szCs w:val="28"/>
              </w:rPr>
              <w:t>Котельниковского муниципального района</w:t>
            </w:r>
            <w:r w:rsidR="00F56393" w:rsidRPr="002F4B08">
              <w:rPr>
                <w:rFonts w:cs="Times New Roman"/>
                <w:sz w:val="24"/>
                <w:szCs w:val="28"/>
              </w:rPr>
              <w:t xml:space="preserve"> Волгоградской области</w:t>
            </w:r>
            <w:r w:rsidRPr="002F4B08">
              <w:rPr>
                <w:rFonts w:cs="Times New Roman"/>
                <w:sz w:val="24"/>
                <w:szCs w:val="28"/>
              </w:rPr>
              <w:t>. Текстовая часть</w:t>
            </w:r>
          </w:p>
        </w:tc>
      </w:tr>
      <w:tr w:rsidR="003A4FEA" w:rsidRPr="002F4B08" w14:paraId="11C823BE" w14:textId="77777777" w:rsidTr="008518AA">
        <w:tc>
          <w:tcPr>
            <w:tcW w:w="2547" w:type="dxa"/>
          </w:tcPr>
          <w:p w14:paraId="4FF6AEDC" w14:textId="643B4762" w:rsidR="003A4FEA" w:rsidRPr="002F4B08" w:rsidRDefault="006A585E" w:rsidP="00771E0C">
            <w:pPr>
              <w:spacing w:line="240" w:lineRule="exact"/>
              <w:ind w:firstLine="0"/>
              <w:rPr>
                <w:rFonts w:cs="Times New Roman"/>
                <w:sz w:val="24"/>
              </w:rPr>
            </w:pPr>
            <w:r w:rsidRPr="002F4B08">
              <w:rPr>
                <w:rFonts w:cs="Times New Roman"/>
                <w:sz w:val="24"/>
              </w:rPr>
              <w:t>10-19</w:t>
            </w:r>
            <w:r w:rsidR="003A4FEA" w:rsidRPr="002F4B08">
              <w:rPr>
                <w:rFonts w:cs="Times New Roman"/>
                <w:sz w:val="24"/>
                <w:szCs w:val="24"/>
              </w:rPr>
              <w:t>-ГП.МО-К-1</w:t>
            </w:r>
          </w:p>
        </w:tc>
        <w:tc>
          <w:tcPr>
            <w:tcW w:w="7059" w:type="dxa"/>
          </w:tcPr>
          <w:p w14:paraId="5290A2F3" w14:textId="0241ABC8" w:rsidR="008518AA" w:rsidRPr="002F4B08" w:rsidRDefault="003A4FEA" w:rsidP="00771E0C">
            <w:pPr>
              <w:spacing w:line="240" w:lineRule="exact"/>
              <w:ind w:firstLine="0"/>
              <w:rPr>
                <w:rFonts w:cs="Times New Roman"/>
                <w:sz w:val="24"/>
              </w:rPr>
            </w:pPr>
            <w:r w:rsidRPr="002F4B08">
              <w:rPr>
                <w:rFonts w:cs="Times New Roman"/>
                <w:sz w:val="24"/>
              </w:rPr>
              <w:t xml:space="preserve">Карта размещения </w:t>
            </w:r>
            <w:r w:rsidR="001B2DE3" w:rsidRPr="002F4B08">
              <w:rPr>
                <w:rFonts w:cs="Times New Roman"/>
                <w:sz w:val="24"/>
                <w:szCs w:val="28"/>
              </w:rPr>
              <w:t>Пимено-Чернянского сельского поселения</w:t>
            </w:r>
            <w:r w:rsidRPr="002F4B08">
              <w:rPr>
                <w:rFonts w:cs="Times New Roman"/>
                <w:sz w:val="24"/>
              </w:rPr>
              <w:t xml:space="preserve"> в системе внешних связей</w:t>
            </w:r>
          </w:p>
        </w:tc>
      </w:tr>
      <w:tr w:rsidR="003A4FEA" w:rsidRPr="002F4B08" w14:paraId="20C80AAB" w14:textId="77777777" w:rsidTr="008518AA">
        <w:tc>
          <w:tcPr>
            <w:tcW w:w="2547" w:type="dxa"/>
          </w:tcPr>
          <w:p w14:paraId="460FD856" w14:textId="7F07840E" w:rsidR="003A4FEA" w:rsidRPr="002F4B08" w:rsidRDefault="006A585E" w:rsidP="00771E0C">
            <w:pPr>
              <w:spacing w:line="240" w:lineRule="exact"/>
              <w:ind w:firstLine="22"/>
            </w:pPr>
            <w:r w:rsidRPr="002F4B08">
              <w:rPr>
                <w:rFonts w:cs="Times New Roman"/>
                <w:sz w:val="24"/>
              </w:rPr>
              <w:t>10-19</w:t>
            </w:r>
            <w:r w:rsidR="003A4FEA" w:rsidRPr="002F4B08">
              <w:rPr>
                <w:rFonts w:cs="Times New Roman"/>
                <w:sz w:val="24"/>
                <w:szCs w:val="24"/>
              </w:rPr>
              <w:t>-ГП.МО-К-2</w:t>
            </w:r>
          </w:p>
        </w:tc>
        <w:tc>
          <w:tcPr>
            <w:tcW w:w="7059" w:type="dxa"/>
          </w:tcPr>
          <w:p w14:paraId="68EB2A70" w14:textId="2651C03A" w:rsidR="003A4FEA" w:rsidRPr="002F4B08" w:rsidRDefault="003A4FEA" w:rsidP="00771E0C">
            <w:pPr>
              <w:spacing w:line="240" w:lineRule="exact"/>
              <w:ind w:firstLine="0"/>
              <w:rPr>
                <w:rFonts w:cs="Times New Roman"/>
                <w:sz w:val="24"/>
              </w:rPr>
            </w:pPr>
            <w:r w:rsidRPr="002F4B08">
              <w:rPr>
                <w:rFonts w:cs="Times New Roman"/>
                <w:sz w:val="24"/>
              </w:rPr>
              <w:t xml:space="preserve">Карта существующего состояния и ограничений использования территории </w:t>
            </w:r>
            <w:r w:rsidR="001B2DE3" w:rsidRPr="002F4B08">
              <w:rPr>
                <w:rFonts w:cs="Times New Roman"/>
                <w:sz w:val="24"/>
                <w:szCs w:val="28"/>
              </w:rPr>
              <w:t>Пимено-Чернянского сельского поселения</w:t>
            </w:r>
          </w:p>
        </w:tc>
      </w:tr>
      <w:tr w:rsidR="003A4FEA" w:rsidRPr="002F4B08" w14:paraId="7AA468BA" w14:textId="77777777" w:rsidTr="008518AA">
        <w:tc>
          <w:tcPr>
            <w:tcW w:w="2547" w:type="dxa"/>
          </w:tcPr>
          <w:p w14:paraId="354DFEE4" w14:textId="743CCF43" w:rsidR="003A4FEA" w:rsidRPr="002F4B08" w:rsidRDefault="006A585E" w:rsidP="00771E0C">
            <w:pPr>
              <w:spacing w:line="240" w:lineRule="exact"/>
              <w:ind w:firstLine="22"/>
            </w:pPr>
            <w:r w:rsidRPr="002F4B08">
              <w:rPr>
                <w:rFonts w:cs="Times New Roman"/>
                <w:sz w:val="24"/>
              </w:rPr>
              <w:t>10-19</w:t>
            </w:r>
            <w:r w:rsidR="003A4FEA" w:rsidRPr="002F4B08">
              <w:rPr>
                <w:rFonts w:cs="Times New Roman"/>
                <w:sz w:val="24"/>
                <w:szCs w:val="24"/>
              </w:rPr>
              <w:t>-ГП.МО-К-2.1</w:t>
            </w:r>
          </w:p>
        </w:tc>
        <w:tc>
          <w:tcPr>
            <w:tcW w:w="7059" w:type="dxa"/>
          </w:tcPr>
          <w:p w14:paraId="2EC34F0A" w14:textId="77777777" w:rsidR="0070724E" w:rsidRPr="002F4B08" w:rsidRDefault="0070724E" w:rsidP="00771E0C">
            <w:pPr>
              <w:spacing w:line="240" w:lineRule="exact"/>
              <w:ind w:firstLine="0"/>
              <w:rPr>
                <w:rFonts w:cs="Times New Roman"/>
                <w:sz w:val="24"/>
                <w:szCs w:val="24"/>
              </w:rPr>
            </w:pPr>
            <w:r w:rsidRPr="002F4B08">
              <w:rPr>
                <w:rFonts w:cs="Times New Roman"/>
                <w:sz w:val="24"/>
              </w:rPr>
              <w:t xml:space="preserve">Карта существующего состояния и ограничений использования территории </w:t>
            </w:r>
            <w:r w:rsidRPr="002F4B08">
              <w:rPr>
                <w:rFonts w:cs="Times New Roman"/>
                <w:sz w:val="24"/>
                <w:szCs w:val="28"/>
              </w:rPr>
              <w:t>Пимено-Чернянского сельского поселения</w:t>
            </w:r>
            <w:r w:rsidRPr="002F4B08">
              <w:rPr>
                <w:rFonts w:cs="Times New Roman"/>
                <w:sz w:val="24"/>
                <w:szCs w:val="24"/>
              </w:rPr>
              <w:t xml:space="preserve"> </w:t>
            </w:r>
            <w:r w:rsidR="00FA6C61" w:rsidRPr="002F4B08">
              <w:rPr>
                <w:rFonts w:cs="Times New Roman"/>
                <w:sz w:val="24"/>
                <w:szCs w:val="24"/>
              </w:rPr>
              <w:t>Ф</w:t>
            </w:r>
          </w:p>
          <w:p w14:paraId="629EA171" w14:textId="285DBA5D" w:rsidR="003A4FEA" w:rsidRPr="002F4B08" w:rsidRDefault="00FA6C61" w:rsidP="00771E0C">
            <w:pPr>
              <w:spacing w:line="240" w:lineRule="exact"/>
              <w:ind w:firstLine="0"/>
              <w:rPr>
                <w:rFonts w:cs="Times New Roman"/>
                <w:sz w:val="24"/>
              </w:rPr>
            </w:pPr>
            <w:r w:rsidRPr="002F4B08">
              <w:rPr>
                <w:rFonts w:cs="Times New Roman"/>
                <w:sz w:val="24"/>
                <w:szCs w:val="24"/>
              </w:rPr>
              <w:t>рагмент территории в отношении х. Пимено-Черни</w:t>
            </w:r>
          </w:p>
        </w:tc>
      </w:tr>
      <w:tr w:rsidR="0070724E" w:rsidRPr="002F4B08" w14:paraId="274A2E7D" w14:textId="77777777" w:rsidTr="008518AA">
        <w:tc>
          <w:tcPr>
            <w:tcW w:w="2547" w:type="dxa"/>
          </w:tcPr>
          <w:p w14:paraId="3640D461" w14:textId="599293DC" w:rsidR="0070724E" w:rsidRPr="002F4B08" w:rsidRDefault="0070724E" w:rsidP="00771E0C">
            <w:pPr>
              <w:spacing w:line="240" w:lineRule="exact"/>
              <w:ind w:firstLine="22"/>
              <w:rPr>
                <w:rFonts w:cs="Times New Roman"/>
                <w:sz w:val="24"/>
              </w:rPr>
            </w:pPr>
            <w:r w:rsidRPr="002F4B08">
              <w:rPr>
                <w:rFonts w:cs="Times New Roman"/>
                <w:sz w:val="24"/>
              </w:rPr>
              <w:t>10-19</w:t>
            </w:r>
            <w:r w:rsidRPr="002F4B08">
              <w:rPr>
                <w:rFonts w:cs="Times New Roman"/>
                <w:sz w:val="24"/>
                <w:szCs w:val="24"/>
              </w:rPr>
              <w:t>-ГП.МО-К-2.2</w:t>
            </w:r>
          </w:p>
        </w:tc>
        <w:tc>
          <w:tcPr>
            <w:tcW w:w="7059" w:type="dxa"/>
          </w:tcPr>
          <w:p w14:paraId="52222655" w14:textId="77777777" w:rsidR="0070724E" w:rsidRPr="002F4B08" w:rsidRDefault="0070724E" w:rsidP="00771E0C">
            <w:pPr>
              <w:spacing w:line="240" w:lineRule="exact"/>
              <w:ind w:firstLine="0"/>
              <w:rPr>
                <w:rFonts w:cs="Times New Roman"/>
                <w:sz w:val="24"/>
                <w:szCs w:val="28"/>
              </w:rPr>
            </w:pPr>
            <w:r w:rsidRPr="002F4B08">
              <w:rPr>
                <w:rFonts w:cs="Times New Roman"/>
                <w:sz w:val="24"/>
              </w:rPr>
              <w:t xml:space="preserve">Карта существующего состояния и ограничений использования территории </w:t>
            </w:r>
            <w:r w:rsidRPr="002F4B08">
              <w:rPr>
                <w:rFonts w:cs="Times New Roman"/>
                <w:sz w:val="24"/>
                <w:szCs w:val="28"/>
              </w:rPr>
              <w:t>Пимено-Чернянского сельского поселения</w:t>
            </w:r>
          </w:p>
          <w:p w14:paraId="70206EDE" w14:textId="03255FDA" w:rsidR="0070724E" w:rsidRPr="002F4B08" w:rsidRDefault="0070724E" w:rsidP="00771E0C">
            <w:pPr>
              <w:spacing w:line="240" w:lineRule="exact"/>
              <w:ind w:firstLine="0"/>
              <w:rPr>
                <w:rFonts w:cs="Times New Roman"/>
                <w:sz w:val="24"/>
              </w:rPr>
            </w:pPr>
            <w:r w:rsidRPr="002F4B08">
              <w:rPr>
                <w:rFonts w:cs="Times New Roman"/>
                <w:sz w:val="24"/>
                <w:szCs w:val="24"/>
              </w:rPr>
              <w:t>Фрагмент территории в отношении х. Нижние Черни</w:t>
            </w:r>
          </w:p>
        </w:tc>
      </w:tr>
      <w:tr w:rsidR="0070724E" w:rsidRPr="002F4B08" w14:paraId="64E014B5" w14:textId="77777777" w:rsidTr="008518AA">
        <w:tc>
          <w:tcPr>
            <w:tcW w:w="2547" w:type="dxa"/>
          </w:tcPr>
          <w:p w14:paraId="0C774F65" w14:textId="0370B47A" w:rsidR="0070724E" w:rsidRPr="002F4B08" w:rsidRDefault="0070724E" w:rsidP="00771E0C">
            <w:pPr>
              <w:spacing w:line="240" w:lineRule="exact"/>
              <w:ind w:firstLine="22"/>
              <w:rPr>
                <w:rFonts w:cs="Times New Roman"/>
                <w:sz w:val="24"/>
              </w:rPr>
            </w:pPr>
            <w:r w:rsidRPr="002F4B08">
              <w:rPr>
                <w:rFonts w:cs="Times New Roman"/>
                <w:sz w:val="24"/>
              </w:rPr>
              <w:t>10-19</w:t>
            </w:r>
            <w:r w:rsidRPr="002F4B08">
              <w:rPr>
                <w:rFonts w:cs="Times New Roman"/>
                <w:sz w:val="24"/>
                <w:szCs w:val="24"/>
              </w:rPr>
              <w:t>-ГП.МО-К-2.3</w:t>
            </w:r>
          </w:p>
        </w:tc>
        <w:tc>
          <w:tcPr>
            <w:tcW w:w="7059" w:type="dxa"/>
          </w:tcPr>
          <w:p w14:paraId="44FD5A3B" w14:textId="77777777" w:rsidR="0070724E" w:rsidRPr="002F4B08" w:rsidRDefault="0070724E" w:rsidP="00771E0C">
            <w:pPr>
              <w:spacing w:line="240" w:lineRule="exact"/>
              <w:ind w:firstLine="0"/>
              <w:rPr>
                <w:rFonts w:cs="Times New Roman"/>
                <w:sz w:val="24"/>
                <w:szCs w:val="28"/>
              </w:rPr>
            </w:pPr>
            <w:r w:rsidRPr="002F4B08">
              <w:rPr>
                <w:rFonts w:cs="Times New Roman"/>
                <w:sz w:val="24"/>
              </w:rPr>
              <w:t xml:space="preserve">Карта существующего состояния и ограничений использования территории </w:t>
            </w:r>
            <w:r w:rsidRPr="002F4B08">
              <w:rPr>
                <w:rFonts w:cs="Times New Roman"/>
                <w:sz w:val="24"/>
                <w:szCs w:val="28"/>
              </w:rPr>
              <w:t>Пимено-Чернянского сельского поселения</w:t>
            </w:r>
          </w:p>
          <w:p w14:paraId="582D81F9" w14:textId="467B52DD" w:rsidR="0070724E" w:rsidRPr="002F4B08" w:rsidRDefault="0070724E" w:rsidP="00771E0C">
            <w:pPr>
              <w:spacing w:line="240" w:lineRule="exact"/>
              <w:ind w:firstLine="0"/>
              <w:rPr>
                <w:rFonts w:cs="Times New Roman"/>
                <w:sz w:val="24"/>
              </w:rPr>
            </w:pPr>
            <w:r w:rsidRPr="002F4B08">
              <w:rPr>
                <w:rFonts w:cs="Times New Roman"/>
                <w:sz w:val="24"/>
                <w:szCs w:val="24"/>
              </w:rPr>
              <w:t>Фрагмент территории в отношении ж/д станции Гремячая</w:t>
            </w:r>
          </w:p>
        </w:tc>
      </w:tr>
      <w:tr w:rsidR="003A4FEA" w:rsidRPr="002F4B08" w14:paraId="5A894736" w14:textId="77777777" w:rsidTr="008518AA">
        <w:tc>
          <w:tcPr>
            <w:tcW w:w="2547" w:type="dxa"/>
          </w:tcPr>
          <w:p w14:paraId="1052B15E" w14:textId="771234BA" w:rsidR="003A4FEA" w:rsidRPr="002F4B08" w:rsidRDefault="006A585E" w:rsidP="00771E0C">
            <w:pPr>
              <w:spacing w:line="240" w:lineRule="exact"/>
              <w:ind w:firstLine="0"/>
              <w:rPr>
                <w:rFonts w:cs="Times New Roman"/>
                <w:sz w:val="24"/>
              </w:rPr>
            </w:pPr>
            <w:r w:rsidRPr="002F4B08">
              <w:rPr>
                <w:rFonts w:cs="Times New Roman"/>
                <w:sz w:val="24"/>
              </w:rPr>
              <w:t>10-19</w:t>
            </w:r>
            <w:r w:rsidR="003A4FEA" w:rsidRPr="002F4B08">
              <w:rPr>
                <w:rFonts w:cs="Times New Roman"/>
                <w:sz w:val="24"/>
                <w:szCs w:val="24"/>
              </w:rPr>
              <w:t>-ГП.МО-К-3</w:t>
            </w:r>
          </w:p>
        </w:tc>
        <w:tc>
          <w:tcPr>
            <w:tcW w:w="7059" w:type="dxa"/>
          </w:tcPr>
          <w:p w14:paraId="4F6B181F" w14:textId="30E7C5D8" w:rsidR="003A4FEA" w:rsidRPr="002F4B08" w:rsidRDefault="003A4FEA" w:rsidP="00771E0C">
            <w:pPr>
              <w:spacing w:line="240" w:lineRule="exact"/>
              <w:ind w:firstLine="0"/>
              <w:rPr>
                <w:rFonts w:cs="Times New Roman"/>
                <w:sz w:val="24"/>
              </w:rPr>
            </w:pPr>
            <w:r w:rsidRPr="002F4B08">
              <w:rPr>
                <w:rFonts w:cs="Times New Roman"/>
                <w:sz w:val="24"/>
              </w:rPr>
              <w:t xml:space="preserve">Карта комплексного развития </w:t>
            </w:r>
            <w:r w:rsidR="001B2DE3" w:rsidRPr="002F4B08">
              <w:rPr>
                <w:rFonts w:cs="Times New Roman"/>
                <w:sz w:val="24"/>
                <w:szCs w:val="28"/>
              </w:rPr>
              <w:t>Пимено-Чернянского сельского поселения</w:t>
            </w:r>
            <w:r w:rsidR="00C63BE2" w:rsidRPr="002F4B08">
              <w:rPr>
                <w:rFonts w:cs="Times New Roman"/>
                <w:sz w:val="24"/>
                <w:szCs w:val="28"/>
              </w:rPr>
              <w:t xml:space="preserve"> </w:t>
            </w:r>
          </w:p>
        </w:tc>
      </w:tr>
      <w:tr w:rsidR="008518AA" w:rsidRPr="002F4B08" w14:paraId="356CFAB4" w14:textId="77777777" w:rsidTr="008518AA">
        <w:tc>
          <w:tcPr>
            <w:tcW w:w="2547" w:type="dxa"/>
          </w:tcPr>
          <w:p w14:paraId="5F7DB64F" w14:textId="418A8EBF" w:rsidR="008518AA" w:rsidRPr="002F4B08" w:rsidRDefault="006A585E" w:rsidP="00771E0C">
            <w:pPr>
              <w:spacing w:line="240" w:lineRule="exact"/>
              <w:ind w:firstLine="0"/>
              <w:rPr>
                <w:rFonts w:cs="Times New Roman"/>
                <w:sz w:val="24"/>
              </w:rPr>
            </w:pPr>
            <w:r w:rsidRPr="002F4B08">
              <w:rPr>
                <w:rFonts w:cs="Times New Roman"/>
                <w:sz w:val="24"/>
              </w:rPr>
              <w:t>10-19</w:t>
            </w:r>
            <w:r w:rsidR="008518AA" w:rsidRPr="002F4B08">
              <w:rPr>
                <w:rFonts w:cs="Times New Roman"/>
                <w:sz w:val="24"/>
                <w:szCs w:val="24"/>
              </w:rPr>
              <w:t>-ГП.МО-К-3.</w:t>
            </w:r>
            <w:r w:rsidR="00C63BE2" w:rsidRPr="002F4B08">
              <w:rPr>
                <w:rFonts w:cs="Times New Roman"/>
                <w:sz w:val="24"/>
                <w:szCs w:val="24"/>
              </w:rPr>
              <w:t>1</w:t>
            </w:r>
          </w:p>
        </w:tc>
        <w:tc>
          <w:tcPr>
            <w:tcW w:w="7059" w:type="dxa"/>
          </w:tcPr>
          <w:p w14:paraId="6CBBA8C0" w14:textId="77777777" w:rsidR="008518AA" w:rsidRPr="002F4B08" w:rsidRDefault="00C63BE2" w:rsidP="00771E0C">
            <w:pPr>
              <w:spacing w:line="240" w:lineRule="exact"/>
              <w:ind w:firstLine="0"/>
              <w:rPr>
                <w:rFonts w:cs="Times New Roman"/>
                <w:sz w:val="24"/>
                <w:szCs w:val="28"/>
              </w:rPr>
            </w:pPr>
            <w:r w:rsidRPr="002F4B08">
              <w:rPr>
                <w:rFonts w:cs="Times New Roman"/>
                <w:sz w:val="24"/>
              </w:rPr>
              <w:t xml:space="preserve">Карта комплексного развития </w:t>
            </w:r>
            <w:r w:rsidRPr="002F4B08">
              <w:rPr>
                <w:rFonts w:cs="Times New Roman"/>
                <w:sz w:val="24"/>
                <w:szCs w:val="28"/>
              </w:rPr>
              <w:t>Пимено-Чернянского сельского поселения</w:t>
            </w:r>
          </w:p>
          <w:p w14:paraId="74C7F0C7" w14:textId="43963EFA" w:rsidR="00C63BE2" w:rsidRPr="002F4B08" w:rsidRDefault="00C63BE2" w:rsidP="00771E0C">
            <w:pPr>
              <w:spacing w:line="240" w:lineRule="exact"/>
              <w:ind w:firstLine="0"/>
              <w:rPr>
                <w:rFonts w:cs="Times New Roman"/>
                <w:sz w:val="24"/>
              </w:rPr>
            </w:pPr>
            <w:r w:rsidRPr="002F4B08">
              <w:rPr>
                <w:rFonts w:cs="Times New Roman"/>
                <w:sz w:val="24"/>
                <w:szCs w:val="24"/>
              </w:rPr>
              <w:t>Фрагмент территории в отношении х. Пимено-Черни</w:t>
            </w:r>
          </w:p>
        </w:tc>
      </w:tr>
      <w:tr w:rsidR="008518AA" w:rsidRPr="002F4B08" w14:paraId="253454E3" w14:textId="77777777" w:rsidTr="008518AA">
        <w:tc>
          <w:tcPr>
            <w:tcW w:w="2547" w:type="dxa"/>
          </w:tcPr>
          <w:p w14:paraId="30DAA156" w14:textId="5368997E" w:rsidR="008518AA" w:rsidRPr="002F4B08" w:rsidRDefault="006A585E" w:rsidP="00771E0C">
            <w:pPr>
              <w:spacing w:line="240" w:lineRule="exact"/>
              <w:ind w:firstLine="0"/>
              <w:rPr>
                <w:rFonts w:cs="Times New Roman"/>
                <w:sz w:val="24"/>
              </w:rPr>
            </w:pPr>
            <w:r w:rsidRPr="002F4B08">
              <w:rPr>
                <w:rFonts w:cs="Times New Roman"/>
                <w:sz w:val="24"/>
              </w:rPr>
              <w:t>10-19</w:t>
            </w:r>
            <w:r w:rsidR="008518AA" w:rsidRPr="002F4B08">
              <w:rPr>
                <w:rFonts w:cs="Times New Roman"/>
                <w:sz w:val="24"/>
                <w:szCs w:val="24"/>
              </w:rPr>
              <w:t>-ГП.МО-К-3.</w:t>
            </w:r>
            <w:r w:rsidR="00C63BE2" w:rsidRPr="002F4B08">
              <w:rPr>
                <w:rFonts w:cs="Times New Roman"/>
                <w:sz w:val="24"/>
                <w:szCs w:val="24"/>
              </w:rPr>
              <w:t>2</w:t>
            </w:r>
          </w:p>
        </w:tc>
        <w:tc>
          <w:tcPr>
            <w:tcW w:w="7059" w:type="dxa"/>
          </w:tcPr>
          <w:p w14:paraId="49EEC4C6" w14:textId="77777777" w:rsidR="008518AA" w:rsidRPr="002F4B08" w:rsidRDefault="00C63BE2" w:rsidP="00771E0C">
            <w:pPr>
              <w:spacing w:line="240" w:lineRule="exact"/>
              <w:ind w:firstLine="0"/>
              <w:rPr>
                <w:rFonts w:cs="Times New Roman"/>
                <w:sz w:val="24"/>
                <w:szCs w:val="28"/>
              </w:rPr>
            </w:pPr>
            <w:r w:rsidRPr="002F4B08">
              <w:rPr>
                <w:rFonts w:cs="Times New Roman"/>
                <w:sz w:val="24"/>
              </w:rPr>
              <w:t xml:space="preserve">Карта комплексного развития </w:t>
            </w:r>
            <w:r w:rsidRPr="002F4B08">
              <w:rPr>
                <w:rFonts w:cs="Times New Roman"/>
                <w:sz w:val="24"/>
                <w:szCs w:val="28"/>
              </w:rPr>
              <w:t>Пимено-Чернянского сельского поселения</w:t>
            </w:r>
          </w:p>
          <w:p w14:paraId="4E6C20D4" w14:textId="00F3ABA4" w:rsidR="000C205F" w:rsidRPr="002F4B08" w:rsidRDefault="000C205F" w:rsidP="00771E0C">
            <w:pPr>
              <w:spacing w:line="240" w:lineRule="exact"/>
              <w:ind w:firstLine="0"/>
              <w:rPr>
                <w:rFonts w:cs="Times New Roman"/>
                <w:sz w:val="24"/>
              </w:rPr>
            </w:pPr>
            <w:r w:rsidRPr="002F4B08">
              <w:rPr>
                <w:rFonts w:cs="Times New Roman"/>
                <w:sz w:val="24"/>
                <w:szCs w:val="24"/>
              </w:rPr>
              <w:t>Фрагмент территории в отношении х. Нижние Черни</w:t>
            </w:r>
          </w:p>
        </w:tc>
      </w:tr>
      <w:tr w:rsidR="008518AA" w:rsidRPr="002F4B08" w14:paraId="3D72A97E" w14:textId="77777777" w:rsidTr="008518AA">
        <w:tc>
          <w:tcPr>
            <w:tcW w:w="2547" w:type="dxa"/>
          </w:tcPr>
          <w:p w14:paraId="63A94335" w14:textId="091DA1BA" w:rsidR="008518AA" w:rsidRPr="002F4B08" w:rsidRDefault="006A585E" w:rsidP="00771E0C">
            <w:pPr>
              <w:spacing w:line="240" w:lineRule="exact"/>
              <w:ind w:firstLine="0"/>
              <w:rPr>
                <w:rFonts w:cs="Times New Roman"/>
                <w:sz w:val="24"/>
              </w:rPr>
            </w:pPr>
            <w:r w:rsidRPr="002F4B08">
              <w:rPr>
                <w:rFonts w:cs="Times New Roman"/>
                <w:sz w:val="24"/>
              </w:rPr>
              <w:t>10-19</w:t>
            </w:r>
            <w:r w:rsidR="008518AA" w:rsidRPr="002F4B08">
              <w:rPr>
                <w:rFonts w:cs="Times New Roman"/>
                <w:sz w:val="24"/>
                <w:szCs w:val="24"/>
              </w:rPr>
              <w:t>-ГП.МО-К-3.</w:t>
            </w:r>
            <w:r w:rsidR="00C63BE2" w:rsidRPr="002F4B08">
              <w:rPr>
                <w:rFonts w:cs="Times New Roman"/>
                <w:sz w:val="24"/>
                <w:szCs w:val="24"/>
              </w:rPr>
              <w:t>3</w:t>
            </w:r>
          </w:p>
        </w:tc>
        <w:tc>
          <w:tcPr>
            <w:tcW w:w="7059" w:type="dxa"/>
          </w:tcPr>
          <w:p w14:paraId="5E593CB6" w14:textId="77777777" w:rsidR="008518AA" w:rsidRPr="002F4B08" w:rsidRDefault="00C63BE2" w:rsidP="00771E0C">
            <w:pPr>
              <w:spacing w:line="240" w:lineRule="exact"/>
              <w:ind w:firstLine="0"/>
              <w:rPr>
                <w:rFonts w:cs="Times New Roman"/>
                <w:sz w:val="24"/>
                <w:szCs w:val="28"/>
              </w:rPr>
            </w:pPr>
            <w:r w:rsidRPr="002F4B08">
              <w:rPr>
                <w:rFonts w:cs="Times New Roman"/>
                <w:sz w:val="24"/>
              </w:rPr>
              <w:t xml:space="preserve">Карта комплексного развития </w:t>
            </w:r>
            <w:r w:rsidRPr="002F4B08">
              <w:rPr>
                <w:rFonts w:cs="Times New Roman"/>
                <w:sz w:val="24"/>
                <w:szCs w:val="28"/>
              </w:rPr>
              <w:t>Пимено-Чернянского сельского поселения</w:t>
            </w:r>
          </w:p>
          <w:p w14:paraId="6F8431AD" w14:textId="1AD13505" w:rsidR="000C205F" w:rsidRPr="002F4B08" w:rsidRDefault="000C205F" w:rsidP="00771E0C">
            <w:pPr>
              <w:spacing w:line="240" w:lineRule="exact"/>
              <w:ind w:firstLine="0"/>
              <w:rPr>
                <w:rFonts w:cs="Times New Roman"/>
                <w:sz w:val="24"/>
              </w:rPr>
            </w:pPr>
            <w:r w:rsidRPr="002F4B08">
              <w:rPr>
                <w:rFonts w:cs="Times New Roman"/>
                <w:sz w:val="24"/>
                <w:szCs w:val="24"/>
              </w:rPr>
              <w:t>Фрагмент территории в отношении ж/д станции Гремячая</w:t>
            </w:r>
          </w:p>
        </w:tc>
      </w:tr>
      <w:tr w:rsidR="008518AA" w:rsidRPr="002F4B08" w14:paraId="12252EED" w14:textId="77777777" w:rsidTr="008518AA">
        <w:tc>
          <w:tcPr>
            <w:tcW w:w="2547" w:type="dxa"/>
          </w:tcPr>
          <w:p w14:paraId="486129CC" w14:textId="26D2619E" w:rsidR="008518AA" w:rsidRPr="002F4B08" w:rsidRDefault="006A585E" w:rsidP="00771E0C">
            <w:pPr>
              <w:spacing w:line="240" w:lineRule="exact"/>
              <w:ind w:firstLine="0"/>
              <w:rPr>
                <w:rFonts w:cs="Times New Roman"/>
                <w:sz w:val="24"/>
              </w:rPr>
            </w:pPr>
            <w:r w:rsidRPr="002F4B08">
              <w:rPr>
                <w:rFonts w:cs="Times New Roman"/>
                <w:sz w:val="24"/>
              </w:rPr>
              <w:lastRenderedPageBreak/>
              <w:t>10-19</w:t>
            </w:r>
            <w:r w:rsidR="008518AA" w:rsidRPr="002F4B08">
              <w:rPr>
                <w:rFonts w:cs="Times New Roman"/>
                <w:sz w:val="24"/>
                <w:szCs w:val="24"/>
              </w:rPr>
              <w:t>-ГП.МО-К-4</w:t>
            </w:r>
          </w:p>
        </w:tc>
        <w:tc>
          <w:tcPr>
            <w:tcW w:w="7059" w:type="dxa"/>
          </w:tcPr>
          <w:p w14:paraId="528D4F39" w14:textId="6C91A0CA" w:rsidR="008518AA" w:rsidRPr="002F4B08" w:rsidRDefault="008518AA" w:rsidP="00771E0C">
            <w:pPr>
              <w:spacing w:line="240" w:lineRule="exact"/>
              <w:ind w:firstLine="0"/>
              <w:rPr>
                <w:rFonts w:cs="Times New Roman"/>
                <w:sz w:val="24"/>
              </w:rPr>
            </w:pPr>
            <w:r w:rsidRPr="002F4B08">
              <w:rPr>
                <w:rFonts w:cs="Times New Roman"/>
                <w:sz w:val="24"/>
                <w:szCs w:val="24"/>
              </w:rPr>
              <w:t xml:space="preserve">Карта территорий, подверженных риску возникновения </w:t>
            </w:r>
            <w:r w:rsidRPr="002F4B08">
              <w:rPr>
                <w:rFonts w:eastAsia="Times New Roman" w:cs="Times New Roman"/>
                <w:sz w:val="24"/>
                <w:szCs w:val="24"/>
                <w:lang w:eastAsia="ru-RU"/>
              </w:rPr>
              <w:t>чрезвычайных ситуаций природного и техногенного характера</w:t>
            </w:r>
            <w:r w:rsidRPr="002F4B08">
              <w:rPr>
                <w:rFonts w:cs="Times New Roman"/>
                <w:sz w:val="24"/>
              </w:rPr>
              <w:t xml:space="preserve"> </w:t>
            </w:r>
            <w:r w:rsidR="001B2DE3" w:rsidRPr="002F4B08">
              <w:rPr>
                <w:rFonts w:cs="Times New Roman"/>
                <w:sz w:val="24"/>
                <w:szCs w:val="28"/>
              </w:rPr>
              <w:t>Пимено-Чернянского сельского поселения</w:t>
            </w:r>
          </w:p>
        </w:tc>
      </w:tr>
      <w:tr w:rsidR="008518AA" w:rsidRPr="002F4B08" w14:paraId="28B1D099" w14:textId="77777777" w:rsidTr="008518AA">
        <w:tc>
          <w:tcPr>
            <w:tcW w:w="2547" w:type="dxa"/>
          </w:tcPr>
          <w:p w14:paraId="3785FF2F" w14:textId="0D52FF4E" w:rsidR="008518AA" w:rsidRPr="002F4B08" w:rsidRDefault="006A585E" w:rsidP="00771E0C">
            <w:pPr>
              <w:spacing w:line="240" w:lineRule="exact"/>
              <w:ind w:firstLine="0"/>
              <w:rPr>
                <w:rFonts w:cs="Times New Roman"/>
                <w:sz w:val="24"/>
              </w:rPr>
            </w:pPr>
            <w:r w:rsidRPr="002F4B08">
              <w:rPr>
                <w:rFonts w:cs="Times New Roman"/>
                <w:sz w:val="24"/>
              </w:rPr>
              <w:t>10-19</w:t>
            </w:r>
            <w:r w:rsidR="008518AA" w:rsidRPr="002F4B08">
              <w:rPr>
                <w:rFonts w:cs="Times New Roman"/>
                <w:sz w:val="24"/>
                <w:szCs w:val="24"/>
              </w:rPr>
              <w:t>-ГП.МО-К-4.1</w:t>
            </w:r>
          </w:p>
        </w:tc>
        <w:tc>
          <w:tcPr>
            <w:tcW w:w="7059" w:type="dxa"/>
          </w:tcPr>
          <w:p w14:paraId="4B82EF80" w14:textId="77777777" w:rsidR="00813930" w:rsidRPr="002F4B08" w:rsidRDefault="008518AA" w:rsidP="00771E0C">
            <w:pPr>
              <w:spacing w:line="240" w:lineRule="exact"/>
              <w:ind w:firstLine="0"/>
              <w:rPr>
                <w:rFonts w:cs="Times New Roman"/>
                <w:sz w:val="24"/>
              </w:rPr>
            </w:pPr>
            <w:r w:rsidRPr="002F4B08">
              <w:rPr>
                <w:rFonts w:cs="Times New Roman"/>
                <w:sz w:val="24"/>
                <w:szCs w:val="24"/>
              </w:rPr>
              <w:t xml:space="preserve">Карта территорий, подверженных риску возникновения </w:t>
            </w:r>
            <w:r w:rsidRPr="002F4B08">
              <w:rPr>
                <w:rFonts w:eastAsia="Times New Roman" w:cs="Times New Roman"/>
                <w:sz w:val="24"/>
                <w:szCs w:val="24"/>
                <w:lang w:eastAsia="ru-RU"/>
              </w:rPr>
              <w:t>чрезвычайных ситуаций природного и техногенного характера</w:t>
            </w:r>
            <w:r w:rsidRPr="002F4B08">
              <w:rPr>
                <w:rFonts w:cs="Times New Roman"/>
                <w:sz w:val="24"/>
              </w:rPr>
              <w:t xml:space="preserve"> </w:t>
            </w:r>
            <w:r w:rsidR="001B2DE3" w:rsidRPr="002F4B08">
              <w:rPr>
                <w:rFonts w:cs="Times New Roman"/>
                <w:sz w:val="24"/>
                <w:szCs w:val="28"/>
              </w:rPr>
              <w:t>Пимено-Чернянского сельского поселения</w:t>
            </w:r>
            <w:r w:rsidRPr="002F4B08">
              <w:rPr>
                <w:rFonts w:cs="Times New Roman"/>
                <w:sz w:val="24"/>
              </w:rPr>
              <w:t xml:space="preserve">. </w:t>
            </w:r>
          </w:p>
          <w:p w14:paraId="2A9B73AF" w14:textId="319F3E4B" w:rsidR="008518AA" w:rsidRPr="002F4B08" w:rsidRDefault="00813930" w:rsidP="00771E0C">
            <w:pPr>
              <w:spacing w:line="240" w:lineRule="exact"/>
              <w:ind w:firstLine="0"/>
              <w:rPr>
                <w:rFonts w:cs="Times New Roman"/>
                <w:sz w:val="24"/>
              </w:rPr>
            </w:pPr>
            <w:r w:rsidRPr="002F4B08">
              <w:rPr>
                <w:rFonts w:cs="Times New Roman"/>
                <w:sz w:val="24"/>
                <w:szCs w:val="24"/>
              </w:rPr>
              <w:t>Фрагмент территории в отношении х. Пимено-Черни</w:t>
            </w:r>
          </w:p>
        </w:tc>
      </w:tr>
      <w:tr w:rsidR="00813930" w:rsidRPr="002F4B08" w14:paraId="051DDA06" w14:textId="77777777" w:rsidTr="008518AA">
        <w:tc>
          <w:tcPr>
            <w:tcW w:w="2547" w:type="dxa"/>
          </w:tcPr>
          <w:p w14:paraId="5D212A0A" w14:textId="55BF6AB0" w:rsidR="00813930" w:rsidRPr="002F4B08" w:rsidRDefault="00813930" w:rsidP="00771E0C">
            <w:pPr>
              <w:spacing w:line="240" w:lineRule="exact"/>
              <w:ind w:firstLine="0"/>
              <w:rPr>
                <w:rFonts w:cs="Times New Roman"/>
                <w:sz w:val="24"/>
              </w:rPr>
            </w:pPr>
            <w:r w:rsidRPr="002F4B08">
              <w:rPr>
                <w:rFonts w:cs="Times New Roman"/>
                <w:sz w:val="24"/>
              </w:rPr>
              <w:t>10-19</w:t>
            </w:r>
            <w:r w:rsidRPr="002F4B08">
              <w:rPr>
                <w:rFonts w:cs="Times New Roman"/>
                <w:sz w:val="24"/>
                <w:szCs w:val="24"/>
              </w:rPr>
              <w:t>-ГП.МО-К-4.2</w:t>
            </w:r>
          </w:p>
        </w:tc>
        <w:tc>
          <w:tcPr>
            <w:tcW w:w="7059" w:type="dxa"/>
          </w:tcPr>
          <w:p w14:paraId="6FCD9D91" w14:textId="77777777" w:rsidR="000E5625" w:rsidRPr="002F4B08" w:rsidRDefault="000E5625" w:rsidP="000E5625">
            <w:pPr>
              <w:spacing w:line="240" w:lineRule="exact"/>
              <w:ind w:firstLine="0"/>
              <w:rPr>
                <w:rFonts w:cs="Times New Roman"/>
                <w:sz w:val="24"/>
              </w:rPr>
            </w:pPr>
            <w:r w:rsidRPr="002F4B08">
              <w:rPr>
                <w:rFonts w:cs="Times New Roman"/>
                <w:sz w:val="24"/>
                <w:szCs w:val="24"/>
              </w:rPr>
              <w:t xml:space="preserve">Карта территорий, подверженных риску возникновения </w:t>
            </w:r>
            <w:r w:rsidRPr="002F4B08">
              <w:rPr>
                <w:rFonts w:eastAsia="Times New Roman" w:cs="Times New Roman"/>
                <w:sz w:val="24"/>
                <w:szCs w:val="24"/>
                <w:lang w:eastAsia="ru-RU"/>
              </w:rPr>
              <w:t>чрезвычайных ситуаций природного и техногенного характера</w:t>
            </w:r>
            <w:r w:rsidRPr="002F4B08">
              <w:rPr>
                <w:rFonts w:cs="Times New Roman"/>
                <w:sz w:val="24"/>
              </w:rPr>
              <w:t xml:space="preserve"> </w:t>
            </w:r>
            <w:r w:rsidRPr="002F4B08">
              <w:rPr>
                <w:rFonts w:cs="Times New Roman"/>
                <w:sz w:val="24"/>
                <w:szCs w:val="28"/>
              </w:rPr>
              <w:t>Пимено-Чернянского сельского поселения</w:t>
            </w:r>
            <w:r w:rsidRPr="002F4B08">
              <w:rPr>
                <w:rFonts w:cs="Times New Roman"/>
                <w:sz w:val="24"/>
              </w:rPr>
              <w:t xml:space="preserve">. </w:t>
            </w:r>
          </w:p>
          <w:p w14:paraId="5C56B2FF" w14:textId="37AD0461" w:rsidR="00813930" w:rsidRPr="002F4B08" w:rsidRDefault="000E5625" w:rsidP="000E5625">
            <w:pPr>
              <w:spacing w:line="240" w:lineRule="exact"/>
              <w:ind w:firstLine="0"/>
              <w:rPr>
                <w:rFonts w:cs="Times New Roman"/>
                <w:sz w:val="24"/>
                <w:szCs w:val="24"/>
              </w:rPr>
            </w:pPr>
            <w:r w:rsidRPr="002F4B08">
              <w:rPr>
                <w:rFonts w:cs="Times New Roman"/>
                <w:sz w:val="24"/>
                <w:szCs w:val="24"/>
              </w:rPr>
              <w:t>Фрагмент территории в отношении х. Нижние Черни</w:t>
            </w:r>
          </w:p>
        </w:tc>
      </w:tr>
      <w:tr w:rsidR="00813930" w:rsidRPr="002F4B08" w14:paraId="6C1E3AB5" w14:textId="77777777" w:rsidTr="008518AA">
        <w:tc>
          <w:tcPr>
            <w:tcW w:w="2547" w:type="dxa"/>
          </w:tcPr>
          <w:p w14:paraId="036CBBA1" w14:textId="057AF252" w:rsidR="00813930" w:rsidRPr="002F4B08" w:rsidRDefault="00813930" w:rsidP="00771E0C">
            <w:pPr>
              <w:spacing w:line="240" w:lineRule="exact"/>
              <w:ind w:firstLine="0"/>
              <w:rPr>
                <w:rFonts w:cs="Times New Roman"/>
                <w:sz w:val="24"/>
              </w:rPr>
            </w:pPr>
            <w:r w:rsidRPr="002F4B08">
              <w:rPr>
                <w:rFonts w:cs="Times New Roman"/>
                <w:sz w:val="24"/>
              </w:rPr>
              <w:t>10-19</w:t>
            </w:r>
            <w:r w:rsidRPr="002F4B08">
              <w:rPr>
                <w:rFonts w:cs="Times New Roman"/>
                <w:sz w:val="24"/>
                <w:szCs w:val="24"/>
              </w:rPr>
              <w:t>-ГП.МО-К-4.3</w:t>
            </w:r>
          </w:p>
        </w:tc>
        <w:tc>
          <w:tcPr>
            <w:tcW w:w="7059" w:type="dxa"/>
          </w:tcPr>
          <w:p w14:paraId="3793707A" w14:textId="77777777" w:rsidR="002255EC" w:rsidRPr="002F4B08" w:rsidRDefault="002255EC" w:rsidP="002255EC">
            <w:pPr>
              <w:spacing w:line="240" w:lineRule="exact"/>
              <w:ind w:firstLine="0"/>
              <w:rPr>
                <w:rFonts w:cs="Times New Roman"/>
                <w:sz w:val="24"/>
              </w:rPr>
            </w:pPr>
            <w:r w:rsidRPr="002F4B08">
              <w:rPr>
                <w:rFonts w:cs="Times New Roman"/>
                <w:sz w:val="24"/>
                <w:szCs w:val="24"/>
              </w:rPr>
              <w:t xml:space="preserve">Карта территорий, подверженных риску возникновения </w:t>
            </w:r>
            <w:r w:rsidRPr="002F4B08">
              <w:rPr>
                <w:rFonts w:eastAsia="Times New Roman" w:cs="Times New Roman"/>
                <w:sz w:val="24"/>
                <w:szCs w:val="24"/>
                <w:lang w:eastAsia="ru-RU"/>
              </w:rPr>
              <w:t>чрезвычайных ситуаций природного и техногенного характера</w:t>
            </w:r>
            <w:r w:rsidRPr="002F4B08">
              <w:rPr>
                <w:rFonts w:cs="Times New Roman"/>
                <w:sz w:val="24"/>
              </w:rPr>
              <w:t xml:space="preserve"> </w:t>
            </w:r>
            <w:r w:rsidRPr="002F4B08">
              <w:rPr>
                <w:rFonts w:cs="Times New Roman"/>
                <w:sz w:val="24"/>
                <w:szCs w:val="28"/>
              </w:rPr>
              <w:t>Пимено-Чернянского сельского поселения</w:t>
            </w:r>
            <w:r w:rsidRPr="002F4B08">
              <w:rPr>
                <w:rFonts w:cs="Times New Roman"/>
                <w:sz w:val="24"/>
              </w:rPr>
              <w:t xml:space="preserve">. </w:t>
            </w:r>
          </w:p>
          <w:p w14:paraId="7D66CEF3" w14:textId="1DD9237D" w:rsidR="00813930" w:rsidRPr="002F4B08" w:rsidRDefault="002255EC" w:rsidP="00771E0C">
            <w:pPr>
              <w:spacing w:line="240" w:lineRule="exact"/>
              <w:ind w:firstLine="0"/>
              <w:rPr>
                <w:rFonts w:cs="Times New Roman"/>
                <w:sz w:val="24"/>
                <w:szCs w:val="24"/>
              </w:rPr>
            </w:pPr>
            <w:r w:rsidRPr="002F4B08">
              <w:rPr>
                <w:rFonts w:cs="Times New Roman"/>
                <w:sz w:val="24"/>
                <w:szCs w:val="24"/>
              </w:rPr>
              <w:t>Фрагмент территории в отношении ж/д станции Гремячая</w:t>
            </w:r>
          </w:p>
        </w:tc>
      </w:tr>
    </w:tbl>
    <w:p w14:paraId="489C571F" w14:textId="77777777" w:rsidR="00C542BA" w:rsidRPr="002F4B08" w:rsidRDefault="00C542BA" w:rsidP="009F4048">
      <w:pPr>
        <w:ind w:firstLine="0"/>
        <w:jc w:val="center"/>
        <w:rPr>
          <w:rFonts w:cs="Times New Roman"/>
          <w:b/>
          <w:highlight w:val="yellow"/>
        </w:rPr>
      </w:pPr>
    </w:p>
    <w:p w14:paraId="30C71C6D" w14:textId="77777777" w:rsidR="00C542BA" w:rsidRPr="002F4B08" w:rsidRDefault="00B877C6" w:rsidP="00DA6A13">
      <w:pPr>
        <w:spacing w:after="160" w:line="259" w:lineRule="auto"/>
        <w:ind w:firstLine="0"/>
        <w:rPr>
          <w:rFonts w:cs="Times New Roman"/>
          <w:b/>
          <w:highlight w:val="yellow"/>
        </w:rPr>
      </w:pPr>
      <w:r w:rsidRPr="002F4B08">
        <w:rPr>
          <w:rFonts w:cs="Times New Roman"/>
          <w:b/>
          <w:highlight w:val="yellow"/>
        </w:rPr>
        <w:br w:type="page"/>
      </w:r>
    </w:p>
    <w:p w14:paraId="619A451B" w14:textId="77777777" w:rsidR="005079D1" w:rsidRPr="002F4B08" w:rsidRDefault="005079D1" w:rsidP="001B50DF">
      <w:pPr>
        <w:pStyle w:val="1"/>
        <w:rPr>
          <w:rStyle w:val="ab"/>
          <w:b/>
          <w:bCs w:val="0"/>
        </w:rPr>
      </w:pPr>
      <w:bookmarkStart w:id="0" w:name="_Toc495050470"/>
      <w:bookmarkStart w:id="1" w:name="_Toc11400971"/>
      <w:r w:rsidRPr="002F4B08">
        <w:rPr>
          <w:rStyle w:val="ab"/>
          <w:b/>
          <w:bCs w:val="0"/>
        </w:rPr>
        <w:lastRenderedPageBreak/>
        <w:t>Аннотация к проекту</w:t>
      </w:r>
      <w:bookmarkEnd w:id="0"/>
      <w:bookmarkEnd w:id="1"/>
    </w:p>
    <w:p w14:paraId="765A0FE5" w14:textId="77777777" w:rsidR="005079D1" w:rsidRPr="002F4B08" w:rsidRDefault="005079D1" w:rsidP="005079D1">
      <w:pPr>
        <w:ind w:firstLine="0"/>
        <w:rPr>
          <w:highlight w:val="yellow"/>
        </w:rPr>
      </w:pPr>
    </w:p>
    <w:p w14:paraId="7820C464" w14:textId="6DB4005D" w:rsidR="00C15792" w:rsidRPr="002F4B08" w:rsidRDefault="003A4FEA" w:rsidP="00C15792">
      <w:pPr>
        <w:ind w:firstLine="851"/>
        <w:jc w:val="both"/>
        <w:rPr>
          <w:lang w:eastAsia="x-none"/>
        </w:rPr>
      </w:pPr>
      <w:r w:rsidRPr="002F4B08">
        <w:rPr>
          <w:lang w:eastAsia="x-none"/>
        </w:rPr>
        <w:t xml:space="preserve">Проект Генерального плана </w:t>
      </w:r>
      <w:r w:rsidR="001B2DE3" w:rsidRPr="002F4B08">
        <w:rPr>
          <w:lang w:eastAsia="x-none"/>
        </w:rPr>
        <w:t>Пимено-Чернянского сельского поселения</w:t>
      </w:r>
      <w:r w:rsidRPr="002F4B08">
        <w:rPr>
          <w:lang w:eastAsia="x-none"/>
        </w:rPr>
        <w:t xml:space="preserve"> </w:t>
      </w:r>
      <w:r w:rsidR="008B6EB9" w:rsidRPr="002F4B08">
        <w:rPr>
          <w:lang w:eastAsia="x-none"/>
        </w:rPr>
        <w:t>Котельниковского</w:t>
      </w:r>
      <w:r w:rsidR="002E496C" w:rsidRPr="002F4B08">
        <w:rPr>
          <w:lang w:eastAsia="x-none"/>
        </w:rPr>
        <w:t xml:space="preserve"> </w:t>
      </w:r>
      <w:r w:rsidRPr="002F4B08">
        <w:rPr>
          <w:lang w:eastAsia="x-none"/>
        </w:rPr>
        <w:t xml:space="preserve">муниципального района Волгоградской области разработан в соответствии с требованиями Градостроительного кодекса Российской Федерации ООО </w:t>
      </w:r>
      <w:r w:rsidR="006B70D2" w:rsidRPr="002F4B08">
        <w:rPr>
          <w:lang w:eastAsia="x-none"/>
        </w:rPr>
        <w:t>«</w:t>
      </w:r>
      <w:r w:rsidRPr="002F4B08">
        <w:rPr>
          <w:lang w:eastAsia="x-none"/>
        </w:rPr>
        <w:t>ГеоКлевер</w:t>
      </w:r>
      <w:r w:rsidR="006B70D2" w:rsidRPr="002F4B08">
        <w:rPr>
          <w:lang w:eastAsia="x-none"/>
        </w:rPr>
        <w:t>»</w:t>
      </w:r>
      <w:r w:rsidRPr="002F4B08">
        <w:rPr>
          <w:lang w:eastAsia="x-none"/>
        </w:rPr>
        <w:t xml:space="preserve"> (г. Волгоград) </w:t>
      </w:r>
      <w:r w:rsidR="00C15792" w:rsidRPr="002F4B08">
        <w:rPr>
          <w:lang w:eastAsia="x-none"/>
        </w:rPr>
        <w:t xml:space="preserve">является актуализированным вариантом Генерального плана </w:t>
      </w:r>
      <w:r w:rsidR="001B2DE3" w:rsidRPr="002F4B08">
        <w:rPr>
          <w:lang w:eastAsia="x-none"/>
        </w:rPr>
        <w:t>Пимено-Чернянского сельского поселения</w:t>
      </w:r>
      <w:r w:rsidR="00C15792" w:rsidRPr="002F4B08">
        <w:rPr>
          <w:lang w:eastAsia="x-none"/>
        </w:rPr>
        <w:t xml:space="preserve"> </w:t>
      </w:r>
      <w:r w:rsidR="001367A2" w:rsidRPr="002F4B08">
        <w:rPr>
          <w:lang w:eastAsia="x-none"/>
        </w:rPr>
        <w:t>Котельниковского</w:t>
      </w:r>
      <w:r w:rsidR="00C15792" w:rsidRPr="002F4B08">
        <w:rPr>
          <w:lang w:eastAsia="x-none"/>
        </w:rPr>
        <w:t xml:space="preserve"> муниципального района Волгоградской области, </w:t>
      </w:r>
      <w:r w:rsidR="00C15792" w:rsidRPr="002F4B08">
        <w:rPr>
          <w:szCs w:val="28"/>
        </w:rPr>
        <w:t xml:space="preserve">утвержденного решением Совета Депутатов </w:t>
      </w:r>
      <w:r w:rsidR="001B2DE3" w:rsidRPr="002F4B08">
        <w:rPr>
          <w:lang w:eastAsia="x-none"/>
        </w:rPr>
        <w:t>Пимено-Чернянского сельского поселения</w:t>
      </w:r>
      <w:r w:rsidR="00C15792" w:rsidRPr="002F4B08">
        <w:rPr>
          <w:szCs w:val="28"/>
        </w:rPr>
        <w:t xml:space="preserve"> от </w:t>
      </w:r>
      <w:r w:rsidR="008E1AE7" w:rsidRPr="002F4B08">
        <w:rPr>
          <w:szCs w:val="28"/>
        </w:rPr>
        <w:t>15</w:t>
      </w:r>
      <w:r w:rsidR="00CE4322" w:rsidRPr="002F4B08">
        <w:rPr>
          <w:szCs w:val="28"/>
        </w:rPr>
        <w:t>.12.20</w:t>
      </w:r>
      <w:r w:rsidR="008E1AE7" w:rsidRPr="002F4B08">
        <w:rPr>
          <w:szCs w:val="28"/>
        </w:rPr>
        <w:t>09</w:t>
      </w:r>
      <w:r w:rsidR="00C15792" w:rsidRPr="002F4B08">
        <w:rPr>
          <w:szCs w:val="28"/>
        </w:rPr>
        <w:t xml:space="preserve"> № </w:t>
      </w:r>
      <w:r w:rsidR="008E1AE7" w:rsidRPr="002F4B08">
        <w:rPr>
          <w:szCs w:val="28"/>
        </w:rPr>
        <w:t>10</w:t>
      </w:r>
      <w:r w:rsidR="00C15792" w:rsidRPr="002F4B08">
        <w:rPr>
          <w:szCs w:val="28"/>
        </w:rPr>
        <w:t>/</w:t>
      </w:r>
      <w:r w:rsidR="00B82F2C" w:rsidRPr="002F4B08">
        <w:rPr>
          <w:szCs w:val="28"/>
        </w:rPr>
        <w:t>1</w:t>
      </w:r>
      <w:r w:rsidR="008E1AE7" w:rsidRPr="002F4B08">
        <w:rPr>
          <w:szCs w:val="28"/>
        </w:rPr>
        <w:t>4</w:t>
      </w:r>
      <w:r w:rsidR="00CE4322" w:rsidRPr="002F4B08">
        <w:rPr>
          <w:szCs w:val="28"/>
        </w:rPr>
        <w:t xml:space="preserve"> </w:t>
      </w:r>
      <w:r w:rsidR="00C15792" w:rsidRPr="002F4B08">
        <w:rPr>
          <w:szCs w:val="28"/>
        </w:rPr>
        <w:t>.</w:t>
      </w:r>
    </w:p>
    <w:p w14:paraId="4C9601AB" w14:textId="7C15D03F" w:rsidR="00337B82" w:rsidRPr="002F4B08" w:rsidRDefault="00337B82" w:rsidP="00C15792">
      <w:pPr>
        <w:ind w:firstLine="851"/>
        <w:jc w:val="both"/>
        <w:rPr>
          <w:lang w:eastAsia="x-none"/>
        </w:rPr>
      </w:pPr>
      <w:r w:rsidRPr="002F4B08">
        <w:rPr>
          <w:lang w:eastAsia="x-none"/>
        </w:rPr>
        <w:t>Проект Генерального плана Пимено-Чернянского сельского поселения содержит Положение о территориальном планировании, карту планируемого размещения объектов местного значения, карту функциональных зон и карту границ населенных пунктов, входящих в состав Пимено-Чернянского сельского поселения.</w:t>
      </w:r>
    </w:p>
    <w:p w14:paraId="1C1B2871" w14:textId="73055B59" w:rsidR="003A4FEA" w:rsidRPr="002F4B08" w:rsidRDefault="003A4FEA" w:rsidP="003A4FEA">
      <w:pPr>
        <w:ind w:firstLine="851"/>
        <w:jc w:val="both"/>
        <w:rPr>
          <w:lang w:eastAsia="x-none"/>
        </w:rPr>
      </w:pPr>
      <w:r w:rsidRPr="002F4B08">
        <w:rPr>
          <w:lang w:eastAsia="x-none"/>
        </w:rPr>
        <w:t xml:space="preserve">В соответствии с Градостроительным кодексом РФ подготовлены материалы по обоснованию Генерального плана </w:t>
      </w:r>
      <w:r w:rsidR="001B2DE3" w:rsidRPr="002F4B08">
        <w:rPr>
          <w:lang w:eastAsia="x-none"/>
        </w:rPr>
        <w:t>Пимено-Чернянского сельского поселения</w:t>
      </w:r>
      <w:r w:rsidR="002E496C" w:rsidRPr="002F4B08">
        <w:rPr>
          <w:lang w:eastAsia="x-none"/>
        </w:rPr>
        <w:t xml:space="preserve"> </w:t>
      </w:r>
      <w:r w:rsidR="00DF2A80" w:rsidRPr="002F4B08">
        <w:rPr>
          <w:lang w:eastAsia="x-none"/>
        </w:rPr>
        <w:t>Котельниковского муниципального района</w:t>
      </w:r>
      <w:r w:rsidRPr="002F4B08">
        <w:rPr>
          <w:lang w:eastAsia="x-none"/>
        </w:rPr>
        <w:t xml:space="preserve"> Волгоградской области, состоящие из материалов в текстовой форме и материалов в виде карт.</w:t>
      </w:r>
    </w:p>
    <w:p w14:paraId="58EB311E" w14:textId="77777777" w:rsidR="003A4FEA" w:rsidRPr="002F4B08" w:rsidRDefault="003A4FEA" w:rsidP="003A4FEA">
      <w:pPr>
        <w:ind w:firstLine="851"/>
        <w:jc w:val="both"/>
        <w:rPr>
          <w:strike/>
          <w:lang w:eastAsia="x-none"/>
        </w:rPr>
      </w:pPr>
      <w:r w:rsidRPr="002F4B08">
        <w:rPr>
          <w:lang w:eastAsia="x-none"/>
        </w:rPr>
        <w:t xml:space="preserve">Границы зон с особыми условиями использования территории на картах и в текстовой части отображены при наличии и в соответствии с нормативными документами, их устанавливающими. </w:t>
      </w:r>
    </w:p>
    <w:p w14:paraId="51C84355" w14:textId="022549C3" w:rsidR="003A4FEA" w:rsidRPr="002F4B08" w:rsidRDefault="003A4FEA" w:rsidP="003A4FEA">
      <w:pPr>
        <w:ind w:firstLine="851"/>
        <w:jc w:val="both"/>
        <w:rPr>
          <w:lang w:eastAsia="x-none"/>
        </w:rPr>
      </w:pPr>
      <w:r w:rsidRPr="002F4B08">
        <w:rPr>
          <w:lang w:eastAsia="x-none"/>
        </w:rPr>
        <w:t xml:space="preserve">Разработка Генерального плана </w:t>
      </w:r>
      <w:r w:rsidR="001B2DE3" w:rsidRPr="002F4B08">
        <w:rPr>
          <w:lang w:eastAsia="x-none"/>
        </w:rPr>
        <w:t>Пимено-Чернянского сельского поселения</w:t>
      </w:r>
      <w:r w:rsidR="002E496C" w:rsidRPr="002F4B08">
        <w:rPr>
          <w:lang w:eastAsia="x-none"/>
        </w:rPr>
        <w:t xml:space="preserve"> </w:t>
      </w:r>
      <w:r w:rsidR="00DF2A80" w:rsidRPr="002F4B08">
        <w:rPr>
          <w:lang w:eastAsia="x-none"/>
        </w:rPr>
        <w:t>Котельниковского муниципального района</w:t>
      </w:r>
      <w:r w:rsidRPr="002F4B08">
        <w:rPr>
          <w:lang w:eastAsia="x-none"/>
        </w:rPr>
        <w:t xml:space="preserve"> Волгоградской области (далее – Проект) осуществлена на основании стратегий (программ) развития отдельных отраслей экономики, приоритетных национальных проектов, межгосударственных программ, программ социально-экономического развития Волгоградской области, планов и программ комплексного социально-экономического развития </w:t>
      </w:r>
      <w:r w:rsidR="00DF2A80" w:rsidRPr="002F4B08">
        <w:rPr>
          <w:lang w:eastAsia="x-none"/>
        </w:rPr>
        <w:t>Котельниковского муниципального района</w:t>
      </w:r>
      <w:r w:rsidRPr="002F4B08">
        <w:rPr>
          <w:lang w:eastAsia="x-none"/>
        </w:rPr>
        <w:t xml:space="preserve"> с учетом программ, принятых в установленном порядке и реализуемых за счет средств федерального бюджета, бюджета Волгоградской области, местных бюджетов,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федерального значения, объектов регионального значения, объектов местного значения, инвестиционных программ субъектов естественных монополий, организаций коммунального комплекса и сведений, содержащихся в федеральной государственной информационной системе территориального планирования.</w:t>
      </w:r>
    </w:p>
    <w:p w14:paraId="0ACC0240" w14:textId="77777777" w:rsidR="003A4FEA" w:rsidRPr="002F4B08" w:rsidRDefault="003A4FEA" w:rsidP="003A4FEA">
      <w:pPr>
        <w:ind w:firstLine="851"/>
        <w:jc w:val="both"/>
        <w:rPr>
          <w:lang w:eastAsia="x-none"/>
        </w:rPr>
      </w:pPr>
      <w:r w:rsidRPr="002F4B08">
        <w:rPr>
          <w:lang w:eastAsia="x-none"/>
        </w:rPr>
        <w:t>Подготовка Проекта осуществлена с учетом положений о территориальном планировании, содержащихся в документах территориального планирования Российской Федерации, Схеме территориального планирования Волгоградской области</w:t>
      </w:r>
      <w:r w:rsidR="002E496C" w:rsidRPr="002F4B08">
        <w:rPr>
          <w:lang w:eastAsia="x-none"/>
        </w:rPr>
        <w:t xml:space="preserve"> до 2030 года</w:t>
      </w:r>
      <w:r w:rsidRPr="002F4B08">
        <w:rPr>
          <w:lang w:eastAsia="x-none"/>
        </w:rPr>
        <w:t xml:space="preserve">, Схеме территориального планирования </w:t>
      </w:r>
      <w:r w:rsidR="00DF2A80" w:rsidRPr="002F4B08">
        <w:rPr>
          <w:lang w:eastAsia="x-none"/>
        </w:rPr>
        <w:t>Котельниковского муниципального района</w:t>
      </w:r>
      <w:r w:rsidRPr="002F4B08">
        <w:rPr>
          <w:lang w:eastAsia="x-none"/>
        </w:rPr>
        <w:t>, а также с учетом предложений заинтересованных лиц.</w:t>
      </w:r>
    </w:p>
    <w:p w14:paraId="4F7F1A14" w14:textId="60E89231" w:rsidR="003A4FEA" w:rsidRPr="002F4B08" w:rsidRDefault="003A4FEA" w:rsidP="003A4FEA">
      <w:pPr>
        <w:ind w:firstLine="851"/>
        <w:jc w:val="both"/>
        <w:rPr>
          <w:lang w:eastAsia="x-none"/>
        </w:rPr>
      </w:pPr>
      <w:r w:rsidRPr="002F4B08">
        <w:rPr>
          <w:lang w:eastAsia="x-none"/>
        </w:rPr>
        <w:lastRenderedPageBreak/>
        <w:t xml:space="preserve">Материалы генерального плана </w:t>
      </w:r>
      <w:r w:rsidR="001B2DE3" w:rsidRPr="002F4B08">
        <w:rPr>
          <w:lang w:eastAsia="x-none"/>
        </w:rPr>
        <w:t>Пимено-Чернянского сельского поселения</w:t>
      </w:r>
      <w:r w:rsidR="002E496C" w:rsidRPr="002F4B08">
        <w:rPr>
          <w:lang w:eastAsia="x-none"/>
        </w:rPr>
        <w:t xml:space="preserve"> </w:t>
      </w:r>
      <w:r w:rsidR="00DF2A80" w:rsidRPr="002F4B08">
        <w:rPr>
          <w:lang w:eastAsia="x-none"/>
        </w:rPr>
        <w:t>Котельниковского муниципального района</w:t>
      </w:r>
      <w:r w:rsidRPr="002F4B08">
        <w:rPr>
          <w:lang w:eastAsia="x-none"/>
        </w:rPr>
        <w:t xml:space="preserve"> разработаны на основе:</w:t>
      </w:r>
    </w:p>
    <w:p w14:paraId="5A186062" w14:textId="2B4DBB6C" w:rsidR="003A4FEA" w:rsidRPr="002F4B08" w:rsidRDefault="003A4FEA" w:rsidP="003A4FEA">
      <w:pPr>
        <w:numPr>
          <w:ilvl w:val="0"/>
          <w:numId w:val="9"/>
        </w:numPr>
        <w:overflowPunct w:val="0"/>
        <w:ind w:left="0" w:firstLine="851"/>
        <w:jc w:val="both"/>
        <w:textAlignment w:val="baseline"/>
        <w:rPr>
          <w:lang w:eastAsia="x-none"/>
        </w:rPr>
      </w:pPr>
      <w:r w:rsidRPr="002F4B08">
        <w:rPr>
          <w:lang w:eastAsia="x-none"/>
        </w:rPr>
        <w:t xml:space="preserve">анализа материалов, предоставленных структурными подразделениями администрации </w:t>
      </w:r>
      <w:r w:rsidR="00DF2A80" w:rsidRPr="002F4B08">
        <w:rPr>
          <w:lang w:eastAsia="x-none"/>
        </w:rPr>
        <w:t>Котельниковского муниципального района</w:t>
      </w:r>
      <w:r w:rsidRPr="002F4B08">
        <w:rPr>
          <w:lang w:eastAsia="x-none"/>
        </w:rPr>
        <w:t xml:space="preserve"> и администрацией </w:t>
      </w:r>
      <w:r w:rsidR="001B2DE3" w:rsidRPr="002F4B08">
        <w:rPr>
          <w:lang w:eastAsia="x-none"/>
        </w:rPr>
        <w:t>Пимено-Чернянского сельского поселения</w:t>
      </w:r>
      <w:r w:rsidRPr="002F4B08">
        <w:rPr>
          <w:lang w:eastAsia="x-none"/>
        </w:rPr>
        <w:t>, структурными подразделениями Администрации Волгоградской области;</w:t>
      </w:r>
    </w:p>
    <w:p w14:paraId="743677C0" w14:textId="77777777" w:rsidR="003A4FEA" w:rsidRPr="002F4B08" w:rsidRDefault="003A4FEA" w:rsidP="003A4FEA">
      <w:pPr>
        <w:numPr>
          <w:ilvl w:val="0"/>
          <w:numId w:val="9"/>
        </w:numPr>
        <w:overflowPunct w:val="0"/>
        <w:ind w:left="0" w:firstLine="851"/>
        <w:jc w:val="both"/>
        <w:textAlignment w:val="baseline"/>
        <w:rPr>
          <w:lang w:eastAsia="x-none"/>
        </w:rPr>
      </w:pPr>
      <w:r w:rsidRPr="002F4B08">
        <w:rPr>
          <w:lang w:eastAsia="x-none"/>
        </w:rPr>
        <w:t xml:space="preserve">схемы территориального планирования Волгоградской области </w:t>
      </w:r>
      <w:r w:rsidR="002E496C" w:rsidRPr="002F4B08">
        <w:rPr>
          <w:lang w:eastAsia="x-none"/>
        </w:rPr>
        <w:t xml:space="preserve">до 2030 года </w:t>
      </w:r>
      <w:r w:rsidRPr="002F4B08">
        <w:rPr>
          <w:lang w:eastAsia="x-none"/>
        </w:rPr>
        <w:t>(в редакции постановления Администрации Волгоградской области от 2</w:t>
      </w:r>
      <w:r w:rsidR="00B80710" w:rsidRPr="002F4B08">
        <w:rPr>
          <w:lang w:eastAsia="x-none"/>
        </w:rPr>
        <w:t>4.</w:t>
      </w:r>
      <w:r w:rsidRPr="002F4B08">
        <w:rPr>
          <w:lang w:eastAsia="x-none"/>
        </w:rPr>
        <w:t>12.201</w:t>
      </w:r>
      <w:r w:rsidR="00B80710" w:rsidRPr="002F4B08">
        <w:rPr>
          <w:lang w:eastAsia="x-none"/>
        </w:rPr>
        <w:t>8</w:t>
      </w:r>
      <w:r w:rsidRPr="002F4B08">
        <w:rPr>
          <w:lang w:eastAsia="x-none"/>
        </w:rPr>
        <w:t xml:space="preserve"> № </w:t>
      </w:r>
      <w:r w:rsidR="00B80710" w:rsidRPr="002F4B08">
        <w:rPr>
          <w:lang w:eastAsia="x-none"/>
        </w:rPr>
        <w:t>621</w:t>
      </w:r>
      <w:r w:rsidRPr="002F4B08">
        <w:rPr>
          <w:lang w:eastAsia="x-none"/>
        </w:rPr>
        <w:t>-п);</w:t>
      </w:r>
    </w:p>
    <w:p w14:paraId="689CED05" w14:textId="77777777" w:rsidR="003A4FEA" w:rsidRPr="002F4B08" w:rsidRDefault="003A4FEA" w:rsidP="003A4FEA">
      <w:pPr>
        <w:numPr>
          <w:ilvl w:val="0"/>
          <w:numId w:val="9"/>
        </w:numPr>
        <w:overflowPunct w:val="0"/>
        <w:ind w:left="0" w:firstLine="851"/>
        <w:jc w:val="both"/>
        <w:textAlignment w:val="baseline"/>
        <w:rPr>
          <w:lang w:eastAsia="x-none"/>
        </w:rPr>
      </w:pPr>
      <w:r w:rsidRPr="002F4B08">
        <w:rPr>
          <w:lang w:eastAsia="x-none"/>
        </w:rPr>
        <w:t>региональных нормативов градостроительного проектирования Волгоградской области;</w:t>
      </w:r>
    </w:p>
    <w:p w14:paraId="673DC4C9" w14:textId="285FACBC" w:rsidR="003A4FEA" w:rsidRPr="002F4B08" w:rsidRDefault="003A4FEA" w:rsidP="003A4FEA">
      <w:pPr>
        <w:numPr>
          <w:ilvl w:val="0"/>
          <w:numId w:val="9"/>
        </w:numPr>
        <w:overflowPunct w:val="0"/>
        <w:ind w:left="0" w:firstLine="851"/>
        <w:jc w:val="both"/>
        <w:textAlignment w:val="baseline"/>
        <w:rPr>
          <w:lang w:eastAsia="x-none"/>
        </w:rPr>
      </w:pPr>
      <w:r w:rsidRPr="002F4B08">
        <w:rPr>
          <w:lang w:eastAsia="x-none"/>
        </w:rPr>
        <w:t xml:space="preserve">местных нормативов градостроительного проектирования </w:t>
      </w:r>
      <w:r w:rsidR="001B2DE3" w:rsidRPr="002F4B08">
        <w:rPr>
          <w:lang w:eastAsia="x-none"/>
        </w:rPr>
        <w:t>Пимено-Чернянского сельского поселения</w:t>
      </w:r>
      <w:r w:rsidR="002E496C" w:rsidRPr="002F4B08">
        <w:rPr>
          <w:lang w:eastAsia="x-none"/>
        </w:rPr>
        <w:t xml:space="preserve"> </w:t>
      </w:r>
      <w:r w:rsidR="00DF2A80" w:rsidRPr="002F4B08">
        <w:rPr>
          <w:lang w:eastAsia="x-none"/>
        </w:rPr>
        <w:t>Котельниковского муниципального района</w:t>
      </w:r>
      <w:r w:rsidRPr="002F4B08">
        <w:rPr>
          <w:lang w:eastAsia="x-none"/>
        </w:rPr>
        <w:t>;</w:t>
      </w:r>
    </w:p>
    <w:p w14:paraId="47B34968" w14:textId="77777777" w:rsidR="003A4FEA" w:rsidRPr="002F4B08" w:rsidRDefault="003A4FEA" w:rsidP="003A4FEA">
      <w:pPr>
        <w:numPr>
          <w:ilvl w:val="0"/>
          <w:numId w:val="9"/>
        </w:numPr>
        <w:overflowPunct w:val="0"/>
        <w:ind w:left="0" w:firstLine="851"/>
        <w:jc w:val="both"/>
        <w:textAlignment w:val="baseline"/>
        <w:rPr>
          <w:lang w:eastAsia="x-none"/>
        </w:rPr>
      </w:pPr>
      <w:r w:rsidRPr="002F4B08">
        <w:rPr>
          <w:lang w:eastAsia="x-none"/>
        </w:rPr>
        <w:t xml:space="preserve">схемы территориального планирования </w:t>
      </w:r>
      <w:r w:rsidR="00DF2A80" w:rsidRPr="002F4B08">
        <w:rPr>
          <w:lang w:eastAsia="x-none"/>
        </w:rPr>
        <w:t>Котельниковского муниципального района</w:t>
      </w:r>
      <w:r w:rsidR="00B65776" w:rsidRPr="002F4B08">
        <w:rPr>
          <w:lang w:eastAsia="x-none"/>
        </w:rPr>
        <w:t xml:space="preserve"> </w:t>
      </w:r>
      <w:r w:rsidR="00B65776" w:rsidRPr="002F4B08">
        <w:t xml:space="preserve">утвержденной решением </w:t>
      </w:r>
      <w:r w:rsidR="00DF2A80" w:rsidRPr="002F4B08">
        <w:t>Котельниковского районного совета народных депутатов Волгоградской области</w:t>
      </w:r>
      <w:r w:rsidR="00B65776" w:rsidRPr="002F4B08">
        <w:t xml:space="preserve"> от </w:t>
      </w:r>
      <w:r w:rsidR="00DF2A80" w:rsidRPr="002F4B08">
        <w:t>30</w:t>
      </w:r>
      <w:r w:rsidR="00B65776" w:rsidRPr="002F4B08">
        <w:t>.0</w:t>
      </w:r>
      <w:r w:rsidR="00DF2A80" w:rsidRPr="002F4B08">
        <w:t>3</w:t>
      </w:r>
      <w:r w:rsidR="00B65776" w:rsidRPr="002F4B08">
        <w:t>.2018 № 5</w:t>
      </w:r>
      <w:r w:rsidR="00DF2A80" w:rsidRPr="002F4B08">
        <w:t>2</w:t>
      </w:r>
      <w:r w:rsidR="00B65776" w:rsidRPr="002F4B08">
        <w:t>/</w:t>
      </w:r>
      <w:r w:rsidR="00DF2A80" w:rsidRPr="002F4B08">
        <w:t>39</w:t>
      </w:r>
      <w:r w:rsidR="00B65776" w:rsidRPr="002F4B08">
        <w:t>7</w:t>
      </w:r>
      <w:r w:rsidRPr="002F4B08">
        <w:rPr>
          <w:lang w:eastAsia="x-none"/>
        </w:rPr>
        <w:t>;</w:t>
      </w:r>
    </w:p>
    <w:p w14:paraId="4413F452" w14:textId="3902C9DF" w:rsidR="003A4FEA" w:rsidRPr="002F4B08" w:rsidRDefault="003A4FEA" w:rsidP="003A4FEA">
      <w:pPr>
        <w:numPr>
          <w:ilvl w:val="0"/>
          <w:numId w:val="9"/>
        </w:numPr>
        <w:overflowPunct w:val="0"/>
        <w:ind w:left="0" w:firstLine="851"/>
        <w:jc w:val="both"/>
        <w:textAlignment w:val="baseline"/>
        <w:rPr>
          <w:lang w:eastAsia="x-none"/>
        </w:rPr>
      </w:pPr>
      <w:r w:rsidRPr="002F4B08">
        <w:rPr>
          <w:lang w:eastAsia="x-none"/>
        </w:rPr>
        <w:t xml:space="preserve">информационно-аналитических материалов паспорта </w:t>
      </w:r>
      <w:r w:rsidR="001B2DE3" w:rsidRPr="002F4B08">
        <w:rPr>
          <w:lang w:eastAsia="x-none"/>
        </w:rPr>
        <w:t>Пимено-Чернянского сельского поселения</w:t>
      </w:r>
      <w:r w:rsidR="002E496C" w:rsidRPr="002F4B08">
        <w:rPr>
          <w:lang w:eastAsia="x-none"/>
        </w:rPr>
        <w:t xml:space="preserve"> </w:t>
      </w:r>
      <w:r w:rsidR="00DF2A80" w:rsidRPr="002F4B08">
        <w:rPr>
          <w:lang w:eastAsia="x-none"/>
        </w:rPr>
        <w:t>Котельниковского муниципального района</w:t>
      </w:r>
      <w:r w:rsidRPr="002F4B08">
        <w:rPr>
          <w:lang w:eastAsia="x-none"/>
        </w:rPr>
        <w:t>.</w:t>
      </w:r>
    </w:p>
    <w:p w14:paraId="4C90C9F3" w14:textId="77777777" w:rsidR="009F4048" w:rsidRPr="002F4B08" w:rsidRDefault="009F4048" w:rsidP="009F4048">
      <w:pPr>
        <w:ind w:firstLine="0"/>
        <w:jc w:val="center"/>
        <w:rPr>
          <w:rFonts w:cs="Times New Roman"/>
          <w:b/>
          <w:highlight w:val="yellow"/>
        </w:rPr>
      </w:pPr>
    </w:p>
    <w:p w14:paraId="69A05926" w14:textId="77777777" w:rsidR="00B877C6" w:rsidRPr="002F4B08" w:rsidRDefault="00B877C6">
      <w:pPr>
        <w:spacing w:after="160" w:line="259" w:lineRule="auto"/>
        <w:ind w:firstLine="0"/>
        <w:rPr>
          <w:rFonts w:cs="Times New Roman"/>
          <w:b/>
          <w:highlight w:val="yellow"/>
        </w:rPr>
      </w:pPr>
      <w:r w:rsidRPr="002F4B08">
        <w:rPr>
          <w:rFonts w:cs="Times New Roman"/>
          <w:b/>
          <w:highlight w:val="yellow"/>
        </w:rPr>
        <w:br w:type="page"/>
      </w:r>
    </w:p>
    <w:p w14:paraId="4788F9E5" w14:textId="77777777" w:rsidR="009F4048" w:rsidRPr="002F4B08" w:rsidRDefault="009029DE" w:rsidP="00216F32">
      <w:pPr>
        <w:pStyle w:val="1"/>
        <w:spacing w:before="0"/>
        <w:rPr>
          <w:rStyle w:val="ab"/>
          <w:b/>
          <w:bCs w:val="0"/>
        </w:rPr>
      </w:pPr>
      <w:bookmarkStart w:id="2" w:name="_Toc11400972"/>
      <w:r w:rsidRPr="002F4B08">
        <w:rPr>
          <w:rStyle w:val="ab"/>
          <w:b/>
          <w:bCs w:val="0"/>
        </w:rPr>
        <w:lastRenderedPageBreak/>
        <w:t xml:space="preserve">Раздел </w:t>
      </w:r>
      <w:r w:rsidR="00747FCF" w:rsidRPr="002F4B08">
        <w:rPr>
          <w:rStyle w:val="ab"/>
          <w:b/>
          <w:bCs w:val="0"/>
        </w:rPr>
        <w:t>1</w:t>
      </w:r>
      <w:r w:rsidRPr="002F4B08">
        <w:rPr>
          <w:rStyle w:val="ab"/>
          <w:b/>
          <w:bCs w:val="0"/>
        </w:rPr>
        <w:t xml:space="preserve">. </w:t>
      </w:r>
      <w:r w:rsidR="00533D7E" w:rsidRPr="002F4B08">
        <w:rPr>
          <w:rStyle w:val="ab"/>
          <w:b/>
          <w:bCs w:val="0"/>
        </w:rPr>
        <w:t>Анализ существующей ситуации и перспектив развития муниципального образования</w:t>
      </w:r>
      <w:bookmarkEnd w:id="2"/>
    </w:p>
    <w:p w14:paraId="6CE7A007" w14:textId="77777777" w:rsidR="003627FF" w:rsidRPr="002F4B08" w:rsidRDefault="003627FF" w:rsidP="00216F32"/>
    <w:p w14:paraId="0CF32495" w14:textId="77777777" w:rsidR="00533D7E" w:rsidRPr="002F4B08" w:rsidRDefault="00533D7E" w:rsidP="00216F32">
      <w:pPr>
        <w:pStyle w:val="2"/>
        <w:spacing w:before="0"/>
      </w:pPr>
      <w:bookmarkStart w:id="3" w:name="_Toc11400973"/>
      <w:r w:rsidRPr="002F4B08">
        <w:t>1.</w:t>
      </w:r>
      <w:r w:rsidR="00747FCF" w:rsidRPr="002F4B08">
        <w:t>1</w:t>
      </w:r>
      <w:r w:rsidRPr="002F4B08">
        <w:t>. Географическое положение</w:t>
      </w:r>
      <w:bookmarkEnd w:id="3"/>
    </w:p>
    <w:p w14:paraId="66CF1B4E" w14:textId="77777777" w:rsidR="00747FCF" w:rsidRPr="002F4B08" w:rsidRDefault="00747FCF" w:rsidP="00216F32"/>
    <w:p w14:paraId="32575B80" w14:textId="0B3CD271" w:rsidR="00D2358A" w:rsidRPr="002F4B08" w:rsidRDefault="00E40C70" w:rsidP="001D1ACC">
      <w:pPr>
        <w:ind w:firstLine="851"/>
        <w:jc w:val="both"/>
        <w:rPr>
          <w:szCs w:val="28"/>
        </w:rPr>
      </w:pPr>
      <w:r w:rsidRPr="002F4B08">
        <w:rPr>
          <w:szCs w:val="28"/>
        </w:rPr>
        <w:t>Пимено-Чернянское</w:t>
      </w:r>
      <w:r w:rsidR="001D1ACC" w:rsidRPr="002F4B08">
        <w:rPr>
          <w:szCs w:val="28"/>
        </w:rPr>
        <w:t xml:space="preserve"> сельское поселение </w:t>
      </w:r>
      <w:r w:rsidR="00232A24" w:rsidRPr="002F4B08">
        <w:rPr>
          <w:szCs w:val="28"/>
        </w:rPr>
        <w:t xml:space="preserve">расположено в </w:t>
      </w:r>
      <w:r w:rsidR="00637400" w:rsidRPr="002F4B08">
        <w:rPr>
          <w:szCs w:val="28"/>
        </w:rPr>
        <w:t>восточной</w:t>
      </w:r>
      <w:r w:rsidR="001D1ACC" w:rsidRPr="002F4B08">
        <w:rPr>
          <w:szCs w:val="28"/>
        </w:rPr>
        <w:t xml:space="preserve"> части</w:t>
      </w:r>
      <w:r w:rsidR="00232A24" w:rsidRPr="002F4B08">
        <w:rPr>
          <w:szCs w:val="28"/>
        </w:rPr>
        <w:t xml:space="preserve"> </w:t>
      </w:r>
      <w:r w:rsidR="00DF2A80" w:rsidRPr="002F4B08">
        <w:rPr>
          <w:szCs w:val="28"/>
        </w:rPr>
        <w:t>Котельниковского муниципального района</w:t>
      </w:r>
      <w:r w:rsidR="008C4CB5" w:rsidRPr="002F4B08">
        <w:rPr>
          <w:szCs w:val="28"/>
        </w:rPr>
        <w:t xml:space="preserve">. </w:t>
      </w:r>
      <w:r w:rsidR="00637400" w:rsidRPr="002F4B08">
        <w:rPr>
          <w:szCs w:val="28"/>
        </w:rPr>
        <w:t xml:space="preserve">Пимено-Чернянское сельское поселение граничит на севере с Чилековским сельским поселением, на востоке с Выпасновским сельским поселением, на юге с Попереченским сельским поселением, на западе с Котельниковским сельским поселением и на северо-западе с Нижнеяблочным сельским поселением. </w:t>
      </w:r>
    </w:p>
    <w:p w14:paraId="5C5E0102" w14:textId="60385A7C" w:rsidR="002700D9" w:rsidRPr="002F4B08" w:rsidRDefault="00232A24" w:rsidP="00232A24">
      <w:pPr>
        <w:ind w:firstLine="851"/>
        <w:jc w:val="both"/>
        <w:rPr>
          <w:szCs w:val="28"/>
        </w:rPr>
      </w:pPr>
      <w:r w:rsidRPr="002F4B08">
        <w:rPr>
          <w:szCs w:val="28"/>
        </w:rPr>
        <w:t xml:space="preserve">В состав </w:t>
      </w:r>
      <w:r w:rsidR="00654327" w:rsidRPr="002F4B08">
        <w:rPr>
          <w:szCs w:val="28"/>
        </w:rPr>
        <w:t>Пимено-Чернянского</w:t>
      </w:r>
      <w:r w:rsidR="00DF2A80" w:rsidRPr="002F4B08">
        <w:rPr>
          <w:szCs w:val="28"/>
        </w:rPr>
        <w:t xml:space="preserve"> сельского поселения</w:t>
      </w:r>
      <w:r w:rsidR="002700D9" w:rsidRPr="002F4B08">
        <w:rPr>
          <w:szCs w:val="28"/>
        </w:rPr>
        <w:t xml:space="preserve"> входит </w:t>
      </w:r>
      <w:r w:rsidR="00654327" w:rsidRPr="002F4B08">
        <w:rPr>
          <w:szCs w:val="28"/>
        </w:rPr>
        <w:t>3</w:t>
      </w:r>
      <w:r w:rsidR="001D1ACC" w:rsidRPr="002F4B08">
        <w:rPr>
          <w:szCs w:val="28"/>
        </w:rPr>
        <w:t xml:space="preserve"> населенных пункта </w:t>
      </w:r>
      <w:r w:rsidR="00654327" w:rsidRPr="002F4B08">
        <w:rPr>
          <w:szCs w:val="28"/>
        </w:rPr>
        <w:t>х</w:t>
      </w:r>
      <w:r w:rsidR="00F14415" w:rsidRPr="002F4B08">
        <w:rPr>
          <w:szCs w:val="28"/>
        </w:rPr>
        <w:t>. Пимено-Черни, х. Нижние Черни и железнодорожная станция Гремячая</w:t>
      </w:r>
      <w:r w:rsidR="001D1ACC" w:rsidRPr="002F4B08">
        <w:rPr>
          <w:szCs w:val="28"/>
        </w:rPr>
        <w:t>.</w:t>
      </w:r>
      <w:r w:rsidR="00F31088" w:rsidRPr="002F4B08">
        <w:rPr>
          <w:szCs w:val="28"/>
        </w:rPr>
        <w:t xml:space="preserve"> Административным центром поселения является </w:t>
      </w:r>
      <w:r w:rsidR="00F14415" w:rsidRPr="002F4B08">
        <w:rPr>
          <w:szCs w:val="28"/>
        </w:rPr>
        <w:t>х. Пимено-Черни.</w:t>
      </w:r>
    </w:p>
    <w:p w14:paraId="1D599CD2" w14:textId="42E7D63E" w:rsidR="00232A24" w:rsidRPr="002F4B08" w:rsidRDefault="00232A24" w:rsidP="00232A24">
      <w:pPr>
        <w:ind w:firstLine="851"/>
        <w:jc w:val="both"/>
        <w:rPr>
          <w:szCs w:val="28"/>
        </w:rPr>
      </w:pPr>
      <w:r w:rsidRPr="002F4B08">
        <w:rPr>
          <w:szCs w:val="28"/>
        </w:rPr>
        <w:t xml:space="preserve">Поселение занимает территорию площадью </w:t>
      </w:r>
      <w:r w:rsidR="00E843B9" w:rsidRPr="002F4B08">
        <w:rPr>
          <w:szCs w:val="28"/>
        </w:rPr>
        <w:t>21835,1</w:t>
      </w:r>
      <w:r w:rsidR="001F0198" w:rsidRPr="002F4B08">
        <w:rPr>
          <w:szCs w:val="28"/>
        </w:rPr>
        <w:t xml:space="preserve"> </w:t>
      </w:r>
      <w:r w:rsidRPr="002F4B08">
        <w:rPr>
          <w:szCs w:val="28"/>
        </w:rPr>
        <w:t>га, на ко</w:t>
      </w:r>
      <w:r w:rsidR="000577C2" w:rsidRPr="002F4B08">
        <w:rPr>
          <w:szCs w:val="28"/>
        </w:rPr>
        <w:t>торой по состоянию на 01.</w:t>
      </w:r>
      <w:r w:rsidR="00683B2D" w:rsidRPr="002F4B08">
        <w:rPr>
          <w:szCs w:val="28"/>
        </w:rPr>
        <w:t>01</w:t>
      </w:r>
      <w:r w:rsidR="000577C2" w:rsidRPr="002F4B08">
        <w:rPr>
          <w:szCs w:val="28"/>
        </w:rPr>
        <w:t>.201</w:t>
      </w:r>
      <w:r w:rsidR="00137EDE" w:rsidRPr="002F4B08">
        <w:rPr>
          <w:szCs w:val="28"/>
        </w:rPr>
        <w:t>9</w:t>
      </w:r>
      <w:r w:rsidRPr="002F4B08">
        <w:rPr>
          <w:szCs w:val="28"/>
        </w:rPr>
        <w:t xml:space="preserve"> проживал</w:t>
      </w:r>
      <w:r w:rsidR="00D2358A" w:rsidRPr="002F4B08">
        <w:rPr>
          <w:szCs w:val="28"/>
        </w:rPr>
        <w:t>о</w:t>
      </w:r>
      <w:r w:rsidR="00C15792" w:rsidRPr="002F4B08">
        <w:rPr>
          <w:szCs w:val="28"/>
        </w:rPr>
        <w:t xml:space="preserve"> </w:t>
      </w:r>
      <w:r w:rsidR="00E843B9" w:rsidRPr="002F4B08">
        <w:rPr>
          <w:szCs w:val="28"/>
        </w:rPr>
        <w:t>14</w:t>
      </w:r>
      <w:r w:rsidR="00137EDE" w:rsidRPr="002F4B08">
        <w:rPr>
          <w:szCs w:val="28"/>
        </w:rPr>
        <w:t>24</w:t>
      </w:r>
      <w:r w:rsidR="00E843B9" w:rsidRPr="002F4B08">
        <w:rPr>
          <w:szCs w:val="28"/>
        </w:rPr>
        <w:t xml:space="preserve"> человек</w:t>
      </w:r>
      <w:r w:rsidR="00137EDE" w:rsidRPr="002F4B08">
        <w:rPr>
          <w:szCs w:val="28"/>
        </w:rPr>
        <w:t>а</w:t>
      </w:r>
      <w:r w:rsidR="00E843B9" w:rsidRPr="002F4B08">
        <w:rPr>
          <w:szCs w:val="28"/>
        </w:rPr>
        <w:t>.</w:t>
      </w:r>
      <w:r w:rsidR="00653DE9" w:rsidRPr="002F4B08">
        <w:rPr>
          <w:szCs w:val="28"/>
        </w:rPr>
        <w:t xml:space="preserve"> </w:t>
      </w:r>
    </w:p>
    <w:p w14:paraId="11E1D7C5" w14:textId="77777777" w:rsidR="00C15792" w:rsidRPr="002F4B08" w:rsidRDefault="00C15792" w:rsidP="00232A24">
      <w:pPr>
        <w:ind w:firstLine="851"/>
        <w:jc w:val="both"/>
        <w:rPr>
          <w:rFonts w:eastAsia="Times New Roman" w:cs="Times New Roman"/>
          <w:szCs w:val="28"/>
          <w:lang w:eastAsia="ru-RU"/>
        </w:rPr>
      </w:pPr>
    </w:p>
    <w:p w14:paraId="201F4BE1" w14:textId="77777777" w:rsidR="00C30E23" w:rsidRPr="002F4B08" w:rsidRDefault="00C30E23" w:rsidP="00216F32">
      <w:pPr>
        <w:pStyle w:val="2"/>
        <w:spacing w:before="0"/>
      </w:pPr>
      <w:bookmarkStart w:id="4" w:name="_Toc11400974"/>
      <w:r w:rsidRPr="002F4B08">
        <w:t>1.2. Краткая историческая справка</w:t>
      </w:r>
      <w:bookmarkEnd w:id="4"/>
    </w:p>
    <w:p w14:paraId="6BAEA9C3" w14:textId="77777777" w:rsidR="00C30E23" w:rsidRPr="002F4B08" w:rsidRDefault="00C30E23" w:rsidP="00216F32">
      <w:pPr>
        <w:ind w:firstLine="851"/>
        <w:jc w:val="both"/>
        <w:rPr>
          <w:szCs w:val="28"/>
        </w:rPr>
      </w:pPr>
    </w:p>
    <w:p w14:paraId="26B3926E" w14:textId="528CC667" w:rsidR="008A5F2D" w:rsidRPr="002F4B08" w:rsidRDefault="00A61275" w:rsidP="002E496C">
      <w:pPr>
        <w:ind w:firstLine="851"/>
        <w:jc w:val="both"/>
        <w:rPr>
          <w:szCs w:val="28"/>
        </w:rPr>
      </w:pPr>
      <w:r w:rsidRPr="002F4B08">
        <w:rPr>
          <w:szCs w:val="28"/>
        </w:rPr>
        <w:t>Пимено-Чернянское</w:t>
      </w:r>
      <w:r w:rsidR="001D1ACC" w:rsidRPr="002F4B08">
        <w:rPr>
          <w:szCs w:val="28"/>
        </w:rPr>
        <w:t xml:space="preserve"> сельское поселение </w:t>
      </w:r>
      <w:r w:rsidR="002E496C" w:rsidRPr="002F4B08">
        <w:rPr>
          <w:szCs w:val="28"/>
        </w:rPr>
        <w:t xml:space="preserve">в составе </w:t>
      </w:r>
      <w:r w:rsidR="00DF2A80" w:rsidRPr="002F4B08">
        <w:rPr>
          <w:szCs w:val="28"/>
        </w:rPr>
        <w:t>Котельниковского муниципального района</w:t>
      </w:r>
      <w:r w:rsidR="002E496C" w:rsidRPr="002F4B08">
        <w:rPr>
          <w:szCs w:val="28"/>
        </w:rPr>
        <w:t xml:space="preserve"> Волгоградской области образовано Законом Волгоградской области </w:t>
      </w:r>
      <w:r w:rsidR="006B70D2" w:rsidRPr="002F4B08">
        <w:rPr>
          <w:szCs w:val="28"/>
        </w:rPr>
        <w:t>«</w:t>
      </w:r>
      <w:r w:rsidR="002E496C" w:rsidRPr="002F4B08">
        <w:rPr>
          <w:szCs w:val="28"/>
        </w:rPr>
        <w:t xml:space="preserve">Об установлении границ и наделении статусом </w:t>
      </w:r>
      <w:r w:rsidR="00A83923" w:rsidRPr="002F4B08">
        <w:rPr>
          <w:szCs w:val="28"/>
        </w:rPr>
        <w:t>Котельниковского</w:t>
      </w:r>
      <w:r w:rsidR="002E496C" w:rsidRPr="002F4B08">
        <w:rPr>
          <w:szCs w:val="28"/>
        </w:rPr>
        <w:t xml:space="preserve"> района и муниципальных образований в его составе</w:t>
      </w:r>
      <w:r w:rsidR="006B70D2" w:rsidRPr="002F4B08">
        <w:rPr>
          <w:szCs w:val="28"/>
        </w:rPr>
        <w:t>»</w:t>
      </w:r>
      <w:r w:rsidR="002E496C" w:rsidRPr="002F4B08">
        <w:rPr>
          <w:szCs w:val="28"/>
        </w:rPr>
        <w:t xml:space="preserve"> </w:t>
      </w:r>
      <w:r w:rsidR="008A5F2D" w:rsidRPr="002F4B08">
        <w:rPr>
          <w:szCs w:val="28"/>
        </w:rPr>
        <w:t xml:space="preserve">от </w:t>
      </w:r>
      <w:r w:rsidR="00695D60" w:rsidRPr="002F4B08">
        <w:rPr>
          <w:szCs w:val="28"/>
        </w:rPr>
        <w:t>1</w:t>
      </w:r>
      <w:r w:rsidR="00A83923" w:rsidRPr="002F4B08">
        <w:rPr>
          <w:szCs w:val="28"/>
        </w:rPr>
        <w:t>4</w:t>
      </w:r>
      <w:r w:rsidR="00C952B8" w:rsidRPr="002F4B08">
        <w:rPr>
          <w:szCs w:val="28"/>
        </w:rPr>
        <w:t>.0</w:t>
      </w:r>
      <w:r w:rsidR="00A83923" w:rsidRPr="002F4B08">
        <w:rPr>
          <w:szCs w:val="28"/>
        </w:rPr>
        <w:t>3</w:t>
      </w:r>
      <w:r w:rsidR="00C952B8" w:rsidRPr="002F4B08">
        <w:rPr>
          <w:szCs w:val="28"/>
        </w:rPr>
        <w:t>.2005</w:t>
      </w:r>
      <w:r w:rsidR="008A5F2D" w:rsidRPr="002F4B08">
        <w:rPr>
          <w:szCs w:val="28"/>
        </w:rPr>
        <w:t xml:space="preserve"> № 10</w:t>
      </w:r>
      <w:r w:rsidR="00A83923" w:rsidRPr="002F4B08">
        <w:rPr>
          <w:szCs w:val="28"/>
        </w:rPr>
        <w:t>28</w:t>
      </w:r>
      <w:r w:rsidR="002E496C" w:rsidRPr="002F4B08">
        <w:rPr>
          <w:szCs w:val="28"/>
        </w:rPr>
        <w:t>-ОД.</w:t>
      </w:r>
    </w:p>
    <w:p w14:paraId="311CA576" w14:textId="6F848BCB" w:rsidR="00B20B36" w:rsidRPr="002F4B08" w:rsidRDefault="00753E71" w:rsidP="002E496C">
      <w:pPr>
        <w:ind w:firstLine="851"/>
        <w:jc w:val="both"/>
        <w:rPr>
          <w:szCs w:val="28"/>
        </w:rPr>
      </w:pPr>
      <w:r w:rsidRPr="002F4B08">
        <w:rPr>
          <w:szCs w:val="28"/>
        </w:rPr>
        <w:t xml:space="preserve">Х. Пимено-Черни предположительно был основан в начале </w:t>
      </w:r>
      <w:r w:rsidRPr="002F4B08">
        <w:rPr>
          <w:szCs w:val="28"/>
          <w:lang w:val="en-US"/>
        </w:rPr>
        <w:t>XIX</w:t>
      </w:r>
      <w:r w:rsidRPr="002F4B08">
        <w:rPr>
          <w:szCs w:val="28"/>
        </w:rPr>
        <w:t xml:space="preserve"> века, как хутор Пименов. Впервые был обозначен на французской карте 1812 года. В </w:t>
      </w:r>
      <w:r w:rsidRPr="002F4B08">
        <w:rPr>
          <w:szCs w:val="28"/>
          <w:lang w:val="en-US"/>
        </w:rPr>
        <w:t>XIX</w:t>
      </w:r>
      <w:r w:rsidRPr="002F4B08">
        <w:rPr>
          <w:szCs w:val="28"/>
        </w:rPr>
        <w:t xml:space="preserve"> веке был также известен как хутор Романов. Согласно списку населенных мест Земли Войска Донского в 1859 году в х. Пимонов (Романов) относился к юрту станицы Потемкинской, в хуторе имелось 19 дворов и проживало 149 человек.</w:t>
      </w:r>
    </w:p>
    <w:p w14:paraId="4AF3CAF4" w14:textId="3ABEEF90" w:rsidR="00625468" w:rsidRPr="002F4B08" w:rsidRDefault="00625468" w:rsidP="002E496C">
      <w:pPr>
        <w:ind w:firstLine="851"/>
        <w:jc w:val="both"/>
        <w:rPr>
          <w:szCs w:val="28"/>
        </w:rPr>
      </w:pPr>
      <w:r w:rsidRPr="002F4B08">
        <w:rPr>
          <w:szCs w:val="28"/>
        </w:rPr>
        <w:t>Дата основания х. Нижние Черни не установлена. На карте 1840 года обозначен как хутор Чернянский. Согласно списку населенных мест Земли Войска Донского в 1859 году в х. Чернянском имелось 26 дворов и проживало 149 душ мужского и 145 женского пола. Хутор относился к юрту станицы Верхне-Курмоярской. Впоследствии, вероятно, после выделения верхней части хутора в самостоятельный населенный пункт получил название х. Нижне-Чернявский.</w:t>
      </w:r>
    </w:p>
    <w:p w14:paraId="49F94C51" w14:textId="71B1E676" w:rsidR="00625468" w:rsidRPr="002F4B08" w:rsidRDefault="00625468" w:rsidP="002E496C">
      <w:pPr>
        <w:ind w:firstLine="851"/>
        <w:jc w:val="both"/>
        <w:rPr>
          <w:szCs w:val="28"/>
        </w:rPr>
      </w:pPr>
      <w:r w:rsidRPr="002F4B08">
        <w:rPr>
          <w:szCs w:val="28"/>
        </w:rPr>
        <w:t xml:space="preserve">Станция Гремячая была открыта в 1899 году. В 1942 году по линии Верхне-Курмоярская – станция Гремячая – Кетченеры пересекая северную и восточную часть Котельниковского района </w:t>
      </w:r>
      <w:r w:rsidR="00E271B2" w:rsidRPr="002F4B08">
        <w:rPr>
          <w:szCs w:val="28"/>
        </w:rPr>
        <w:t>Сталинградского края проходила граница смыкания Сталинградского и Северо-Кавказских военных фронтов. В 2013-14 годах была проведена реконструкция станции.</w:t>
      </w:r>
    </w:p>
    <w:p w14:paraId="33045A63" w14:textId="77777777" w:rsidR="00C30E23" w:rsidRPr="002F4B08" w:rsidRDefault="00C30E23" w:rsidP="00C952B8">
      <w:pPr>
        <w:ind w:firstLine="0"/>
        <w:jc w:val="both"/>
        <w:rPr>
          <w:rFonts w:cs="Times New Roman"/>
          <w:szCs w:val="28"/>
          <w:highlight w:val="yellow"/>
        </w:rPr>
      </w:pPr>
    </w:p>
    <w:p w14:paraId="490C5C7C" w14:textId="77777777" w:rsidR="00C30E23" w:rsidRPr="002F4B08" w:rsidRDefault="00C30E23" w:rsidP="00C30E23">
      <w:pPr>
        <w:pStyle w:val="2"/>
        <w:spacing w:before="0"/>
      </w:pPr>
      <w:bookmarkStart w:id="5" w:name="_Toc11400975"/>
      <w:r w:rsidRPr="002F4B08">
        <w:t>1.3. Природные ресурсы</w:t>
      </w:r>
      <w:bookmarkEnd w:id="5"/>
      <w:r w:rsidRPr="002F4B08">
        <w:t xml:space="preserve"> </w:t>
      </w:r>
    </w:p>
    <w:p w14:paraId="7A44D6B0" w14:textId="77777777" w:rsidR="00C30E23" w:rsidRPr="002F4B08" w:rsidRDefault="00C30E23" w:rsidP="00C30E23"/>
    <w:p w14:paraId="3DED0F61" w14:textId="77777777" w:rsidR="00C30E23" w:rsidRPr="002F4B08" w:rsidRDefault="00216F32" w:rsidP="00BE22EA">
      <w:pPr>
        <w:pStyle w:val="3"/>
        <w:rPr>
          <w:spacing w:val="0"/>
        </w:rPr>
      </w:pPr>
      <w:bookmarkStart w:id="6" w:name="_Toc11400976"/>
      <w:r w:rsidRPr="002F4B08">
        <w:rPr>
          <w:spacing w:val="0"/>
        </w:rPr>
        <w:lastRenderedPageBreak/>
        <w:t xml:space="preserve">1.3.1. </w:t>
      </w:r>
      <w:r w:rsidR="00C30E23" w:rsidRPr="002F4B08">
        <w:rPr>
          <w:spacing w:val="0"/>
        </w:rPr>
        <w:t>Климатические условия</w:t>
      </w:r>
      <w:bookmarkEnd w:id="6"/>
    </w:p>
    <w:p w14:paraId="4A73D660" w14:textId="77777777" w:rsidR="002A7531" w:rsidRPr="002F4B08" w:rsidRDefault="002A7531" w:rsidP="002A7531">
      <w:pPr>
        <w:ind w:firstLine="851"/>
        <w:jc w:val="both"/>
        <w:rPr>
          <w:szCs w:val="28"/>
          <w:highlight w:val="yellow"/>
        </w:rPr>
      </w:pPr>
    </w:p>
    <w:p w14:paraId="58F40E6B" w14:textId="77777777" w:rsidR="002A7531" w:rsidRPr="002F4B08" w:rsidRDefault="002A7531" w:rsidP="002A7531">
      <w:pPr>
        <w:ind w:firstLine="851"/>
        <w:jc w:val="both"/>
        <w:rPr>
          <w:szCs w:val="28"/>
        </w:rPr>
      </w:pPr>
      <w:r w:rsidRPr="002F4B08">
        <w:rPr>
          <w:szCs w:val="28"/>
        </w:rPr>
        <w:t>Климат Котельниковского района резко континентальный с холодной малоснежной зимой. Лето жаркое и сухое. Среднемесячная температура воздуха самого теплого месяца в году июля +30,8</w:t>
      </w:r>
      <w:r w:rsidRPr="002F4B08">
        <w:rPr>
          <w:szCs w:val="28"/>
          <w:vertAlign w:val="superscript"/>
        </w:rPr>
        <w:t>о</w:t>
      </w:r>
      <w:r w:rsidRPr="002F4B08">
        <w:rPr>
          <w:szCs w:val="28"/>
        </w:rPr>
        <w:t>С. Наиболее жаркий месяц июль. Абсолютный максимум температур 42</w:t>
      </w:r>
      <w:r w:rsidRPr="002F4B08">
        <w:rPr>
          <w:szCs w:val="28"/>
          <w:vertAlign w:val="superscript"/>
        </w:rPr>
        <w:t>о</w:t>
      </w:r>
      <w:r w:rsidRPr="002F4B08">
        <w:rPr>
          <w:szCs w:val="28"/>
        </w:rPr>
        <w:t>С.</w:t>
      </w:r>
    </w:p>
    <w:p w14:paraId="25DA0E24" w14:textId="77777777" w:rsidR="002A7531" w:rsidRPr="002F4B08" w:rsidRDefault="002A7531" w:rsidP="002A7531">
      <w:pPr>
        <w:ind w:firstLine="851"/>
        <w:jc w:val="both"/>
        <w:rPr>
          <w:szCs w:val="28"/>
        </w:rPr>
      </w:pPr>
      <w:r w:rsidRPr="002F4B08">
        <w:rPr>
          <w:szCs w:val="28"/>
        </w:rPr>
        <w:t>Самым холодным месяцем является январь со среднемесячной температурой воздуха -6,8</w:t>
      </w:r>
      <w:r w:rsidRPr="002F4B08">
        <w:rPr>
          <w:szCs w:val="28"/>
          <w:vertAlign w:val="superscript"/>
        </w:rPr>
        <w:t>о</w:t>
      </w:r>
      <w:r w:rsidRPr="002F4B08">
        <w:rPr>
          <w:szCs w:val="28"/>
        </w:rPr>
        <w:t>С. Абсолютная минимальная температура воздуха-38°С.</w:t>
      </w:r>
    </w:p>
    <w:p w14:paraId="395D4ACD" w14:textId="77777777" w:rsidR="002A7531" w:rsidRPr="002F4B08" w:rsidRDefault="002A7531" w:rsidP="002A7531">
      <w:pPr>
        <w:ind w:left="57" w:right="113" w:firstLine="720"/>
        <w:jc w:val="both"/>
        <w:rPr>
          <w:szCs w:val="28"/>
        </w:rPr>
      </w:pPr>
      <w:r w:rsidRPr="002F4B08">
        <w:rPr>
          <w:szCs w:val="28"/>
        </w:rPr>
        <w:t>Среднемесячная относительная влажность воздуха, наиболее холодного месяца - 85%. Количество осадков за ноябрь-март-161мм.</w:t>
      </w:r>
    </w:p>
    <w:p w14:paraId="4B0B7E80" w14:textId="77777777" w:rsidR="002A7531" w:rsidRPr="002F4B08" w:rsidRDefault="002A7531" w:rsidP="002A7531">
      <w:pPr>
        <w:ind w:left="57" w:right="113" w:firstLine="720"/>
        <w:jc w:val="both"/>
        <w:rPr>
          <w:szCs w:val="28"/>
        </w:rPr>
      </w:pPr>
      <w:r w:rsidRPr="002F4B08">
        <w:rPr>
          <w:szCs w:val="28"/>
        </w:rPr>
        <w:t>Среднемесячная относительная влажность воздуха наиболее теплого месяца - 34%. Количество осадков за апрель-октябрь - 261мм.</w:t>
      </w:r>
    </w:p>
    <w:p w14:paraId="1300E126" w14:textId="77777777" w:rsidR="002A7531" w:rsidRPr="002F4B08" w:rsidRDefault="002A7531" w:rsidP="002A7531">
      <w:pPr>
        <w:ind w:left="57" w:right="113" w:firstLine="720"/>
        <w:jc w:val="both"/>
        <w:rPr>
          <w:szCs w:val="28"/>
        </w:rPr>
      </w:pPr>
      <w:r w:rsidRPr="002F4B08">
        <w:rPr>
          <w:szCs w:val="28"/>
        </w:rPr>
        <w:t xml:space="preserve">Средняя дата образования устойчивого снежного покрова приходится на 21 декабря, разрушения на 8 марта. Среднемесячная относительная влажность колеблется от 50 до 87%. Преобладающие направление ветров –восточное. Среднегодовая скорость ветра составляет 3,7 м/сек. Глубина промерзания глинистых грунтов составляет </w:t>
      </w:r>
      <w:smartTag w:uri="urn:schemas-microsoft-com:office:smarttags" w:element="metricconverter">
        <w:smartTagPr>
          <w:attr w:name="ProductID" w:val="1,0 м"/>
        </w:smartTagPr>
        <w:r w:rsidRPr="002F4B08">
          <w:rPr>
            <w:szCs w:val="28"/>
          </w:rPr>
          <w:t>1,0 м</w:t>
        </w:r>
      </w:smartTag>
      <w:r w:rsidRPr="002F4B08">
        <w:rPr>
          <w:szCs w:val="28"/>
        </w:rPr>
        <w:t>.</w:t>
      </w:r>
    </w:p>
    <w:p w14:paraId="23CA30D2" w14:textId="77777777" w:rsidR="002A7531" w:rsidRPr="002F4B08" w:rsidRDefault="002A7531" w:rsidP="002A7531">
      <w:pPr>
        <w:ind w:firstLine="851"/>
        <w:jc w:val="both"/>
        <w:rPr>
          <w:szCs w:val="28"/>
        </w:rPr>
      </w:pPr>
      <w:r w:rsidRPr="002F4B08">
        <w:rPr>
          <w:szCs w:val="28"/>
        </w:rPr>
        <w:t>Климатические условия планировочных ограничений не вызывают, но требуют при строительстве необходимых теплотехнических мероприятий.</w:t>
      </w:r>
    </w:p>
    <w:p w14:paraId="1EBF9CBE" w14:textId="77777777" w:rsidR="00C30E23" w:rsidRPr="002F4B08" w:rsidRDefault="00C30E23" w:rsidP="00DA6A13">
      <w:pPr>
        <w:ind w:firstLine="0"/>
        <w:rPr>
          <w:rFonts w:cs="Times New Roman"/>
          <w:u w:val="single"/>
          <w:shd w:val="clear" w:color="auto" w:fill="FFFFFF"/>
        </w:rPr>
      </w:pPr>
    </w:p>
    <w:p w14:paraId="37ECDE32" w14:textId="77777777" w:rsidR="00C30E23" w:rsidRPr="002F4B08" w:rsidRDefault="00216F32" w:rsidP="00BE22EA">
      <w:pPr>
        <w:pStyle w:val="3"/>
        <w:rPr>
          <w:spacing w:val="0"/>
        </w:rPr>
      </w:pPr>
      <w:bookmarkStart w:id="7" w:name="_Toc11400977"/>
      <w:r w:rsidRPr="002F4B08">
        <w:rPr>
          <w:spacing w:val="0"/>
        </w:rPr>
        <w:t xml:space="preserve">1.3.2. </w:t>
      </w:r>
      <w:r w:rsidR="00C30E23" w:rsidRPr="002F4B08">
        <w:rPr>
          <w:spacing w:val="0"/>
        </w:rPr>
        <w:t>Геологические особенности</w:t>
      </w:r>
      <w:bookmarkEnd w:id="7"/>
      <w:r w:rsidR="00C30E23" w:rsidRPr="002F4B08">
        <w:rPr>
          <w:spacing w:val="0"/>
        </w:rPr>
        <w:t xml:space="preserve"> </w:t>
      </w:r>
    </w:p>
    <w:p w14:paraId="1514EE59" w14:textId="77777777" w:rsidR="00C30E23" w:rsidRPr="002F4B08" w:rsidRDefault="00C30E23" w:rsidP="003E66A0"/>
    <w:p w14:paraId="5F087910" w14:textId="1F251ED7" w:rsidR="00393C8D" w:rsidRPr="002F4B08" w:rsidRDefault="00393C8D" w:rsidP="00717583">
      <w:pPr>
        <w:ind w:firstLine="851"/>
        <w:jc w:val="both"/>
        <w:rPr>
          <w:rFonts w:cs="Times New Roman"/>
          <w:szCs w:val="24"/>
        </w:rPr>
      </w:pPr>
      <w:r w:rsidRPr="002F4B08">
        <w:rPr>
          <w:rFonts w:cs="Times New Roman"/>
          <w:szCs w:val="24"/>
        </w:rPr>
        <w:t xml:space="preserve">В инженерно-геологическом отношении территория </w:t>
      </w:r>
      <w:r w:rsidR="001B2DE3" w:rsidRPr="002F4B08">
        <w:rPr>
          <w:rFonts w:cs="Times New Roman"/>
          <w:szCs w:val="24"/>
        </w:rPr>
        <w:t>Пимено-Чернянского сельского поселения</w:t>
      </w:r>
      <w:r w:rsidRPr="002F4B08">
        <w:rPr>
          <w:rFonts w:cs="Times New Roman"/>
          <w:szCs w:val="24"/>
        </w:rPr>
        <w:t xml:space="preserve"> изучена слабо, поэтому при проведении любых работ, связанных со строительством, необходимо выполнение полного комплекса инженерных изысканий.</w:t>
      </w:r>
    </w:p>
    <w:p w14:paraId="63194582" w14:textId="62EBCF70" w:rsidR="00FB6CB3" w:rsidRPr="002F4B08" w:rsidRDefault="00FB6CB3" w:rsidP="00717583">
      <w:pPr>
        <w:ind w:firstLine="851"/>
        <w:jc w:val="both"/>
        <w:rPr>
          <w:rFonts w:cs="Times New Roman"/>
          <w:szCs w:val="24"/>
        </w:rPr>
      </w:pPr>
      <w:r w:rsidRPr="002F4B08">
        <w:rPr>
          <w:rFonts w:cs="Times New Roman"/>
          <w:szCs w:val="24"/>
        </w:rPr>
        <w:t xml:space="preserve">Геоморфологически территория </w:t>
      </w:r>
      <w:r w:rsidR="001B2DE3" w:rsidRPr="002F4B08">
        <w:rPr>
          <w:rFonts w:cs="Times New Roman"/>
          <w:szCs w:val="24"/>
        </w:rPr>
        <w:t>Пимено-Чернянского сельского поселения</w:t>
      </w:r>
      <w:r w:rsidRPr="002F4B08">
        <w:rPr>
          <w:rFonts w:cs="Times New Roman"/>
          <w:szCs w:val="24"/>
        </w:rPr>
        <w:t xml:space="preserve"> расположена в пределах северного аккумулятивно-денудационного плато Ергеней, которое представляет собой равнину, осложненную длинными пологими балками и речными долинами.</w:t>
      </w:r>
    </w:p>
    <w:p w14:paraId="5B8C7F3D" w14:textId="77777777" w:rsidR="00FB6CB3" w:rsidRPr="002F4B08" w:rsidRDefault="00FB6CB3" w:rsidP="00717583">
      <w:pPr>
        <w:ind w:firstLine="851"/>
        <w:jc w:val="both"/>
        <w:rPr>
          <w:rFonts w:cs="Times New Roman"/>
          <w:szCs w:val="24"/>
        </w:rPr>
      </w:pPr>
      <w:r w:rsidRPr="002F4B08">
        <w:rPr>
          <w:rFonts w:cs="Times New Roman"/>
          <w:szCs w:val="24"/>
        </w:rPr>
        <w:t>В геологическом строении территории принимают участие современные, верхнечетвертичные, неогеновые отложения и толща водоупорных пород палеогенового возраста.</w:t>
      </w:r>
    </w:p>
    <w:p w14:paraId="37FA4065" w14:textId="77777777" w:rsidR="00717583" w:rsidRPr="002F4B08" w:rsidRDefault="00717583" w:rsidP="00717583">
      <w:pPr>
        <w:pStyle w:val="Bodytext20"/>
        <w:shd w:val="clear" w:color="auto" w:fill="auto"/>
        <w:spacing w:after="0" w:line="240" w:lineRule="auto"/>
        <w:ind w:firstLine="851"/>
        <w:rPr>
          <w:rFonts w:ascii="Times New Roman" w:hAnsi="Times New Roman" w:cs="Times New Roman"/>
          <w:sz w:val="28"/>
        </w:rPr>
      </w:pPr>
      <w:r w:rsidRPr="002F4B08">
        <w:rPr>
          <w:rFonts w:ascii="Times New Roman" w:hAnsi="Times New Roman" w:cs="Times New Roman"/>
          <w:sz w:val="28"/>
          <w:lang w:eastAsia="ru-RU" w:bidi="ru-RU"/>
        </w:rPr>
        <w:t xml:space="preserve">Современные отложения представлены почвенно-растительным слоем </w:t>
      </w:r>
      <w:r w:rsidRPr="002F4B08">
        <w:rPr>
          <w:rFonts w:ascii="Times New Roman" w:hAnsi="Times New Roman" w:cs="Times New Roman"/>
          <w:sz w:val="28"/>
          <w:lang w:bidi="en-US"/>
        </w:rPr>
        <w:t>(</w:t>
      </w:r>
      <w:r w:rsidRPr="002F4B08">
        <w:rPr>
          <w:rFonts w:ascii="Times New Roman" w:hAnsi="Times New Roman" w:cs="Times New Roman"/>
          <w:sz w:val="28"/>
          <w:lang w:val="en-US" w:bidi="en-US"/>
        </w:rPr>
        <w:t>pdQiv</w:t>
      </w:r>
      <w:r w:rsidRPr="002F4B08">
        <w:rPr>
          <w:rFonts w:ascii="Times New Roman" w:hAnsi="Times New Roman" w:cs="Times New Roman"/>
          <w:sz w:val="28"/>
          <w:lang w:bidi="en-US"/>
        </w:rPr>
        <w:t xml:space="preserve">) </w:t>
      </w:r>
      <w:r w:rsidRPr="002F4B08">
        <w:rPr>
          <w:rFonts w:ascii="Times New Roman" w:hAnsi="Times New Roman" w:cs="Times New Roman"/>
          <w:sz w:val="28"/>
          <w:lang w:eastAsia="ru-RU" w:bidi="ru-RU"/>
        </w:rPr>
        <w:t>мощностью до 0,6</w:t>
      </w:r>
      <w:r w:rsidRPr="002F4B08">
        <w:rPr>
          <w:rFonts w:ascii="Times New Roman" w:hAnsi="Times New Roman" w:cs="Times New Roman"/>
          <w:sz w:val="28"/>
        </w:rPr>
        <w:t xml:space="preserve"> </w:t>
      </w:r>
      <w:r w:rsidRPr="002F4B08">
        <w:rPr>
          <w:rFonts w:ascii="Times New Roman" w:hAnsi="Times New Roman" w:cs="Times New Roman"/>
          <w:sz w:val="28"/>
          <w:lang w:eastAsia="ru-RU" w:bidi="ru-RU"/>
        </w:rPr>
        <w:t xml:space="preserve">м и балочным аллювием </w:t>
      </w:r>
      <w:r w:rsidRPr="002F4B08">
        <w:rPr>
          <w:rFonts w:ascii="Times New Roman" w:hAnsi="Times New Roman" w:cs="Times New Roman"/>
          <w:sz w:val="28"/>
          <w:lang w:bidi="en-US"/>
        </w:rPr>
        <w:t>(</w:t>
      </w:r>
      <w:r w:rsidRPr="002F4B08">
        <w:rPr>
          <w:rFonts w:ascii="Times New Roman" w:hAnsi="Times New Roman" w:cs="Times New Roman"/>
          <w:sz w:val="28"/>
          <w:lang w:val="en-US" w:bidi="en-US"/>
        </w:rPr>
        <w:t>aQ</w:t>
      </w:r>
      <w:r w:rsidRPr="002F4B08">
        <w:rPr>
          <w:rFonts w:ascii="Times New Roman" w:hAnsi="Times New Roman" w:cs="Times New Roman"/>
          <w:sz w:val="28"/>
          <w:vertAlign w:val="subscript"/>
          <w:lang w:val="en-US" w:bidi="en-US"/>
        </w:rPr>
        <w:t>lv</w:t>
      </w:r>
      <w:r w:rsidRPr="002F4B08">
        <w:rPr>
          <w:rFonts w:ascii="Times New Roman" w:hAnsi="Times New Roman" w:cs="Times New Roman"/>
          <w:sz w:val="28"/>
          <w:lang w:bidi="en-US"/>
        </w:rPr>
        <w:t xml:space="preserve">), </w:t>
      </w:r>
      <w:r w:rsidRPr="002F4B08">
        <w:rPr>
          <w:rFonts w:ascii="Times New Roman" w:hAnsi="Times New Roman" w:cs="Times New Roman"/>
          <w:sz w:val="28"/>
          <w:lang w:eastAsia="ru-RU" w:bidi="ru-RU"/>
        </w:rPr>
        <w:t>выполненным желтобурым суглинком и развитым по днищам балок, мощностью от 0 до 15м.</w:t>
      </w:r>
    </w:p>
    <w:p w14:paraId="1685387D" w14:textId="77777777" w:rsidR="00717583" w:rsidRPr="002F4B08" w:rsidRDefault="00717583" w:rsidP="00717583">
      <w:pPr>
        <w:pStyle w:val="Bodytext20"/>
        <w:shd w:val="clear" w:color="auto" w:fill="auto"/>
        <w:spacing w:after="0" w:line="240" w:lineRule="auto"/>
        <w:ind w:firstLine="851"/>
        <w:rPr>
          <w:rFonts w:ascii="Times New Roman" w:hAnsi="Times New Roman" w:cs="Times New Roman"/>
          <w:sz w:val="28"/>
        </w:rPr>
      </w:pPr>
      <w:r w:rsidRPr="002F4B08">
        <w:rPr>
          <w:rFonts w:ascii="Times New Roman" w:hAnsi="Times New Roman" w:cs="Times New Roman"/>
          <w:sz w:val="28"/>
          <w:lang w:eastAsia="ru-RU" w:bidi="ru-RU"/>
        </w:rPr>
        <w:t xml:space="preserve">Верхнечетвертичные аллювиально-делювиальные отложения </w:t>
      </w:r>
      <w:r w:rsidRPr="002F4B08">
        <w:rPr>
          <w:rFonts w:ascii="Times New Roman" w:hAnsi="Times New Roman" w:cs="Times New Roman"/>
          <w:sz w:val="28"/>
          <w:lang w:bidi="en-US"/>
        </w:rPr>
        <w:t>(</w:t>
      </w:r>
      <w:r w:rsidRPr="002F4B08">
        <w:rPr>
          <w:rFonts w:ascii="Times New Roman" w:hAnsi="Times New Roman" w:cs="Times New Roman"/>
          <w:sz w:val="28"/>
          <w:lang w:val="en-US" w:bidi="en-US"/>
        </w:rPr>
        <w:t>adQ</w:t>
      </w:r>
      <w:r w:rsidRPr="002F4B08">
        <w:rPr>
          <w:rFonts w:ascii="Times New Roman" w:hAnsi="Times New Roman" w:cs="Times New Roman"/>
          <w:sz w:val="28"/>
          <w:vertAlign w:val="subscript"/>
          <w:lang w:val="en-US" w:bidi="en-US"/>
        </w:rPr>
        <w:t>III</w:t>
      </w:r>
      <w:r w:rsidRPr="002F4B08">
        <w:rPr>
          <w:rFonts w:ascii="Times New Roman" w:hAnsi="Times New Roman" w:cs="Times New Roman"/>
          <w:sz w:val="28"/>
          <w:lang w:bidi="en-US"/>
        </w:rPr>
        <w:t xml:space="preserve">) </w:t>
      </w:r>
      <w:r w:rsidRPr="002F4B08">
        <w:rPr>
          <w:rFonts w:ascii="Times New Roman" w:hAnsi="Times New Roman" w:cs="Times New Roman"/>
          <w:sz w:val="28"/>
          <w:lang w:eastAsia="ru-RU" w:bidi="ru-RU"/>
        </w:rPr>
        <w:t>выполнены лессовидными покровными суглинками и супесями желтого или желто-бурого цвета. В верхней части слоя суглинки макропористые, с корнями растений, ниже плотные с включением карбонатных соединений и гипса. Мощность отложений колеблется от 8 до 20м.</w:t>
      </w:r>
    </w:p>
    <w:p w14:paraId="0FD4C611" w14:textId="77777777" w:rsidR="00717583" w:rsidRPr="002F4B08" w:rsidRDefault="00717583" w:rsidP="00717583">
      <w:pPr>
        <w:pStyle w:val="Bodytext20"/>
        <w:shd w:val="clear" w:color="auto" w:fill="auto"/>
        <w:spacing w:after="0" w:line="240" w:lineRule="auto"/>
        <w:ind w:firstLine="851"/>
        <w:rPr>
          <w:rFonts w:ascii="Times New Roman" w:hAnsi="Times New Roman" w:cs="Times New Roman"/>
          <w:sz w:val="28"/>
        </w:rPr>
      </w:pPr>
      <w:r w:rsidRPr="002F4B08">
        <w:rPr>
          <w:rFonts w:ascii="Times New Roman" w:hAnsi="Times New Roman" w:cs="Times New Roman"/>
          <w:sz w:val="28"/>
          <w:lang w:eastAsia="ru-RU" w:bidi="ru-RU"/>
        </w:rPr>
        <w:t>Суглинки и супеси при замачивании и дополнительных нагрузках являются просадочными, просадка от собственного веса не превышает 5</w:t>
      </w:r>
      <w:r w:rsidRPr="002F4B08">
        <w:rPr>
          <w:rFonts w:ascii="Times New Roman" w:hAnsi="Times New Roman" w:cs="Times New Roman"/>
          <w:sz w:val="28"/>
        </w:rPr>
        <w:t xml:space="preserve"> </w:t>
      </w:r>
      <w:r w:rsidRPr="002F4B08">
        <w:rPr>
          <w:rFonts w:ascii="Times New Roman" w:hAnsi="Times New Roman" w:cs="Times New Roman"/>
          <w:sz w:val="28"/>
          <w:lang w:eastAsia="ru-RU" w:bidi="ru-RU"/>
        </w:rPr>
        <w:t>см. Тип грунтовых условий по просадочности первый.</w:t>
      </w:r>
    </w:p>
    <w:p w14:paraId="70BF258E" w14:textId="77777777" w:rsidR="00717583" w:rsidRPr="002F4B08" w:rsidRDefault="00717583" w:rsidP="00717583">
      <w:pPr>
        <w:pStyle w:val="Bodytext20"/>
        <w:shd w:val="clear" w:color="auto" w:fill="auto"/>
        <w:spacing w:after="0" w:line="240" w:lineRule="auto"/>
        <w:ind w:firstLine="851"/>
        <w:rPr>
          <w:rFonts w:ascii="Times New Roman" w:hAnsi="Times New Roman" w:cs="Times New Roman"/>
          <w:sz w:val="28"/>
        </w:rPr>
      </w:pPr>
      <w:r w:rsidRPr="002F4B08">
        <w:rPr>
          <w:rFonts w:ascii="Times New Roman" w:hAnsi="Times New Roman" w:cs="Times New Roman"/>
          <w:sz w:val="28"/>
          <w:lang w:eastAsia="ru-RU" w:bidi="ru-RU"/>
        </w:rPr>
        <w:lastRenderedPageBreak/>
        <w:t>Неогеновая система представлена своим верхним отделом - плиоценом. Здесь выделяются горизонт скифских глин и ергенинские водораздельные пески:</w:t>
      </w:r>
    </w:p>
    <w:p w14:paraId="7010BF4E" w14:textId="77777777" w:rsidR="00717583" w:rsidRPr="002F4B08" w:rsidRDefault="00717583" w:rsidP="00717583">
      <w:pPr>
        <w:pStyle w:val="Bodytext20"/>
        <w:shd w:val="clear" w:color="auto" w:fill="auto"/>
        <w:spacing w:after="0" w:line="240" w:lineRule="auto"/>
        <w:ind w:firstLine="851"/>
        <w:rPr>
          <w:rFonts w:ascii="Times New Roman" w:hAnsi="Times New Roman" w:cs="Times New Roman"/>
          <w:sz w:val="28"/>
        </w:rPr>
      </w:pPr>
      <w:r w:rsidRPr="002F4B08">
        <w:rPr>
          <w:rFonts w:ascii="Times New Roman" w:hAnsi="Times New Roman" w:cs="Times New Roman"/>
          <w:sz w:val="28"/>
          <w:lang w:eastAsia="ru-RU" w:bidi="ru-RU"/>
        </w:rPr>
        <w:t xml:space="preserve">- скифские глины </w:t>
      </w:r>
      <w:r w:rsidRPr="002F4B08">
        <w:rPr>
          <w:rFonts w:ascii="Times New Roman" w:hAnsi="Times New Roman" w:cs="Times New Roman"/>
          <w:sz w:val="28"/>
          <w:lang w:bidi="en-US"/>
        </w:rPr>
        <w:t>(</w:t>
      </w:r>
      <w:r w:rsidRPr="002F4B08">
        <w:rPr>
          <w:rFonts w:ascii="Times New Roman" w:hAnsi="Times New Roman" w:cs="Times New Roman"/>
          <w:sz w:val="28"/>
          <w:lang w:val="en-US" w:bidi="en-US"/>
        </w:rPr>
        <w:t>N</w:t>
      </w:r>
      <w:r w:rsidRPr="002F4B08">
        <w:rPr>
          <w:rFonts w:ascii="Times New Roman" w:hAnsi="Times New Roman" w:cs="Times New Roman"/>
          <w:sz w:val="28"/>
          <w:vertAlign w:val="subscript"/>
          <w:lang w:bidi="en-US"/>
        </w:rPr>
        <w:t>2</w:t>
      </w:r>
      <w:r w:rsidRPr="002F4B08">
        <w:rPr>
          <w:rFonts w:ascii="Times New Roman" w:hAnsi="Times New Roman" w:cs="Times New Roman"/>
          <w:sz w:val="28"/>
          <w:lang w:val="en-US" w:bidi="en-US"/>
        </w:rPr>
        <w:t>sk</w:t>
      </w:r>
      <w:r w:rsidRPr="002F4B08">
        <w:rPr>
          <w:rFonts w:ascii="Times New Roman" w:hAnsi="Times New Roman" w:cs="Times New Roman"/>
          <w:sz w:val="28"/>
          <w:lang w:bidi="en-US"/>
        </w:rPr>
        <w:t xml:space="preserve">) </w:t>
      </w:r>
      <w:r w:rsidRPr="002F4B08">
        <w:rPr>
          <w:rFonts w:ascii="Times New Roman" w:hAnsi="Times New Roman" w:cs="Times New Roman"/>
          <w:sz w:val="28"/>
          <w:lang w:eastAsia="ru-RU" w:bidi="ru-RU"/>
        </w:rPr>
        <w:t>(желтого, желто-бурого или красно-бурого цвета, плотные участками опесчаненные, с включением карбонатных и железомарганцовистых оолитов. Мощность глин колеблется в широких пределах от 35 до 75</w:t>
      </w:r>
      <w:r w:rsidRPr="002F4B08">
        <w:rPr>
          <w:rFonts w:ascii="Times New Roman" w:hAnsi="Times New Roman" w:cs="Times New Roman"/>
          <w:sz w:val="28"/>
        </w:rPr>
        <w:t xml:space="preserve"> </w:t>
      </w:r>
      <w:r w:rsidRPr="002F4B08">
        <w:rPr>
          <w:rFonts w:ascii="Times New Roman" w:hAnsi="Times New Roman" w:cs="Times New Roman"/>
          <w:sz w:val="28"/>
          <w:lang w:eastAsia="ru-RU" w:bidi="ru-RU"/>
        </w:rPr>
        <w:t>м;</w:t>
      </w:r>
    </w:p>
    <w:p w14:paraId="4D8803F4" w14:textId="77777777" w:rsidR="00717583" w:rsidRPr="002F4B08" w:rsidRDefault="00717583" w:rsidP="00717583">
      <w:pPr>
        <w:pStyle w:val="Bodytext20"/>
        <w:shd w:val="clear" w:color="auto" w:fill="auto"/>
        <w:spacing w:after="0" w:line="240" w:lineRule="auto"/>
        <w:ind w:firstLine="851"/>
        <w:rPr>
          <w:rFonts w:ascii="Times New Roman" w:hAnsi="Times New Roman" w:cs="Times New Roman"/>
          <w:sz w:val="28"/>
        </w:rPr>
      </w:pPr>
      <w:r w:rsidRPr="002F4B08">
        <w:rPr>
          <w:rFonts w:ascii="Times New Roman" w:hAnsi="Times New Roman" w:cs="Times New Roman"/>
          <w:sz w:val="28"/>
        </w:rPr>
        <w:t>- е</w:t>
      </w:r>
      <w:r w:rsidRPr="002F4B08">
        <w:rPr>
          <w:rFonts w:ascii="Times New Roman" w:hAnsi="Times New Roman" w:cs="Times New Roman"/>
          <w:sz w:val="28"/>
          <w:lang w:eastAsia="ru-RU" w:bidi="ru-RU"/>
        </w:rPr>
        <w:t xml:space="preserve">ргенинские водораздельные пески </w:t>
      </w:r>
      <w:r w:rsidRPr="002F4B08">
        <w:rPr>
          <w:rFonts w:ascii="Times New Roman" w:hAnsi="Times New Roman" w:cs="Times New Roman"/>
          <w:sz w:val="28"/>
          <w:lang w:bidi="en-US"/>
        </w:rPr>
        <w:t>(</w:t>
      </w:r>
      <w:r w:rsidRPr="002F4B08">
        <w:rPr>
          <w:rFonts w:ascii="Times New Roman" w:hAnsi="Times New Roman" w:cs="Times New Roman"/>
          <w:sz w:val="28"/>
          <w:lang w:val="en-US" w:bidi="en-US"/>
        </w:rPr>
        <w:t>N</w:t>
      </w:r>
      <w:r w:rsidRPr="002F4B08">
        <w:rPr>
          <w:rFonts w:ascii="Times New Roman" w:hAnsi="Times New Roman" w:cs="Times New Roman"/>
          <w:sz w:val="28"/>
          <w:vertAlign w:val="subscript"/>
          <w:lang w:bidi="en-US"/>
        </w:rPr>
        <w:t>2</w:t>
      </w:r>
      <w:r w:rsidRPr="002F4B08">
        <w:rPr>
          <w:rFonts w:ascii="Times New Roman" w:hAnsi="Times New Roman" w:cs="Times New Roman"/>
          <w:sz w:val="28"/>
          <w:lang w:val="en-US" w:bidi="en-US"/>
        </w:rPr>
        <w:t>e</w:t>
      </w:r>
      <w:r w:rsidRPr="002F4B08">
        <w:rPr>
          <w:rFonts w:ascii="Times New Roman" w:hAnsi="Times New Roman" w:cs="Times New Roman"/>
          <w:sz w:val="28"/>
          <w:lang w:bidi="en-US"/>
        </w:rPr>
        <w:t xml:space="preserve">) </w:t>
      </w:r>
      <w:r w:rsidRPr="002F4B08">
        <w:rPr>
          <w:rFonts w:ascii="Times New Roman" w:hAnsi="Times New Roman" w:cs="Times New Roman"/>
          <w:sz w:val="28"/>
          <w:lang w:eastAsia="ru-RU" w:bidi="ru-RU"/>
        </w:rPr>
        <w:t>диагональнослоистые, кварцевые, часто слюдистые, с включением кремниевого и кварцевого гравия. Окраска песков преимущественно светло-серая или светло-желтая. В верхней и средней части толщи пески разнозернистые с преобладанием средне- и мелкозернистых, к подошве - крупнозернистые. Мощность песков до 50-70м.</w:t>
      </w:r>
    </w:p>
    <w:p w14:paraId="760C81C7" w14:textId="77777777" w:rsidR="00717583" w:rsidRPr="002F4B08" w:rsidRDefault="00717583" w:rsidP="00717583">
      <w:pPr>
        <w:pStyle w:val="Bodytext20"/>
        <w:shd w:val="clear" w:color="auto" w:fill="auto"/>
        <w:spacing w:after="0" w:line="240" w:lineRule="auto"/>
        <w:ind w:firstLine="851"/>
        <w:rPr>
          <w:rFonts w:ascii="Times New Roman" w:hAnsi="Times New Roman" w:cs="Times New Roman"/>
          <w:sz w:val="28"/>
        </w:rPr>
      </w:pPr>
      <w:r w:rsidRPr="002F4B08">
        <w:rPr>
          <w:rFonts w:ascii="Times New Roman" w:hAnsi="Times New Roman" w:cs="Times New Roman"/>
          <w:sz w:val="28"/>
          <w:lang w:eastAsia="ru-RU" w:bidi="ru-RU"/>
        </w:rPr>
        <w:t>Выходы на поверхность скифских глин и ергенинских песков наблюдаются в высоких бортах доли</w:t>
      </w:r>
      <w:r w:rsidRPr="002F4B08">
        <w:rPr>
          <w:rFonts w:ascii="Times New Roman" w:hAnsi="Times New Roman" w:cs="Times New Roman"/>
          <w:sz w:val="28"/>
        </w:rPr>
        <w:t>н</w:t>
      </w:r>
      <w:r w:rsidRPr="002F4B08">
        <w:rPr>
          <w:rFonts w:ascii="Times New Roman" w:hAnsi="Times New Roman" w:cs="Times New Roman"/>
          <w:sz w:val="28"/>
          <w:lang w:eastAsia="ru-RU" w:bidi="ru-RU"/>
        </w:rPr>
        <w:t>ы р.</w:t>
      </w:r>
      <w:r w:rsidRPr="002F4B08">
        <w:rPr>
          <w:rFonts w:ascii="Times New Roman" w:hAnsi="Times New Roman" w:cs="Times New Roman"/>
          <w:sz w:val="28"/>
        </w:rPr>
        <w:t xml:space="preserve"> </w:t>
      </w:r>
      <w:r w:rsidRPr="002F4B08">
        <w:rPr>
          <w:rFonts w:ascii="Times New Roman" w:hAnsi="Times New Roman" w:cs="Times New Roman"/>
          <w:sz w:val="28"/>
          <w:lang w:eastAsia="ru-RU" w:bidi="ru-RU"/>
        </w:rPr>
        <w:t>Аксай-Курмоярский и склонах крупных балок.</w:t>
      </w:r>
    </w:p>
    <w:p w14:paraId="58DB9CD6" w14:textId="77777777" w:rsidR="00717583" w:rsidRPr="002F4B08" w:rsidRDefault="00717583" w:rsidP="00717583">
      <w:pPr>
        <w:pStyle w:val="Bodytext20"/>
        <w:shd w:val="clear" w:color="auto" w:fill="auto"/>
        <w:spacing w:after="0" w:line="240" w:lineRule="auto"/>
        <w:ind w:firstLine="851"/>
        <w:rPr>
          <w:rFonts w:ascii="Times New Roman" w:hAnsi="Times New Roman" w:cs="Times New Roman"/>
          <w:sz w:val="28"/>
        </w:rPr>
      </w:pPr>
      <w:r w:rsidRPr="002F4B08">
        <w:rPr>
          <w:rFonts w:ascii="Times New Roman" w:hAnsi="Times New Roman" w:cs="Times New Roman"/>
          <w:sz w:val="28"/>
          <w:lang w:eastAsia="ru-RU" w:bidi="ru-RU"/>
        </w:rPr>
        <w:t>Палеогеновые породы распространены повсеместно, подстилают неогеновые пески и представлены алевритистыми зеленовато-серыми, плотными глинами.</w:t>
      </w:r>
    </w:p>
    <w:p w14:paraId="7C1CAD28" w14:textId="77777777" w:rsidR="00717583" w:rsidRPr="002F4B08" w:rsidRDefault="00717583" w:rsidP="00717583">
      <w:pPr>
        <w:pStyle w:val="Bodytext20"/>
        <w:shd w:val="clear" w:color="auto" w:fill="auto"/>
        <w:spacing w:after="0" w:line="240" w:lineRule="auto"/>
        <w:ind w:firstLine="851"/>
        <w:rPr>
          <w:rFonts w:ascii="Times New Roman" w:hAnsi="Times New Roman" w:cs="Times New Roman"/>
          <w:sz w:val="28"/>
        </w:rPr>
      </w:pPr>
      <w:r w:rsidRPr="002F4B08">
        <w:rPr>
          <w:rFonts w:ascii="Times New Roman" w:hAnsi="Times New Roman" w:cs="Times New Roman"/>
          <w:sz w:val="28"/>
          <w:lang w:eastAsia="ru-RU" w:bidi="ru-RU"/>
        </w:rPr>
        <w:t>В гидрогеологическом отношении территория сельского поселения характеризуется малой густотой речной сети и умеренной эрозионной деятельности. Питание временных водотоков русла р. Аксай-Курмоярский и балок происходит преимущественно за счет атмосферных осадков в весенний период.</w:t>
      </w:r>
    </w:p>
    <w:p w14:paraId="732BDB8D" w14:textId="77777777" w:rsidR="00717583" w:rsidRPr="002F4B08" w:rsidRDefault="00717583" w:rsidP="00717583">
      <w:pPr>
        <w:pStyle w:val="Bodytext20"/>
        <w:shd w:val="clear" w:color="auto" w:fill="auto"/>
        <w:spacing w:after="0" w:line="240" w:lineRule="auto"/>
        <w:ind w:firstLine="851"/>
        <w:rPr>
          <w:rFonts w:ascii="Times New Roman" w:hAnsi="Times New Roman" w:cs="Times New Roman"/>
          <w:sz w:val="28"/>
        </w:rPr>
      </w:pPr>
      <w:r w:rsidRPr="002F4B08">
        <w:rPr>
          <w:rFonts w:ascii="Times New Roman" w:hAnsi="Times New Roman" w:cs="Times New Roman"/>
          <w:sz w:val="28"/>
          <w:lang w:eastAsia="ru-RU" w:bidi="ru-RU"/>
        </w:rPr>
        <w:t>Подземные воды представлены двумя водоносными горизонтами:</w:t>
      </w:r>
    </w:p>
    <w:p w14:paraId="7492B285" w14:textId="77777777" w:rsidR="00717583" w:rsidRPr="002F4B08" w:rsidRDefault="00717583" w:rsidP="00717583">
      <w:pPr>
        <w:pStyle w:val="Bodytext20"/>
        <w:shd w:val="clear" w:color="auto" w:fill="auto"/>
        <w:spacing w:after="0" w:line="240" w:lineRule="auto"/>
        <w:ind w:firstLine="851"/>
        <w:rPr>
          <w:rFonts w:ascii="Times New Roman" w:hAnsi="Times New Roman" w:cs="Times New Roman"/>
          <w:sz w:val="28"/>
        </w:rPr>
      </w:pPr>
      <w:r w:rsidRPr="002F4B08">
        <w:rPr>
          <w:rFonts w:ascii="Times New Roman" w:hAnsi="Times New Roman" w:cs="Times New Roman"/>
          <w:sz w:val="28"/>
          <w:lang w:eastAsia="ru-RU" w:bidi="ru-RU"/>
        </w:rPr>
        <w:t xml:space="preserve">-первый от поверхности земли водоносный горизонт приурочен к балочному аллювию, </w:t>
      </w:r>
      <w:r w:rsidRPr="002F4B08">
        <w:rPr>
          <w:rStyle w:val="Bodytext215ptItalic"/>
          <w:rFonts w:ascii="Times New Roman" w:hAnsi="Times New Roman" w:cs="Times New Roman"/>
          <w:i w:val="0"/>
          <w:color w:val="auto"/>
          <w:sz w:val="28"/>
          <w:szCs w:val="24"/>
        </w:rPr>
        <w:t>и</w:t>
      </w:r>
      <w:r w:rsidRPr="002F4B08">
        <w:rPr>
          <w:rFonts w:ascii="Times New Roman" w:hAnsi="Times New Roman" w:cs="Times New Roman"/>
          <w:sz w:val="28"/>
          <w:lang w:eastAsia="ru-RU" w:bidi="ru-RU"/>
        </w:rPr>
        <w:t xml:space="preserve"> песчаным прослоям в аллювии р. Аксай-Курмоярский, вскрывается на глубинах от 3,5 до 12 м. Воды пестрые, с общей минерализацией от 0,5 до 3,35 г/л. Этот водоносный горизонт маломощный и недостаточна защищен от поверхностного загрязнения.</w:t>
      </w:r>
    </w:p>
    <w:p w14:paraId="3AD793B9" w14:textId="77777777" w:rsidR="00717583" w:rsidRPr="002F4B08" w:rsidRDefault="00717583" w:rsidP="00717583">
      <w:pPr>
        <w:pStyle w:val="Bodytext20"/>
        <w:shd w:val="clear" w:color="auto" w:fill="auto"/>
        <w:spacing w:after="0" w:line="240" w:lineRule="auto"/>
        <w:ind w:firstLine="851"/>
        <w:rPr>
          <w:rFonts w:ascii="Times New Roman" w:hAnsi="Times New Roman" w:cs="Times New Roman"/>
          <w:sz w:val="28"/>
        </w:rPr>
      </w:pPr>
      <w:r w:rsidRPr="002F4B08">
        <w:rPr>
          <w:rFonts w:ascii="Times New Roman" w:hAnsi="Times New Roman" w:cs="Times New Roman"/>
          <w:sz w:val="28"/>
          <w:lang w:eastAsia="ru-RU" w:bidi="ru-RU"/>
        </w:rPr>
        <w:t>-второй, основной водоносный горизонт залегает в песках ергенинского возраста, горизонт слабонапорный, вскрывается на глубинах от 70м в зависимости от положения скважин в рельефе. Воды горизонта сульфатно-натриевые или сульфатно-хлоридные натриевые, с общей минерализацией от 1,5 до 2,5г/л. Водоносный горизонт надежно защищен от загрязнения с повер</w:t>
      </w:r>
      <w:r w:rsidR="00924B0A" w:rsidRPr="002F4B08">
        <w:rPr>
          <w:rFonts w:ascii="Times New Roman" w:hAnsi="Times New Roman" w:cs="Times New Roman"/>
          <w:sz w:val="28"/>
          <w:lang w:eastAsia="ru-RU" w:bidi="ru-RU"/>
        </w:rPr>
        <w:t>х</w:t>
      </w:r>
      <w:r w:rsidRPr="002F4B08">
        <w:rPr>
          <w:rFonts w:ascii="Times New Roman" w:hAnsi="Times New Roman" w:cs="Times New Roman"/>
          <w:sz w:val="28"/>
          <w:lang w:eastAsia="ru-RU" w:bidi="ru-RU"/>
        </w:rPr>
        <w:t>ности земли 70-80 метровой толщей покровных суглинков и скифских глин, однако использование этих вод для центрального водоснабжение возможно только после опреснения.</w:t>
      </w:r>
    </w:p>
    <w:p w14:paraId="7B4B0056" w14:textId="77777777" w:rsidR="00717583" w:rsidRPr="002F4B08" w:rsidRDefault="00717583" w:rsidP="00717583">
      <w:pPr>
        <w:pStyle w:val="Bodytext20"/>
        <w:shd w:val="clear" w:color="auto" w:fill="auto"/>
        <w:spacing w:after="0" w:line="240" w:lineRule="auto"/>
        <w:ind w:firstLine="851"/>
        <w:rPr>
          <w:rFonts w:ascii="Times New Roman" w:hAnsi="Times New Roman" w:cs="Times New Roman"/>
          <w:sz w:val="28"/>
          <w:lang w:eastAsia="ru-RU" w:bidi="ru-RU"/>
        </w:rPr>
      </w:pPr>
      <w:r w:rsidRPr="002F4B08">
        <w:rPr>
          <w:rFonts w:ascii="Times New Roman" w:hAnsi="Times New Roman" w:cs="Times New Roman"/>
          <w:sz w:val="28"/>
          <w:lang w:eastAsia="ru-RU" w:bidi="ru-RU"/>
        </w:rPr>
        <w:t xml:space="preserve">В геологическом строении до глубины 5,0м принимают участие отложения четвертичной системы, представленные верхнечетвертично-современными </w:t>
      </w:r>
      <w:r w:rsidRPr="002F4B08">
        <w:rPr>
          <w:rFonts w:ascii="Times New Roman" w:hAnsi="Times New Roman" w:cs="Times New Roman"/>
          <w:sz w:val="28"/>
          <w:lang w:val="en-US" w:bidi="en-US"/>
        </w:rPr>
        <w:t>adQ</w:t>
      </w:r>
      <w:r w:rsidRPr="002F4B08">
        <w:rPr>
          <w:rFonts w:ascii="Times New Roman" w:hAnsi="Times New Roman" w:cs="Times New Roman"/>
          <w:sz w:val="28"/>
          <w:vertAlign w:val="subscript"/>
          <w:lang w:val="en-US" w:bidi="en-US"/>
        </w:rPr>
        <w:t>III</w:t>
      </w:r>
      <w:r w:rsidRPr="002F4B08">
        <w:rPr>
          <w:rFonts w:ascii="Times New Roman" w:hAnsi="Times New Roman" w:cs="Times New Roman"/>
          <w:sz w:val="28"/>
          <w:vertAlign w:val="subscript"/>
          <w:lang w:bidi="en-US"/>
        </w:rPr>
        <w:t>-</w:t>
      </w:r>
      <w:r w:rsidRPr="002F4B08">
        <w:rPr>
          <w:rFonts w:ascii="Times New Roman" w:hAnsi="Times New Roman" w:cs="Times New Roman"/>
          <w:sz w:val="28"/>
          <w:vertAlign w:val="subscript"/>
          <w:lang w:val="en-US" w:bidi="en-US"/>
        </w:rPr>
        <w:t>IV</w:t>
      </w:r>
      <w:r w:rsidRPr="002F4B08">
        <w:rPr>
          <w:rFonts w:ascii="Times New Roman" w:hAnsi="Times New Roman" w:cs="Times New Roman"/>
          <w:sz w:val="28"/>
          <w:lang w:eastAsia="ru-RU" w:bidi="ru-RU"/>
        </w:rPr>
        <w:t xml:space="preserve"> суглинками светло-коричневыми, коричневыми, карбонатизированными, слюдистыми, с гнездами кристаллического гипса. До глубины 0,4 м суглинки преобразованы в почвенно-растительный слой.</w:t>
      </w:r>
    </w:p>
    <w:p w14:paraId="0758E52C" w14:textId="77777777" w:rsidR="00717583" w:rsidRPr="002F4B08" w:rsidRDefault="00717583" w:rsidP="00717583">
      <w:pPr>
        <w:pStyle w:val="Bodytext20"/>
        <w:shd w:val="clear" w:color="auto" w:fill="auto"/>
        <w:spacing w:after="0" w:line="240" w:lineRule="auto"/>
        <w:ind w:firstLine="851"/>
        <w:rPr>
          <w:rFonts w:ascii="Times New Roman" w:hAnsi="Times New Roman" w:cs="Times New Roman"/>
          <w:sz w:val="28"/>
        </w:rPr>
      </w:pPr>
      <w:r w:rsidRPr="002F4B08">
        <w:rPr>
          <w:rFonts w:ascii="Times New Roman" w:hAnsi="Times New Roman" w:cs="Times New Roman"/>
          <w:sz w:val="28"/>
          <w:lang w:eastAsia="ru-RU" w:bidi="ru-RU"/>
        </w:rPr>
        <w:t>При замачивании в условиях дополнительной нагрузки суглинки твердые и полутвердые проявляют просадочные свойства. Нижняя граница просадочной толщи не вскрыта</w:t>
      </w:r>
    </w:p>
    <w:p w14:paraId="785C7B42" w14:textId="77777777" w:rsidR="00717583" w:rsidRPr="002F4B08" w:rsidRDefault="00717583" w:rsidP="00717583">
      <w:pPr>
        <w:pStyle w:val="Bodytext20"/>
        <w:shd w:val="clear" w:color="auto" w:fill="auto"/>
        <w:spacing w:after="0" w:line="240" w:lineRule="auto"/>
        <w:ind w:firstLine="851"/>
        <w:rPr>
          <w:rFonts w:ascii="Times New Roman" w:hAnsi="Times New Roman" w:cs="Times New Roman"/>
          <w:sz w:val="28"/>
        </w:rPr>
      </w:pPr>
      <w:r w:rsidRPr="002F4B08">
        <w:rPr>
          <w:rFonts w:ascii="Times New Roman" w:hAnsi="Times New Roman" w:cs="Times New Roman"/>
          <w:sz w:val="28"/>
          <w:lang w:eastAsia="ru-RU" w:bidi="ru-RU"/>
        </w:rPr>
        <w:lastRenderedPageBreak/>
        <w:t>Грунтовые воды (верховодка) на изученной территории до 7м не вскрыты.</w:t>
      </w:r>
    </w:p>
    <w:p w14:paraId="0EF18E9D" w14:textId="77777777" w:rsidR="00717583" w:rsidRPr="002F4B08" w:rsidRDefault="00717583" w:rsidP="00717583">
      <w:pPr>
        <w:pStyle w:val="Bodytext20"/>
        <w:shd w:val="clear" w:color="auto" w:fill="auto"/>
        <w:spacing w:after="0" w:line="240" w:lineRule="auto"/>
        <w:ind w:firstLine="851"/>
        <w:rPr>
          <w:rFonts w:ascii="Times New Roman" w:hAnsi="Times New Roman" w:cs="Times New Roman"/>
          <w:sz w:val="28"/>
        </w:rPr>
      </w:pPr>
      <w:r w:rsidRPr="002F4B08">
        <w:rPr>
          <w:rFonts w:ascii="Times New Roman" w:hAnsi="Times New Roman" w:cs="Times New Roman"/>
          <w:sz w:val="28"/>
          <w:lang w:eastAsia="ru-RU" w:bidi="ru-RU"/>
        </w:rPr>
        <w:t>В 50-100м полосе вдоль р. Аксай-Курмоярский в период паводка, за счет боковой фильтрации, грунтовые воды могут быть встречены на глубине 2-2,5м.</w:t>
      </w:r>
    </w:p>
    <w:p w14:paraId="63F8C56B" w14:textId="77777777" w:rsidR="00717583" w:rsidRPr="002F4B08" w:rsidRDefault="00717583" w:rsidP="00717583">
      <w:pPr>
        <w:pStyle w:val="Bodytext20"/>
        <w:shd w:val="clear" w:color="auto" w:fill="auto"/>
        <w:spacing w:after="0" w:line="240" w:lineRule="auto"/>
        <w:ind w:firstLine="851"/>
        <w:rPr>
          <w:rFonts w:ascii="Times New Roman" w:hAnsi="Times New Roman" w:cs="Times New Roman"/>
          <w:sz w:val="28"/>
        </w:rPr>
      </w:pPr>
      <w:r w:rsidRPr="002F4B08">
        <w:rPr>
          <w:rFonts w:ascii="Times New Roman" w:hAnsi="Times New Roman" w:cs="Times New Roman"/>
          <w:sz w:val="28"/>
          <w:lang w:eastAsia="ru-RU" w:bidi="ru-RU"/>
        </w:rPr>
        <w:t xml:space="preserve">Грунтовые воды не имеют повсеместного распространения </w:t>
      </w:r>
      <w:r w:rsidRPr="002F4B08">
        <w:rPr>
          <w:rFonts w:ascii="Times New Roman" w:hAnsi="Times New Roman" w:cs="Times New Roman"/>
          <w:sz w:val="28"/>
        </w:rPr>
        <w:t>и малоизучены</w:t>
      </w:r>
    </w:p>
    <w:p w14:paraId="59BA9667" w14:textId="77777777" w:rsidR="00B0037A" w:rsidRPr="002F4B08" w:rsidRDefault="00B0037A" w:rsidP="006A73A0">
      <w:pPr>
        <w:rPr>
          <w:highlight w:val="yellow"/>
        </w:rPr>
      </w:pPr>
    </w:p>
    <w:p w14:paraId="6628C2E9" w14:textId="77777777" w:rsidR="00C30E23" w:rsidRPr="002F4B08" w:rsidRDefault="00216F32" w:rsidP="00BE22EA">
      <w:pPr>
        <w:pStyle w:val="3"/>
        <w:rPr>
          <w:spacing w:val="0"/>
        </w:rPr>
      </w:pPr>
      <w:bookmarkStart w:id="8" w:name="_Toc11400978"/>
      <w:r w:rsidRPr="002F4B08">
        <w:rPr>
          <w:spacing w:val="0"/>
        </w:rPr>
        <w:t xml:space="preserve">1.3.3. </w:t>
      </w:r>
      <w:r w:rsidR="00C30E23" w:rsidRPr="002F4B08">
        <w:rPr>
          <w:spacing w:val="0"/>
        </w:rPr>
        <w:t>Размещение минерально-сырьевых месторождений и проявлений</w:t>
      </w:r>
      <w:bookmarkEnd w:id="8"/>
    </w:p>
    <w:p w14:paraId="44CA4826" w14:textId="77777777" w:rsidR="00C30E23" w:rsidRPr="002F4B08" w:rsidRDefault="00C30E23" w:rsidP="003E66A0"/>
    <w:p w14:paraId="1F3EBC0A" w14:textId="1A9F5DF7" w:rsidR="002D0F35" w:rsidRPr="002F4B08" w:rsidRDefault="002D0F35" w:rsidP="005474AE">
      <w:pPr>
        <w:pStyle w:val="ConsPlusNormal"/>
        <w:ind w:firstLine="851"/>
        <w:jc w:val="both"/>
        <w:rPr>
          <w:rFonts w:ascii="Times New Roman" w:hAnsi="Times New Roman"/>
          <w:sz w:val="28"/>
          <w:szCs w:val="28"/>
        </w:rPr>
      </w:pPr>
      <w:r w:rsidRPr="002F4B08">
        <w:rPr>
          <w:rFonts w:ascii="Times New Roman" w:hAnsi="Times New Roman"/>
          <w:sz w:val="28"/>
          <w:szCs w:val="28"/>
        </w:rPr>
        <w:t xml:space="preserve">Согласно статье 25 Закона РФ от 21.02.1992 № 2395-1 </w:t>
      </w:r>
      <w:r w:rsidR="006B70D2" w:rsidRPr="002F4B08">
        <w:rPr>
          <w:rFonts w:ascii="Times New Roman" w:hAnsi="Times New Roman"/>
          <w:sz w:val="28"/>
          <w:szCs w:val="28"/>
        </w:rPr>
        <w:t>«</w:t>
      </w:r>
      <w:r w:rsidRPr="002F4B08">
        <w:rPr>
          <w:rFonts w:ascii="Times New Roman" w:hAnsi="Times New Roman"/>
          <w:sz w:val="28"/>
          <w:szCs w:val="28"/>
        </w:rPr>
        <w:t>О недрах</w:t>
      </w:r>
      <w:r w:rsidR="006B70D2" w:rsidRPr="002F4B08">
        <w:rPr>
          <w:rFonts w:ascii="Times New Roman" w:hAnsi="Times New Roman"/>
          <w:sz w:val="28"/>
          <w:szCs w:val="28"/>
        </w:rPr>
        <w:t>»</w:t>
      </w:r>
      <w:r w:rsidRPr="002F4B08">
        <w:rPr>
          <w:rFonts w:ascii="Times New Roman" w:hAnsi="Times New Roman"/>
          <w:sz w:val="28"/>
          <w:szCs w:val="28"/>
        </w:rPr>
        <w:t xml:space="preserve">, проектирование и строительство населенных пунктов, промышленных комплексов и других хозяйственных объектов разрешаются только после </w:t>
      </w:r>
      <w:hyperlink r:id="rId9" w:history="1">
        <w:r w:rsidRPr="002F4B08">
          <w:rPr>
            <w:rFonts w:ascii="Times New Roman" w:hAnsi="Times New Roman"/>
            <w:sz w:val="28"/>
            <w:szCs w:val="28"/>
          </w:rPr>
          <w:t>получения</w:t>
        </w:r>
      </w:hyperlink>
      <w:r w:rsidRPr="002F4B08">
        <w:rPr>
          <w:rFonts w:ascii="Times New Roman" w:hAnsi="Times New Roman"/>
          <w:sz w:val="28"/>
          <w:szCs w:val="28"/>
        </w:rPr>
        <w:t xml:space="preserve">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14:paraId="44C08421" w14:textId="77777777" w:rsidR="002D0F35" w:rsidRPr="002F4B08" w:rsidRDefault="002D0F35" w:rsidP="005474AE">
      <w:pPr>
        <w:widowControl w:val="0"/>
        <w:autoSpaceDE w:val="0"/>
        <w:autoSpaceDN w:val="0"/>
        <w:adjustRightInd w:val="0"/>
        <w:ind w:firstLine="851"/>
        <w:jc w:val="both"/>
        <w:rPr>
          <w:rFonts w:cs="Times New Roman"/>
          <w:szCs w:val="28"/>
        </w:rPr>
      </w:pPr>
      <w:r w:rsidRPr="002F4B08">
        <w:rPr>
          <w:rFonts w:cs="Times New Roman"/>
          <w:szCs w:val="28"/>
        </w:rPr>
        <w:t>Застройка площадей залегания полезных ископаемых, а также размещение в местах их залегания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w:t>
      </w:r>
    </w:p>
    <w:p w14:paraId="2899BE2E" w14:textId="77777777" w:rsidR="002D0F35" w:rsidRPr="002F4B08" w:rsidRDefault="002D0F35" w:rsidP="005474AE">
      <w:pPr>
        <w:widowControl w:val="0"/>
        <w:ind w:firstLine="851"/>
        <w:jc w:val="both"/>
        <w:rPr>
          <w:rFonts w:cs="Times New Roman"/>
          <w:szCs w:val="28"/>
        </w:rPr>
      </w:pPr>
      <w:r w:rsidRPr="002F4B08">
        <w:rPr>
          <w:rFonts w:cs="Times New Roman"/>
          <w:szCs w:val="28"/>
        </w:rPr>
        <w:t xml:space="preserve">В этой связи рассматривать вопрос о наличии (отсутствии) полезных ископаемых на территории </w:t>
      </w:r>
      <w:r w:rsidR="00DF2A80" w:rsidRPr="002F4B08">
        <w:rPr>
          <w:rFonts w:cs="Times New Roman"/>
        </w:rPr>
        <w:t>Котельниковского муниципального района</w:t>
      </w:r>
      <w:r w:rsidRPr="002F4B08">
        <w:rPr>
          <w:rFonts w:cs="Times New Roman"/>
          <w:szCs w:val="28"/>
        </w:rPr>
        <w:t xml:space="preserve"> Волгоградской области уполномочен Департамент по недропользованию по Южному федеральному округу.</w:t>
      </w:r>
    </w:p>
    <w:p w14:paraId="2D21BC89" w14:textId="56E9A57A" w:rsidR="00534FB5" w:rsidRPr="002F4B08" w:rsidRDefault="00534FB5" w:rsidP="00136B5E">
      <w:pPr>
        <w:widowControl w:val="0"/>
        <w:ind w:firstLine="851"/>
        <w:jc w:val="both"/>
        <w:rPr>
          <w:rFonts w:cs="Times New Roman"/>
          <w:szCs w:val="28"/>
        </w:rPr>
      </w:pPr>
      <w:r w:rsidRPr="002F4B08">
        <w:rPr>
          <w:rFonts w:cs="Times New Roman"/>
          <w:szCs w:val="28"/>
        </w:rPr>
        <w:t xml:space="preserve">По информации, предоставленной отделом геологии и лицензирования по Волгоградской области Департамента по недропользованию по Южному федеральному округу, в пределах территории </w:t>
      </w:r>
      <w:r w:rsidR="001B2DE3" w:rsidRPr="002F4B08">
        <w:rPr>
          <w:rFonts w:cs="Times New Roman"/>
          <w:szCs w:val="28"/>
        </w:rPr>
        <w:t>Пимено-Чернянского сельского поселения</w:t>
      </w:r>
      <w:r w:rsidRPr="002F4B08">
        <w:rPr>
          <w:rFonts w:cs="Times New Roman"/>
          <w:szCs w:val="28"/>
        </w:rPr>
        <w:t xml:space="preserve"> </w:t>
      </w:r>
      <w:r w:rsidR="00DF2A80" w:rsidRPr="002F4B08">
        <w:rPr>
          <w:rFonts w:cs="Times New Roman"/>
          <w:szCs w:val="28"/>
        </w:rPr>
        <w:t>Котельниковского муниципального района</w:t>
      </w:r>
      <w:r w:rsidRPr="002F4B08">
        <w:rPr>
          <w:rFonts w:cs="Times New Roman"/>
          <w:szCs w:val="28"/>
        </w:rPr>
        <w:t xml:space="preserve"> наход</w:t>
      </w:r>
      <w:r w:rsidR="005D2DCF" w:rsidRPr="002F4B08">
        <w:rPr>
          <w:rFonts w:cs="Times New Roman"/>
          <w:szCs w:val="28"/>
        </w:rPr>
        <w:t>и</w:t>
      </w:r>
      <w:r w:rsidRPr="002F4B08">
        <w:rPr>
          <w:rFonts w:cs="Times New Roman"/>
          <w:szCs w:val="28"/>
        </w:rPr>
        <w:t>тся следующи</w:t>
      </w:r>
      <w:r w:rsidR="005D2DCF" w:rsidRPr="002F4B08">
        <w:rPr>
          <w:rFonts w:cs="Times New Roman"/>
          <w:szCs w:val="28"/>
        </w:rPr>
        <w:t>й</w:t>
      </w:r>
      <w:r w:rsidRPr="002F4B08">
        <w:rPr>
          <w:rFonts w:cs="Times New Roman"/>
          <w:szCs w:val="28"/>
        </w:rPr>
        <w:t xml:space="preserve"> недропользовател</w:t>
      </w:r>
      <w:r w:rsidR="005D2DCF" w:rsidRPr="002F4B08">
        <w:rPr>
          <w:rFonts w:cs="Times New Roman"/>
          <w:szCs w:val="28"/>
        </w:rPr>
        <w:t>ь</w:t>
      </w:r>
      <w:r w:rsidRPr="002F4B08">
        <w:rPr>
          <w:rFonts w:cs="Times New Roman"/>
          <w:szCs w:val="28"/>
        </w:rPr>
        <w:t>, имеющ</w:t>
      </w:r>
      <w:r w:rsidR="005D2DCF" w:rsidRPr="002F4B08">
        <w:rPr>
          <w:rFonts w:cs="Times New Roman"/>
          <w:szCs w:val="28"/>
        </w:rPr>
        <w:t>ий</w:t>
      </w:r>
      <w:r w:rsidRPr="002F4B08">
        <w:rPr>
          <w:rFonts w:cs="Times New Roman"/>
          <w:szCs w:val="28"/>
        </w:rPr>
        <w:t xml:space="preserve"> лицензи</w:t>
      </w:r>
      <w:r w:rsidR="005D2DCF" w:rsidRPr="002F4B08">
        <w:rPr>
          <w:rFonts w:cs="Times New Roman"/>
          <w:szCs w:val="28"/>
        </w:rPr>
        <w:t>ю</w:t>
      </w:r>
      <w:r w:rsidR="008A67D5" w:rsidRPr="002F4B08">
        <w:rPr>
          <w:rFonts w:cs="Times New Roman"/>
          <w:szCs w:val="28"/>
        </w:rPr>
        <w:t>.</w:t>
      </w:r>
      <w:r w:rsidRPr="002F4B08">
        <w:rPr>
          <w:rFonts w:cs="Times New Roman"/>
          <w:szCs w:val="28"/>
        </w:rPr>
        <w:t xml:space="preserve"> </w:t>
      </w:r>
    </w:p>
    <w:p w14:paraId="5C7E2A76" w14:textId="77777777" w:rsidR="000542D9" w:rsidRPr="002F4B08" w:rsidRDefault="000542D9" w:rsidP="00136B5E">
      <w:pPr>
        <w:widowControl w:val="0"/>
        <w:ind w:firstLine="851"/>
        <w:jc w:val="both"/>
        <w:rPr>
          <w:rFonts w:cs="Times New Roman"/>
          <w:szCs w:val="28"/>
        </w:rPr>
      </w:pPr>
    </w:p>
    <w:p w14:paraId="024A94BD" w14:textId="0DFF21B8" w:rsidR="00445E86" w:rsidRPr="002F4B08" w:rsidRDefault="00445E86" w:rsidP="00A61275">
      <w:pPr>
        <w:pStyle w:val="af1"/>
        <w:keepNext/>
        <w:spacing w:before="0" w:after="0"/>
        <w:rPr>
          <w:color w:val="auto"/>
        </w:rPr>
      </w:pPr>
      <w:r w:rsidRPr="002F4B08">
        <w:rPr>
          <w:color w:val="auto"/>
        </w:rPr>
        <w:t xml:space="preserve">Таблица </w:t>
      </w:r>
      <w:r w:rsidR="000F10B2" w:rsidRPr="002F4B08">
        <w:rPr>
          <w:color w:val="auto"/>
        </w:rPr>
        <w:fldChar w:fldCharType="begin"/>
      </w:r>
      <w:r w:rsidR="000F10B2" w:rsidRPr="002F4B08">
        <w:rPr>
          <w:color w:val="auto"/>
        </w:rPr>
        <w:instrText xml:space="preserve"> SEQ Таблица \* ARABIC </w:instrText>
      </w:r>
      <w:r w:rsidR="000F10B2" w:rsidRPr="002F4B08">
        <w:rPr>
          <w:color w:val="auto"/>
        </w:rPr>
        <w:fldChar w:fldCharType="separate"/>
      </w:r>
      <w:r w:rsidR="00241E2E" w:rsidRPr="002F4B08">
        <w:rPr>
          <w:noProof/>
          <w:color w:val="auto"/>
        </w:rPr>
        <w:t>1</w:t>
      </w:r>
      <w:r w:rsidR="000F10B2" w:rsidRPr="002F4B08">
        <w:rPr>
          <w:noProof/>
          <w:color w:val="auto"/>
        </w:rPr>
        <w:fldChar w:fldCharType="end"/>
      </w:r>
      <w:r w:rsidRPr="002F4B08">
        <w:rPr>
          <w:color w:val="auto"/>
        </w:rPr>
        <w:t xml:space="preserve"> Перечень недропользователей на территории поселения, согласно данным ЮГНЕДРА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1407"/>
        <w:gridCol w:w="3774"/>
        <w:gridCol w:w="3774"/>
      </w:tblGrid>
      <w:tr w:rsidR="00586B0F" w:rsidRPr="002F4B08" w14:paraId="6CF1BE94" w14:textId="77777777" w:rsidTr="00563024">
        <w:trPr>
          <w:tblHeader/>
        </w:trPr>
        <w:tc>
          <w:tcPr>
            <w:tcW w:w="280" w:type="pct"/>
            <w:shd w:val="clear" w:color="auto" w:fill="auto"/>
          </w:tcPr>
          <w:p w14:paraId="0238B649" w14:textId="77777777" w:rsidR="00586B0F" w:rsidRPr="002F4B08" w:rsidRDefault="00586B0F" w:rsidP="005E0826">
            <w:pPr>
              <w:widowControl w:val="0"/>
              <w:ind w:firstLine="0"/>
              <w:jc w:val="center"/>
              <w:rPr>
                <w:rFonts w:cs="Times New Roman"/>
                <w:b/>
                <w:sz w:val="22"/>
              </w:rPr>
            </w:pPr>
            <w:r w:rsidRPr="002F4B08">
              <w:rPr>
                <w:rFonts w:cs="Times New Roman"/>
                <w:b/>
                <w:sz w:val="22"/>
              </w:rPr>
              <w:t>№</w:t>
            </w:r>
          </w:p>
          <w:p w14:paraId="54B5B4A9" w14:textId="77777777" w:rsidR="00586B0F" w:rsidRPr="002F4B08" w:rsidRDefault="00586B0F" w:rsidP="005E0826">
            <w:pPr>
              <w:widowControl w:val="0"/>
              <w:ind w:firstLine="0"/>
              <w:jc w:val="center"/>
              <w:rPr>
                <w:rFonts w:cs="Times New Roman"/>
                <w:b/>
                <w:sz w:val="22"/>
              </w:rPr>
            </w:pPr>
            <w:r w:rsidRPr="002F4B08">
              <w:rPr>
                <w:rFonts w:cs="Times New Roman"/>
                <w:b/>
                <w:sz w:val="22"/>
              </w:rPr>
              <w:t>п/п</w:t>
            </w:r>
          </w:p>
        </w:tc>
        <w:tc>
          <w:tcPr>
            <w:tcW w:w="742" w:type="pct"/>
            <w:shd w:val="clear" w:color="auto" w:fill="auto"/>
          </w:tcPr>
          <w:p w14:paraId="59E09353" w14:textId="77777777" w:rsidR="00586B0F" w:rsidRPr="002F4B08" w:rsidRDefault="00586B0F" w:rsidP="005E0826">
            <w:pPr>
              <w:widowControl w:val="0"/>
              <w:ind w:firstLine="0"/>
              <w:jc w:val="center"/>
              <w:rPr>
                <w:rFonts w:cs="Times New Roman"/>
                <w:b/>
                <w:sz w:val="22"/>
              </w:rPr>
            </w:pPr>
            <w:r w:rsidRPr="002F4B08">
              <w:rPr>
                <w:rFonts w:cs="Times New Roman"/>
                <w:b/>
                <w:sz w:val="22"/>
              </w:rPr>
              <w:t>Недропользователь</w:t>
            </w:r>
          </w:p>
        </w:tc>
        <w:tc>
          <w:tcPr>
            <w:tcW w:w="1989" w:type="pct"/>
            <w:shd w:val="clear" w:color="auto" w:fill="auto"/>
          </w:tcPr>
          <w:p w14:paraId="1780CAD8" w14:textId="77777777" w:rsidR="00586B0F" w:rsidRPr="002F4B08" w:rsidRDefault="00586B0F" w:rsidP="005E0826">
            <w:pPr>
              <w:widowControl w:val="0"/>
              <w:ind w:firstLine="0"/>
              <w:jc w:val="center"/>
              <w:rPr>
                <w:rFonts w:cs="Times New Roman"/>
                <w:b/>
                <w:sz w:val="22"/>
              </w:rPr>
            </w:pPr>
            <w:r w:rsidRPr="002F4B08">
              <w:rPr>
                <w:rFonts w:cs="Times New Roman"/>
                <w:b/>
                <w:sz w:val="22"/>
              </w:rPr>
              <w:t>Объект недропользования</w:t>
            </w:r>
          </w:p>
        </w:tc>
        <w:tc>
          <w:tcPr>
            <w:tcW w:w="1989" w:type="pct"/>
          </w:tcPr>
          <w:p w14:paraId="42F28554" w14:textId="77777777" w:rsidR="00586B0F" w:rsidRPr="002F4B08" w:rsidRDefault="00586B0F" w:rsidP="005E0826">
            <w:pPr>
              <w:widowControl w:val="0"/>
              <w:ind w:firstLine="0"/>
              <w:jc w:val="center"/>
              <w:rPr>
                <w:rFonts w:cs="Times New Roman"/>
                <w:b/>
                <w:sz w:val="22"/>
              </w:rPr>
            </w:pPr>
            <w:r w:rsidRPr="002F4B08">
              <w:rPr>
                <w:rFonts w:cs="Times New Roman"/>
                <w:b/>
                <w:sz w:val="22"/>
              </w:rPr>
              <w:t>Статус</w:t>
            </w:r>
          </w:p>
        </w:tc>
      </w:tr>
      <w:tr w:rsidR="00586B0F" w:rsidRPr="002F4B08" w14:paraId="56896EFD" w14:textId="77777777" w:rsidTr="00563024">
        <w:trPr>
          <w:tblHeader/>
        </w:trPr>
        <w:tc>
          <w:tcPr>
            <w:tcW w:w="280" w:type="pct"/>
            <w:shd w:val="clear" w:color="auto" w:fill="auto"/>
          </w:tcPr>
          <w:p w14:paraId="11293685" w14:textId="77777777" w:rsidR="00586B0F" w:rsidRPr="002F4B08" w:rsidRDefault="00586B0F" w:rsidP="005E0826">
            <w:pPr>
              <w:widowControl w:val="0"/>
              <w:ind w:firstLine="0"/>
              <w:jc w:val="center"/>
              <w:rPr>
                <w:rFonts w:cs="Times New Roman"/>
                <w:sz w:val="22"/>
              </w:rPr>
            </w:pPr>
            <w:r w:rsidRPr="002F4B08">
              <w:rPr>
                <w:rFonts w:cs="Times New Roman"/>
                <w:sz w:val="22"/>
              </w:rPr>
              <w:t>1</w:t>
            </w:r>
          </w:p>
        </w:tc>
        <w:tc>
          <w:tcPr>
            <w:tcW w:w="742" w:type="pct"/>
            <w:shd w:val="clear" w:color="auto" w:fill="auto"/>
          </w:tcPr>
          <w:p w14:paraId="751D3E71" w14:textId="77777777" w:rsidR="00586B0F" w:rsidRPr="002F4B08" w:rsidRDefault="00586B0F" w:rsidP="005E0826">
            <w:pPr>
              <w:widowControl w:val="0"/>
              <w:ind w:firstLine="0"/>
              <w:jc w:val="center"/>
              <w:rPr>
                <w:rFonts w:cs="Times New Roman"/>
                <w:sz w:val="22"/>
              </w:rPr>
            </w:pPr>
            <w:r w:rsidRPr="002F4B08">
              <w:rPr>
                <w:rFonts w:cs="Times New Roman"/>
                <w:sz w:val="22"/>
              </w:rPr>
              <w:t>2</w:t>
            </w:r>
          </w:p>
        </w:tc>
        <w:tc>
          <w:tcPr>
            <w:tcW w:w="1989" w:type="pct"/>
            <w:shd w:val="clear" w:color="auto" w:fill="auto"/>
          </w:tcPr>
          <w:p w14:paraId="7DF162BE" w14:textId="77777777" w:rsidR="00586B0F" w:rsidRPr="002F4B08" w:rsidRDefault="00586B0F" w:rsidP="005E0826">
            <w:pPr>
              <w:widowControl w:val="0"/>
              <w:ind w:firstLine="0"/>
              <w:jc w:val="center"/>
              <w:rPr>
                <w:rFonts w:cs="Times New Roman"/>
                <w:sz w:val="22"/>
              </w:rPr>
            </w:pPr>
            <w:r w:rsidRPr="002F4B08">
              <w:rPr>
                <w:rFonts w:cs="Times New Roman"/>
                <w:sz w:val="22"/>
              </w:rPr>
              <w:t>3</w:t>
            </w:r>
          </w:p>
        </w:tc>
        <w:tc>
          <w:tcPr>
            <w:tcW w:w="1989" w:type="pct"/>
          </w:tcPr>
          <w:p w14:paraId="3066103B" w14:textId="77777777" w:rsidR="00586B0F" w:rsidRPr="002F4B08" w:rsidRDefault="00586B0F" w:rsidP="005E0826">
            <w:pPr>
              <w:widowControl w:val="0"/>
              <w:ind w:firstLine="0"/>
              <w:jc w:val="center"/>
              <w:rPr>
                <w:rFonts w:cs="Times New Roman"/>
                <w:sz w:val="22"/>
              </w:rPr>
            </w:pPr>
            <w:r w:rsidRPr="002F4B08">
              <w:rPr>
                <w:rFonts w:cs="Times New Roman"/>
                <w:sz w:val="22"/>
              </w:rPr>
              <w:t>4</w:t>
            </w:r>
          </w:p>
        </w:tc>
      </w:tr>
      <w:tr w:rsidR="00563024" w:rsidRPr="002F4B08" w14:paraId="0258CD84" w14:textId="77777777" w:rsidTr="00563024">
        <w:trPr>
          <w:tblHeader/>
        </w:trPr>
        <w:tc>
          <w:tcPr>
            <w:tcW w:w="5000" w:type="pct"/>
            <w:gridSpan w:val="4"/>
            <w:shd w:val="clear" w:color="auto" w:fill="auto"/>
          </w:tcPr>
          <w:p w14:paraId="7173CBA8" w14:textId="77777777" w:rsidR="00563024" w:rsidRPr="002F4B08" w:rsidRDefault="00563024" w:rsidP="005E0826">
            <w:pPr>
              <w:widowControl w:val="0"/>
              <w:ind w:firstLine="0"/>
              <w:jc w:val="center"/>
              <w:rPr>
                <w:rFonts w:cs="Times New Roman"/>
                <w:sz w:val="22"/>
              </w:rPr>
            </w:pPr>
            <w:r w:rsidRPr="002F4B08">
              <w:rPr>
                <w:rFonts w:cs="Times New Roman"/>
                <w:sz w:val="22"/>
              </w:rPr>
              <w:t>Углеводородное сырье и соп</w:t>
            </w:r>
          </w:p>
        </w:tc>
      </w:tr>
      <w:tr w:rsidR="00586B0F" w:rsidRPr="002F4B08" w14:paraId="4199524D" w14:textId="77777777" w:rsidTr="00563024">
        <w:tc>
          <w:tcPr>
            <w:tcW w:w="280" w:type="pct"/>
            <w:tcBorders>
              <w:top w:val="single" w:sz="4" w:space="0" w:color="auto"/>
              <w:left w:val="single" w:sz="4" w:space="0" w:color="auto"/>
              <w:bottom w:val="single" w:sz="4" w:space="0" w:color="auto"/>
              <w:right w:val="single" w:sz="4" w:space="0" w:color="auto"/>
            </w:tcBorders>
            <w:shd w:val="clear" w:color="auto" w:fill="auto"/>
          </w:tcPr>
          <w:p w14:paraId="4F4D8BEF" w14:textId="3339B380" w:rsidR="00586B0F" w:rsidRPr="002F4B08" w:rsidRDefault="00CA7B72" w:rsidP="005E0826">
            <w:pPr>
              <w:widowControl w:val="0"/>
              <w:ind w:firstLine="0"/>
              <w:jc w:val="both"/>
              <w:rPr>
                <w:rFonts w:cs="Times New Roman"/>
                <w:sz w:val="22"/>
              </w:rPr>
            </w:pPr>
            <w:r w:rsidRPr="002F4B08">
              <w:rPr>
                <w:rFonts w:cs="Times New Roman"/>
                <w:sz w:val="22"/>
              </w:rPr>
              <w:t>1</w:t>
            </w:r>
          </w:p>
        </w:tc>
        <w:tc>
          <w:tcPr>
            <w:tcW w:w="742" w:type="pct"/>
            <w:tcBorders>
              <w:top w:val="single" w:sz="4" w:space="0" w:color="auto"/>
              <w:left w:val="single" w:sz="4" w:space="0" w:color="auto"/>
              <w:bottom w:val="single" w:sz="4" w:space="0" w:color="auto"/>
              <w:right w:val="single" w:sz="4" w:space="0" w:color="auto"/>
            </w:tcBorders>
            <w:shd w:val="clear" w:color="auto" w:fill="auto"/>
          </w:tcPr>
          <w:p w14:paraId="6CFE31E7" w14:textId="5F80E763" w:rsidR="00586B0F" w:rsidRPr="002F4B08" w:rsidRDefault="00586B0F" w:rsidP="005E0826">
            <w:pPr>
              <w:ind w:firstLine="0"/>
              <w:jc w:val="both"/>
              <w:rPr>
                <w:sz w:val="22"/>
              </w:rPr>
            </w:pPr>
            <w:r w:rsidRPr="002F4B08">
              <w:rPr>
                <w:sz w:val="22"/>
              </w:rPr>
              <w:t xml:space="preserve">ОАО </w:t>
            </w:r>
            <w:r w:rsidR="006B70D2" w:rsidRPr="002F4B08">
              <w:rPr>
                <w:sz w:val="22"/>
              </w:rPr>
              <w:t>«</w:t>
            </w:r>
            <w:r w:rsidRPr="002F4B08">
              <w:rPr>
                <w:sz w:val="22"/>
              </w:rPr>
              <w:t>Нижнечирскгеология</w:t>
            </w:r>
            <w:r w:rsidR="006B70D2" w:rsidRPr="002F4B08">
              <w:rPr>
                <w:sz w:val="22"/>
              </w:rPr>
              <w:t>»</w:t>
            </w:r>
          </w:p>
        </w:tc>
        <w:tc>
          <w:tcPr>
            <w:tcW w:w="1989" w:type="pct"/>
            <w:tcBorders>
              <w:top w:val="single" w:sz="4" w:space="0" w:color="auto"/>
              <w:left w:val="single" w:sz="4" w:space="0" w:color="auto"/>
              <w:bottom w:val="single" w:sz="4" w:space="0" w:color="auto"/>
            </w:tcBorders>
            <w:shd w:val="clear" w:color="auto" w:fill="auto"/>
          </w:tcPr>
          <w:p w14:paraId="6ECD6234" w14:textId="77777777" w:rsidR="00586B0F" w:rsidRPr="002F4B08" w:rsidRDefault="00586B0F" w:rsidP="005E0826">
            <w:pPr>
              <w:widowControl w:val="0"/>
              <w:ind w:firstLine="0"/>
              <w:rPr>
                <w:rFonts w:cs="Times New Roman"/>
                <w:sz w:val="22"/>
              </w:rPr>
            </w:pPr>
            <w:r w:rsidRPr="002F4B08">
              <w:rPr>
                <w:rFonts w:cs="Times New Roman"/>
                <w:sz w:val="22"/>
              </w:rPr>
              <w:t>участок Пугачевский</w:t>
            </w:r>
          </w:p>
        </w:tc>
        <w:tc>
          <w:tcPr>
            <w:tcW w:w="1989" w:type="pct"/>
            <w:tcBorders>
              <w:top w:val="single" w:sz="4" w:space="0" w:color="auto"/>
              <w:left w:val="single" w:sz="4" w:space="0" w:color="auto"/>
              <w:bottom w:val="single" w:sz="4" w:space="0" w:color="auto"/>
            </w:tcBorders>
          </w:tcPr>
          <w:p w14:paraId="583D4552" w14:textId="77777777" w:rsidR="00586B0F" w:rsidRPr="002F4B08" w:rsidRDefault="00586B0F" w:rsidP="005E0826">
            <w:pPr>
              <w:widowControl w:val="0"/>
              <w:ind w:firstLine="0"/>
              <w:rPr>
                <w:rFonts w:cs="Times New Roman"/>
                <w:sz w:val="22"/>
              </w:rPr>
            </w:pPr>
            <w:r w:rsidRPr="002F4B08">
              <w:rPr>
                <w:rFonts w:cs="Times New Roman"/>
                <w:sz w:val="22"/>
              </w:rPr>
              <w:t>горный отвод</w:t>
            </w:r>
          </w:p>
        </w:tc>
      </w:tr>
      <w:tr w:rsidR="00136B5E" w:rsidRPr="002F4B08" w14:paraId="3F756902" w14:textId="77777777" w:rsidTr="00563024">
        <w:tc>
          <w:tcPr>
            <w:tcW w:w="280" w:type="pct"/>
            <w:tcBorders>
              <w:top w:val="single" w:sz="4" w:space="0" w:color="auto"/>
              <w:left w:val="single" w:sz="4" w:space="0" w:color="auto"/>
              <w:bottom w:val="single" w:sz="4" w:space="0" w:color="auto"/>
              <w:right w:val="single" w:sz="4" w:space="0" w:color="auto"/>
            </w:tcBorders>
            <w:shd w:val="clear" w:color="auto" w:fill="auto"/>
          </w:tcPr>
          <w:p w14:paraId="31F722F3" w14:textId="11EBF61D" w:rsidR="00136B5E" w:rsidRPr="002F4B08" w:rsidRDefault="00CA7B72" w:rsidP="005E0826">
            <w:pPr>
              <w:widowControl w:val="0"/>
              <w:ind w:firstLine="0"/>
              <w:jc w:val="both"/>
              <w:rPr>
                <w:rFonts w:cs="Times New Roman"/>
                <w:sz w:val="22"/>
              </w:rPr>
            </w:pPr>
            <w:r w:rsidRPr="002F4B08">
              <w:rPr>
                <w:rFonts w:cs="Times New Roman"/>
                <w:sz w:val="22"/>
              </w:rPr>
              <w:t>2</w:t>
            </w:r>
          </w:p>
        </w:tc>
        <w:tc>
          <w:tcPr>
            <w:tcW w:w="742" w:type="pct"/>
            <w:tcBorders>
              <w:top w:val="single" w:sz="4" w:space="0" w:color="auto"/>
              <w:left w:val="single" w:sz="4" w:space="0" w:color="auto"/>
              <w:bottom w:val="single" w:sz="4" w:space="0" w:color="auto"/>
              <w:right w:val="single" w:sz="4" w:space="0" w:color="auto"/>
            </w:tcBorders>
            <w:shd w:val="clear" w:color="auto" w:fill="auto"/>
          </w:tcPr>
          <w:p w14:paraId="710488FC" w14:textId="5F4E3AD7" w:rsidR="00136B5E" w:rsidRPr="002F4B08" w:rsidRDefault="00136B5E" w:rsidP="005E0826">
            <w:pPr>
              <w:ind w:firstLine="0"/>
              <w:jc w:val="both"/>
              <w:rPr>
                <w:sz w:val="22"/>
              </w:rPr>
            </w:pPr>
            <w:r w:rsidRPr="002F4B08">
              <w:rPr>
                <w:sz w:val="22"/>
              </w:rPr>
              <w:t xml:space="preserve">ОАО </w:t>
            </w:r>
            <w:r w:rsidR="006B70D2" w:rsidRPr="002F4B08">
              <w:rPr>
                <w:sz w:val="22"/>
              </w:rPr>
              <w:t>«</w:t>
            </w:r>
            <w:r w:rsidRPr="002F4B08">
              <w:rPr>
                <w:sz w:val="22"/>
              </w:rPr>
              <w:t>Нижнечирскгеология</w:t>
            </w:r>
            <w:r w:rsidR="006B70D2" w:rsidRPr="002F4B08">
              <w:rPr>
                <w:sz w:val="22"/>
              </w:rPr>
              <w:t>»</w:t>
            </w:r>
          </w:p>
        </w:tc>
        <w:tc>
          <w:tcPr>
            <w:tcW w:w="1989" w:type="pct"/>
            <w:tcBorders>
              <w:top w:val="single" w:sz="4" w:space="0" w:color="auto"/>
              <w:left w:val="single" w:sz="4" w:space="0" w:color="auto"/>
              <w:bottom w:val="single" w:sz="4" w:space="0" w:color="auto"/>
            </w:tcBorders>
            <w:shd w:val="clear" w:color="auto" w:fill="auto"/>
          </w:tcPr>
          <w:p w14:paraId="56081B0A" w14:textId="77777777" w:rsidR="00136B5E" w:rsidRPr="002F4B08" w:rsidRDefault="00136B5E" w:rsidP="005E0826">
            <w:pPr>
              <w:widowControl w:val="0"/>
              <w:ind w:firstLine="0"/>
              <w:rPr>
                <w:rFonts w:cs="Times New Roman"/>
                <w:sz w:val="22"/>
              </w:rPr>
            </w:pPr>
            <w:r w:rsidRPr="002F4B08">
              <w:rPr>
                <w:rFonts w:cs="Times New Roman"/>
                <w:sz w:val="22"/>
              </w:rPr>
              <w:t>участок Сафоновский</w:t>
            </w:r>
          </w:p>
        </w:tc>
        <w:tc>
          <w:tcPr>
            <w:tcW w:w="1989" w:type="pct"/>
            <w:tcBorders>
              <w:top w:val="single" w:sz="4" w:space="0" w:color="auto"/>
              <w:left w:val="single" w:sz="4" w:space="0" w:color="auto"/>
              <w:bottom w:val="single" w:sz="4" w:space="0" w:color="auto"/>
            </w:tcBorders>
          </w:tcPr>
          <w:p w14:paraId="10023344" w14:textId="77777777" w:rsidR="00136B5E" w:rsidRPr="002F4B08" w:rsidRDefault="00136B5E" w:rsidP="005E0826">
            <w:pPr>
              <w:widowControl w:val="0"/>
              <w:ind w:firstLine="0"/>
              <w:rPr>
                <w:rFonts w:cs="Times New Roman"/>
                <w:sz w:val="22"/>
              </w:rPr>
            </w:pPr>
            <w:r w:rsidRPr="002F4B08">
              <w:rPr>
                <w:rFonts w:cs="Times New Roman"/>
                <w:sz w:val="22"/>
              </w:rPr>
              <w:t>горный отвод</w:t>
            </w:r>
          </w:p>
        </w:tc>
      </w:tr>
      <w:tr w:rsidR="00563024" w:rsidRPr="002F4B08" w14:paraId="387EAB2A" w14:textId="77777777" w:rsidTr="00563024">
        <w:tc>
          <w:tcPr>
            <w:tcW w:w="5000" w:type="pct"/>
            <w:gridSpan w:val="4"/>
            <w:tcBorders>
              <w:top w:val="single" w:sz="4" w:space="0" w:color="auto"/>
              <w:left w:val="single" w:sz="4" w:space="0" w:color="auto"/>
              <w:bottom w:val="single" w:sz="4" w:space="0" w:color="auto"/>
            </w:tcBorders>
            <w:shd w:val="clear" w:color="auto" w:fill="auto"/>
          </w:tcPr>
          <w:p w14:paraId="164A3923" w14:textId="77777777" w:rsidR="00563024" w:rsidRPr="002F4B08" w:rsidRDefault="00563024" w:rsidP="00563024">
            <w:pPr>
              <w:widowControl w:val="0"/>
              <w:ind w:firstLine="0"/>
              <w:jc w:val="center"/>
              <w:rPr>
                <w:rFonts w:cs="Times New Roman"/>
                <w:sz w:val="22"/>
              </w:rPr>
            </w:pPr>
            <w:r w:rsidRPr="002F4B08">
              <w:rPr>
                <w:rFonts w:cs="Times New Roman"/>
                <w:sz w:val="22"/>
              </w:rPr>
              <w:t>Горнохимическое сырье</w:t>
            </w:r>
          </w:p>
        </w:tc>
      </w:tr>
      <w:tr w:rsidR="00586B0F" w:rsidRPr="002F4B08" w14:paraId="1B6B6731" w14:textId="77777777" w:rsidTr="00563024">
        <w:tc>
          <w:tcPr>
            <w:tcW w:w="280" w:type="pct"/>
            <w:tcBorders>
              <w:top w:val="single" w:sz="4" w:space="0" w:color="auto"/>
              <w:left w:val="single" w:sz="4" w:space="0" w:color="auto"/>
              <w:bottom w:val="single" w:sz="4" w:space="0" w:color="auto"/>
              <w:right w:val="single" w:sz="4" w:space="0" w:color="auto"/>
            </w:tcBorders>
            <w:shd w:val="clear" w:color="auto" w:fill="auto"/>
          </w:tcPr>
          <w:p w14:paraId="6E792D9E" w14:textId="77777777" w:rsidR="00586B0F" w:rsidRPr="002F4B08" w:rsidRDefault="00136B5E" w:rsidP="005E0826">
            <w:pPr>
              <w:widowControl w:val="0"/>
              <w:ind w:firstLine="0"/>
              <w:jc w:val="both"/>
              <w:rPr>
                <w:rFonts w:cs="Times New Roman"/>
                <w:sz w:val="22"/>
              </w:rPr>
            </w:pPr>
            <w:r w:rsidRPr="002F4B08">
              <w:rPr>
                <w:rFonts w:cs="Times New Roman"/>
                <w:sz w:val="22"/>
              </w:rPr>
              <w:t>1</w:t>
            </w:r>
          </w:p>
        </w:tc>
        <w:tc>
          <w:tcPr>
            <w:tcW w:w="742" w:type="pct"/>
            <w:tcBorders>
              <w:top w:val="single" w:sz="4" w:space="0" w:color="auto"/>
              <w:left w:val="single" w:sz="4" w:space="0" w:color="auto"/>
              <w:bottom w:val="single" w:sz="4" w:space="0" w:color="auto"/>
              <w:right w:val="single" w:sz="4" w:space="0" w:color="auto"/>
            </w:tcBorders>
            <w:shd w:val="clear" w:color="auto" w:fill="auto"/>
          </w:tcPr>
          <w:p w14:paraId="39D7EB8D" w14:textId="147D249A" w:rsidR="00586B0F" w:rsidRPr="002F4B08" w:rsidRDefault="00586B0F" w:rsidP="005E0826">
            <w:pPr>
              <w:ind w:firstLine="0"/>
              <w:jc w:val="both"/>
              <w:rPr>
                <w:sz w:val="22"/>
              </w:rPr>
            </w:pPr>
            <w:r w:rsidRPr="002F4B08">
              <w:rPr>
                <w:sz w:val="22"/>
              </w:rPr>
              <w:t xml:space="preserve">ООО </w:t>
            </w:r>
            <w:r w:rsidR="006B70D2" w:rsidRPr="002F4B08">
              <w:rPr>
                <w:sz w:val="22"/>
              </w:rPr>
              <w:t>«</w:t>
            </w:r>
            <w:r w:rsidRPr="002F4B08">
              <w:rPr>
                <w:sz w:val="22"/>
              </w:rPr>
              <w:t>ЕвроХим-ВолгаКалий</w:t>
            </w:r>
            <w:r w:rsidR="006B70D2" w:rsidRPr="002F4B08">
              <w:rPr>
                <w:sz w:val="22"/>
              </w:rPr>
              <w:t>»</w:t>
            </w:r>
          </w:p>
        </w:tc>
        <w:tc>
          <w:tcPr>
            <w:tcW w:w="1989" w:type="pct"/>
            <w:tcBorders>
              <w:top w:val="single" w:sz="4" w:space="0" w:color="auto"/>
              <w:left w:val="single" w:sz="4" w:space="0" w:color="auto"/>
              <w:bottom w:val="single" w:sz="4" w:space="0" w:color="auto"/>
            </w:tcBorders>
            <w:shd w:val="clear" w:color="auto" w:fill="auto"/>
          </w:tcPr>
          <w:p w14:paraId="2B746275" w14:textId="77777777" w:rsidR="00586B0F" w:rsidRPr="002F4B08" w:rsidRDefault="00586B0F" w:rsidP="005E0826">
            <w:pPr>
              <w:widowControl w:val="0"/>
              <w:ind w:firstLine="0"/>
              <w:rPr>
                <w:rFonts w:cs="Times New Roman"/>
                <w:sz w:val="22"/>
              </w:rPr>
            </w:pPr>
            <w:r w:rsidRPr="002F4B08">
              <w:rPr>
                <w:rFonts w:cs="Times New Roman"/>
                <w:sz w:val="22"/>
              </w:rPr>
              <w:t>участок Даргановский</w:t>
            </w:r>
          </w:p>
        </w:tc>
        <w:tc>
          <w:tcPr>
            <w:tcW w:w="1989" w:type="pct"/>
            <w:tcBorders>
              <w:top w:val="single" w:sz="4" w:space="0" w:color="auto"/>
              <w:left w:val="single" w:sz="4" w:space="0" w:color="auto"/>
              <w:bottom w:val="single" w:sz="4" w:space="0" w:color="auto"/>
            </w:tcBorders>
          </w:tcPr>
          <w:p w14:paraId="2AF1DB00" w14:textId="77777777" w:rsidR="00586B0F" w:rsidRPr="002F4B08" w:rsidRDefault="00586B0F" w:rsidP="005E0826">
            <w:pPr>
              <w:widowControl w:val="0"/>
              <w:ind w:firstLine="0"/>
              <w:rPr>
                <w:rFonts w:cs="Times New Roman"/>
                <w:sz w:val="22"/>
              </w:rPr>
            </w:pPr>
            <w:r w:rsidRPr="002F4B08">
              <w:rPr>
                <w:rFonts w:cs="Times New Roman"/>
                <w:sz w:val="22"/>
              </w:rPr>
              <w:t>геологический отвод</w:t>
            </w:r>
          </w:p>
        </w:tc>
      </w:tr>
      <w:tr w:rsidR="00586B0F" w:rsidRPr="002F4B08" w14:paraId="4494A067" w14:textId="77777777" w:rsidTr="00563024">
        <w:tc>
          <w:tcPr>
            <w:tcW w:w="280" w:type="pct"/>
            <w:tcBorders>
              <w:top w:val="single" w:sz="4" w:space="0" w:color="auto"/>
              <w:left w:val="single" w:sz="4" w:space="0" w:color="auto"/>
              <w:bottom w:val="single" w:sz="4" w:space="0" w:color="auto"/>
              <w:right w:val="single" w:sz="4" w:space="0" w:color="auto"/>
            </w:tcBorders>
            <w:shd w:val="clear" w:color="auto" w:fill="auto"/>
          </w:tcPr>
          <w:p w14:paraId="026294A0" w14:textId="77777777" w:rsidR="00586B0F" w:rsidRPr="002F4B08" w:rsidRDefault="00136B5E" w:rsidP="005E0826">
            <w:pPr>
              <w:widowControl w:val="0"/>
              <w:ind w:firstLine="0"/>
              <w:jc w:val="both"/>
              <w:rPr>
                <w:rFonts w:cs="Times New Roman"/>
                <w:sz w:val="22"/>
              </w:rPr>
            </w:pPr>
            <w:r w:rsidRPr="002F4B08">
              <w:rPr>
                <w:rFonts w:cs="Times New Roman"/>
                <w:sz w:val="22"/>
              </w:rPr>
              <w:t>2</w:t>
            </w:r>
          </w:p>
        </w:tc>
        <w:tc>
          <w:tcPr>
            <w:tcW w:w="742" w:type="pct"/>
            <w:tcBorders>
              <w:top w:val="single" w:sz="4" w:space="0" w:color="auto"/>
              <w:left w:val="single" w:sz="4" w:space="0" w:color="auto"/>
              <w:bottom w:val="single" w:sz="4" w:space="0" w:color="auto"/>
              <w:right w:val="single" w:sz="4" w:space="0" w:color="auto"/>
            </w:tcBorders>
            <w:shd w:val="clear" w:color="auto" w:fill="auto"/>
          </w:tcPr>
          <w:p w14:paraId="1AEC7F17" w14:textId="72E65E41" w:rsidR="00586B0F" w:rsidRPr="002F4B08" w:rsidRDefault="00586B0F" w:rsidP="005E0826">
            <w:pPr>
              <w:ind w:firstLine="0"/>
              <w:jc w:val="both"/>
              <w:rPr>
                <w:sz w:val="22"/>
              </w:rPr>
            </w:pPr>
            <w:r w:rsidRPr="002F4B08">
              <w:rPr>
                <w:sz w:val="22"/>
              </w:rPr>
              <w:t xml:space="preserve">ООО </w:t>
            </w:r>
            <w:r w:rsidR="006B70D2" w:rsidRPr="002F4B08">
              <w:rPr>
                <w:sz w:val="22"/>
              </w:rPr>
              <w:t>«</w:t>
            </w:r>
            <w:r w:rsidRPr="002F4B08">
              <w:rPr>
                <w:sz w:val="22"/>
              </w:rPr>
              <w:t>ЕвроХим-ВолгаКалий</w:t>
            </w:r>
            <w:r w:rsidR="006B70D2" w:rsidRPr="002F4B08">
              <w:rPr>
                <w:sz w:val="22"/>
              </w:rPr>
              <w:t>»</w:t>
            </w:r>
          </w:p>
        </w:tc>
        <w:tc>
          <w:tcPr>
            <w:tcW w:w="1989" w:type="pct"/>
            <w:tcBorders>
              <w:top w:val="single" w:sz="4" w:space="0" w:color="auto"/>
              <w:left w:val="single" w:sz="4" w:space="0" w:color="auto"/>
              <w:bottom w:val="single" w:sz="4" w:space="0" w:color="auto"/>
            </w:tcBorders>
            <w:shd w:val="clear" w:color="auto" w:fill="auto"/>
          </w:tcPr>
          <w:p w14:paraId="7DD45B56" w14:textId="77777777" w:rsidR="00586B0F" w:rsidRPr="002F4B08" w:rsidRDefault="00586B0F" w:rsidP="005E0826">
            <w:pPr>
              <w:widowControl w:val="0"/>
              <w:ind w:firstLine="0"/>
              <w:rPr>
                <w:rFonts w:cs="Times New Roman"/>
                <w:sz w:val="22"/>
              </w:rPr>
            </w:pPr>
            <w:r w:rsidRPr="002F4B08">
              <w:rPr>
                <w:rFonts w:cs="Times New Roman"/>
                <w:sz w:val="22"/>
              </w:rPr>
              <w:t>участок Восточно-Гремячинский</w:t>
            </w:r>
          </w:p>
        </w:tc>
        <w:tc>
          <w:tcPr>
            <w:tcW w:w="1989" w:type="pct"/>
            <w:tcBorders>
              <w:top w:val="single" w:sz="4" w:space="0" w:color="auto"/>
              <w:left w:val="single" w:sz="4" w:space="0" w:color="auto"/>
              <w:bottom w:val="single" w:sz="4" w:space="0" w:color="auto"/>
            </w:tcBorders>
          </w:tcPr>
          <w:p w14:paraId="56C0FC1C" w14:textId="77777777" w:rsidR="00586B0F" w:rsidRPr="002F4B08" w:rsidRDefault="00586B0F" w:rsidP="005E0826">
            <w:pPr>
              <w:widowControl w:val="0"/>
              <w:ind w:firstLine="0"/>
              <w:rPr>
                <w:rFonts w:cs="Times New Roman"/>
                <w:sz w:val="22"/>
              </w:rPr>
            </w:pPr>
            <w:r w:rsidRPr="002F4B08">
              <w:rPr>
                <w:rFonts w:cs="Times New Roman"/>
                <w:sz w:val="22"/>
              </w:rPr>
              <w:t>геологический отвод</w:t>
            </w:r>
          </w:p>
        </w:tc>
      </w:tr>
      <w:tr w:rsidR="00CA7B72" w:rsidRPr="002F4B08" w14:paraId="6C44515D" w14:textId="77777777" w:rsidTr="00563024">
        <w:tc>
          <w:tcPr>
            <w:tcW w:w="280" w:type="pct"/>
            <w:tcBorders>
              <w:top w:val="single" w:sz="4" w:space="0" w:color="auto"/>
              <w:left w:val="single" w:sz="4" w:space="0" w:color="auto"/>
              <w:bottom w:val="single" w:sz="4" w:space="0" w:color="auto"/>
              <w:right w:val="single" w:sz="4" w:space="0" w:color="auto"/>
            </w:tcBorders>
            <w:shd w:val="clear" w:color="auto" w:fill="auto"/>
          </w:tcPr>
          <w:p w14:paraId="34F04341" w14:textId="13F2587F" w:rsidR="00CA7B72" w:rsidRPr="002F4B08" w:rsidRDefault="00CA7B72" w:rsidP="005E0826">
            <w:pPr>
              <w:widowControl w:val="0"/>
              <w:ind w:firstLine="0"/>
              <w:jc w:val="both"/>
              <w:rPr>
                <w:rFonts w:cs="Times New Roman"/>
                <w:sz w:val="22"/>
              </w:rPr>
            </w:pPr>
            <w:r w:rsidRPr="002F4B08">
              <w:rPr>
                <w:rFonts w:cs="Times New Roman"/>
                <w:sz w:val="22"/>
              </w:rPr>
              <w:lastRenderedPageBreak/>
              <w:t>3</w:t>
            </w:r>
          </w:p>
        </w:tc>
        <w:tc>
          <w:tcPr>
            <w:tcW w:w="742" w:type="pct"/>
            <w:tcBorders>
              <w:top w:val="single" w:sz="4" w:space="0" w:color="auto"/>
              <w:left w:val="single" w:sz="4" w:space="0" w:color="auto"/>
              <w:bottom w:val="single" w:sz="4" w:space="0" w:color="auto"/>
              <w:right w:val="single" w:sz="4" w:space="0" w:color="auto"/>
            </w:tcBorders>
            <w:shd w:val="clear" w:color="auto" w:fill="auto"/>
          </w:tcPr>
          <w:p w14:paraId="0050D67B" w14:textId="7D7B0777" w:rsidR="00CA7B72" w:rsidRPr="002F4B08" w:rsidRDefault="00CA7B72" w:rsidP="005E0826">
            <w:pPr>
              <w:ind w:firstLine="0"/>
              <w:jc w:val="both"/>
              <w:rPr>
                <w:sz w:val="22"/>
              </w:rPr>
            </w:pPr>
            <w:r w:rsidRPr="002F4B08">
              <w:rPr>
                <w:sz w:val="22"/>
              </w:rPr>
              <w:t xml:space="preserve">ООО </w:t>
            </w:r>
            <w:r w:rsidR="006B70D2" w:rsidRPr="002F4B08">
              <w:rPr>
                <w:sz w:val="22"/>
              </w:rPr>
              <w:t>«</w:t>
            </w:r>
            <w:r w:rsidRPr="002F4B08">
              <w:rPr>
                <w:sz w:val="22"/>
              </w:rPr>
              <w:t>ЕвроХим-ВолгаКалий</w:t>
            </w:r>
            <w:r w:rsidR="006B70D2" w:rsidRPr="002F4B08">
              <w:rPr>
                <w:sz w:val="22"/>
              </w:rPr>
              <w:t>»</w:t>
            </w:r>
          </w:p>
        </w:tc>
        <w:tc>
          <w:tcPr>
            <w:tcW w:w="1989" w:type="pct"/>
            <w:tcBorders>
              <w:top w:val="single" w:sz="4" w:space="0" w:color="auto"/>
              <w:left w:val="single" w:sz="4" w:space="0" w:color="auto"/>
              <w:bottom w:val="single" w:sz="4" w:space="0" w:color="auto"/>
            </w:tcBorders>
            <w:shd w:val="clear" w:color="auto" w:fill="auto"/>
          </w:tcPr>
          <w:p w14:paraId="3840D333" w14:textId="6F929D09" w:rsidR="00CA7B72" w:rsidRPr="002F4B08" w:rsidRDefault="00CA7B72" w:rsidP="005E0826">
            <w:pPr>
              <w:widowControl w:val="0"/>
              <w:ind w:firstLine="0"/>
              <w:rPr>
                <w:rFonts w:cs="Times New Roman"/>
                <w:sz w:val="22"/>
              </w:rPr>
            </w:pPr>
            <w:r w:rsidRPr="002F4B08">
              <w:rPr>
                <w:rFonts w:cs="Times New Roman"/>
                <w:sz w:val="22"/>
              </w:rPr>
              <w:t>участок Равнинный</w:t>
            </w:r>
          </w:p>
        </w:tc>
        <w:tc>
          <w:tcPr>
            <w:tcW w:w="1989" w:type="pct"/>
            <w:tcBorders>
              <w:top w:val="single" w:sz="4" w:space="0" w:color="auto"/>
              <w:left w:val="single" w:sz="4" w:space="0" w:color="auto"/>
              <w:bottom w:val="single" w:sz="4" w:space="0" w:color="auto"/>
            </w:tcBorders>
          </w:tcPr>
          <w:p w14:paraId="29F30CF1" w14:textId="46418490" w:rsidR="00CA7B72" w:rsidRPr="002F4B08" w:rsidRDefault="00CA7B72" w:rsidP="005E0826">
            <w:pPr>
              <w:widowControl w:val="0"/>
              <w:ind w:firstLine="0"/>
              <w:rPr>
                <w:rFonts w:cs="Times New Roman"/>
                <w:sz w:val="22"/>
              </w:rPr>
            </w:pPr>
            <w:r w:rsidRPr="002F4B08">
              <w:rPr>
                <w:rFonts w:cs="Times New Roman"/>
                <w:sz w:val="22"/>
              </w:rPr>
              <w:t>геологический отвод</w:t>
            </w:r>
          </w:p>
        </w:tc>
      </w:tr>
      <w:tr w:rsidR="00CA7B72" w:rsidRPr="002F4B08" w14:paraId="6A0214A0" w14:textId="77777777" w:rsidTr="00563024">
        <w:tc>
          <w:tcPr>
            <w:tcW w:w="280" w:type="pct"/>
            <w:tcBorders>
              <w:top w:val="single" w:sz="4" w:space="0" w:color="auto"/>
              <w:left w:val="single" w:sz="4" w:space="0" w:color="auto"/>
              <w:bottom w:val="single" w:sz="4" w:space="0" w:color="auto"/>
              <w:right w:val="single" w:sz="4" w:space="0" w:color="auto"/>
            </w:tcBorders>
            <w:shd w:val="clear" w:color="auto" w:fill="auto"/>
          </w:tcPr>
          <w:p w14:paraId="6EEF082B" w14:textId="6CDE3A34" w:rsidR="00CA7B72" w:rsidRPr="002F4B08" w:rsidRDefault="00CA7B72" w:rsidP="005E0826">
            <w:pPr>
              <w:widowControl w:val="0"/>
              <w:ind w:firstLine="0"/>
              <w:jc w:val="both"/>
              <w:rPr>
                <w:rFonts w:cs="Times New Roman"/>
                <w:sz w:val="22"/>
              </w:rPr>
            </w:pPr>
            <w:r w:rsidRPr="002F4B08">
              <w:rPr>
                <w:rFonts w:cs="Times New Roman"/>
                <w:sz w:val="22"/>
              </w:rPr>
              <w:t>4</w:t>
            </w:r>
          </w:p>
        </w:tc>
        <w:tc>
          <w:tcPr>
            <w:tcW w:w="742" w:type="pct"/>
            <w:tcBorders>
              <w:top w:val="single" w:sz="4" w:space="0" w:color="auto"/>
              <w:left w:val="single" w:sz="4" w:space="0" w:color="auto"/>
              <w:bottom w:val="single" w:sz="4" w:space="0" w:color="auto"/>
              <w:right w:val="single" w:sz="4" w:space="0" w:color="auto"/>
            </w:tcBorders>
            <w:shd w:val="clear" w:color="auto" w:fill="auto"/>
          </w:tcPr>
          <w:p w14:paraId="63193C3A" w14:textId="2DD1AE0E" w:rsidR="00CA7B72" w:rsidRPr="002F4B08" w:rsidRDefault="00CA7B72" w:rsidP="005E0826">
            <w:pPr>
              <w:ind w:firstLine="0"/>
              <w:jc w:val="both"/>
              <w:rPr>
                <w:sz w:val="22"/>
              </w:rPr>
            </w:pPr>
            <w:r w:rsidRPr="002F4B08">
              <w:rPr>
                <w:sz w:val="22"/>
              </w:rPr>
              <w:t xml:space="preserve">ООО </w:t>
            </w:r>
            <w:r w:rsidR="006B70D2" w:rsidRPr="002F4B08">
              <w:rPr>
                <w:sz w:val="22"/>
              </w:rPr>
              <w:t>«</w:t>
            </w:r>
            <w:r w:rsidRPr="002F4B08">
              <w:rPr>
                <w:sz w:val="22"/>
              </w:rPr>
              <w:t>ЕвроХим-ВолгаКалий</w:t>
            </w:r>
            <w:r w:rsidR="006B70D2" w:rsidRPr="002F4B08">
              <w:rPr>
                <w:sz w:val="22"/>
              </w:rPr>
              <w:t>»</w:t>
            </w:r>
          </w:p>
        </w:tc>
        <w:tc>
          <w:tcPr>
            <w:tcW w:w="1989" w:type="pct"/>
            <w:tcBorders>
              <w:top w:val="single" w:sz="4" w:space="0" w:color="auto"/>
              <w:left w:val="single" w:sz="4" w:space="0" w:color="auto"/>
              <w:bottom w:val="single" w:sz="4" w:space="0" w:color="auto"/>
            </w:tcBorders>
            <w:shd w:val="clear" w:color="auto" w:fill="auto"/>
          </w:tcPr>
          <w:p w14:paraId="5A285868" w14:textId="10E7FC49" w:rsidR="00CA7B72" w:rsidRPr="002F4B08" w:rsidRDefault="00CA7B72" w:rsidP="005E0826">
            <w:pPr>
              <w:widowControl w:val="0"/>
              <w:ind w:firstLine="0"/>
              <w:rPr>
                <w:rFonts w:cs="Times New Roman"/>
                <w:sz w:val="22"/>
              </w:rPr>
            </w:pPr>
            <w:r w:rsidRPr="002F4B08">
              <w:rPr>
                <w:rFonts w:cs="Times New Roman"/>
                <w:sz w:val="22"/>
              </w:rPr>
              <w:t>месторождение Гремячинское калийных солей</w:t>
            </w:r>
          </w:p>
        </w:tc>
        <w:tc>
          <w:tcPr>
            <w:tcW w:w="1989" w:type="pct"/>
            <w:tcBorders>
              <w:top w:val="single" w:sz="4" w:space="0" w:color="auto"/>
              <w:left w:val="single" w:sz="4" w:space="0" w:color="auto"/>
              <w:bottom w:val="single" w:sz="4" w:space="0" w:color="auto"/>
            </w:tcBorders>
          </w:tcPr>
          <w:p w14:paraId="58D477BB" w14:textId="4EE14FF8" w:rsidR="00CA7B72" w:rsidRPr="002F4B08" w:rsidRDefault="00CA7B72" w:rsidP="005E0826">
            <w:pPr>
              <w:widowControl w:val="0"/>
              <w:ind w:firstLine="0"/>
              <w:rPr>
                <w:rFonts w:cs="Times New Roman"/>
                <w:sz w:val="22"/>
              </w:rPr>
            </w:pPr>
            <w:r w:rsidRPr="002F4B08">
              <w:rPr>
                <w:rFonts w:cs="Times New Roman"/>
                <w:sz w:val="22"/>
              </w:rPr>
              <w:t>горный отвод</w:t>
            </w:r>
          </w:p>
        </w:tc>
      </w:tr>
      <w:tr w:rsidR="00136B5E" w:rsidRPr="002F4B08" w14:paraId="1AC571FC" w14:textId="77777777" w:rsidTr="00136B5E">
        <w:tc>
          <w:tcPr>
            <w:tcW w:w="5000" w:type="pct"/>
            <w:gridSpan w:val="4"/>
            <w:tcBorders>
              <w:top w:val="single" w:sz="4" w:space="0" w:color="auto"/>
              <w:left w:val="single" w:sz="4" w:space="0" w:color="auto"/>
              <w:bottom w:val="single" w:sz="4" w:space="0" w:color="auto"/>
            </w:tcBorders>
            <w:shd w:val="clear" w:color="auto" w:fill="auto"/>
          </w:tcPr>
          <w:p w14:paraId="14DA6E48" w14:textId="77777777" w:rsidR="00136B5E" w:rsidRPr="002F4B08" w:rsidRDefault="00136B5E" w:rsidP="00136B5E">
            <w:pPr>
              <w:widowControl w:val="0"/>
              <w:ind w:firstLine="0"/>
              <w:jc w:val="center"/>
              <w:rPr>
                <w:rFonts w:cs="Times New Roman"/>
                <w:sz w:val="22"/>
              </w:rPr>
            </w:pPr>
            <w:r w:rsidRPr="002F4B08">
              <w:rPr>
                <w:rFonts w:cs="Times New Roman"/>
                <w:sz w:val="22"/>
              </w:rPr>
              <w:t>Подземные воды</w:t>
            </w:r>
          </w:p>
        </w:tc>
      </w:tr>
      <w:tr w:rsidR="00136B5E" w:rsidRPr="002F4B08" w14:paraId="28653A0B" w14:textId="77777777" w:rsidTr="00136B5E">
        <w:tc>
          <w:tcPr>
            <w:tcW w:w="280" w:type="pct"/>
            <w:tcBorders>
              <w:top w:val="single" w:sz="4" w:space="0" w:color="auto"/>
              <w:left w:val="single" w:sz="4" w:space="0" w:color="auto"/>
              <w:bottom w:val="single" w:sz="4" w:space="0" w:color="auto"/>
              <w:right w:val="single" w:sz="4" w:space="0" w:color="auto"/>
            </w:tcBorders>
            <w:shd w:val="clear" w:color="auto" w:fill="auto"/>
          </w:tcPr>
          <w:p w14:paraId="23B2A25F" w14:textId="77777777" w:rsidR="00136B5E" w:rsidRPr="002F4B08" w:rsidRDefault="00136B5E" w:rsidP="00136B5E">
            <w:pPr>
              <w:widowControl w:val="0"/>
              <w:ind w:firstLine="0"/>
              <w:jc w:val="both"/>
              <w:rPr>
                <w:rFonts w:cs="Times New Roman"/>
                <w:sz w:val="22"/>
              </w:rPr>
            </w:pPr>
            <w:r w:rsidRPr="002F4B08">
              <w:rPr>
                <w:rFonts w:cs="Times New Roman"/>
                <w:sz w:val="22"/>
              </w:rPr>
              <w:t>1</w:t>
            </w:r>
          </w:p>
        </w:tc>
        <w:tc>
          <w:tcPr>
            <w:tcW w:w="742" w:type="pct"/>
            <w:tcBorders>
              <w:top w:val="single" w:sz="4" w:space="0" w:color="auto"/>
              <w:left w:val="single" w:sz="4" w:space="0" w:color="auto"/>
              <w:bottom w:val="single" w:sz="4" w:space="0" w:color="auto"/>
              <w:right w:val="single" w:sz="4" w:space="0" w:color="auto"/>
            </w:tcBorders>
            <w:shd w:val="clear" w:color="auto" w:fill="auto"/>
          </w:tcPr>
          <w:p w14:paraId="170BD77A" w14:textId="75A68955" w:rsidR="00136B5E" w:rsidRPr="002F4B08" w:rsidRDefault="00CA7B72" w:rsidP="00136B5E">
            <w:pPr>
              <w:ind w:firstLine="0"/>
              <w:jc w:val="both"/>
              <w:rPr>
                <w:sz w:val="22"/>
              </w:rPr>
            </w:pPr>
            <w:r w:rsidRPr="002F4B08">
              <w:rPr>
                <w:sz w:val="22"/>
              </w:rPr>
              <w:t xml:space="preserve">ООО </w:t>
            </w:r>
            <w:r w:rsidR="006B70D2" w:rsidRPr="002F4B08">
              <w:rPr>
                <w:sz w:val="22"/>
              </w:rPr>
              <w:t>«</w:t>
            </w:r>
            <w:r w:rsidRPr="002F4B08">
              <w:rPr>
                <w:sz w:val="22"/>
              </w:rPr>
              <w:t>ЕвроХим-ВолгаКалий</w:t>
            </w:r>
            <w:r w:rsidR="006B70D2" w:rsidRPr="002F4B08">
              <w:rPr>
                <w:sz w:val="22"/>
              </w:rPr>
              <w:t>»</w:t>
            </w:r>
          </w:p>
        </w:tc>
        <w:tc>
          <w:tcPr>
            <w:tcW w:w="1989" w:type="pct"/>
            <w:tcBorders>
              <w:top w:val="single" w:sz="4" w:space="0" w:color="auto"/>
              <w:left w:val="single" w:sz="4" w:space="0" w:color="auto"/>
              <w:bottom w:val="single" w:sz="4" w:space="0" w:color="auto"/>
            </w:tcBorders>
            <w:shd w:val="clear" w:color="auto" w:fill="auto"/>
          </w:tcPr>
          <w:p w14:paraId="3C56294E" w14:textId="7603A67E" w:rsidR="00136B5E" w:rsidRPr="002F4B08" w:rsidRDefault="00CA7B72" w:rsidP="00136B5E">
            <w:pPr>
              <w:widowControl w:val="0"/>
              <w:ind w:firstLine="0"/>
              <w:rPr>
                <w:rFonts w:cs="Times New Roman"/>
                <w:sz w:val="22"/>
              </w:rPr>
            </w:pPr>
            <w:r w:rsidRPr="002F4B08">
              <w:rPr>
                <w:sz w:val="22"/>
              </w:rPr>
              <w:t>месторождение Гремячинское, участок водозабора Гремячинского ГОКа пресных вод</w:t>
            </w:r>
          </w:p>
        </w:tc>
        <w:tc>
          <w:tcPr>
            <w:tcW w:w="1989" w:type="pct"/>
            <w:tcBorders>
              <w:top w:val="single" w:sz="4" w:space="0" w:color="auto"/>
              <w:left w:val="single" w:sz="4" w:space="0" w:color="auto"/>
              <w:bottom w:val="single" w:sz="4" w:space="0" w:color="auto"/>
            </w:tcBorders>
          </w:tcPr>
          <w:p w14:paraId="507B61D6" w14:textId="2AEFA917" w:rsidR="00136B5E" w:rsidRPr="002F4B08" w:rsidRDefault="00CA7B72" w:rsidP="00136B5E">
            <w:pPr>
              <w:widowControl w:val="0"/>
              <w:ind w:firstLine="0"/>
              <w:rPr>
                <w:rFonts w:cs="Times New Roman"/>
                <w:sz w:val="22"/>
              </w:rPr>
            </w:pPr>
            <w:r w:rsidRPr="002F4B08">
              <w:rPr>
                <w:rFonts w:cs="Times New Roman"/>
                <w:sz w:val="22"/>
              </w:rPr>
              <w:t>горный отво</w:t>
            </w:r>
            <w:r w:rsidR="00984143" w:rsidRPr="002F4B08">
              <w:rPr>
                <w:rFonts w:cs="Times New Roman"/>
                <w:sz w:val="22"/>
              </w:rPr>
              <w:t>д</w:t>
            </w:r>
          </w:p>
        </w:tc>
      </w:tr>
      <w:tr w:rsidR="00CA7B72" w:rsidRPr="002F4B08" w14:paraId="6A1F19EB" w14:textId="77777777" w:rsidTr="00136B5E">
        <w:tc>
          <w:tcPr>
            <w:tcW w:w="280" w:type="pct"/>
            <w:tcBorders>
              <w:top w:val="single" w:sz="4" w:space="0" w:color="auto"/>
              <w:left w:val="single" w:sz="4" w:space="0" w:color="auto"/>
              <w:bottom w:val="single" w:sz="4" w:space="0" w:color="auto"/>
              <w:right w:val="single" w:sz="4" w:space="0" w:color="auto"/>
            </w:tcBorders>
            <w:shd w:val="clear" w:color="auto" w:fill="auto"/>
          </w:tcPr>
          <w:p w14:paraId="06BAC079" w14:textId="46323C9D" w:rsidR="00CA7B72" w:rsidRPr="002F4B08" w:rsidRDefault="00CA7B72" w:rsidP="00136B5E">
            <w:pPr>
              <w:widowControl w:val="0"/>
              <w:ind w:firstLine="0"/>
              <w:jc w:val="both"/>
              <w:rPr>
                <w:rFonts w:cs="Times New Roman"/>
                <w:sz w:val="22"/>
              </w:rPr>
            </w:pPr>
            <w:r w:rsidRPr="002F4B08">
              <w:rPr>
                <w:rFonts w:cs="Times New Roman"/>
                <w:sz w:val="22"/>
              </w:rPr>
              <w:t>2</w:t>
            </w:r>
          </w:p>
        </w:tc>
        <w:tc>
          <w:tcPr>
            <w:tcW w:w="742" w:type="pct"/>
            <w:tcBorders>
              <w:top w:val="single" w:sz="4" w:space="0" w:color="auto"/>
              <w:left w:val="single" w:sz="4" w:space="0" w:color="auto"/>
              <w:bottom w:val="single" w:sz="4" w:space="0" w:color="auto"/>
              <w:right w:val="single" w:sz="4" w:space="0" w:color="auto"/>
            </w:tcBorders>
            <w:shd w:val="clear" w:color="auto" w:fill="auto"/>
          </w:tcPr>
          <w:p w14:paraId="4576998E" w14:textId="5119BEC2" w:rsidR="00CA7B72" w:rsidRPr="002F4B08" w:rsidRDefault="00CA7B72" w:rsidP="00136B5E">
            <w:pPr>
              <w:ind w:firstLine="0"/>
              <w:jc w:val="both"/>
              <w:rPr>
                <w:sz w:val="22"/>
              </w:rPr>
            </w:pPr>
            <w:r w:rsidRPr="002F4B08">
              <w:rPr>
                <w:sz w:val="22"/>
              </w:rPr>
              <w:t xml:space="preserve">ООО </w:t>
            </w:r>
            <w:r w:rsidR="006B70D2" w:rsidRPr="002F4B08">
              <w:rPr>
                <w:sz w:val="22"/>
              </w:rPr>
              <w:t>«</w:t>
            </w:r>
            <w:r w:rsidRPr="002F4B08">
              <w:rPr>
                <w:sz w:val="22"/>
              </w:rPr>
              <w:t>ЕвроХим-ВолгаКалий</w:t>
            </w:r>
            <w:r w:rsidR="006B70D2" w:rsidRPr="002F4B08">
              <w:rPr>
                <w:sz w:val="22"/>
              </w:rPr>
              <w:t>»</w:t>
            </w:r>
          </w:p>
        </w:tc>
        <w:tc>
          <w:tcPr>
            <w:tcW w:w="1989" w:type="pct"/>
            <w:tcBorders>
              <w:top w:val="single" w:sz="4" w:space="0" w:color="auto"/>
              <w:left w:val="single" w:sz="4" w:space="0" w:color="auto"/>
              <w:bottom w:val="single" w:sz="4" w:space="0" w:color="auto"/>
            </w:tcBorders>
            <w:shd w:val="clear" w:color="auto" w:fill="auto"/>
          </w:tcPr>
          <w:p w14:paraId="71EDADE1" w14:textId="5D714010" w:rsidR="00CA7B72" w:rsidRPr="002F4B08" w:rsidRDefault="00CA7B72" w:rsidP="00136B5E">
            <w:pPr>
              <w:widowControl w:val="0"/>
              <w:ind w:firstLine="0"/>
              <w:rPr>
                <w:sz w:val="22"/>
              </w:rPr>
            </w:pPr>
            <w:r w:rsidRPr="002F4B08">
              <w:rPr>
                <w:sz w:val="22"/>
              </w:rPr>
              <w:t>участок водозабора 2 Гремячинского ГОКа</w:t>
            </w:r>
          </w:p>
        </w:tc>
        <w:tc>
          <w:tcPr>
            <w:tcW w:w="1989" w:type="pct"/>
            <w:tcBorders>
              <w:top w:val="single" w:sz="4" w:space="0" w:color="auto"/>
              <w:left w:val="single" w:sz="4" w:space="0" w:color="auto"/>
              <w:bottom w:val="single" w:sz="4" w:space="0" w:color="auto"/>
            </w:tcBorders>
          </w:tcPr>
          <w:p w14:paraId="46349403" w14:textId="47914899" w:rsidR="00CA7B72" w:rsidRPr="002F4B08" w:rsidRDefault="00CA7B72" w:rsidP="00136B5E">
            <w:pPr>
              <w:widowControl w:val="0"/>
              <w:ind w:firstLine="0"/>
              <w:rPr>
                <w:rFonts w:cs="Times New Roman"/>
                <w:sz w:val="22"/>
                <w:lang w:val="en-US"/>
              </w:rPr>
            </w:pPr>
            <w:r w:rsidRPr="002F4B08">
              <w:rPr>
                <w:rFonts w:cs="Times New Roman"/>
                <w:sz w:val="22"/>
              </w:rPr>
              <w:t>горный отвод</w:t>
            </w:r>
          </w:p>
        </w:tc>
      </w:tr>
      <w:tr w:rsidR="00CA7B72" w:rsidRPr="002F4B08" w14:paraId="57941394" w14:textId="77777777" w:rsidTr="00136B5E">
        <w:tc>
          <w:tcPr>
            <w:tcW w:w="280" w:type="pct"/>
            <w:tcBorders>
              <w:top w:val="single" w:sz="4" w:space="0" w:color="auto"/>
              <w:left w:val="single" w:sz="4" w:space="0" w:color="auto"/>
              <w:bottom w:val="single" w:sz="4" w:space="0" w:color="auto"/>
              <w:right w:val="single" w:sz="4" w:space="0" w:color="auto"/>
            </w:tcBorders>
            <w:shd w:val="clear" w:color="auto" w:fill="auto"/>
          </w:tcPr>
          <w:p w14:paraId="13E45F51" w14:textId="66BFE8AF" w:rsidR="00CA7B72" w:rsidRPr="002F4B08" w:rsidRDefault="00CA7B72" w:rsidP="00136B5E">
            <w:pPr>
              <w:widowControl w:val="0"/>
              <w:ind w:firstLine="0"/>
              <w:jc w:val="both"/>
              <w:rPr>
                <w:rFonts w:cs="Times New Roman"/>
                <w:sz w:val="22"/>
              </w:rPr>
            </w:pPr>
            <w:r w:rsidRPr="002F4B08">
              <w:rPr>
                <w:rFonts w:cs="Times New Roman"/>
                <w:sz w:val="22"/>
              </w:rPr>
              <w:t>3</w:t>
            </w:r>
          </w:p>
        </w:tc>
        <w:tc>
          <w:tcPr>
            <w:tcW w:w="742" w:type="pct"/>
            <w:tcBorders>
              <w:top w:val="single" w:sz="4" w:space="0" w:color="auto"/>
              <w:left w:val="single" w:sz="4" w:space="0" w:color="auto"/>
              <w:bottom w:val="single" w:sz="4" w:space="0" w:color="auto"/>
              <w:right w:val="single" w:sz="4" w:space="0" w:color="auto"/>
            </w:tcBorders>
            <w:shd w:val="clear" w:color="auto" w:fill="auto"/>
          </w:tcPr>
          <w:p w14:paraId="3B29540F" w14:textId="07D2DC9C" w:rsidR="00CA7B72" w:rsidRPr="002F4B08" w:rsidRDefault="00CA7B72" w:rsidP="00136B5E">
            <w:pPr>
              <w:ind w:firstLine="0"/>
              <w:jc w:val="both"/>
              <w:rPr>
                <w:sz w:val="22"/>
              </w:rPr>
            </w:pPr>
            <w:r w:rsidRPr="002F4B08">
              <w:rPr>
                <w:sz w:val="22"/>
              </w:rPr>
              <w:t>МУП Водоканал</w:t>
            </w:r>
          </w:p>
        </w:tc>
        <w:tc>
          <w:tcPr>
            <w:tcW w:w="1989" w:type="pct"/>
            <w:tcBorders>
              <w:top w:val="single" w:sz="4" w:space="0" w:color="auto"/>
              <w:left w:val="single" w:sz="4" w:space="0" w:color="auto"/>
              <w:bottom w:val="single" w:sz="4" w:space="0" w:color="auto"/>
            </w:tcBorders>
            <w:shd w:val="clear" w:color="auto" w:fill="auto"/>
          </w:tcPr>
          <w:p w14:paraId="3B8A9A2E" w14:textId="63C7A66B" w:rsidR="00CA7B72" w:rsidRPr="002F4B08" w:rsidRDefault="00CA7B72" w:rsidP="00136B5E">
            <w:pPr>
              <w:widowControl w:val="0"/>
              <w:ind w:firstLine="0"/>
              <w:rPr>
                <w:sz w:val="22"/>
              </w:rPr>
            </w:pPr>
            <w:r w:rsidRPr="002F4B08">
              <w:rPr>
                <w:sz w:val="22"/>
              </w:rPr>
              <w:t>участок водозабора г. Котельниково</w:t>
            </w:r>
          </w:p>
        </w:tc>
        <w:tc>
          <w:tcPr>
            <w:tcW w:w="1989" w:type="pct"/>
            <w:tcBorders>
              <w:top w:val="single" w:sz="4" w:space="0" w:color="auto"/>
              <w:left w:val="single" w:sz="4" w:space="0" w:color="auto"/>
              <w:bottom w:val="single" w:sz="4" w:space="0" w:color="auto"/>
            </w:tcBorders>
          </w:tcPr>
          <w:p w14:paraId="4F49A6E2" w14:textId="1D2B35F6" w:rsidR="00CA7B72" w:rsidRPr="002F4B08" w:rsidRDefault="00CA7B72" w:rsidP="00136B5E">
            <w:pPr>
              <w:widowControl w:val="0"/>
              <w:ind w:firstLine="0"/>
              <w:rPr>
                <w:rFonts w:cs="Times New Roman"/>
                <w:sz w:val="22"/>
              </w:rPr>
            </w:pPr>
            <w:r w:rsidRPr="002F4B08">
              <w:rPr>
                <w:rFonts w:cs="Times New Roman"/>
                <w:sz w:val="22"/>
              </w:rPr>
              <w:t>горный отвод</w:t>
            </w:r>
          </w:p>
        </w:tc>
      </w:tr>
    </w:tbl>
    <w:p w14:paraId="4E706FAB" w14:textId="77777777" w:rsidR="003802F7" w:rsidRPr="002F4B08" w:rsidRDefault="003802F7" w:rsidP="003802F7">
      <w:pPr>
        <w:widowControl w:val="0"/>
        <w:autoSpaceDE w:val="0"/>
        <w:autoSpaceDN w:val="0"/>
        <w:adjustRightInd w:val="0"/>
        <w:ind w:firstLine="709"/>
        <w:jc w:val="both"/>
        <w:rPr>
          <w:szCs w:val="28"/>
        </w:rPr>
      </w:pPr>
    </w:p>
    <w:p w14:paraId="34E2A330" w14:textId="77777777" w:rsidR="004C1C1C" w:rsidRPr="002F4B08" w:rsidRDefault="00216F32" w:rsidP="00BE22EA">
      <w:pPr>
        <w:pStyle w:val="3"/>
        <w:rPr>
          <w:spacing w:val="0"/>
        </w:rPr>
      </w:pPr>
      <w:bookmarkStart w:id="9" w:name="_Toc11400979"/>
      <w:r w:rsidRPr="002F4B08">
        <w:rPr>
          <w:spacing w:val="0"/>
        </w:rPr>
        <w:t xml:space="preserve">1.3.4. </w:t>
      </w:r>
      <w:r w:rsidR="00C30E23" w:rsidRPr="002F4B08">
        <w:rPr>
          <w:spacing w:val="0"/>
        </w:rPr>
        <w:t>Водные ресурсы, в том числе подземные источники водоснабжения</w:t>
      </w:r>
      <w:bookmarkEnd w:id="9"/>
    </w:p>
    <w:p w14:paraId="26695B29" w14:textId="2A81FA96" w:rsidR="00C5140A" w:rsidRPr="002F4B08" w:rsidRDefault="00C5140A" w:rsidP="000B2C6A">
      <w:pPr>
        <w:shd w:val="clear" w:color="auto" w:fill="FFFFFF"/>
        <w:ind w:firstLine="0"/>
        <w:jc w:val="both"/>
      </w:pPr>
    </w:p>
    <w:p w14:paraId="4F63D344" w14:textId="3C4114FE" w:rsidR="00F8565C" w:rsidRPr="002F4B08" w:rsidRDefault="00F8565C" w:rsidP="00F8565C">
      <w:pPr>
        <w:ind w:firstLine="709"/>
        <w:jc w:val="both"/>
        <w:rPr>
          <w:rFonts w:cs="Times New Roman"/>
          <w:shd w:val="clear" w:color="auto" w:fill="FFFFFF"/>
        </w:rPr>
      </w:pPr>
      <w:r w:rsidRPr="002F4B08">
        <w:t xml:space="preserve">По территории поселения протекает р. Аксай-Курмоярская. </w:t>
      </w:r>
      <w:r w:rsidRPr="002F4B08">
        <w:rPr>
          <w:rFonts w:cs="Times New Roman"/>
          <w:shd w:val="clear" w:color="auto" w:fill="FFFFFF"/>
        </w:rPr>
        <w:t>На берегу этой реки расположено 2 населённых пункта поселения: х. Пимено-Черни и х.</w:t>
      </w:r>
      <w:r w:rsidR="000D61A5" w:rsidRPr="002F4B08">
        <w:rPr>
          <w:rFonts w:cs="Times New Roman"/>
          <w:shd w:val="clear" w:color="auto" w:fill="FFFFFF"/>
        </w:rPr>
        <w:t> </w:t>
      </w:r>
      <w:r w:rsidRPr="002F4B08">
        <w:rPr>
          <w:rFonts w:cs="Times New Roman"/>
          <w:shd w:val="clear" w:color="auto" w:fill="FFFFFF"/>
        </w:rPr>
        <w:t>Нижние Черни.</w:t>
      </w:r>
    </w:p>
    <w:p w14:paraId="584CC86D" w14:textId="2DFC9EC6" w:rsidR="001E0E18" w:rsidRPr="002F4B08" w:rsidRDefault="00FB2F66" w:rsidP="001E0E18">
      <w:pPr>
        <w:shd w:val="clear" w:color="auto" w:fill="FFFFFF"/>
        <w:ind w:firstLine="851"/>
        <w:jc w:val="both"/>
      </w:pPr>
      <w:r w:rsidRPr="002F4B08">
        <w:t>На территории поселения име</w:t>
      </w:r>
      <w:r w:rsidR="00A73917" w:rsidRPr="002F4B08">
        <w:t>ю</w:t>
      </w:r>
      <w:r w:rsidRPr="002F4B08">
        <w:t>тся</w:t>
      </w:r>
      <w:r w:rsidR="00A73917" w:rsidRPr="002F4B08">
        <w:t xml:space="preserve"> следующие</w:t>
      </w:r>
      <w:r w:rsidRPr="002F4B08">
        <w:t xml:space="preserve"> источник</w:t>
      </w:r>
      <w:r w:rsidR="00A73917" w:rsidRPr="002F4B08">
        <w:t>и</w:t>
      </w:r>
      <w:r w:rsidRPr="002F4B08">
        <w:t xml:space="preserve"> подземных вод</w:t>
      </w:r>
      <w:r w:rsidR="00A73917" w:rsidRPr="002F4B08">
        <w:t xml:space="preserve">: </w:t>
      </w:r>
    </w:p>
    <w:p w14:paraId="315DD985" w14:textId="2348E8E9" w:rsidR="00F8565C" w:rsidRPr="002F4B08" w:rsidRDefault="00F8565C" w:rsidP="00F8565C">
      <w:pPr>
        <w:shd w:val="clear" w:color="auto" w:fill="FFFFFF"/>
        <w:jc w:val="both"/>
      </w:pPr>
      <w:r w:rsidRPr="002F4B08">
        <w:t>- месторождение Гремячинское, участок водозабора Гремячинского ГОКа пресных вод;</w:t>
      </w:r>
    </w:p>
    <w:p w14:paraId="3F1C09A3" w14:textId="2B5C6CE8" w:rsidR="00F8565C" w:rsidRPr="002F4B08" w:rsidRDefault="00F8565C" w:rsidP="00F8565C">
      <w:pPr>
        <w:shd w:val="clear" w:color="auto" w:fill="FFFFFF"/>
        <w:jc w:val="both"/>
      </w:pPr>
      <w:r w:rsidRPr="002F4B08">
        <w:t>- участок водозабора 2 Гремячинского ГОКа;</w:t>
      </w:r>
    </w:p>
    <w:p w14:paraId="13CAD0D5" w14:textId="47F217C8" w:rsidR="00F8565C" w:rsidRPr="002F4B08" w:rsidRDefault="00F8565C" w:rsidP="00F8565C">
      <w:pPr>
        <w:shd w:val="clear" w:color="auto" w:fill="FFFFFF"/>
        <w:jc w:val="both"/>
      </w:pPr>
      <w:r w:rsidRPr="002F4B08">
        <w:t>- участок водозабора г. Котельниково</w:t>
      </w:r>
    </w:p>
    <w:p w14:paraId="2D87312B" w14:textId="54BF52B4" w:rsidR="00BE2590" w:rsidRPr="002F4B08" w:rsidRDefault="00BE2590" w:rsidP="00F8565C">
      <w:pPr>
        <w:shd w:val="clear" w:color="auto" w:fill="FFFFFF"/>
        <w:jc w:val="both"/>
      </w:pPr>
      <w:r w:rsidRPr="002F4B08">
        <w:t xml:space="preserve">На территории поселения расположены </w:t>
      </w:r>
      <w:r w:rsidR="00E540E0" w:rsidRPr="002F4B08">
        <w:t>пруды</w:t>
      </w:r>
      <w:r w:rsidRPr="002F4B08">
        <w:t xml:space="preserve">: </w:t>
      </w:r>
      <w:r w:rsidR="00E540E0" w:rsidRPr="002F4B08">
        <w:t>Осиновый</w:t>
      </w:r>
      <w:r w:rsidRPr="002F4B08">
        <w:t xml:space="preserve"> и Крутой-2, которые используются для рыборазведения.</w:t>
      </w:r>
    </w:p>
    <w:p w14:paraId="48A8E8E2" w14:textId="77777777" w:rsidR="001E0E18" w:rsidRPr="002F4B08" w:rsidRDefault="001E0E18" w:rsidP="001E0E18">
      <w:pPr>
        <w:shd w:val="clear" w:color="auto" w:fill="FFFFFF"/>
        <w:ind w:firstLine="851"/>
        <w:jc w:val="both"/>
        <w:rPr>
          <w:rFonts w:eastAsia="Times New Roman" w:cs="Times New Roman"/>
          <w:iCs/>
          <w:szCs w:val="28"/>
          <w:highlight w:val="yellow"/>
          <w:bdr w:val="none" w:sz="0" w:space="0" w:color="auto" w:frame="1"/>
          <w:lang w:eastAsia="ru-RU"/>
        </w:rPr>
      </w:pPr>
    </w:p>
    <w:p w14:paraId="32DAFF0C" w14:textId="77777777" w:rsidR="00C30E23" w:rsidRPr="002F4B08" w:rsidRDefault="00216F32" w:rsidP="00BE22EA">
      <w:pPr>
        <w:pStyle w:val="3"/>
        <w:rPr>
          <w:spacing w:val="0"/>
        </w:rPr>
      </w:pPr>
      <w:bookmarkStart w:id="10" w:name="_Toc11400980"/>
      <w:r w:rsidRPr="002F4B08">
        <w:rPr>
          <w:spacing w:val="0"/>
        </w:rPr>
        <w:t xml:space="preserve">1.3.5. </w:t>
      </w:r>
      <w:r w:rsidR="00C30E23" w:rsidRPr="002F4B08">
        <w:rPr>
          <w:spacing w:val="0"/>
        </w:rPr>
        <w:t>Лесной фонд, лесничества и лесопарки</w:t>
      </w:r>
      <w:bookmarkEnd w:id="10"/>
    </w:p>
    <w:p w14:paraId="16775052" w14:textId="77777777" w:rsidR="00C30E23" w:rsidRPr="002F4B08" w:rsidRDefault="00C30E23" w:rsidP="00C30E23">
      <w:pPr>
        <w:ind w:firstLine="0"/>
        <w:jc w:val="center"/>
        <w:rPr>
          <w:rFonts w:cs="Times New Roman"/>
          <w:u w:val="single"/>
          <w:shd w:val="clear" w:color="auto" w:fill="FFFFFF"/>
        </w:rPr>
      </w:pPr>
    </w:p>
    <w:p w14:paraId="7A510EE9" w14:textId="3CA0B579" w:rsidR="00B0037A" w:rsidRPr="002F4B08" w:rsidRDefault="003B3F92" w:rsidP="00B0037A">
      <w:pPr>
        <w:ind w:firstLine="851"/>
        <w:jc w:val="both"/>
        <w:rPr>
          <w:szCs w:val="28"/>
        </w:rPr>
      </w:pPr>
      <w:r w:rsidRPr="002F4B08">
        <w:t xml:space="preserve">По информации, полученной от комитета природных ресурсов, лесного хозяйства и экологии, на территории </w:t>
      </w:r>
      <w:r w:rsidR="001B2DE3" w:rsidRPr="002F4B08">
        <w:t>Пимено-Чернянского сельского поселения</w:t>
      </w:r>
      <w:r w:rsidRPr="002F4B08">
        <w:t xml:space="preserve"> Котельниковского муниципального района </w:t>
      </w:r>
      <w:r w:rsidR="00591B88" w:rsidRPr="002F4B08">
        <w:t>расположены земли лесного фонда Светлоярского лесничества Котельниковского участкового лесничества квартала 2, 9, 29, площадью 132 га</w:t>
      </w:r>
      <w:r w:rsidRPr="002F4B08">
        <w:t>.</w:t>
      </w:r>
    </w:p>
    <w:p w14:paraId="4C0298B5" w14:textId="77777777" w:rsidR="00C30E23" w:rsidRPr="002F4B08" w:rsidRDefault="00C30E23" w:rsidP="00BA2DC1">
      <w:pPr>
        <w:ind w:firstLine="0"/>
        <w:rPr>
          <w:rFonts w:cs="Times New Roman"/>
          <w:u w:val="single"/>
          <w:shd w:val="clear" w:color="auto" w:fill="FFFFFF"/>
        </w:rPr>
      </w:pPr>
    </w:p>
    <w:p w14:paraId="1AA930C5" w14:textId="77777777" w:rsidR="00C30E23" w:rsidRPr="002F4B08" w:rsidRDefault="00216F32" w:rsidP="00BE22EA">
      <w:pPr>
        <w:pStyle w:val="3"/>
        <w:rPr>
          <w:spacing w:val="0"/>
        </w:rPr>
      </w:pPr>
      <w:bookmarkStart w:id="11" w:name="_Toc11400981"/>
      <w:r w:rsidRPr="002F4B08">
        <w:rPr>
          <w:spacing w:val="0"/>
        </w:rPr>
        <w:t xml:space="preserve">1.3.6. </w:t>
      </w:r>
      <w:r w:rsidR="00C30E23" w:rsidRPr="002F4B08">
        <w:rPr>
          <w:spacing w:val="0"/>
        </w:rPr>
        <w:t>Земельные ресурсы</w:t>
      </w:r>
      <w:bookmarkEnd w:id="11"/>
    </w:p>
    <w:p w14:paraId="67C0C750" w14:textId="77777777" w:rsidR="00134228" w:rsidRPr="002F4B08" w:rsidRDefault="00134228" w:rsidP="00134228">
      <w:pPr>
        <w:ind w:firstLine="0"/>
        <w:rPr>
          <w:rFonts w:cs="Times New Roman"/>
          <w:u w:val="single"/>
          <w:shd w:val="clear" w:color="auto" w:fill="FFFFFF"/>
        </w:rPr>
      </w:pPr>
    </w:p>
    <w:p w14:paraId="69AB286B" w14:textId="15CC9B18" w:rsidR="00121DE3" w:rsidRPr="002F4B08" w:rsidRDefault="00121DE3" w:rsidP="00121DE3">
      <w:pPr>
        <w:shd w:val="clear" w:color="auto" w:fill="FFFFFF"/>
        <w:ind w:firstLine="851"/>
        <w:jc w:val="both"/>
        <w:rPr>
          <w:rFonts w:cs="Times New Roman"/>
          <w:shd w:val="clear" w:color="auto" w:fill="FFFFFF"/>
        </w:rPr>
      </w:pPr>
      <w:r w:rsidRPr="002F4B08">
        <w:rPr>
          <w:rFonts w:cs="Times New Roman"/>
          <w:shd w:val="clear" w:color="auto" w:fill="FFFFFF"/>
        </w:rPr>
        <w:t>По результатам мониторинга земель, проведенного в 200</w:t>
      </w:r>
      <w:r w:rsidR="0006296C" w:rsidRPr="002F4B08">
        <w:rPr>
          <w:rFonts w:cs="Times New Roman"/>
          <w:shd w:val="clear" w:color="auto" w:fill="FFFFFF"/>
        </w:rPr>
        <w:t>5</w:t>
      </w:r>
      <w:r w:rsidRPr="002F4B08">
        <w:rPr>
          <w:rFonts w:cs="Times New Roman"/>
          <w:shd w:val="clear" w:color="auto" w:fill="FFFFFF"/>
        </w:rPr>
        <w:t xml:space="preserve"> году ОАО </w:t>
      </w:r>
      <w:r w:rsidR="006B70D2" w:rsidRPr="002F4B08">
        <w:rPr>
          <w:rFonts w:cs="Times New Roman"/>
          <w:shd w:val="clear" w:color="auto" w:fill="FFFFFF"/>
        </w:rPr>
        <w:t>«</w:t>
      </w:r>
      <w:r w:rsidRPr="002F4B08">
        <w:rPr>
          <w:rFonts w:cs="Times New Roman"/>
          <w:shd w:val="clear" w:color="auto" w:fill="FFFFFF"/>
        </w:rPr>
        <w:t>ВолгоградНИИгипрозем</w:t>
      </w:r>
      <w:r w:rsidR="006B70D2" w:rsidRPr="002F4B08">
        <w:rPr>
          <w:rFonts w:cs="Times New Roman"/>
          <w:shd w:val="clear" w:color="auto" w:fill="FFFFFF"/>
        </w:rPr>
        <w:t>»</w:t>
      </w:r>
      <w:r w:rsidRPr="002F4B08">
        <w:rPr>
          <w:rFonts w:cs="Times New Roman"/>
          <w:shd w:val="clear" w:color="auto" w:fill="FFFFFF"/>
        </w:rPr>
        <w:t xml:space="preserve">, территория </w:t>
      </w:r>
      <w:r w:rsidR="00E573F3" w:rsidRPr="002F4B08">
        <w:rPr>
          <w:rFonts w:cs="Times New Roman"/>
          <w:shd w:val="clear" w:color="auto" w:fill="FFFFFF"/>
        </w:rPr>
        <w:t>Пимено-Чернянского</w:t>
      </w:r>
      <w:r w:rsidRPr="002F4B08">
        <w:rPr>
          <w:rFonts w:cs="Times New Roman"/>
          <w:shd w:val="clear" w:color="auto" w:fill="FFFFFF"/>
        </w:rPr>
        <w:t xml:space="preserve"> </w:t>
      </w:r>
      <w:r w:rsidR="0006296C" w:rsidRPr="002F4B08">
        <w:rPr>
          <w:rFonts w:cs="Times New Roman"/>
          <w:shd w:val="clear" w:color="auto" w:fill="FFFFFF"/>
        </w:rPr>
        <w:t>сельсовета</w:t>
      </w:r>
      <w:r w:rsidRPr="002F4B08">
        <w:rPr>
          <w:rFonts w:cs="Times New Roman"/>
          <w:shd w:val="clear" w:color="auto" w:fill="FFFFFF"/>
        </w:rPr>
        <w:t xml:space="preserve"> состоит из единого земельного массива площадью </w:t>
      </w:r>
      <w:r w:rsidR="00E573F3" w:rsidRPr="002F4B08">
        <w:rPr>
          <w:rFonts w:cs="Times New Roman"/>
          <w:shd w:val="clear" w:color="auto" w:fill="FFFFFF"/>
        </w:rPr>
        <w:t>29631,0</w:t>
      </w:r>
      <w:r w:rsidRPr="002F4B08">
        <w:rPr>
          <w:rFonts w:cs="Times New Roman"/>
          <w:shd w:val="clear" w:color="auto" w:fill="FFFFFF"/>
        </w:rPr>
        <w:t xml:space="preserve"> га, из них с/х угодий </w:t>
      </w:r>
      <w:r w:rsidR="00E573F3" w:rsidRPr="002F4B08">
        <w:rPr>
          <w:rFonts w:cs="Times New Roman"/>
          <w:shd w:val="clear" w:color="auto" w:fill="FFFFFF"/>
        </w:rPr>
        <w:lastRenderedPageBreak/>
        <w:t>27694,6</w:t>
      </w:r>
      <w:r w:rsidR="00980862" w:rsidRPr="002F4B08">
        <w:rPr>
          <w:rFonts w:cs="Times New Roman"/>
          <w:shd w:val="clear" w:color="auto" w:fill="FFFFFF"/>
        </w:rPr>
        <w:t xml:space="preserve"> </w:t>
      </w:r>
      <w:r w:rsidRPr="002F4B08">
        <w:rPr>
          <w:rFonts w:cs="Times New Roman"/>
          <w:shd w:val="clear" w:color="auto" w:fill="FFFFFF"/>
        </w:rPr>
        <w:t xml:space="preserve">га в т.ч. пашни </w:t>
      </w:r>
      <w:r w:rsidR="00E573F3" w:rsidRPr="002F4B08">
        <w:rPr>
          <w:rFonts w:cs="Times New Roman"/>
          <w:shd w:val="clear" w:color="auto" w:fill="FFFFFF"/>
        </w:rPr>
        <w:t>19912,0</w:t>
      </w:r>
      <w:r w:rsidRPr="002F4B08">
        <w:rPr>
          <w:rFonts w:cs="Times New Roman"/>
          <w:shd w:val="clear" w:color="auto" w:fill="FFFFFF"/>
        </w:rPr>
        <w:t xml:space="preserve"> га. Из них </w:t>
      </w:r>
      <w:r w:rsidR="00E573F3" w:rsidRPr="002F4B08">
        <w:rPr>
          <w:rFonts w:cs="Times New Roman"/>
          <w:shd w:val="clear" w:color="auto" w:fill="FFFFFF"/>
        </w:rPr>
        <w:t>1794,9</w:t>
      </w:r>
      <w:r w:rsidRPr="002F4B08">
        <w:rPr>
          <w:rFonts w:cs="Times New Roman"/>
          <w:shd w:val="clear" w:color="auto" w:fill="FFFFFF"/>
        </w:rPr>
        <w:t xml:space="preserve"> га с низким потенциальным плодородием.</w:t>
      </w:r>
    </w:p>
    <w:p w14:paraId="663A8156" w14:textId="260E244A" w:rsidR="00121DE3" w:rsidRPr="002F4B08" w:rsidRDefault="00E573F3" w:rsidP="00121DE3">
      <w:pPr>
        <w:shd w:val="clear" w:color="auto" w:fill="FFFFFF"/>
        <w:ind w:firstLine="851"/>
        <w:jc w:val="both"/>
        <w:rPr>
          <w:rFonts w:cs="Times New Roman"/>
          <w:shd w:val="clear" w:color="auto" w:fill="FFFFFF"/>
        </w:rPr>
      </w:pPr>
      <w:r w:rsidRPr="002F4B08">
        <w:rPr>
          <w:rFonts w:cs="Times New Roman"/>
          <w:shd w:val="clear" w:color="auto" w:fill="FFFFFF"/>
        </w:rPr>
        <w:t>141</w:t>
      </w:r>
      <w:r w:rsidR="00FD1A48" w:rsidRPr="002F4B08">
        <w:rPr>
          <w:rFonts w:cs="Times New Roman"/>
          <w:shd w:val="clear" w:color="auto" w:fill="FFFFFF"/>
        </w:rPr>
        <w:t>,0 га земель были подвержены сильной степени засоления из-за неправильной системы земледелия и нуждались в коренной мелиорации.</w:t>
      </w:r>
    </w:p>
    <w:p w14:paraId="6D80B2BB" w14:textId="77777777" w:rsidR="00216F32" w:rsidRPr="002F4B08" w:rsidRDefault="00216F32" w:rsidP="00216F32">
      <w:pPr>
        <w:ind w:firstLine="851"/>
        <w:jc w:val="both"/>
        <w:rPr>
          <w:szCs w:val="28"/>
        </w:rPr>
      </w:pPr>
    </w:p>
    <w:p w14:paraId="30915B53" w14:textId="53364B51" w:rsidR="00E573F3" w:rsidRPr="002F4B08" w:rsidRDefault="00E573F3" w:rsidP="00E573F3">
      <w:pPr>
        <w:pStyle w:val="af1"/>
        <w:keepNext/>
        <w:spacing w:before="0" w:after="0"/>
        <w:rPr>
          <w:color w:val="auto"/>
        </w:rPr>
      </w:pPr>
      <w:r w:rsidRPr="002F4B08">
        <w:rPr>
          <w:color w:val="auto"/>
        </w:rPr>
        <w:t xml:space="preserve">Таблица </w:t>
      </w:r>
      <w:r w:rsidR="00765568" w:rsidRPr="002F4B08">
        <w:rPr>
          <w:color w:val="auto"/>
        </w:rPr>
        <w:fldChar w:fldCharType="begin"/>
      </w:r>
      <w:r w:rsidR="00765568" w:rsidRPr="002F4B08">
        <w:rPr>
          <w:color w:val="auto"/>
        </w:rPr>
        <w:instrText xml:space="preserve"> SEQ Таблица \* ARABIC </w:instrText>
      </w:r>
      <w:r w:rsidR="00765568" w:rsidRPr="002F4B08">
        <w:rPr>
          <w:color w:val="auto"/>
        </w:rPr>
        <w:fldChar w:fldCharType="separate"/>
      </w:r>
      <w:r w:rsidR="00241E2E" w:rsidRPr="002F4B08">
        <w:rPr>
          <w:noProof/>
          <w:color w:val="auto"/>
        </w:rPr>
        <w:t>2</w:t>
      </w:r>
      <w:r w:rsidR="00765568" w:rsidRPr="002F4B08">
        <w:rPr>
          <w:noProof/>
          <w:color w:val="auto"/>
        </w:rPr>
        <w:fldChar w:fldCharType="end"/>
      </w:r>
      <w:r w:rsidRPr="002F4B08">
        <w:rPr>
          <w:color w:val="auto"/>
        </w:rPr>
        <w:t xml:space="preserve"> Состояние земельного фонда согласно материалам мониторинга за 2005 год</w:t>
      </w:r>
    </w:p>
    <w:tbl>
      <w:tblPr>
        <w:tblStyle w:val="a5"/>
        <w:tblW w:w="5000" w:type="pct"/>
        <w:tblLook w:val="04A0" w:firstRow="1" w:lastRow="0" w:firstColumn="1" w:lastColumn="0" w:noHBand="0" w:noVBand="1"/>
      </w:tblPr>
      <w:tblGrid>
        <w:gridCol w:w="825"/>
        <w:gridCol w:w="6764"/>
        <w:gridCol w:w="1897"/>
      </w:tblGrid>
      <w:tr w:rsidR="00FD1A48" w:rsidRPr="002F4B08" w14:paraId="5B143EC2" w14:textId="77777777" w:rsidTr="00FD1A48">
        <w:trPr>
          <w:tblHeader/>
        </w:trPr>
        <w:tc>
          <w:tcPr>
            <w:tcW w:w="435" w:type="pct"/>
          </w:tcPr>
          <w:p w14:paraId="58B81E77" w14:textId="77777777" w:rsidR="00FD1A48" w:rsidRPr="002F4B08" w:rsidRDefault="00FD1A48" w:rsidP="00E573F3">
            <w:pPr>
              <w:spacing w:line="240" w:lineRule="exact"/>
              <w:ind w:firstLine="0"/>
              <w:jc w:val="center"/>
              <w:rPr>
                <w:rFonts w:cs="Times New Roman"/>
                <w:b/>
                <w:bCs/>
                <w:sz w:val="22"/>
                <w:szCs w:val="24"/>
              </w:rPr>
            </w:pPr>
            <w:r w:rsidRPr="002F4B08">
              <w:rPr>
                <w:rFonts w:cs="Times New Roman"/>
                <w:b/>
                <w:bCs/>
                <w:sz w:val="22"/>
                <w:szCs w:val="24"/>
              </w:rPr>
              <w:t>№ п/п</w:t>
            </w:r>
          </w:p>
        </w:tc>
        <w:tc>
          <w:tcPr>
            <w:tcW w:w="3565" w:type="pct"/>
          </w:tcPr>
          <w:p w14:paraId="2A7598AB" w14:textId="77777777" w:rsidR="00FD1A48" w:rsidRPr="002F4B08" w:rsidRDefault="00FD1A48" w:rsidP="00E573F3">
            <w:pPr>
              <w:spacing w:line="240" w:lineRule="exact"/>
              <w:ind w:firstLine="0"/>
              <w:jc w:val="center"/>
              <w:rPr>
                <w:rFonts w:cs="Times New Roman"/>
                <w:b/>
                <w:bCs/>
                <w:sz w:val="22"/>
                <w:szCs w:val="24"/>
              </w:rPr>
            </w:pPr>
            <w:r w:rsidRPr="002F4B08">
              <w:rPr>
                <w:rFonts w:cs="Times New Roman"/>
                <w:b/>
                <w:bCs/>
                <w:sz w:val="22"/>
                <w:szCs w:val="24"/>
              </w:rPr>
              <w:t>Категория земель</w:t>
            </w:r>
          </w:p>
        </w:tc>
        <w:tc>
          <w:tcPr>
            <w:tcW w:w="1000" w:type="pct"/>
          </w:tcPr>
          <w:p w14:paraId="7C6E9F00" w14:textId="77777777" w:rsidR="00FD1A48" w:rsidRPr="002F4B08" w:rsidRDefault="00FD1A48" w:rsidP="00E573F3">
            <w:pPr>
              <w:spacing w:line="240" w:lineRule="exact"/>
              <w:ind w:firstLine="0"/>
              <w:jc w:val="center"/>
              <w:rPr>
                <w:rFonts w:cs="Times New Roman"/>
                <w:b/>
                <w:bCs/>
                <w:sz w:val="22"/>
                <w:szCs w:val="24"/>
              </w:rPr>
            </w:pPr>
            <w:r w:rsidRPr="002F4B08">
              <w:rPr>
                <w:rFonts w:cs="Times New Roman"/>
                <w:b/>
                <w:bCs/>
                <w:sz w:val="22"/>
                <w:szCs w:val="24"/>
              </w:rPr>
              <w:t>Площадь,</w:t>
            </w:r>
          </w:p>
          <w:p w14:paraId="3AD6BCC2" w14:textId="77777777" w:rsidR="00FD1A48" w:rsidRPr="002F4B08" w:rsidRDefault="00FD1A48" w:rsidP="00E573F3">
            <w:pPr>
              <w:spacing w:line="240" w:lineRule="exact"/>
              <w:ind w:firstLine="0"/>
              <w:jc w:val="center"/>
              <w:rPr>
                <w:rFonts w:cs="Times New Roman"/>
                <w:b/>
                <w:bCs/>
                <w:sz w:val="22"/>
                <w:szCs w:val="24"/>
              </w:rPr>
            </w:pPr>
            <w:r w:rsidRPr="002F4B08">
              <w:rPr>
                <w:rFonts w:cs="Times New Roman"/>
                <w:b/>
                <w:bCs/>
                <w:sz w:val="22"/>
                <w:szCs w:val="24"/>
              </w:rPr>
              <w:t>га</w:t>
            </w:r>
          </w:p>
        </w:tc>
      </w:tr>
      <w:tr w:rsidR="00FD1A48" w:rsidRPr="002F4B08" w14:paraId="232739B6" w14:textId="77777777" w:rsidTr="00FD1A48">
        <w:trPr>
          <w:tblHeader/>
        </w:trPr>
        <w:tc>
          <w:tcPr>
            <w:tcW w:w="435" w:type="pct"/>
          </w:tcPr>
          <w:p w14:paraId="32B881FA" w14:textId="77777777" w:rsidR="00FD1A48" w:rsidRPr="002F4B08" w:rsidRDefault="00FD1A48" w:rsidP="00E573F3">
            <w:pPr>
              <w:spacing w:line="240" w:lineRule="exact"/>
              <w:ind w:firstLine="0"/>
              <w:jc w:val="center"/>
              <w:rPr>
                <w:rFonts w:cs="Times New Roman"/>
                <w:sz w:val="22"/>
                <w:szCs w:val="24"/>
              </w:rPr>
            </w:pPr>
            <w:r w:rsidRPr="002F4B08">
              <w:rPr>
                <w:rFonts w:cs="Times New Roman"/>
                <w:sz w:val="22"/>
                <w:szCs w:val="24"/>
              </w:rPr>
              <w:t>1</w:t>
            </w:r>
          </w:p>
        </w:tc>
        <w:tc>
          <w:tcPr>
            <w:tcW w:w="3565" w:type="pct"/>
          </w:tcPr>
          <w:p w14:paraId="6B5F2411" w14:textId="77777777" w:rsidR="00FD1A48" w:rsidRPr="002F4B08" w:rsidRDefault="00FD1A48" w:rsidP="00E573F3">
            <w:pPr>
              <w:spacing w:line="240" w:lineRule="exact"/>
              <w:ind w:firstLine="0"/>
              <w:jc w:val="center"/>
              <w:rPr>
                <w:rFonts w:cs="Times New Roman"/>
                <w:sz w:val="22"/>
                <w:szCs w:val="24"/>
              </w:rPr>
            </w:pPr>
            <w:r w:rsidRPr="002F4B08">
              <w:rPr>
                <w:rFonts w:cs="Times New Roman"/>
                <w:sz w:val="22"/>
                <w:szCs w:val="24"/>
              </w:rPr>
              <w:t>2</w:t>
            </w:r>
          </w:p>
        </w:tc>
        <w:tc>
          <w:tcPr>
            <w:tcW w:w="1000" w:type="pct"/>
          </w:tcPr>
          <w:p w14:paraId="3BF78E9F" w14:textId="77777777" w:rsidR="00FD1A48" w:rsidRPr="002F4B08" w:rsidRDefault="00FD1A48" w:rsidP="00E573F3">
            <w:pPr>
              <w:spacing w:line="240" w:lineRule="exact"/>
              <w:ind w:firstLine="0"/>
              <w:jc w:val="center"/>
              <w:rPr>
                <w:rFonts w:cs="Times New Roman"/>
                <w:sz w:val="22"/>
                <w:szCs w:val="24"/>
              </w:rPr>
            </w:pPr>
            <w:r w:rsidRPr="002F4B08">
              <w:rPr>
                <w:rFonts w:cs="Times New Roman"/>
                <w:sz w:val="22"/>
                <w:szCs w:val="24"/>
              </w:rPr>
              <w:t>3</w:t>
            </w:r>
          </w:p>
        </w:tc>
      </w:tr>
      <w:tr w:rsidR="00FD1A48" w:rsidRPr="002F4B08" w14:paraId="64E668B8" w14:textId="77777777" w:rsidTr="00FD1A48">
        <w:tc>
          <w:tcPr>
            <w:tcW w:w="435" w:type="pct"/>
          </w:tcPr>
          <w:p w14:paraId="32DDCDB0" w14:textId="77777777" w:rsidR="00FD1A48" w:rsidRPr="002F4B08" w:rsidRDefault="00FD1A48" w:rsidP="00E573F3">
            <w:pPr>
              <w:spacing w:line="240" w:lineRule="exact"/>
              <w:ind w:firstLine="0"/>
              <w:jc w:val="both"/>
              <w:rPr>
                <w:rFonts w:cs="Times New Roman"/>
                <w:sz w:val="22"/>
                <w:szCs w:val="24"/>
              </w:rPr>
            </w:pPr>
            <w:r w:rsidRPr="002F4B08">
              <w:rPr>
                <w:rFonts w:cs="Times New Roman"/>
                <w:sz w:val="22"/>
                <w:szCs w:val="24"/>
              </w:rPr>
              <w:t>1</w:t>
            </w:r>
          </w:p>
        </w:tc>
        <w:tc>
          <w:tcPr>
            <w:tcW w:w="3565" w:type="pct"/>
          </w:tcPr>
          <w:p w14:paraId="0228B939" w14:textId="77777777" w:rsidR="00FD1A48" w:rsidRPr="002F4B08" w:rsidRDefault="00FD1A48" w:rsidP="00E573F3">
            <w:pPr>
              <w:spacing w:line="240" w:lineRule="exact"/>
              <w:ind w:firstLine="0"/>
              <w:jc w:val="both"/>
              <w:rPr>
                <w:rFonts w:cs="Times New Roman"/>
                <w:sz w:val="22"/>
                <w:szCs w:val="24"/>
              </w:rPr>
            </w:pPr>
            <w:r w:rsidRPr="002F4B08">
              <w:rPr>
                <w:rFonts w:cs="Times New Roman"/>
                <w:sz w:val="22"/>
                <w:szCs w:val="24"/>
              </w:rPr>
              <w:t>земли сельскохозяйственного назначения</w:t>
            </w:r>
          </w:p>
        </w:tc>
        <w:tc>
          <w:tcPr>
            <w:tcW w:w="1000" w:type="pct"/>
          </w:tcPr>
          <w:p w14:paraId="6F5682D7" w14:textId="38CA0B90" w:rsidR="00FD1A48" w:rsidRPr="002F4B08" w:rsidRDefault="00E573F3" w:rsidP="00E573F3">
            <w:pPr>
              <w:spacing w:line="240" w:lineRule="exact"/>
              <w:ind w:firstLine="0"/>
              <w:jc w:val="both"/>
              <w:rPr>
                <w:rFonts w:cs="Times New Roman"/>
                <w:sz w:val="22"/>
                <w:szCs w:val="24"/>
              </w:rPr>
            </w:pPr>
            <w:r w:rsidRPr="002F4B08">
              <w:rPr>
                <w:rFonts w:cs="Times New Roman"/>
                <w:sz w:val="22"/>
                <w:szCs w:val="24"/>
              </w:rPr>
              <w:t>28870.9</w:t>
            </w:r>
          </w:p>
        </w:tc>
      </w:tr>
      <w:tr w:rsidR="00FD1A48" w:rsidRPr="002F4B08" w14:paraId="35EDE936" w14:textId="77777777" w:rsidTr="00FD1A48">
        <w:tc>
          <w:tcPr>
            <w:tcW w:w="435" w:type="pct"/>
          </w:tcPr>
          <w:p w14:paraId="764C39ED" w14:textId="77777777" w:rsidR="00FD1A48" w:rsidRPr="002F4B08" w:rsidRDefault="00FD1A48" w:rsidP="00E573F3">
            <w:pPr>
              <w:spacing w:line="240" w:lineRule="exact"/>
              <w:ind w:firstLine="0"/>
              <w:jc w:val="both"/>
              <w:rPr>
                <w:rFonts w:cs="Times New Roman"/>
                <w:sz w:val="22"/>
                <w:szCs w:val="24"/>
              </w:rPr>
            </w:pPr>
            <w:r w:rsidRPr="002F4B08">
              <w:rPr>
                <w:rFonts w:cs="Times New Roman"/>
                <w:sz w:val="22"/>
                <w:szCs w:val="24"/>
              </w:rPr>
              <w:t>2</w:t>
            </w:r>
          </w:p>
        </w:tc>
        <w:tc>
          <w:tcPr>
            <w:tcW w:w="3565" w:type="pct"/>
          </w:tcPr>
          <w:p w14:paraId="65572631" w14:textId="77777777" w:rsidR="00FD1A48" w:rsidRPr="002F4B08" w:rsidRDefault="00FD1A48" w:rsidP="00E573F3">
            <w:pPr>
              <w:spacing w:line="240" w:lineRule="exact"/>
              <w:ind w:firstLine="0"/>
              <w:jc w:val="both"/>
              <w:rPr>
                <w:rFonts w:cs="Times New Roman"/>
                <w:sz w:val="22"/>
                <w:szCs w:val="24"/>
              </w:rPr>
            </w:pPr>
            <w:r w:rsidRPr="002F4B08">
              <w:rPr>
                <w:rFonts w:cs="Times New Roman"/>
                <w:sz w:val="22"/>
                <w:szCs w:val="24"/>
              </w:rPr>
              <w:t>земли поселений</w:t>
            </w:r>
          </w:p>
        </w:tc>
        <w:tc>
          <w:tcPr>
            <w:tcW w:w="1000" w:type="pct"/>
          </w:tcPr>
          <w:p w14:paraId="5B61119F" w14:textId="47AD40D5" w:rsidR="00FD1A48" w:rsidRPr="002F4B08" w:rsidRDefault="00E573F3" w:rsidP="00E573F3">
            <w:pPr>
              <w:spacing w:line="240" w:lineRule="exact"/>
              <w:ind w:firstLine="0"/>
              <w:jc w:val="both"/>
              <w:rPr>
                <w:rFonts w:cs="Times New Roman"/>
                <w:sz w:val="22"/>
                <w:szCs w:val="24"/>
              </w:rPr>
            </w:pPr>
            <w:r w:rsidRPr="002F4B08">
              <w:rPr>
                <w:rFonts w:cs="Times New Roman"/>
                <w:sz w:val="22"/>
                <w:szCs w:val="24"/>
              </w:rPr>
              <w:t>295.1</w:t>
            </w:r>
          </w:p>
        </w:tc>
      </w:tr>
      <w:tr w:rsidR="00FD1A48" w:rsidRPr="002F4B08" w14:paraId="773BE061" w14:textId="77777777" w:rsidTr="00FD1A48">
        <w:tc>
          <w:tcPr>
            <w:tcW w:w="435" w:type="pct"/>
          </w:tcPr>
          <w:p w14:paraId="03189E67" w14:textId="77777777" w:rsidR="00FD1A48" w:rsidRPr="002F4B08" w:rsidRDefault="00FD1A48" w:rsidP="00E573F3">
            <w:pPr>
              <w:spacing w:line="240" w:lineRule="exact"/>
              <w:ind w:firstLine="0"/>
              <w:jc w:val="both"/>
              <w:rPr>
                <w:rFonts w:cs="Times New Roman"/>
                <w:sz w:val="22"/>
                <w:szCs w:val="24"/>
              </w:rPr>
            </w:pPr>
            <w:r w:rsidRPr="002F4B08">
              <w:rPr>
                <w:rFonts w:cs="Times New Roman"/>
                <w:sz w:val="22"/>
                <w:szCs w:val="24"/>
              </w:rPr>
              <w:t>3</w:t>
            </w:r>
          </w:p>
        </w:tc>
        <w:tc>
          <w:tcPr>
            <w:tcW w:w="3565" w:type="pct"/>
          </w:tcPr>
          <w:p w14:paraId="62818A77" w14:textId="77777777" w:rsidR="00FD1A48" w:rsidRPr="002F4B08" w:rsidRDefault="00FD1A48" w:rsidP="00E573F3">
            <w:pPr>
              <w:spacing w:line="240" w:lineRule="exact"/>
              <w:ind w:firstLine="0"/>
              <w:jc w:val="both"/>
              <w:rPr>
                <w:rFonts w:cs="Times New Roman"/>
                <w:sz w:val="22"/>
                <w:szCs w:val="24"/>
              </w:rPr>
            </w:pPr>
            <w:r w:rsidRPr="002F4B08">
              <w:rPr>
                <w:rFonts w:cs="Times New Roman"/>
                <w:sz w:val="22"/>
                <w:szCs w:val="24"/>
              </w:rPr>
              <w:t>земли промышленности, транспорта, связи, радиовещания т.д.</w:t>
            </w:r>
          </w:p>
        </w:tc>
        <w:tc>
          <w:tcPr>
            <w:tcW w:w="1000" w:type="pct"/>
          </w:tcPr>
          <w:p w14:paraId="1EA9E827" w14:textId="4597AEFD" w:rsidR="00FD1A48" w:rsidRPr="002F4B08" w:rsidRDefault="00E573F3" w:rsidP="00E573F3">
            <w:pPr>
              <w:spacing w:line="240" w:lineRule="exact"/>
              <w:ind w:firstLine="0"/>
              <w:jc w:val="both"/>
              <w:rPr>
                <w:rFonts w:cs="Times New Roman"/>
                <w:sz w:val="22"/>
                <w:szCs w:val="24"/>
              </w:rPr>
            </w:pPr>
            <w:r w:rsidRPr="002F4B08">
              <w:rPr>
                <w:rFonts w:cs="Times New Roman"/>
                <w:sz w:val="22"/>
                <w:szCs w:val="24"/>
              </w:rPr>
              <w:t>327.0</w:t>
            </w:r>
          </w:p>
        </w:tc>
      </w:tr>
      <w:tr w:rsidR="00FD1A48" w:rsidRPr="002F4B08" w14:paraId="30428049" w14:textId="77777777" w:rsidTr="00FD1A48">
        <w:tc>
          <w:tcPr>
            <w:tcW w:w="435" w:type="pct"/>
          </w:tcPr>
          <w:p w14:paraId="4F1BDCA1" w14:textId="77777777" w:rsidR="00FD1A48" w:rsidRPr="002F4B08" w:rsidRDefault="00FD1A48" w:rsidP="00E573F3">
            <w:pPr>
              <w:spacing w:line="240" w:lineRule="exact"/>
              <w:ind w:firstLine="0"/>
              <w:jc w:val="both"/>
              <w:rPr>
                <w:rFonts w:cs="Times New Roman"/>
                <w:sz w:val="22"/>
                <w:szCs w:val="24"/>
              </w:rPr>
            </w:pPr>
            <w:r w:rsidRPr="002F4B08">
              <w:rPr>
                <w:rFonts w:cs="Times New Roman"/>
                <w:sz w:val="22"/>
                <w:szCs w:val="24"/>
              </w:rPr>
              <w:t>4</w:t>
            </w:r>
          </w:p>
        </w:tc>
        <w:tc>
          <w:tcPr>
            <w:tcW w:w="3565" w:type="pct"/>
          </w:tcPr>
          <w:p w14:paraId="7AEBDBD6" w14:textId="77777777" w:rsidR="00FD1A48" w:rsidRPr="002F4B08" w:rsidRDefault="00FD1A48" w:rsidP="00E573F3">
            <w:pPr>
              <w:spacing w:line="240" w:lineRule="exact"/>
              <w:ind w:firstLine="0"/>
              <w:jc w:val="both"/>
              <w:rPr>
                <w:rFonts w:cs="Times New Roman"/>
                <w:sz w:val="22"/>
                <w:szCs w:val="24"/>
              </w:rPr>
            </w:pPr>
            <w:r w:rsidRPr="002F4B08">
              <w:rPr>
                <w:rFonts w:cs="Times New Roman"/>
                <w:sz w:val="22"/>
                <w:szCs w:val="24"/>
              </w:rPr>
              <w:t>земли особо охраняемых территорий и объектов</w:t>
            </w:r>
          </w:p>
        </w:tc>
        <w:tc>
          <w:tcPr>
            <w:tcW w:w="1000" w:type="pct"/>
          </w:tcPr>
          <w:p w14:paraId="455D884B" w14:textId="223E774E" w:rsidR="00FD1A48" w:rsidRPr="002F4B08" w:rsidRDefault="00E573F3" w:rsidP="00E573F3">
            <w:pPr>
              <w:spacing w:line="240" w:lineRule="exact"/>
              <w:ind w:firstLine="0"/>
              <w:jc w:val="both"/>
              <w:rPr>
                <w:rFonts w:cs="Times New Roman"/>
                <w:sz w:val="22"/>
                <w:szCs w:val="24"/>
              </w:rPr>
            </w:pPr>
            <w:r w:rsidRPr="002F4B08">
              <w:rPr>
                <w:rFonts w:cs="Times New Roman"/>
                <w:sz w:val="22"/>
                <w:szCs w:val="24"/>
              </w:rPr>
              <w:t>8.0</w:t>
            </w:r>
          </w:p>
        </w:tc>
      </w:tr>
      <w:tr w:rsidR="00FD1A48" w:rsidRPr="002F4B08" w14:paraId="2F8D76A4" w14:textId="77777777" w:rsidTr="00FD1A48">
        <w:tc>
          <w:tcPr>
            <w:tcW w:w="435" w:type="pct"/>
          </w:tcPr>
          <w:p w14:paraId="02403E99" w14:textId="77777777" w:rsidR="00FD1A48" w:rsidRPr="002F4B08" w:rsidRDefault="00FD1A48" w:rsidP="00E573F3">
            <w:pPr>
              <w:spacing w:line="240" w:lineRule="exact"/>
              <w:ind w:firstLine="0"/>
              <w:jc w:val="both"/>
              <w:rPr>
                <w:rFonts w:cs="Times New Roman"/>
                <w:sz w:val="22"/>
                <w:szCs w:val="24"/>
              </w:rPr>
            </w:pPr>
            <w:r w:rsidRPr="002F4B08">
              <w:rPr>
                <w:rFonts w:cs="Times New Roman"/>
                <w:sz w:val="22"/>
                <w:szCs w:val="24"/>
              </w:rPr>
              <w:t>5</w:t>
            </w:r>
          </w:p>
        </w:tc>
        <w:tc>
          <w:tcPr>
            <w:tcW w:w="3565" w:type="pct"/>
          </w:tcPr>
          <w:p w14:paraId="75AE3165" w14:textId="77777777" w:rsidR="00FD1A48" w:rsidRPr="002F4B08" w:rsidRDefault="00FD1A48" w:rsidP="00E573F3">
            <w:pPr>
              <w:spacing w:line="240" w:lineRule="exact"/>
              <w:ind w:firstLine="0"/>
              <w:jc w:val="both"/>
              <w:rPr>
                <w:rFonts w:cs="Times New Roman"/>
                <w:sz w:val="22"/>
                <w:szCs w:val="24"/>
              </w:rPr>
            </w:pPr>
            <w:r w:rsidRPr="002F4B08">
              <w:rPr>
                <w:rFonts w:cs="Times New Roman"/>
                <w:sz w:val="22"/>
                <w:szCs w:val="24"/>
              </w:rPr>
              <w:t>земли лесного фонда</w:t>
            </w:r>
          </w:p>
        </w:tc>
        <w:tc>
          <w:tcPr>
            <w:tcW w:w="1000" w:type="pct"/>
          </w:tcPr>
          <w:p w14:paraId="36A9EA47" w14:textId="1866F071" w:rsidR="00FD1A48" w:rsidRPr="002F4B08" w:rsidRDefault="00E573F3" w:rsidP="00E573F3">
            <w:pPr>
              <w:spacing w:line="240" w:lineRule="exact"/>
              <w:ind w:firstLine="0"/>
              <w:rPr>
                <w:rFonts w:cs="Times New Roman"/>
                <w:sz w:val="22"/>
                <w:szCs w:val="24"/>
              </w:rPr>
            </w:pPr>
            <w:r w:rsidRPr="002F4B08">
              <w:rPr>
                <w:rFonts w:cs="Times New Roman"/>
                <w:sz w:val="22"/>
                <w:szCs w:val="24"/>
              </w:rPr>
              <w:t>130.0</w:t>
            </w:r>
          </w:p>
        </w:tc>
      </w:tr>
      <w:tr w:rsidR="00FD1A48" w:rsidRPr="002F4B08" w14:paraId="3B0EBBAD" w14:textId="77777777" w:rsidTr="00FD1A48">
        <w:tc>
          <w:tcPr>
            <w:tcW w:w="435" w:type="pct"/>
          </w:tcPr>
          <w:p w14:paraId="610D4B0A" w14:textId="77777777" w:rsidR="00FD1A48" w:rsidRPr="002F4B08" w:rsidRDefault="00FD1A48" w:rsidP="00E573F3">
            <w:pPr>
              <w:spacing w:line="240" w:lineRule="exact"/>
              <w:ind w:firstLine="0"/>
              <w:jc w:val="both"/>
              <w:rPr>
                <w:rFonts w:cs="Times New Roman"/>
                <w:sz w:val="22"/>
                <w:szCs w:val="24"/>
              </w:rPr>
            </w:pPr>
            <w:r w:rsidRPr="002F4B08">
              <w:rPr>
                <w:rFonts w:cs="Times New Roman"/>
                <w:sz w:val="22"/>
                <w:szCs w:val="24"/>
              </w:rPr>
              <w:t>6</w:t>
            </w:r>
          </w:p>
        </w:tc>
        <w:tc>
          <w:tcPr>
            <w:tcW w:w="3565" w:type="pct"/>
          </w:tcPr>
          <w:p w14:paraId="5604BA30" w14:textId="77777777" w:rsidR="00FD1A48" w:rsidRPr="002F4B08" w:rsidRDefault="00FD1A48" w:rsidP="00E573F3">
            <w:pPr>
              <w:spacing w:line="240" w:lineRule="exact"/>
              <w:ind w:firstLine="0"/>
              <w:jc w:val="both"/>
              <w:rPr>
                <w:rFonts w:cs="Times New Roman"/>
                <w:sz w:val="22"/>
                <w:szCs w:val="24"/>
              </w:rPr>
            </w:pPr>
            <w:r w:rsidRPr="002F4B08">
              <w:rPr>
                <w:rFonts w:cs="Times New Roman"/>
                <w:sz w:val="22"/>
                <w:szCs w:val="24"/>
              </w:rPr>
              <w:t>земли водного фонда</w:t>
            </w:r>
          </w:p>
        </w:tc>
        <w:tc>
          <w:tcPr>
            <w:tcW w:w="1000" w:type="pct"/>
          </w:tcPr>
          <w:p w14:paraId="0E67B170" w14:textId="6338DC4E" w:rsidR="00FD1A48" w:rsidRPr="002F4B08" w:rsidRDefault="00E573F3" w:rsidP="00E573F3">
            <w:pPr>
              <w:spacing w:line="240" w:lineRule="exact"/>
              <w:ind w:firstLine="0"/>
              <w:rPr>
                <w:rFonts w:cs="Times New Roman"/>
                <w:sz w:val="22"/>
                <w:szCs w:val="24"/>
              </w:rPr>
            </w:pPr>
            <w:r w:rsidRPr="002F4B08">
              <w:rPr>
                <w:rFonts w:cs="Times New Roman"/>
                <w:sz w:val="22"/>
                <w:szCs w:val="24"/>
              </w:rPr>
              <w:t>0.0</w:t>
            </w:r>
          </w:p>
        </w:tc>
      </w:tr>
      <w:tr w:rsidR="00FD1A48" w:rsidRPr="002F4B08" w14:paraId="4B7F0191" w14:textId="77777777" w:rsidTr="00FD1A48">
        <w:tc>
          <w:tcPr>
            <w:tcW w:w="435" w:type="pct"/>
          </w:tcPr>
          <w:p w14:paraId="3F42B935" w14:textId="77777777" w:rsidR="00FD1A48" w:rsidRPr="002F4B08" w:rsidRDefault="00FD1A48" w:rsidP="00E573F3">
            <w:pPr>
              <w:spacing w:line="240" w:lineRule="exact"/>
              <w:ind w:firstLine="0"/>
              <w:jc w:val="both"/>
              <w:rPr>
                <w:rFonts w:cs="Times New Roman"/>
                <w:sz w:val="22"/>
                <w:szCs w:val="24"/>
              </w:rPr>
            </w:pPr>
            <w:r w:rsidRPr="002F4B08">
              <w:rPr>
                <w:rFonts w:cs="Times New Roman"/>
                <w:sz w:val="22"/>
                <w:szCs w:val="24"/>
              </w:rPr>
              <w:t>7</w:t>
            </w:r>
          </w:p>
        </w:tc>
        <w:tc>
          <w:tcPr>
            <w:tcW w:w="3565" w:type="pct"/>
          </w:tcPr>
          <w:p w14:paraId="7DC80C87" w14:textId="77777777" w:rsidR="00FD1A48" w:rsidRPr="002F4B08" w:rsidRDefault="00FD1A48" w:rsidP="00E573F3">
            <w:pPr>
              <w:spacing w:line="240" w:lineRule="exact"/>
              <w:ind w:firstLine="0"/>
              <w:jc w:val="both"/>
              <w:rPr>
                <w:rFonts w:cs="Times New Roman"/>
                <w:sz w:val="22"/>
                <w:szCs w:val="24"/>
              </w:rPr>
            </w:pPr>
            <w:r w:rsidRPr="002F4B08">
              <w:rPr>
                <w:rFonts w:cs="Times New Roman"/>
                <w:sz w:val="22"/>
                <w:szCs w:val="24"/>
              </w:rPr>
              <w:t>земли запаса</w:t>
            </w:r>
          </w:p>
        </w:tc>
        <w:tc>
          <w:tcPr>
            <w:tcW w:w="1000" w:type="pct"/>
          </w:tcPr>
          <w:p w14:paraId="7E9594EB" w14:textId="0D5CF45D" w:rsidR="00FD1A48" w:rsidRPr="002F4B08" w:rsidRDefault="00E573F3" w:rsidP="00E573F3">
            <w:pPr>
              <w:spacing w:line="240" w:lineRule="exact"/>
              <w:ind w:firstLine="0"/>
              <w:rPr>
                <w:rFonts w:cs="Times New Roman"/>
                <w:sz w:val="22"/>
                <w:szCs w:val="24"/>
              </w:rPr>
            </w:pPr>
            <w:r w:rsidRPr="002F4B08">
              <w:rPr>
                <w:rFonts w:cs="Times New Roman"/>
                <w:sz w:val="22"/>
                <w:szCs w:val="24"/>
              </w:rPr>
              <w:t>0.0</w:t>
            </w:r>
          </w:p>
        </w:tc>
      </w:tr>
      <w:tr w:rsidR="00FD1A48" w:rsidRPr="002F4B08" w14:paraId="73A7746E" w14:textId="77777777" w:rsidTr="00FD1A48">
        <w:tc>
          <w:tcPr>
            <w:tcW w:w="435" w:type="pct"/>
          </w:tcPr>
          <w:p w14:paraId="626BFDCD" w14:textId="77777777" w:rsidR="00FD1A48" w:rsidRPr="002F4B08" w:rsidRDefault="00FD1A48" w:rsidP="00E573F3">
            <w:pPr>
              <w:spacing w:line="240" w:lineRule="exact"/>
              <w:ind w:firstLine="0"/>
              <w:jc w:val="both"/>
              <w:rPr>
                <w:rFonts w:cs="Times New Roman"/>
                <w:sz w:val="22"/>
                <w:szCs w:val="24"/>
              </w:rPr>
            </w:pPr>
          </w:p>
        </w:tc>
        <w:tc>
          <w:tcPr>
            <w:tcW w:w="3565" w:type="pct"/>
          </w:tcPr>
          <w:p w14:paraId="63F4916A" w14:textId="77777777" w:rsidR="00FD1A48" w:rsidRPr="002F4B08" w:rsidRDefault="00FD1A48" w:rsidP="00E573F3">
            <w:pPr>
              <w:spacing w:line="240" w:lineRule="exact"/>
              <w:ind w:firstLine="0"/>
              <w:jc w:val="both"/>
              <w:rPr>
                <w:rFonts w:cs="Times New Roman"/>
                <w:sz w:val="22"/>
                <w:szCs w:val="24"/>
              </w:rPr>
            </w:pPr>
            <w:r w:rsidRPr="002F4B08">
              <w:rPr>
                <w:rFonts w:cs="Times New Roman"/>
                <w:sz w:val="22"/>
                <w:szCs w:val="24"/>
              </w:rPr>
              <w:t>Итого</w:t>
            </w:r>
          </w:p>
        </w:tc>
        <w:tc>
          <w:tcPr>
            <w:tcW w:w="1000" w:type="pct"/>
          </w:tcPr>
          <w:p w14:paraId="387B7796" w14:textId="1151ECDD" w:rsidR="00FD1A48" w:rsidRPr="002F4B08" w:rsidRDefault="00E573F3" w:rsidP="00E573F3">
            <w:pPr>
              <w:spacing w:line="240" w:lineRule="exact"/>
              <w:ind w:firstLine="0"/>
              <w:jc w:val="both"/>
              <w:rPr>
                <w:rFonts w:cs="Times New Roman"/>
                <w:sz w:val="22"/>
                <w:szCs w:val="24"/>
              </w:rPr>
            </w:pPr>
            <w:r w:rsidRPr="002F4B08">
              <w:rPr>
                <w:rFonts w:cs="Times New Roman"/>
                <w:sz w:val="22"/>
                <w:szCs w:val="24"/>
              </w:rPr>
              <w:t>29631.0</w:t>
            </w:r>
          </w:p>
        </w:tc>
      </w:tr>
    </w:tbl>
    <w:p w14:paraId="4DE258F0" w14:textId="48B026CC" w:rsidR="00FD1A48" w:rsidRPr="002F4B08" w:rsidRDefault="00FD1A48" w:rsidP="00216F32">
      <w:pPr>
        <w:ind w:firstLine="851"/>
        <w:jc w:val="both"/>
        <w:rPr>
          <w:rFonts w:cs="Times New Roman"/>
        </w:rPr>
      </w:pPr>
    </w:p>
    <w:p w14:paraId="28CD38E7" w14:textId="5B4A520D" w:rsidR="007D459D" w:rsidRPr="002F4B08" w:rsidRDefault="007D459D" w:rsidP="00216F32">
      <w:pPr>
        <w:ind w:firstLine="851"/>
        <w:jc w:val="both"/>
        <w:rPr>
          <w:rFonts w:cs="Times New Roman"/>
        </w:rPr>
      </w:pPr>
      <w:r w:rsidRPr="002F4B08">
        <w:rPr>
          <w:rFonts w:cs="Times New Roman"/>
        </w:rPr>
        <w:t>В 2018 году были начаты работы по внесению в ЕГРН сведений о границах поселений Волгоградской области. К моменту начала подготовки Генерального плана Пимено-Чернянского сельского поселения были внесены сведения о границе Пимено-Чернянского сельского поселения. Площадь поселения согласно этой границы составляет 21749,1 га.</w:t>
      </w:r>
    </w:p>
    <w:p w14:paraId="5632A932" w14:textId="77777777" w:rsidR="007D459D" w:rsidRPr="002F4B08" w:rsidRDefault="007D459D" w:rsidP="00216F32">
      <w:pPr>
        <w:ind w:firstLine="851"/>
        <w:jc w:val="both"/>
        <w:rPr>
          <w:rFonts w:cs="Times New Roman"/>
          <w:highlight w:val="yellow"/>
        </w:rPr>
      </w:pPr>
    </w:p>
    <w:p w14:paraId="7F7AD769" w14:textId="77777777" w:rsidR="00533D7E" w:rsidRPr="002F4B08" w:rsidRDefault="00747FCF" w:rsidP="00533D7E">
      <w:pPr>
        <w:pStyle w:val="2"/>
        <w:spacing w:before="0"/>
      </w:pPr>
      <w:bookmarkStart w:id="12" w:name="_Toc11400982"/>
      <w:r w:rsidRPr="002F4B08">
        <w:t>1</w:t>
      </w:r>
      <w:r w:rsidR="00533D7E" w:rsidRPr="002F4B08">
        <w:t>.</w:t>
      </w:r>
      <w:r w:rsidR="00C30E23" w:rsidRPr="002F4B08">
        <w:t>4</w:t>
      </w:r>
      <w:r w:rsidR="00533D7E" w:rsidRPr="002F4B08">
        <w:t>. Экономический потенциал территории</w:t>
      </w:r>
      <w:bookmarkEnd w:id="12"/>
      <w:r w:rsidR="00533D7E" w:rsidRPr="002F4B08">
        <w:t xml:space="preserve"> </w:t>
      </w:r>
    </w:p>
    <w:p w14:paraId="26A6CA63" w14:textId="77777777" w:rsidR="00533D7E" w:rsidRPr="002F4B08" w:rsidRDefault="00533D7E" w:rsidP="00533D7E">
      <w:pPr>
        <w:pStyle w:val="a0"/>
        <w:spacing w:after="0"/>
        <w:ind w:firstLine="0"/>
        <w:rPr>
          <w:rFonts w:ascii="Times New Roman" w:hAnsi="Times New Roman" w:cs="Times New Roman"/>
          <w:color w:val="auto"/>
          <w:spacing w:val="0"/>
          <w:sz w:val="28"/>
          <w:szCs w:val="28"/>
        </w:rPr>
      </w:pPr>
    </w:p>
    <w:p w14:paraId="67AEF986" w14:textId="77777777" w:rsidR="00533D7E" w:rsidRPr="002F4B08" w:rsidRDefault="00747FCF" w:rsidP="00BE22EA">
      <w:pPr>
        <w:pStyle w:val="3"/>
        <w:rPr>
          <w:spacing w:val="0"/>
        </w:rPr>
      </w:pPr>
      <w:bookmarkStart w:id="13" w:name="_Toc11400983"/>
      <w:r w:rsidRPr="002F4B08">
        <w:rPr>
          <w:spacing w:val="0"/>
        </w:rPr>
        <w:t>1</w:t>
      </w:r>
      <w:r w:rsidR="00533D7E" w:rsidRPr="002F4B08">
        <w:rPr>
          <w:spacing w:val="0"/>
        </w:rPr>
        <w:t>.</w:t>
      </w:r>
      <w:r w:rsidR="00C30E23" w:rsidRPr="002F4B08">
        <w:rPr>
          <w:spacing w:val="0"/>
        </w:rPr>
        <w:t>4</w:t>
      </w:r>
      <w:r w:rsidR="00533D7E" w:rsidRPr="002F4B08">
        <w:rPr>
          <w:spacing w:val="0"/>
        </w:rPr>
        <w:t>.1. Сельское хозяйство, промышленность и сфера услуг</w:t>
      </w:r>
      <w:bookmarkEnd w:id="13"/>
    </w:p>
    <w:p w14:paraId="3EA78769" w14:textId="1D8CD99B" w:rsidR="000B2C6A" w:rsidRPr="002F4B08" w:rsidRDefault="000B2C6A" w:rsidP="000B2C6A"/>
    <w:p w14:paraId="1A597AD3" w14:textId="782A5F1E" w:rsidR="00DF33ED" w:rsidRPr="002F4B08" w:rsidRDefault="00442807" w:rsidP="00DF33ED">
      <w:pPr>
        <w:jc w:val="both"/>
      </w:pPr>
      <w:r w:rsidRPr="002F4B08">
        <w:t xml:space="preserve">На территории поселения основным местом приложения труда являются ООО </w:t>
      </w:r>
      <w:r w:rsidR="006B70D2" w:rsidRPr="002F4B08">
        <w:t>«</w:t>
      </w:r>
      <w:r w:rsidRPr="002F4B08">
        <w:t>ЕвроХимВолгаСервис</w:t>
      </w:r>
      <w:r w:rsidR="006B70D2" w:rsidRPr="002F4B08">
        <w:t>»</w:t>
      </w:r>
      <w:r w:rsidR="00D32E4F" w:rsidRPr="002F4B08">
        <w:t>,</w:t>
      </w:r>
      <w:r w:rsidRPr="002F4B08">
        <w:t xml:space="preserve"> ООО </w:t>
      </w:r>
      <w:r w:rsidR="006B70D2" w:rsidRPr="002F4B08">
        <w:t>«</w:t>
      </w:r>
      <w:r w:rsidRPr="002F4B08">
        <w:t>Волгоградремстрой сервис</w:t>
      </w:r>
      <w:r w:rsidR="006B70D2" w:rsidRPr="002F4B08">
        <w:t>»</w:t>
      </w:r>
      <w:r w:rsidR="00D32E4F" w:rsidRPr="002F4B08">
        <w:t xml:space="preserve"> и личные подсобные хозяйства (ЛПХ), которых на территории поселения 441 шт</w:t>
      </w:r>
      <w:r w:rsidRPr="002F4B08">
        <w:t xml:space="preserve">. Оставшаяся часть населения задействована в организациях </w:t>
      </w:r>
      <w:r w:rsidR="00E17EEA" w:rsidRPr="002F4B08">
        <w:t xml:space="preserve">социальной инфраструктуры, торговли и сельского хозяйства. </w:t>
      </w:r>
      <w:r w:rsidRPr="002F4B08">
        <w:t>На территории поселения также имеются 8 КФХ</w:t>
      </w:r>
      <w:r w:rsidR="00D32E4F" w:rsidRPr="002F4B08">
        <w:t>.</w:t>
      </w:r>
    </w:p>
    <w:p w14:paraId="1B3F9CF9" w14:textId="48BDF4AE" w:rsidR="00E17EEA" w:rsidRPr="002F4B08" w:rsidRDefault="00E17EEA" w:rsidP="00DF33ED">
      <w:pPr>
        <w:jc w:val="both"/>
      </w:pPr>
      <w:r w:rsidRPr="002F4B08">
        <w:t>В настоящее время в поселении ведется строительство горно-обогатительного комбината по добыче и обогащению калийных солей мощностью 2,3 млн. т/год KCl Гремячинского месторождения Котельниковского района Волгоградской области.</w:t>
      </w:r>
      <w:r w:rsidR="00DF33ED" w:rsidRPr="002F4B08">
        <w:t xml:space="preserve"> По информации от администрации поселения ООО </w:t>
      </w:r>
      <w:r w:rsidR="006B70D2" w:rsidRPr="002F4B08">
        <w:t>«</w:t>
      </w:r>
      <w:r w:rsidR="00DF33ED" w:rsidRPr="002F4B08">
        <w:t>ЕвроХим-ВолгаКалий</w:t>
      </w:r>
      <w:r w:rsidR="006B70D2" w:rsidRPr="002F4B08">
        <w:t>»</w:t>
      </w:r>
      <w:r w:rsidR="00DF33ED" w:rsidRPr="002F4B08">
        <w:t xml:space="preserve"> запланировано строительство Поверхностного комплекса II очередь мощностью 4,0 млн. т/год 98,5% KCI.</w:t>
      </w:r>
    </w:p>
    <w:p w14:paraId="2EA64CB3" w14:textId="77777777" w:rsidR="00442807" w:rsidRPr="002F4B08" w:rsidRDefault="00442807" w:rsidP="003A1112">
      <w:pPr>
        <w:rPr>
          <w:highlight w:val="yellow"/>
        </w:rPr>
      </w:pPr>
    </w:p>
    <w:p w14:paraId="3C02990B" w14:textId="64128EA9" w:rsidR="00E62BB7" w:rsidRPr="002F4B08" w:rsidRDefault="00E62BB7" w:rsidP="00BC171F">
      <w:pPr>
        <w:pStyle w:val="af1"/>
        <w:keepNext/>
        <w:spacing w:before="0" w:after="0"/>
        <w:rPr>
          <w:color w:val="auto"/>
        </w:rPr>
      </w:pPr>
      <w:r w:rsidRPr="002F4B08">
        <w:rPr>
          <w:color w:val="auto"/>
        </w:rPr>
        <w:t xml:space="preserve">Таблица </w:t>
      </w:r>
      <w:r w:rsidR="00654327" w:rsidRPr="002F4B08">
        <w:rPr>
          <w:color w:val="auto"/>
        </w:rPr>
        <w:fldChar w:fldCharType="begin"/>
      </w:r>
      <w:r w:rsidR="00654327" w:rsidRPr="002F4B08">
        <w:rPr>
          <w:color w:val="auto"/>
        </w:rPr>
        <w:instrText xml:space="preserve"> SEQ Таблица \* ARABIC </w:instrText>
      </w:r>
      <w:r w:rsidR="00654327" w:rsidRPr="002F4B08">
        <w:rPr>
          <w:color w:val="auto"/>
        </w:rPr>
        <w:fldChar w:fldCharType="separate"/>
      </w:r>
      <w:r w:rsidR="00241E2E" w:rsidRPr="002F4B08">
        <w:rPr>
          <w:noProof/>
          <w:color w:val="auto"/>
        </w:rPr>
        <w:t>3</w:t>
      </w:r>
      <w:r w:rsidR="00654327" w:rsidRPr="002F4B08">
        <w:rPr>
          <w:noProof/>
          <w:color w:val="auto"/>
        </w:rPr>
        <w:fldChar w:fldCharType="end"/>
      </w:r>
      <w:r w:rsidRPr="002F4B08">
        <w:rPr>
          <w:color w:val="auto"/>
        </w:rPr>
        <w:t xml:space="preserve"> Перечень сельскохозяйственных предприятий</w:t>
      </w:r>
    </w:p>
    <w:tbl>
      <w:tblPr>
        <w:tblStyle w:val="a5"/>
        <w:tblW w:w="5000" w:type="pct"/>
        <w:tblLook w:val="04A0" w:firstRow="1" w:lastRow="0" w:firstColumn="1" w:lastColumn="0" w:noHBand="0" w:noVBand="1"/>
      </w:tblPr>
      <w:tblGrid>
        <w:gridCol w:w="496"/>
        <w:gridCol w:w="2317"/>
        <w:gridCol w:w="2427"/>
        <w:gridCol w:w="2552"/>
        <w:gridCol w:w="1694"/>
      </w:tblGrid>
      <w:tr w:rsidR="000D61A5" w:rsidRPr="002F4B08" w14:paraId="5B578C3A" w14:textId="77777777" w:rsidTr="000D61A5">
        <w:trPr>
          <w:tblHeader/>
        </w:trPr>
        <w:tc>
          <w:tcPr>
            <w:tcW w:w="261" w:type="pct"/>
          </w:tcPr>
          <w:p w14:paraId="4AB602ED" w14:textId="77777777" w:rsidR="000D61A5" w:rsidRPr="002F4B08" w:rsidRDefault="000D61A5" w:rsidP="003A1112">
            <w:pPr>
              <w:ind w:firstLine="0"/>
              <w:jc w:val="center"/>
              <w:rPr>
                <w:rFonts w:cs="Times New Roman"/>
                <w:b/>
                <w:sz w:val="20"/>
              </w:rPr>
            </w:pPr>
            <w:r w:rsidRPr="002F4B08">
              <w:rPr>
                <w:rFonts w:cs="Times New Roman"/>
                <w:b/>
                <w:sz w:val="20"/>
              </w:rPr>
              <w:t>№</w:t>
            </w:r>
          </w:p>
        </w:tc>
        <w:tc>
          <w:tcPr>
            <w:tcW w:w="1221" w:type="pct"/>
          </w:tcPr>
          <w:p w14:paraId="439B2653" w14:textId="77777777" w:rsidR="000D61A5" w:rsidRPr="002F4B08" w:rsidRDefault="000D61A5" w:rsidP="003A1112">
            <w:pPr>
              <w:ind w:firstLine="0"/>
              <w:jc w:val="center"/>
              <w:rPr>
                <w:rFonts w:cs="Times New Roman"/>
                <w:b/>
                <w:sz w:val="20"/>
              </w:rPr>
            </w:pPr>
            <w:r w:rsidRPr="002F4B08">
              <w:rPr>
                <w:rFonts w:cs="Times New Roman"/>
                <w:b/>
                <w:sz w:val="20"/>
              </w:rPr>
              <w:t>Наименование</w:t>
            </w:r>
          </w:p>
        </w:tc>
        <w:tc>
          <w:tcPr>
            <w:tcW w:w="1279" w:type="pct"/>
          </w:tcPr>
          <w:p w14:paraId="321A0B08" w14:textId="77777777" w:rsidR="000D61A5" w:rsidRPr="002F4B08" w:rsidRDefault="000D61A5" w:rsidP="003A1112">
            <w:pPr>
              <w:ind w:firstLine="0"/>
              <w:jc w:val="center"/>
              <w:rPr>
                <w:rFonts w:cs="Times New Roman"/>
                <w:b/>
                <w:sz w:val="20"/>
              </w:rPr>
            </w:pPr>
            <w:r w:rsidRPr="002F4B08">
              <w:rPr>
                <w:rFonts w:cs="Times New Roman"/>
                <w:b/>
                <w:sz w:val="20"/>
              </w:rPr>
              <w:t>Адрес</w:t>
            </w:r>
          </w:p>
        </w:tc>
        <w:tc>
          <w:tcPr>
            <w:tcW w:w="1345" w:type="pct"/>
          </w:tcPr>
          <w:p w14:paraId="2C25F352" w14:textId="77777777" w:rsidR="000D61A5" w:rsidRPr="002F4B08" w:rsidRDefault="000D61A5" w:rsidP="003A1112">
            <w:pPr>
              <w:ind w:firstLine="0"/>
              <w:jc w:val="center"/>
              <w:rPr>
                <w:rFonts w:cs="Times New Roman"/>
                <w:b/>
                <w:sz w:val="20"/>
              </w:rPr>
            </w:pPr>
            <w:r w:rsidRPr="002F4B08">
              <w:rPr>
                <w:rFonts w:cs="Times New Roman"/>
                <w:b/>
                <w:sz w:val="20"/>
              </w:rPr>
              <w:t>Профиль</w:t>
            </w:r>
          </w:p>
        </w:tc>
        <w:tc>
          <w:tcPr>
            <w:tcW w:w="893" w:type="pct"/>
          </w:tcPr>
          <w:p w14:paraId="46F45A38" w14:textId="77777777" w:rsidR="000D61A5" w:rsidRPr="002F4B08" w:rsidRDefault="000D61A5" w:rsidP="003A1112">
            <w:pPr>
              <w:ind w:firstLine="0"/>
              <w:jc w:val="center"/>
              <w:rPr>
                <w:rFonts w:cs="Times New Roman"/>
                <w:b/>
                <w:sz w:val="20"/>
              </w:rPr>
            </w:pPr>
            <w:r w:rsidRPr="002F4B08">
              <w:rPr>
                <w:rFonts w:cs="Times New Roman"/>
                <w:b/>
                <w:sz w:val="20"/>
              </w:rPr>
              <w:t>Численность работников</w:t>
            </w:r>
          </w:p>
        </w:tc>
      </w:tr>
      <w:tr w:rsidR="000D61A5" w:rsidRPr="002F4B08" w14:paraId="1DFBCB6B" w14:textId="77777777" w:rsidTr="000D61A5">
        <w:trPr>
          <w:tblHeader/>
        </w:trPr>
        <w:tc>
          <w:tcPr>
            <w:tcW w:w="261" w:type="pct"/>
          </w:tcPr>
          <w:p w14:paraId="48AB7C57" w14:textId="77777777" w:rsidR="000D61A5" w:rsidRPr="002F4B08" w:rsidRDefault="000D61A5" w:rsidP="003A1112">
            <w:pPr>
              <w:ind w:firstLine="0"/>
              <w:jc w:val="center"/>
              <w:rPr>
                <w:rFonts w:cs="Times New Roman"/>
                <w:sz w:val="20"/>
              </w:rPr>
            </w:pPr>
            <w:r w:rsidRPr="002F4B08">
              <w:rPr>
                <w:rFonts w:cs="Times New Roman"/>
                <w:sz w:val="20"/>
              </w:rPr>
              <w:t>1</w:t>
            </w:r>
          </w:p>
        </w:tc>
        <w:tc>
          <w:tcPr>
            <w:tcW w:w="1221" w:type="pct"/>
          </w:tcPr>
          <w:p w14:paraId="75CDE554" w14:textId="77777777" w:rsidR="000D61A5" w:rsidRPr="002F4B08" w:rsidRDefault="000D61A5" w:rsidP="003A1112">
            <w:pPr>
              <w:ind w:firstLine="0"/>
              <w:jc w:val="center"/>
              <w:rPr>
                <w:rFonts w:cs="Times New Roman"/>
                <w:sz w:val="20"/>
              </w:rPr>
            </w:pPr>
            <w:r w:rsidRPr="002F4B08">
              <w:rPr>
                <w:rFonts w:cs="Times New Roman"/>
                <w:sz w:val="20"/>
              </w:rPr>
              <w:t>2</w:t>
            </w:r>
          </w:p>
        </w:tc>
        <w:tc>
          <w:tcPr>
            <w:tcW w:w="1279" w:type="pct"/>
          </w:tcPr>
          <w:p w14:paraId="76E3AB8B" w14:textId="77777777" w:rsidR="000D61A5" w:rsidRPr="002F4B08" w:rsidRDefault="000D61A5" w:rsidP="003A1112">
            <w:pPr>
              <w:ind w:firstLine="0"/>
              <w:jc w:val="center"/>
              <w:rPr>
                <w:rFonts w:cs="Times New Roman"/>
                <w:sz w:val="20"/>
              </w:rPr>
            </w:pPr>
            <w:r w:rsidRPr="002F4B08">
              <w:rPr>
                <w:rFonts w:cs="Times New Roman"/>
                <w:sz w:val="20"/>
              </w:rPr>
              <w:t>3</w:t>
            </w:r>
          </w:p>
        </w:tc>
        <w:tc>
          <w:tcPr>
            <w:tcW w:w="1345" w:type="pct"/>
          </w:tcPr>
          <w:p w14:paraId="1738E038" w14:textId="77777777" w:rsidR="000D61A5" w:rsidRPr="002F4B08" w:rsidRDefault="000D61A5" w:rsidP="003A1112">
            <w:pPr>
              <w:ind w:firstLine="0"/>
              <w:jc w:val="center"/>
              <w:rPr>
                <w:rFonts w:cs="Times New Roman"/>
                <w:sz w:val="20"/>
              </w:rPr>
            </w:pPr>
            <w:r w:rsidRPr="002F4B08">
              <w:rPr>
                <w:rFonts w:cs="Times New Roman"/>
                <w:sz w:val="20"/>
              </w:rPr>
              <w:t>4</w:t>
            </w:r>
          </w:p>
        </w:tc>
        <w:tc>
          <w:tcPr>
            <w:tcW w:w="893" w:type="pct"/>
          </w:tcPr>
          <w:p w14:paraId="7BFE8D65" w14:textId="77777777" w:rsidR="000D61A5" w:rsidRPr="002F4B08" w:rsidRDefault="000D61A5" w:rsidP="003A1112">
            <w:pPr>
              <w:ind w:firstLine="0"/>
              <w:jc w:val="center"/>
              <w:rPr>
                <w:rFonts w:cs="Times New Roman"/>
                <w:sz w:val="20"/>
              </w:rPr>
            </w:pPr>
            <w:r w:rsidRPr="002F4B08">
              <w:rPr>
                <w:rFonts w:cs="Times New Roman"/>
                <w:sz w:val="20"/>
              </w:rPr>
              <w:t>5</w:t>
            </w:r>
          </w:p>
        </w:tc>
      </w:tr>
      <w:tr w:rsidR="000D61A5" w:rsidRPr="002F4B08" w14:paraId="7E83A921" w14:textId="77777777" w:rsidTr="000D61A5">
        <w:tc>
          <w:tcPr>
            <w:tcW w:w="261" w:type="pct"/>
          </w:tcPr>
          <w:p w14:paraId="5FB79CEA" w14:textId="2D55BFF9" w:rsidR="000D61A5" w:rsidRPr="002F4B08" w:rsidRDefault="000D61A5" w:rsidP="003A1112">
            <w:pPr>
              <w:ind w:firstLine="0"/>
              <w:rPr>
                <w:rFonts w:cs="Times New Roman"/>
                <w:sz w:val="22"/>
              </w:rPr>
            </w:pPr>
            <w:r w:rsidRPr="002F4B08">
              <w:rPr>
                <w:rFonts w:cs="Times New Roman"/>
                <w:sz w:val="22"/>
              </w:rPr>
              <w:t>1</w:t>
            </w:r>
          </w:p>
        </w:tc>
        <w:tc>
          <w:tcPr>
            <w:tcW w:w="1221" w:type="pct"/>
          </w:tcPr>
          <w:p w14:paraId="220B9D11" w14:textId="52A62397" w:rsidR="000D61A5" w:rsidRPr="002F4B08" w:rsidRDefault="000D61A5" w:rsidP="003A1112">
            <w:pPr>
              <w:ind w:firstLine="0"/>
              <w:rPr>
                <w:rFonts w:cs="Times New Roman"/>
                <w:sz w:val="22"/>
              </w:rPr>
            </w:pPr>
            <w:r w:rsidRPr="002F4B08">
              <w:rPr>
                <w:rFonts w:cs="Times New Roman"/>
                <w:sz w:val="22"/>
              </w:rPr>
              <w:t>ИП Глава КФХ Пятиконов В.П.</w:t>
            </w:r>
          </w:p>
        </w:tc>
        <w:tc>
          <w:tcPr>
            <w:tcW w:w="1279" w:type="pct"/>
          </w:tcPr>
          <w:p w14:paraId="329569C5" w14:textId="55A21DDD" w:rsidR="000D61A5" w:rsidRPr="002F4B08" w:rsidRDefault="00171B1E" w:rsidP="003A1112">
            <w:pPr>
              <w:ind w:firstLine="0"/>
              <w:rPr>
                <w:rFonts w:cs="Times New Roman"/>
                <w:sz w:val="22"/>
              </w:rPr>
            </w:pPr>
            <w:r w:rsidRPr="002F4B08">
              <w:rPr>
                <w:rFonts w:cs="Times New Roman"/>
                <w:sz w:val="22"/>
              </w:rPr>
              <w:t>х</w:t>
            </w:r>
            <w:r w:rsidR="000D61A5" w:rsidRPr="002F4B08">
              <w:rPr>
                <w:rFonts w:cs="Times New Roman"/>
                <w:sz w:val="22"/>
              </w:rPr>
              <w:t>. Пимено-Черни</w:t>
            </w:r>
          </w:p>
        </w:tc>
        <w:tc>
          <w:tcPr>
            <w:tcW w:w="1345" w:type="pct"/>
          </w:tcPr>
          <w:p w14:paraId="2907872E" w14:textId="683005C1" w:rsidR="000D61A5" w:rsidRPr="002F4B08" w:rsidRDefault="000D61A5" w:rsidP="003A1112">
            <w:pPr>
              <w:ind w:firstLine="0"/>
              <w:rPr>
                <w:rFonts w:cs="Times New Roman"/>
                <w:sz w:val="22"/>
              </w:rPr>
            </w:pPr>
            <w:r w:rsidRPr="002F4B08">
              <w:rPr>
                <w:rFonts w:cs="Times New Roman"/>
                <w:sz w:val="22"/>
              </w:rPr>
              <w:t>растениеводство</w:t>
            </w:r>
          </w:p>
        </w:tc>
        <w:tc>
          <w:tcPr>
            <w:tcW w:w="893" w:type="pct"/>
          </w:tcPr>
          <w:p w14:paraId="20D9B6AC" w14:textId="29D2B6E0" w:rsidR="000D61A5" w:rsidRPr="002F4B08" w:rsidRDefault="000D61A5" w:rsidP="003A1112">
            <w:pPr>
              <w:ind w:firstLine="0"/>
              <w:rPr>
                <w:rFonts w:cs="Times New Roman"/>
                <w:sz w:val="22"/>
              </w:rPr>
            </w:pPr>
            <w:r w:rsidRPr="002F4B08">
              <w:rPr>
                <w:rFonts w:cs="Times New Roman"/>
                <w:sz w:val="22"/>
              </w:rPr>
              <w:t>10</w:t>
            </w:r>
          </w:p>
        </w:tc>
      </w:tr>
      <w:tr w:rsidR="000D61A5" w:rsidRPr="002F4B08" w14:paraId="73932EB8" w14:textId="77777777" w:rsidTr="000D61A5">
        <w:tc>
          <w:tcPr>
            <w:tcW w:w="261" w:type="pct"/>
          </w:tcPr>
          <w:p w14:paraId="1BFC6042" w14:textId="369221D7" w:rsidR="000D61A5" w:rsidRPr="002F4B08" w:rsidRDefault="000D61A5" w:rsidP="003A1112">
            <w:pPr>
              <w:ind w:firstLine="0"/>
              <w:rPr>
                <w:rFonts w:cs="Times New Roman"/>
                <w:sz w:val="22"/>
              </w:rPr>
            </w:pPr>
            <w:r w:rsidRPr="002F4B08">
              <w:rPr>
                <w:rFonts w:cs="Times New Roman"/>
                <w:sz w:val="22"/>
              </w:rPr>
              <w:lastRenderedPageBreak/>
              <w:t>2</w:t>
            </w:r>
          </w:p>
        </w:tc>
        <w:tc>
          <w:tcPr>
            <w:tcW w:w="1221" w:type="pct"/>
          </w:tcPr>
          <w:p w14:paraId="3C0594D3" w14:textId="01E7D15A" w:rsidR="000D61A5" w:rsidRPr="002F4B08" w:rsidRDefault="000D61A5" w:rsidP="003A1112">
            <w:pPr>
              <w:ind w:firstLine="0"/>
              <w:rPr>
                <w:rFonts w:cs="Times New Roman"/>
                <w:sz w:val="22"/>
              </w:rPr>
            </w:pPr>
            <w:r w:rsidRPr="002F4B08">
              <w:rPr>
                <w:rFonts w:cs="Times New Roman"/>
                <w:sz w:val="22"/>
              </w:rPr>
              <w:t>ИП Глава КФХ Текучев В.Е.</w:t>
            </w:r>
          </w:p>
        </w:tc>
        <w:tc>
          <w:tcPr>
            <w:tcW w:w="1279" w:type="pct"/>
          </w:tcPr>
          <w:p w14:paraId="3D2B3C1E" w14:textId="5EC77D75" w:rsidR="000D61A5" w:rsidRPr="002F4B08" w:rsidRDefault="00171B1E" w:rsidP="003A1112">
            <w:pPr>
              <w:ind w:firstLine="0"/>
              <w:rPr>
                <w:rFonts w:cs="Times New Roman"/>
                <w:sz w:val="22"/>
              </w:rPr>
            </w:pPr>
            <w:r w:rsidRPr="002F4B08">
              <w:rPr>
                <w:rFonts w:cs="Times New Roman"/>
                <w:sz w:val="22"/>
              </w:rPr>
              <w:t>х</w:t>
            </w:r>
            <w:r w:rsidR="000D61A5" w:rsidRPr="002F4B08">
              <w:rPr>
                <w:rFonts w:cs="Times New Roman"/>
                <w:sz w:val="22"/>
              </w:rPr>
              <w:t>. Пимено-Черни</w:t>
            </w:r>
          </w:p>
        </w:tc>
        <w:tc>
          <w:tcPr>
            <w:tcW w:w="1345" w:type="pct"/>
          </w:tcPr>
          <w:p w14:paraId="3EAE2018" w14:textId="66A2AACF" w:rsidR="000D61A5" w:rsidRPr="002F4B08" w:rsidRDefault="000D61A5" w:rsidP="003A1112">
            <w:pPr>
              <w:ind w:firstLine="0"/>
              <w:rPr>
                <w:rFonts w:cs="Times New Roman"/>
                <w:sz w:val="22"/>
              </w:rPr>
            </w:pPr>
            <w:r w:rsidRPr="002F4B08">
              <w:rPr>
                <w:rFonts w:cs="Times New Roman"/>
                <w:sz w:val="22"/>
              </w:rPr>
              <w:t>растениеводство</w:t>
            </w:r>
          </w:p>
        </w:tc>
        <w:tc>
          <w:tcPr>
            <w:tcW w:w="893" w:type="pct"/>
          </w:tcPr>
          <w:p w14:paraId="3912005A" w14:textId="021AD9BF" w:rsidR="000D61A5" w:rsidRPr="002F4B08" w:rsidRDefault="000D61A5" w:rsidP="003A1112">
            <w:pPr>
              <w:ind w:firstLine="0"/>
              <w:rPr>
                <w:rFonts w:cs="Times New Roman"/>
                <w:sz w:val="22"/>
              </w:rPr>
            </w:pPr>
            <w:r w:rsidRPr="002F4B08">
              <w:rPr>
                <w:rFonts w:cs="Times New Roman"/>
                <w:sz w:val="22"/>
              </w:rPr>
              <w:t>5</w:t>
            </w:r>
          </w:p>
        </w:tc>
      </w:tr>
      <w:tr w:rsidR="000D61A5" w:rsidRPr="002F4B08" w14:paraId="24FE2892" w14:textId="77777777" w:rsidTr="000D61A5">
        <w:tc>
          <w:tcPr>
            <w:tcW w:w="261" w:type="pct"/>
          </w:tcPr>
          <w:p w14:paraId="70742F1F" w14:textId="6F77A888" w:rsidR="000D61A5" w:rsidRPr="002F4B08" w:rsidRDefault="000D61A5" w:rsidP="003A1112">
            <w:pPr>
              <w:ind w:firstLine="0"/>
              <w:rPr>
                <w:rFonts w:cs="Times New Roman"/>
                <w:sz w:val="22"/>
              </w:rPr>
            </w:pPr>
            <w:r w:rsidRPr="002F4B08">
              <w:rPr>
                <w:rFonts w:cs="Times New Roman"/>
                <w:sz w:val="22"/>
              </w:rPr>
              <w:t>3</w:t>
            </w:r>
          </w:p>
        </w:tc>
        <w:tc>
          <w:tcPr>
            <w:tcW w:w="1221" w:type="pct"/>
          </w:tcPr>
          <w:p w14:paraId="3440A6C8" w14:textId="1EAB172A" w:rsidR="000D61A5" w:rsidRPr="002F4B08" w:rsidRDefault="000D61A5" w:rsidP="003A1112">
            <w:pPr>
              <w:ind w:firstLine="0"/>
              <w:rPr>
                <w:rFonts w:cs="Times New Roman"/>
                <w:sz w:val="22"/>
              </w:rPr>
            </w:pPr>
            <w:r w:rsidRPr="002F4B08">
              <w:rPr>
                <w:rFonts w:cs="Times New Roman"/>
                <w:sz w:val="22"/>
              </w:rPr>
              <w:t>ИП Глава КФХ Небыков А.П.</w:t>
            </w:r>
          </w:p>
        </w:tc>
        <w:tc>
          <w:tcPr>
            <w:tcW w:w="1279" w:type="pct"/>
          </w:tcPr>
          <w:p w14:paraId="2F4B1D80" w14:textId="6CCA9E71" w:rsidR="000D61A5" w:rsidRPr="002F4B08" w:rsidRDefault="00171B1E" w:rsidP="003A1112">
            <w:pPr>
              <w:ind w:firstLine="0"/>
              <w:rPr>
                <w:rFonts w:cs="Times New Roman"/>
                <w:sz w:val="22"/>
              </w:rPr>
            </w:pPr>
            <w:r w:rsidRPr="002F4B08">
              <w:rPr>
                <w:rFonts w:cs="Times New Roman"/>
                <w:sz w:val="22"/>
              </w:rPr>
              <w:t>х</w:t>
            </w:r>
            <w:r w:rsidR="000D61A5" w:rsidRPr="002F4B08">
              <w:rPr>
                <w:rFonts w:cs="Times New Roman"/>
                <w:sz w:val="22"/>
              </w:rPr>
              <w:t>. Пимено-Черни</w:t>
            </w:r>
          </w:p>
        </w:tc>
        <w:tc>
          <w:tcPr>
            <w:tcW w:w="1345" w:type="pct"/>
          </w:tcPr>
          <w:p w14:paraId="6FB77EFB" w14:textId="6D96A79B" w:rsidR="000D61A5" w:rsidRPr="002F4B08" w:rsidRDefault="000D61A5" w:rsidP="003A1112">
            <w:pPr>
              <w:ind w:firstLine="0"/>
              <w:rPr>
                <w:rFonts w:cs="Times New Roman"/>
                <w:sz w:val="22"/>
              </w:rPr>
            </w:pPr>
            <w:r w:rsidRPr="002F4B08">
              <w:rPr>
                <w:rFonts w:cs="Times New Roman"/>
                <w:sz w:val="22"/>
              </w:rPr>
              <w:t>растениеводство</w:t>
            </w:r>
          </w:p>
        </w:tc>
        <w:tc>
          <w:tcPr>
            <w:tcW w:w="893" w:type="pct"/>
          </w:tcPr>
          <w:p w14:paraId="6D8F47F6" w14:textId="34011534" w:rsidR="000D61A5" w:rsidRPr="002F4B08" w:rsidRDefault="000D61A5" w:rsidP="003A1112">
            <w:pPr>
              <w:ind w:firstLine="0"/>
              <w:rPr>
                <w:rFonts w:cs="Times New Roman"/>
                <w:sz w:val="22"/>
              </w:rPr>
            </w:pPr>
            <w:r w:rsidRPr="002F4B08">
              <w:rPr>
                <w:rFonts w:cs="Times New Roman"/>
                <w:sz w:val="22"/>
              </w:rPr>
              <w:t>3</w:t>
            </w:r>
          </w:p>
        </w:tc>
      </w:tr>
      <w:tr w:rsidR="000D61A5" w:rsidRPr="002F4B08" w14:paraId="49D3E0BC" w14:textId="77777777" w:rsidTr="000D61A5">
        <w:tc>
          <w:tcPr>
            <w:tcW w:w="261" w:type="pct"/>
          </w:tcPr>
          <w:p w14:paraId="45672415" w14:textId="6B212E4E" w:rsidR="000D61A5" w:rsidRPr="002F4B08" w:rsidRDefault="000D61A5" w:rsidP="003A1112">
            <w:pPr>
              <w:ind w:firstLine="0"/>
              <w:rPr>
                <w:rFonts w:cs="Times New Roman"/>
                <w:sz w:val="22"/>
              </w:rPr>
            </w:pPr>
            <w:r w:rsidRPr="002F4B08">
              <w:rPr>
                <w:rFonts w:cs="Times New Roman"/>
                <w:sz w:val="22"/>
              </w:rPr>
              <w:t>4</w:t>
            </w:r>
          </w:p>
        </w:tc>
        <w:tc>
          <w:tcPr>
            <w:tcW w:w="1221" w:type="pct"/>
          </w:tcPr>
          <w:p w14:paraId="20E01891" w14:textId="0B3C8DE2" w:rsidR="000D61A5" w:rsidRPr="002F4B08" w:rsidRDefault="000D61A5" w:rsidP="003A1112">
            <w:pPr>
              <w:ind w:firstLine="0"/>
              <w:rPr>
                <w:rFonts w:cs="Times New Roman"/>
                <w:sz w:val="22"/>
              </w:rPr>
            </w:pPr>
            <w:r w:rsidRPr="002F4B08">
              <w:rPr>
                <w:rFonts w:cs="Times New Roman"/>
                <w:sz w:val="22"/>
              </w:rPr>
              <w:t>ИП Глава КФХ Фролов А.В.</w:t>
            </w:r>
          </w:p>
        </w:tc>
        <w:tc>
          <w:tcPr>
            <w:tcW w:w="1279" w:type="pct"/>
          </w:tcPr>
          <w:p w14:paraId="501B2B79" w14:textId="555BF309" w:rsidR="000D61A5" w:rsidRPr="002F4B08" w:rsidRDefault="00171B1E" w:rsidP="003A1112">
            <w:pPr>
              <w:ind w:firstLine="0"/>
              <w:rPr>
                <w:rFonts w:cs="Times New Roman"/>
                <w:sz w:val="22"/>
              </w:rPr>
            </w:pPr>
            <w:r w:rsidRPr="002F4B08">
              <w:rPr>
                <w:rFonts w:cs="Times New Roman"/>
                <w:sz w:val="22"/>
              </w:rPr>
              <w:t>х</w:t>
            </w:r>
            <w:r w:rsidR="000D61A5" w:rsidRPr="002F4B08">
              <w:rPr>
                <w:rFonts w:cs="Times New Roman"/>
                <w:sz w:val="22"/>
              </w:rPr>
              <w:t>. Нижние Черни</w:t>
            </w:r>
          </w:p>
        </w:tc>
        <w:tc>
          <w:tcPr>
            <w:tcW w:w="1345" w:type="pct"/>
          </w:tcPr>
          <w:p w14:paraId="3D5F8EA8" w14:textId="78336255" w:rsidR="000D61A5" w:rsidRPr="002F4B08" w:rsidRDefault="000D61A5" w:rsidP="003A1112">
            <w:pPr>
              <w:ind w:firstLine="0"/>
              <w:rPr>
                <w:rFonts w:cs="Times New Roman"/>
                <w:sz w:val="22"/>
              </w:rPr>
            </w:pPr>
            <w:r w:rsidRPr="002F4B08">
              <w:rPr>
                <w:rFonts w:cs="Times New Roman"/>
                <w:sz w:val="22"/>
              </w:rPr>
              <w:t>растениеводство</w:t>
            </w:r>
          </w:p>
        </w:tc>
        <w:tc>
          <w:tcPr>
            <w:tcW w:w="893" w:type="pct"/>
          </w:tcPr>
          <w:p w14:paraId="15F0AABC" w14:textId="309A2FDD" w:rsidR="000D61A5" w:rsidRPr="002F4B08" w:rsidRDefault="000D61A5" w:rsidP="003A1112">
            <w:pPr>
              <w:ind w:firstLine="0"/>
              <w:rPr>
                <w:rFonts w:cs="Times New Roman"/>
                <w:sz w:val="22"/>
              </w:rPr>
            </w:pPr>
            <w:r w:rsidRPr="002F4B08">
              <w:rPr>
                <w:rFonts w:cs="Times New Roman"/>
                <w:sz w:val="22"/>
              </w:rPr>
              <w:t>1</w:t>
            </w:r>
          </w:p>
        </w:tc>
      </w:tr>
      <w:tr w:rsidR="000D61A5" w:rsidRPr="002F4B08" w14:paraId="13FACD2B" w14:textId="77777777" w:rsidTr="000D61A5">
        <w:tc>
          <w:tcPr>
            <w:tcW w:w="261" w:type="pct"/>
          </w:tcPr>
          <w:p w14:paraId="60617977" w14:textId="7C2159E9" w:rsidR="000D61A5" w:rsidRPr="002F4B08" w:rsidRDefault="000D61A5" w:rsidP="003A1112">
            <w:pPr>
              <w:ind w:firstLine="0"/>
              <w:rPr>
                <w:rFonts w:cs="Times New Roman"/>
                <w:sz w:val="22"/>
              </w:rPr>
            </w:pPr>
            <w:r w:rsidRPr="002F4B08">
              <w:rPr>
                <w:rFonts w:cs="Times New Roman"/>
                <w:sz w:val="22"/>
              </w:rPr>
              <w:t>5</w:t>
            </w:r>
          </w:p>
        </w:tc>
        <w:tc>
          <w:tcPr>
            <w:tcW w:w="1221" w:type="pct"/>
          </w:tcPr>
          <w:p w14:paraId="167DBD06" w14:textId="1440B911" w:rsidR="000D61A5" w:rsidRPr="002F4B08" w:rsidRDefault="000D61A5" w:rsidP="003A1112">
            <w:pPr>
              <w:ind w:firstLine="0"/>
              <w:rPr>
                <w:rFonts w:cs="Times New Roman"/>
                <w:sz w:val="22"/>
              </w:rPr>
            </w:pPr>
            <w:r w:rsidRPr="002F4B08">
              <w:rPr>
                <w:rFonts w:cs="Times New Roman"/>
                <w:sz w:val="22"/>
              </w:rPr>
              <w:t>ИП Глава КФХ Фролов В.В.</w:t>
            </w:r>
          </w:p>
        </w:tc>
        <w:tc>
          <w:tcPr>
            <w:tcW w:w="1279" w:type="pct"/>
          </w:tcPr>
          <w:p w14:paraId="70C94D25" w14:textId="2E189C8E" w:rsidR="000D61A5" w:rsidRPr="002F4B08" w:rsidRDefault="00171B1E" w:rsidP="003A1112">
            <w:pPr>
              <w:ind w:firstLine="0"/>
              <w:rPr>
                <w:rFonts w:cs="Times New Roman"/>
                <w:sz w:val="22"/>
              </w:rPr>
            </w:pPr>
            <w:r w:rsidRPr="002F4B08">
              <w:rPr>
                <w:rFonts w:cs="Times New Roman"/>
                <w:sz w:val="22"/>
              </w:rPr>
              <w:t xml:space="preserve">х. </w:t>
            </w:r>
            <w:r w:rsidR="000D61A5" w:rsidRPr="002F4B08">
              <w:rPr>
                <w:rFonts w:cs="Times New Roman"/>
                <w:sz w:val="22"/>
              </w:rPr>
              <w:t>Пимено-Черни</w:t>
            </w:r>
          </w:p>
        </w:tc>
        <w:tc>
          <w:tcPr>
            <w:tcW w:w="1345" w:type="pct"/>
          </w:tcPr>
          <w:p w14:paraId="75A16698" w14:textId="0E794FE6" w:rsidR="000D61A5" w:rsidRPr="002F4B08" w:rsidRDefault="000D61A5" w:rsidP="003A1112">
            <w:pPr>
              <w:ind w:firstLine="0"/>
              <w:rPr>
                <w:rFonts w:cs="Times New Roman"/>
                <w:sz w:val="22"/>
              </w:rPr>
            </w:pPr>
            <w:r w:rsidRPr="002F4B08">
              <w:rPr>
                <w:rFonts w:cs="Times New Roman"/>
                <w:sz w:val="22"/>
              </w:rPr>
              <w:t>растениеводство</w:t>
            </w:r>
          </w:p>
        </w:tc>
        <w:tc>
          <w:tcPr>
            <w:tcW w:w="893" w:type="pct"/>
          </w:tcPr>
          <w:p w14:paraId="4BE9D39F" w14:textId="583BD50D" w:rsidR="000D61A5" w:rsidRPr="002F4B08" w:rsidRDefault="000D61A5" w:rsidP="003A1112">
            <w:pPr>
              <w:ind w:firstLine="0"/>
              <w:rPr>
                <w:rFonts w:cs="Times New Roman"/>
                <w:sz w:val="22"/>
              </w:rPr>
            </w:pPr>
            <w:r w:rsidRPr="002F4B08">
              <w:rPr>
                <w:rFonts w:cs="Times New Roman"/>
                <w:sz w:val="22"/>
              </w:rPr>
              <w:t>2</w:t>
            </w:r>
          </w:p>
        </w:tc>
      </w:tr>
      <w:tr w:rsidR="000D61A5" w:rsidRPr="002F4B08" w14:paraId="1A6964CD" w14:textId="77777777" w:rsidTr="000D61A5">
        <w:tc>
          <w:tcPr>
            <w:tcW w:w="261" w:type="pct"/>
          </w:tcPr>
          <w:p w14:paraId="179DABBD" w14:textId="0694A658" w:rsidR="000D61A5" w:rsidRPr="002F4B08" w:rsidRDefault="000D61A5" w:rsidP="003A1112">
            <w:pPr>
              <w:ind w:firstLine="0"/>
              <w:rPr>
                <w:rFonts w:cs="Times New Roman"/>
                <w:sz w:val="22"/>
              </w:rPr>
            </w:pPr>
            <w:r w:rsidRPr="002F4B08">
              <w:rPr>
                <w:rFonts w:cs="Times New Roman"/>
                <w:sz w:val="22"/>
              </w:rPr>
              <w:t>6</w:t>
            </w:r>
          </w:p>
        </w:tc>
        <w:tc>
          <w:tcPr>
            <w:tcW w:w="1221" w:type="pct"/>
          </w:tcPr>
          <w:p w14:paraId="16D21F38" w14:textId="0F506A85" w:rsidR="000D61A5" w:rsidRPr="002F4B08" w:rsidRDefault="000D61A5" w:rsidP="003A1112">
            <w:pPr>
              <w:ind w:firstLine="0"/>
              <w:rPr>
                <w:rFonts w:cs="Times New Roman"/>
                <w:sz w:val="22"/>
              </w:rPr>
            </w:pPr>
            <w:r w:rsidRPr="002F4B08">
              <w:rPr>
                <w:rFonts w:cs="Times New Roman"/>
                <w:sz w:val="22"/>
              </w:rPr>
              <w:t>ИП Глава КФХ Анопко Р.В.</w:t>
            </w:r>
          </w:p>
        </w:tc>
        <w:tc>
          <w:tcPr>
            <w:tcW w:w="1279" w:type="pct"/>
          </w:tcPr>
          <w:p w14:paraId="16046B9B" w14:textId="46C26D76" w:rsidR="000D61A5" w:rsidRPr="002F4B08" w:rsidRDefault="00171B1E" w:rsidP="003A1112">
            <w:pPr>
              <w:ind w:firstLine="0"/>
              <w:rPr>
                <w:rFonts w:cs="Times New Roman"/>
                <w:sz w:val="22"/>
              </w:rPr>
            </w:pPr>
            <w:r w:rsidRPr="002F4B08">
              <w:rPr>
                <w:rFonts w:cs="Times New Roman"/>
                <w:sz w:val="22"/>
              </w:rPr>
              <w:t>х</w:t>
            </w:r>
            <w:r w:rsidR="000D61A5" w:rsidRPr="002F4B08">
              <w:rPr>
                <w:rFonts w:cs="Times New Roman"/>
                <w:sz w:val="22"/>
              </w:rPr>
              <w:t>. Пимено-Черни</w:t>
            </w:r>
          </w:p>
        </w:tc>
        <w:tc>
          <w:tcPr>
            <w:tcW w:w="1345" w:type="pct"/>
          </w:tcPr>
          <w:p w14:paraId="42A0DEFE" w14:textId="17CACAA0" w:rsidR="000D61A5" w:rsidRPr="002F4B08" w:rsidRDefault="000D61A5" w:rsidP="003A1112">
            <w:pPr>
              <w:ind w:firstLine="0"/>
              <w:rPr>
                <w:rFonts w:cs="Times New Roman"/>
                <w:sz w:val="22"/>
              </w:rPr>
            </w:pPr>
            <w:r w:rsidRPr="002F4B08">
              <w:rPr>
                <w:rFonts w:cs="Times New Roman"/>
                <w:sz w:val="22"/>
              </w:rPr>
              <w:t>растениеводство</w:t>
            </w:r>
          </w:p>
        </w:tc>
        <w:tc>
          <w:tcPr>
            <w:tcW w:w="893" w:type="pct"/>
          </w:tcPr>
          <w:p w14:paraId="30978D44" w14:textId="03547D13" w:rsidR="000D61A5" w:rsidRPr="002F4B08" w:rsidRDefault="000D61A5" w:rsidP="003A1112">
            <w:pPr>
              <w:ind w:firstLine="0"/>
              <w:rPr>
                <w:rFonts w:cs="Times New Roman"/>
                <w:sz w:val="22"/>
              </w:rPr>
            </w:pPr>
            <w:r w:rsidRPr="002F4B08">
              <w:rPr>
                <w:rFonts w:cs="Times New Roman"/>
                <w:sz w:val="22"/>
              </w:rPr>
              <w:t>2</w:t>
            </w:r>
          </w:p>
        </w:tc>
      </w:tr>
      <w:tr w:rsidR="000D61A5" w:rsidRPr="002F4B08" w14:paraId="4F0F90C5" w14:textId="77777777" w:rsidTr="000D61A5">
        <w:tc>
          <w:tcPr>
            <w:tcW w:w="261" w:type="pct"/>
          </w:tcPr>
          <w:p w14:paraId="584CCC76" w14:textId="7DA0C84C" w:rsidR="000D61A5" w:rsidRPr="002F4B08" w:rsidRDefault="000D61A5" w:rsidP="003A1112">
            <w:pPr>
              <w:ind w:firstLine="0"/>
              <w:rPr>
                <w:rFonts w:cs="Times New Roman"/>
                <w:sz w:val="22"/>
              </w:rPr>
            </w:pPr>
            <w:r w:rsidRPr="002F4B08">
              <w:rPr>
                <w:rFonts w:cs="Times New Roman"/>
                <w:sz w:val="22"/>
              </w:rPr>
              <w:t>7</w:t>
            </w:r>
          </w:p>
        </w:tc>
        <w:tc>
          <w:tcPr>
            <w:tcW w:w="1221" w:type="pct"/>
          </w:tcPr>
          <w:p w14:paraId="154CA95B" w14:textId="2117B6E1" w:rsidR="000D61A5" w:rsidRPr="002F4B08" w:rsidRDefault="000D61A5" w:rsidP="003A1112">
            <w:pPr>
              <w:ind w:firstLine="0"/>
              <w:rPr>
                <w:rFonts w:cs="Times New Roman"/>
                <w:sz w:val="22"/>
              </w:rPr>
            </w:pPr>
            <w:r w:rsidRPr="002F4B08">
              <w:rPr>
                <w:rFonts w:cs="Times New Roman"/>
                <w:sz w:val="22"/>
              </w:rPr>
              <w:t>ИП Глава КФХ Пятиконова Е.А.</w:t>
            </w:r>
          </w:p>
        </w:tc>
        <w:tc>
          <w:tcPr>
            <w:tcW w:w="1279" w:type="pct"/>
          </w:tcPr>
          <w:p w14:paraId="3909BD69" w14:textId="693F7D82" w:rsidR="000D61A5" w:rsidRPr="002F4B08" w:rsidRDefault="00171B1E" w:rsidP="003A1112">
            <w:pPr>
              <w:ind w:firstLine="0"/>
              <w:rPr>
                <w:rFonts w:cs="Times New Roman"/>
                <w:sz w:val="22"/>
              </w:rPr>
            </w:pPr>
            <w:r w:rsidRPr="002F4B08">
              <w:rPr>
                <w:rFonts w:cs="Times New Roman"/>
                <w:sz w:val="22"/>
              </w:rPr>
              <w:t>х</w:t>
            </w:r>
            <w:r w:rsidR="000D61A5" w:rsidRPr="002F4B08">
              <w:rPr>
                <w:rFonts w:cs="Times New Roman"/>
                <w:sz w:val="22"/>
              </w:rPr>
              <w:t>. Пимено-Черни</w:t>
            </w:r>
          </w:p>
        </w:tc>
        <w:tc>
          <w:tcPr>
            <w:tcW w:w="1345" w:type="pct"/>
          </w:tcPr>
          <w:p w14:paraId="45B42535" w14:textId="3A387602" w:rsidR="000D61A5" w:rsidRPr="002F4B08" w:rsidRDefault="000D61A5" w:rsidP="003A1112">
            <w:pPr>
              <w:ind w:firstLine="0"/>
              <w:rPr>
                <w:rFonts w:cs="Times New Roman"/>
                <w:sz w:val="22"/>
              </w:rPr>
            </w:pPr>
            <w:r w:rsidRPr="002F4B08">
              <w:rPr>
                <w:rFonts w:cs="Times New Roman"/>
                <w:sz w:val="22"/>
              </w:rPr>
              <w:t>растениеводство</w:t>
            </w:r>
          </w:p>
        </w:tc>
        <w:tc>
          <w:tcPr>
            <w:tcW w:w="893" w:type="pct"/>
          </w:tcPr>
          <w:p w14:paraId="2B0447B5" w14:textId="50427464" w:rsidR="000D61A5" w:rsidRPr="002F4B08" w:rsidRDefault="000D61A5" w:rsidP="003A1112">
            <w:pPr>
              <w:ind w:firstLine="0"/>
              <w:rPr>
                <w:rFonts w:cs="Times New Roman"/>
                <w:sz w:val="22"/>
              </w:rPr>
            </w:pPr>
            <w:r w:rsidRPr="002F4B08">
              <w:rPr>
                <w:rFonts w:cs="Times New Roman"/>
                <w:sz w:val="22"/>
              </w:rPr>
              <w:t>2</w:t>
            </w:r>
          </w:p>
        </w:tc>
      </w:tr>
    </w:tbl>
    <w:p w14:paraId="3F61DCA9" w14:textId="77777777" w:rsidR="00957781" w:rsidRPr="002F4B08" w:rsidRDefault="00957781" w:rsidP="003A1112">
      <w:pPr>
        <w:rPr>
          <w:sz w:val="24"/>
          <w:szCs w:val="24"/>
          <w:highlight w:val="yellow"/>
        </w:rPr>
      </w:pPr>
    </w:p>
    <w:p w14:paraId="285B18C9" w14:textId="39CC1B9B" w:rsidR="00E62BB7" w:rsidRPr="002F4B08" w:rsidRDefault="00E62BB7" w:rsidP="003A1112">
      <w:pPr>
        <w:pStyle w:val="af1"/>
        <w:keepNext/>
        <w:spacing w:before="0" w:after="0"/>
        <w:rPr>
          <w:color w:val="auto"/>
        </w:rPr>
      </w:pPr>
      <w:r w:rsidRPr="002F4B08">
        <w:rPr>
          <w:color w:val="auto"/>
        </w:rPr>
        <w:t xml:space="preserve">Таблица </w:t>
      </w:r>
      <w:r w:rsidR="00654327" w:rsidRPr="002F4B08">
        <w:rPr>
          <w:color w:val="auto"/>
        </w:rPr>
        <w:fldChar w:fldCharType="begin"/>
      </w:r>
      <w:r w:rsidR="00654327" w:rsidRPr="002F4B08">
        <w:rPr>
          <w:color w:val="auto"/>
        </w:rPr>
        <w:instrText xml:space="preserve"> SEQ Таблица \* ARABIC </w:instrText>
      </w:r>
      <w:r w:rsidR="00654327" w:rsidRPr="002F4B08">
        <w:rPr>
          <w:color w:val="auto"/>
        </w:rPr>
        <w:fldChar w:fldCharType="separate"/>
      </w:r>
      <w:r w:rsidR="00241E2E" w:rsidRPr="002F4B08">
        <w:rPr>
          <w:noProof/>
          <w:color w:val="auto"/>
        </w:rPr>
        <w:t>4</w:t>
      </w:r>
      <w:r w:rsidR="00654327" w:rsidRPr="002F4B08">
        <w:rPr>
          <w:noProof/>
          <w:color w:val="auto"/>
        </w:rPr>
        <w:fldChar w:fldCharType="end"/>
      </w:r>
      <w:r w:rsidRPr="002F4B08">
        <w:rPr>
          <w:color w:val="auto"/>
        </w:rPr>
        <w:t xml:space="preserve"> Сфера услуг и торговля</w:t>
      </w:r>
    </w:p>
    <w:tbl>
      <w:tblPr>
        <w:tblStyle w:val="a5"/>
        <w:tblW w:w="9571" w:type="dxa"/>
        <w:tblLayout w:type="fixed"/>
        <w:tblLook w:val="04A0" w:firstRow="1" w:lastRow="0" w:firstColumn="1" w:lastColumn="0" w:noHBand="0" w:noVBand="1"/>
      </w:tblPr>
      <w:tblGrid>
        <w:gridCol w:w="405"/>
        <w:gridCol w:w="1915"/>
        <w:gridCol w:w="1714"/>
        <w:gridCol w:w="1461"/>
        <w:gridCol w:w="1027"/>
        <w:gridCol w:w="1099"/>
        <w:gridCol w:w="1950"/>
      </w:tblGrid>
      <w:tr w:rsidR="00E62BB7" w:rsidRPr="002F4B08" w14:paraId="244EE060" w14:textId="77777777" w:rsidTr="00E62BB7">
        <w:trPr>
          <w:tblHeader/>
        </w:trPr>
        <w:tc>
          <w:tcPr>
            <w:tcW w:w="405" w:type="dxa"/>
          </w:tcPr>
          <w:p w14:paraId="49D2A53F" w14:textId="77777777" w:rsidR="00E62BB7" w:rsidRPr="002F4B08" w:rsidRDefault="00E62BB7" w:rsidP="003A1112">
            <w:pPr>
              <w:ind w:firstLine="0"/>
              <w:jc w:val="center"/>
              <w:rPr>
                <w:b/>
                <w:sz w:val="20"/>
                <w:szCs w:val="24"/>
              </w:rPr>
            </w:pPr>
            <w:r w:rsidRPr="002F4B08">
              <w:rPr>
                <w:b/>
                <w:sz w:val="20"/>
                <w:szCs w:val="24"/>
              </w:rPr>
              <w:t>№</w:t>
            </w:r>
          </w:p>
        </w:tc>
        <w:tc>
          <w:tcPr>
            <w:tcW w:w="1915" w:type="dxa"/>
          </w:tcPr>
          <w:p w14:paraId="311A2DA4" w14:textId="77777777" w:rsidR="00E62BB7" w:rsidRPr="002F4B08" w:rsidRDefault="00E62BB7" w:rsidP="003A1112">
            <w:pPr>
              <w:ind w:firstLine="0"/>
              <w:jc w:val="center"/>
              <w:rPr>
                <w:b/>
                <w:sz w:val="20"/>
                <w:szCs w:val="24"/>
              </w:rPr>
            </w:pPr>
            <w:r w:rsidRPr="002F4B08">
              <w:rPr>
                <w:b/>
                <w:sz w:val="20"/>
                <w:szCs w:val="24"/>
              </w:rPr>
              <w:t>Наименование</w:t>
            </w:r>
          </w:p>
        </w:tc>
        <w:tc>
          <w:tcPr>
            <w:tcW w:w="1714" w:type="dxa"/>
          </w:tcPr>
          <w:p w14:paraId="5455B88E" w14:textId="77777777" w:rsidR="00E62BB7" w:rsidRPr="002F4B08" w:rsidRDefault="00E62BB7" w:rsidP="003A1112">
            <w:pPr>
              <w:ind w:firstLine="0"/>
              <w:jc w:val="center"/>
              <w:rPr>
                <w:b/>
                <w:sz w:val="20"/>
                <w:szCs w:val="24"/>
              </w:rPr>
            </w:pPr>
            <w:r w:rsidRPr="002F4B08">
              <w:rPr>
                <w:b/>
                <w:sz w:val="20"/>
                <w:szCs w:val="24"/>
              </w:rPr>
              <w:t>Адрес</w:t>
            </w:r>
          </w:p>
        </w:tc>
        <w:tc>
          <w:tcPr>
            <w:tcW w:w="1461" w:type="dxa"/>
          </w:tcPr>
          <w:p w14:paraId="77960077" w14:textId="72E74B2A" w:rsidR="00E62BB7" w:rsidRPr="002F4B08" w:rsidRDefault="00E62BB7" w:rsidP="003A1112">
            <w:pPr>
              <w:ind w:firstLine="0"/>
              <w:jc w:val="center"/>
              <w:rPr>
                <w:b/>
                <w:sz w:val="20"/>
                <w:szCs w:val="24"/>
              </w:rPr>
            </w:pPr>
            <w:r w:rsidRPr="002F4B08">
              <w:rPr>
                <w:b/>
                <w:sz w:val="20"/>
                <w:szCs w:val="24"/>
              </w:rPr>
              <w:t>Площадь помещения</w:t>
            </w:r>
            <w:r w:rsidR="00225691" w:rsidRPr="002F4B08">
              <w:rPr>
                <w:b/>
                <w:sz w:val="20"/>
                <w:szCs w:val="24"/>
              </w:rPr>
              <w:t>, м</w:t>
            </w:r>
            <w:r w:rsidR="00225691" w:rsidRPr="002F4B08">
              <w:rPr>
                <w:b/>
                <w:sz w:val="20"/>
                <w:szCs w:val="24"/>
                <w:vertAlign w:val="superscript"/>
              </w:rPr>
              <w:t>2</w:t>
            </w:r>
          </w:p>
        </w:tc>
        <w:tc>
          <w:tcPr>
            <w:tcW w:w="1027" w:type="dxa"/>
          </w:tcPr>
          <w:p w14:paraId="509CD01D" w14:textId="77777777" w:rsidR="00E62BB7" w:rsidRPr="002F4B08" w:rsidRDefault="00E62BB7" w:rsidP="003A1112">
            <w:pPr>
              <w:ind w:firstLine="0"/>
              <w:jc w:val="center"/>
              <w:rPr>
                <w:b/>
                <w:sz w:val="20"/>
                <w:szCs w:val="24"/>
              </w:rPr>
            </w:pPr>
            <w:r w:rsidRPr="002F4B08">
              <w:rPr>
                <w:b/>
                <w:sz w:val="20"/>
                <w:szCs w:val="24"/>
              </w:rPr>
              <w:t>Численность персонала</w:t>
            </w:r>
          </w:p>
        </w:tc>
        <w:tc>
          <w:tcPr>
            <w:tcW w:w="1099" w:type="dxa"/>
          </w:tcPr>
          <w:p w14:paraId="2AE8BE2E" w14:textId="77777777" w:rsidR="00E62BB7" w:rsidRPr="002F4B08" w:rsidRDefault="00E62BB7" w:rsidP="003A1112">
            <w:pPr>
              <w:ind w:firstLine="0"/>
              <w:jc w:val="center"/>
              <w:rPr>
                <w:b/>
                <w:sz w:val="20"/>
                <w:szCs w:val="24"/>
              </w:rPr>
            </w:pPr>
            <w:r w:rsidRPr="002F4B08">
              <w:rPr>
                <w:b/>
                <w:sz w:val="20"/>
                <w:szCs w:val="24"/>
              </w:rPr>
              <w:t>Год постройки</w:t>
            </w:r>
          </w:p>
        </w:tc>
        <w:tc>
          <w:tcPr>
            <w:tcW w:w="1950" w:type="dxa"/>
          </w:tcPr>
          <w:p w14:paraId="3DD4B5CA" w14:textId="77777777" w:rsidR="00E62BB7" w:rsidRPr="002F4B08" w:rsidRDefault="00E62BB7" w:rsidP="003A1112">
            <w:pPr>
              <w:ind w:firstLine="0"/>
              <w:jc w:val="center"/>
              <w:rPr>
                <w:b/>
                <w:sz w:val="20"/>
                <w:szCs w:val="24"/>
              </w:rPr>
            </w:pPr>
            <w:r w:rsidRPr="002F4B08">
              <w:rPr>
                <w:b/>
                <w:sz w:val="20"/>
                <w:szCs w:val="24"/>
              </w:rPr>
              <w:t>Техническое состояние / необходимость ремонта</w:t>
            </w:r>
          </w:p>
        </w:tc>
      </w:tr>
      <w:tr w:rsidR="00E62BB7" w:rsidRPr="002F4B08" w14:paraId="52816353" w14:textId="77777777" w:rsidTr="00E62BB7">
        <w:trPr>
          <w:tblHeader/>
        </w:trPr>
        <w:tc>
          <w:tcPr>
            <w:tcW w:w="405" w:type="dxa"/>
          </w:tcPr>
          <w:p w14:paraId="01027C20" w14:textId="77777777" w:rsidR="00E62BB7" w:rsidRPr="002F4B08" w:rsidRDefault="00E62BB7" w:rsidP="00E62BB7">
            <w:pPr>
              <w:spacing w:line="240" w:lineRule="exact"/>
              <w:ind w:firstLine="0"/>
              <w:jc w:val="center"/>
              <w:rPr>
                <w:sz w:val="20"/>
                <w:szCs w:val="24"/>
              </w:rPr>
            </w:pPr>
            <w:r w:rsidRPr="002F4B08">
              <w:rPr>
                <w:sz w:val="20"/>
                <w:szCs w:val="24"/>
              </w:rPr>
              <w:t>1</w:t>
            </w:r>
          </w:p>
        </w:tc>
        <w:tc>
          <w:tcPr>
            <w:tcW w:w="1915" w:type="dxa"/>
          </w:tcPr>
          <w:p w14:paraId="57608268" w14:textId="77777777" w:rsidR="00E62BB7" w:rsidRPr="002F4B08" w:rsidRDefault="00E62BB7" w:rsidP="00E62BB7">
            <w:pPr>
              <w:spacing w:line="240" w:lineRule="exact"/>
              <w:ind w:firstLine="0"/>
              <w:jc w:val="center"/>
              <w:rPr>
                <w:sz w:val="20"/>
                <w:szCs w:val="24"/>
              </w:rPr>
            </w:pPr>
            <w:r w:rsidRPr="002F4B08">
              <w:rPr>
                <w:sz w:val="20"/>
                <w:szCs w:val="24"/>
              </w:rPr>
              <w:t>2</w:t>
            </w:r>
          </w:p>
        </w:tc>
        <w:tc>
          <w:tcPr>
            <w:tcW w:w="1714" w:type="dxa"/>
          </w:tcPr>
          <w:p w14:paraId="2C77C51F" w14:textId="77777777" w:rsidR="00E62BB7" w:rsidRPr="002F4B08" w:rsidRDefault="00E62BB7" w:rsidP="00E62BB7">
            <w:pPr>
              <w:spacing w:line="240" w:lineRule="exact"/>
              <w:ind w:firstLine="0"/>
              <w:jc w:val="center"/>
              <w:rPr>
                <w:sz w:val="20"/>
                <w:szCs w:val="24"/>
              </w:rPr>
            </w:pPr>
            <w:r w:rsidRPr="002F4B08">
              <w:rPr>
                <w:sz w:val="20"/>
                <w:szCs w:val="24"/>
              </w:rPr>
              <w:t>3</w:t>
            </w:r>
          </w:p>
        </w:tc>
        <w:tc>
          <w:tcPr>
            <w:tcW w:w="1461" w:type="dxa"/>
          </w:tcPr>
          <w:p w14:paraId="09D20670" w14:textId="77777777" w:rsidR="00E62BB7" w:rsidRPr="002F4B08" w:rsidRDefault="00E62BB7" w:rsidP="00E62BB7">
            <w:pPr>
              <w:spacing w:line="240" w:lineRule="exact"/>
              <w:ind w:firstLine="0"/>
              <w:jc w:val="center"/>
              <w:rPr>
                <w:sz w:val="20"/>
                <w:szCs w:val="24"/>
              </w:rPr>
            </w:pPr>
            <w:r w:rsidRPr="002F4B08">
              <w:rPr>
                <w:sz w:val="20"/>
                <w:szCs w:val="24"/>
              </w:rPr>
              <w:t>4</w:t>
            </w:r>
          </w:p>
        </w:tc>
        <w:tc>
          <w:tcPr>
            <w:tcW w:w="1027" w:type="dxa"/>
          </w:tcPr>
          <w:p w14:paraId="594DB7CD" w14:textId="77777777" w:rsidR="00E62BB7" w:rsidRPr="002F4B08" w:rsidRDefault="00E62BB7" w:rsidP="00E62BB7">
            <w:pPr>
              <w:spacing w:line="240" w:lineRule="exact"/>
              <w:ind w:firstLine="0"/>
              <w:jc w:val="center"/>
              <w:rPr>
                <w:sz w:val="20"/>
                <w:szCs w:val="24"/>
              </w:rPr>
            </w:pPr>
            <w:r w:rsidRPr="002F4B08">
              <w:rPr>
                <w:sz w:val="20"/>
                <w:szCs w:val="24"/>
              </w:rPr>
              <w:t>5</w:t>
            </w:r>
          </w:p>
        </w:tc>
        <w:tc>
          <w:tcPr>
            <w:tcW w:w="1099" w:type="dxa"/>
          </w:tcPr>
          <w:p w14:paraId="15910765" w14:textId="77777777" w:rsidR="00E62BB7" w:rsidRPr="002F4B08" w:rsidRDefault="00E62BB7" w:rsidP="00E62BB7">
            <w:pPr>
              <w:spacing w:line="240" w:lineRule="exact"/>
              <w:ind w:firstLine="0"/>
              <w:jc w:val="center"/>
              <w:rPr>
                <w:sz w:val="20"/>
                <w:szCs w:val="24"/>
              </w:rPr>
            </w:pPr>
            <w:r w:rsidRPr="002F4B08">
              <w:rPr>
                <w:sz w:val="20"/>
                <w:szCs w:val="24"/>
              </w:rPr>
              <w:t>6</w:t>
            </w:r>
          </w:p>
        </w:tc>
        <w:tc>
          <w:tcPr>
            <w:tcW w:w="1950" w:type="dxa"/>
          </w:tcPr>
          <w:p w14:paraId="77D571F3" w14:textId="77777777" w:rsidR="00E62BB7" w:rsidRPr="002F4B08" w:rsidRDefault="00E62BB7" w:rsidP="00E62BB7">
            <w:pPr>
              <w:spacing w:line="240" w:lineRule="exact"/>
              <w:ind w:firstLine="0"/>
              <w:jc w:val="center"/>
              <w:rPr>
                <w:sz w:val="20"/>
                <w:szCs w:val="24"/>
              </w:rPr>
            </w:pPr>
            <w:r w:rsidRPr="002F4B08">
              <w:rPr>
                <w:sz w:val="20"/>
                <w:szCs w:val="24"/>
              </w:rPr>
              <w:t>7</w:t>
            </w:r>
          </w:p>
        </w:tc>
      </w:tr>
      <w:tr w:rsidR="004B609C" w:rsidRPr="002F4B08" w14:paraId="5396C9E8" w14:textId="77777777" w:rsidTr="00E62BB7">
        <w:tc>
          <w:tcPr>
            <w:tcW w:w="405" w:type="dxa"/>
          </w:tcPr>
          <w:p w14:paraId="7A93A371" w14:textId="70E4A50B" w:rsidR="004B609C" w:rsidRPr="002F4B08" w:rsidRDefault="004B609C" w:rsidP="004B609C">
            <w:pPr>
              <w:spacing w:line="240" w:lineRule="exact"/>
              <w:ind w:firstLine="0"/>
              <w:rPr>
                <w:sz w:val="22"/>
                <w:szCs w:val="24"/>
              </w:rPr>
            </w:pPr>
            <w:r w:rsidRPr="002F4B08">
              <w:rPr>
                <w:sz w:val="22"/>
                <w:szCs w:val="24"/>
              </w:rPr>
              <w:t>1</w:t>
            </w:r>
          </w:p>
        </w:tc>
        <w:tc>
          <w:tcPr>
            <w:tcW w:w="1915" w:type="dxa"/>
          </w:tcPr>
          <w:p w14:paraId="0CF21FAA" w14:textId="47B566F2" w:rsidR="004B609C" w:rsidRPr="002F4B08" w:rsidRDefault="004B609C" w:rsidP="004B609C">
            <w:pPr>
              <w:spacing w:line="240" w:lineRule="exact"/>
              <w:ind w:firstLine="0"/>
              <w:rPr>
                <w:rFonts w:cs="Times New Roman"/>
                <w:sz w:val="22"/>
              </w:rPr>
            </w:pPr>
            <w:r w:rsidRPr="002F4B08">
              <w:rPr>
                <w:rFonts w:cs="Times New Roman"/>
                <w:sz w:val="22"/>
              </w:rPr>
              <w:t>Магазин ИП Анопко Н.Б.</w:t>
            </w:r>
          </w:p>
        </w:tc>
        <w:tc>
          <w:tcPr>
            <w:tcW w:w="1714" w:type="dxa"/>
          </w:tcPr>
          <w:p w14:paraId="3FB568BE" w14:textId="0C14CFBC" w:rsidR="004B609C" w:rsidRPr="002F4B08" w:rsidRDefault="00171B1E" w:rsidP="004B609C">
            <w:pPr>
              <w:spacing w:line="240" w:lineRule="exact"/>
              <w:ind w:firstLine="0"/>
              <w:rPr>
                <w:rFonts w:cs="Times New Roman"/>
                <w:sz w:val="22"/>
              </w:rPr>
            </w:pPr>
            <w:r w:rsidRPr="002F4B08">
              <w:rPr>
                <w:rFonts w:cs="Times New Roman"/>
                <w:sz w:val="22"/>
              </w:rPr>
              <w:t>у</w:t>
            </w:r>
            <w:r w:rsidR="004B609C" w:rsidRPr="002F4B08">
              <w:rPr>
                <w:rFonts w:cs="Times New Roman"/>
                <w:sz w:val="22"/>
              </w:rPr>
              <w:t>л. Октябрьская, 1а, х.</w:t>
            </w:r>
            <w:r w:rsidRPr="002F4B08">
              <w:rPr>
                <w:rFonts w:cs="Times New Roman"/>
                <w:sz w:val="22"/>
              </w:rPr>
              <w:t> </w:t>
            </w:r>
            <w:r w:rsidR="004B609C" w:rsidRPr="002F4B08">
              <w:rPr>
                <w:rFonts w:cs="Times New Roman"/>
                <w:sz w:val="22"/>
              </w:rPr>
              <w:t>Пимено-Черни</w:t>
            </w:r>
          </w:p>
        </w:tc>
        <w:tc>
          <w:tcPr>
            <w:tcW w:w="1461" w:type="dxa"/>
          </w:tcPr>
          <w:p w14:paraId="2D800C67" w14:textId="5BD972A0" w:rsidR="004B609C" w:rsidRPr="002F4B08" w:rsidRDefault="004B609C" w:rsidP="004B609C">
            <w:pPr>
              <w:spacing w:line="240" w:lineRule="exact"/>
              <w:ind w:firstLine="0"/>
              <w:rPr>
                <w:rFonts w:cs="Times New Roman"/>
                <w:sz w:val="22"/>
              </w:rPr>
            </w:pPr>
            <w:r w:rsidRPr="002F4B08">
              <w:rPr>
                <w:rFonts w:cs="Times New Roman"/>
                <w:sz w:val="22"/>
              </w:rPr>
              <w:t>49,5</w:t>
            </w:r>
          </w:p>
        </w:tc>
        <w:tc>
          <w:tcPr>
            <w:tcW w:w="1027" w:type="dxa"/>
          </w:tcPr>
          <w:p w14:paraId="24689AEB" w14:textId="27D6AFB8" w:rsidR="004B609C" w:rsidRPr="002F4B08" w:rsidRDefault="004B609C" w:rsidP="004B609C">
            <w:pPr>
              <w:spacing w:line="240" w:lineRule="exact"/>
              <w:ind w:firstLine="0"/>
              <w:rPr>
                <w:rFonts w:cs="Times New Roman"/>
                <w:sz w:val="22"/>
              </w:rPr>
            </w:pPr>
            <w:r w:rsidRPr="002F4B08">
              <w:rPr>
                <w:rFonts w:cs="Times New Roman"/>
                <w:sz w:val="22"/>
              </w:rPr>
              <w:t>1</w:t>
            </w:r>
          </w:p>
        </w:tc>
        <w:tc>
          <w:tcPr>
            <w:tcW w:w="1099" w:type="dxa"/>
          </w:tcPr>
          <w:p w14:paraId="5C0BF87E" w14:textId="4C14829F" w:rsidR="004B609C" w:rsidRPr="002F4B08" w:rsidRDefault="004B609C" w:rsidP="004B609C">
            <w:pPr>
              <w:spacing w:line="240" w:lineRule="exact"/>
              <w:ind w:firstLine="0"/>
              <w:rPr>
                <w:rFonts w:cs="Times New Roman"/>
                <w:sz w:val="22"/>
              </w:rPr>
            </w:pPr>
            <w:r w:rsidRPr="002F4B08">
              <w:rPr>
                <w:rFonts w:cs="Times New Roman"/>
                <w:sz w:val="22"/>
              </w:rPr>
              <w:t>2016</w:t>
            </w:r>
          </w:p>
        </w:tc>
        <w:tc>
          <w:tcPr>
            <w:tcW w:w="1950" w:type="dxa"/>
          </w:tcPr>
          <w:p w14:paraId="5248F2C8" w14:textId="4A12EFC5" w:rsidR="004B609C" w:rsidRPr="002F4B08" w:rsidRDefault="004B609C" w:rsidP="004B609C">
            <w:pPr>
              <w:spacing w:line="240" w:lineRule="exact"/>
              <w:ind w:firstLine="0"/>
              <w:rPr>
                <w:rFonts w:cs="Times New Roman"/>
                <w:sz w:val="22"/>
              </w:rPr>
            </w:pPr>
            <w:r w:rsidRPr="002F4B08">
              <w:rPr>
                <w:rFonts w:cs="Times New Roman"/>
                <w:sz w:val="22"/>
              </w:rPr>
              <w:t>хорошее</w:t>
            </w:r>
          </w:p>
        </w:tc>
      </w:tr>
      <w:tr w:rsidR="004B609C" w:rsidRPr="002F4B08" w14:paraId="27A1DD6C" w14:textId="77777777" w:rsidTr="00E62BB7">
        <w:tc>
          <w:tcPr>
            <w:tcW w:w="405" w:type="dxa"/>
          </w:tcPr>
          <w:p w14:paraId="5ACCAEA8" w14:textId="24EBF91C" w:rsidR="004B609C" w:rsidRPr="002F4B08" w:rsidRDefault="004B609C" w:rsidP="004B609C">
            <w:pPr>
              <w:spacing w:line="240" w:lineRule="exact"/>
              <w:ind w:firstLine="0"/>
              <w:rPr>
                <w:sz w:val="22"/>
                <w:szCs w:val="24"/>
              </w:rPr>
            </w:pPr>
            <w:r w:rsidRPr="002F4B08">
              <w:rPr>
                <w:sz w:val="22"/>
                <w:szCs w:val="24"/>
              </w:rPr>
              <w:t>2</w:t>
            </w:r>
          </w:p>
        </w:tc>
        <w:tc>
          <w:tcPr>
            <w:tcW w:w="1915" w:type="dxa"/>
          </w:tcPr>
          <w:p w14:paraId="79555A04" w14:textId="3636A51D" w:rsidR="004B609C" w:rsidRPr="002F4B08" w:rsidRDefault="004B609C" w:rsidP="004B609C">
            <w:pPr>
              <w:spacing w:line="240" w:lineRule="exact"/>
              <w:ind w:firstLine="0"/>
              <w:rPr>
                <w:rFonts w:cs="Times New Roman"/>
                <w:sz w:val="22"/>
              </w:rPr>
            </w:pPr>
            <w:r w:rsidRPr="002F4B08">
              <w:rPr>
                <w:rFonts w:cs="Times New Roman"/>
                <w:sz w:val="22"/>
              </w:rPr>
              <w:t>Магазин ИП Яковенко А.В.</w:t>
            </w:r>
          </w:p>
        </w:tc>
        <w:tc>
          <w:tcPr>
            <w:tcW w:w="1714" w:type="dxa"/>
          </w:tcPr>
          <w:p w14:paraId="5A6B3660" w14:textId="52897BA5" w:rsidR="004B609C" w:rsidRPr="002F4B08" w:rsidRDefault="00171B1E" w:rsidP="004B609C">
            <w:pPr>
              <w:spacing w:line="240" w:lineRule="exact"/>
              <w:ind w:firstLine="0"/>
              <w:rPr>
                <w:rFonts w:cs="Times New Roman"/>
                <w:sz w:val="22"/>
              </w:rPr>
            </w:pPr>
            <w:r w:rsidRPr="002F4B08">
              <w:rPr>
                <w:rFonts w:cs="Times New Roman"/>
                <w:sz w:val="22"/>
              </w:rPr>
              <w:t>у</w:t>
            </w:r>
            <w:r w:rsidR="004B609C" w:rsidRPr="002F4B08">
              <w:rPr>
                <w:rFonts w:cs="Times New Roman"/>
                <w:sz w:val="22"/>
              </w:rPr>
              <w:t>л. Центральная, 10, х.</w:t>
            </w:r>
            <w:r w:rsidRPr="002F4B08">
              <w:rPr>
                <w:rFonts w:cs="Times New Roman"/>
                <w:sz w:val="22"/>
              </w:rPr>
              <w:t> </w:t>
            </w:r>
            <w:r w:rsidR="004B609C" w:rsidRPr="002F4B08">
              <w:rPr>
                <w:rFonts w:cs="Times New Roman"/>
                <w:sz w:val="22"/>
              </w:rPr>
              <w:t>Пимено-Черни</w:t>
            </w:r>
          </w:p>
        </w:tc>
        <w:tc>
          <w:tcPr>
            <w:tcW w:w="1461" w:type="dxa"/>
          </w:tcPr>
          <w:p w14:paraId="5E11E281" w14:textId="2EA84595" w:rsidR="004B609C" w:rsidRPr="002F4B08" w:rsidRDefault="004B609C" w:rsidP="004B609C">
            <w:pPr>
              <w:spacing w:line="240" w:lineRule="exact"/>
              <w:ind w:firstLine="0"/>
              <w:rPr>
                <w:rFonts w:cs="Times New Roman"/>
                <w:sz w:val="22"/>
              </w:rPr>
            </w:pPr>
            <w:r w:rsidRPr="002F4B08">
              <w:rPr>
                <w:rFonts w:cs="Times New Roman"/>
                <w:sz w:val="22"/>
              </w:rPr>
              <w:t>102,5</w:t>
            </w:r>
          </w:p>
        </w:tc>
        <w:tc>
          <w:tcPr>
            <w:tcW w:w="1027" w:type="dxa"/>
          </w:tcPr>
          <w:p w14:paraId="6F2B62B3" w14:textId="07632585" w:rsidR="004B609C" w:rsidRPr="002F4B08" w:rsidRDefault="004B609C" w:rsidP="004B609C">
            <w:pPr>
              <w:spacing w:line="240" w:lineRule="exact"/>
              <w:ind w:firstLine="0"/>
              <w:rPr>
                <w:rFonts w:cs="Times New Roman"/>
                <w:sz w:val="22"/>
              </w:rPr>
            </w:pPr>
            <w:r w:rsidRPr="002F4B08">
              <w:rPr>
                <w:rFonts w:cs="Times New Roman"/>
                <w:sz w:val="22"/>
              </w:rPr>
              <w:t>3</w:t>
            </w:r>
          </w:p>
        </w:tc>
        <w:tc>
          <w:tcPr>
            <w:tcW w:w="1099" w:type="dxa"/>
          </w:tcPr>
          <w:p w14:paraId="6E76662F" w14:textId="68AD2090" w:rsidR="004B609C" w:rsidRPr="002F4B08" w:rsidRDefault="004B609C" w:rsidP="004B609C">
            <w:pPr>
              <w:spacing w:line="240" w:lineRule="exact"/>
              <w:ind w:firstLine="0"/>
              <w:rPr>
                <w:rFonts w:cs="Times New Roman"/>
                <w:sz w:val="22"/>
              </w:rPr>
            </w:pPr>
            <w:r w:rsidRPr="002F4B08">
              <w:rPr>
                <w:rFonts w:cs="Times New Roman"/>
                <w:sz w:val="22"/>
              </w:rPr>
              <w:t>1975</w:t>
            </w:r>
          </w:p>
        </w:tc>
        <w:tc>
          <w:tcPr>
            <w:tcW w:w="1950" w:type="dxa"/>
          </w:tcPr>
          <w:p w14:paraId="4F3B0E56" w14:textId="7528D7C6" w:rsidR="004B609C" w:rsidRPr="002F4B08" w:rsidRDefault="004B609C" w:rsidP="004B609C">
            <w:pPr>
              <w:spacing w:line="240" w:lineRule="exact"/>
              <w:ind w:firstLine="0"/>
              <w:rPr>
                <w:rFonts w:cs="Times New Roman"/>
                <w:sz w:val="22"/>
              </w:rPr>
            </w:pPr>
            <w:r w:rsidRPr="002F4B08">
              <w:rPr>
                <w:rFonts w:cs="Times New Roman"/>
                <w:sz w:val="22"/>
              </w:rPr>
              <w:t>хорошее</w:t>
            </w:r>
          </w:p>
        </w:tc>
      </w:tr>
      <w:tr w:rsidR="004B609C" w:rsidRPr="002F4B08" w14:paraId="1CFEB332" w14:textId="77777777" w:rsidTr="00E62BB7">
        <w:tc>
          <w:tcPr>
            <w:tcW w:w="405" w:type="dxa"/>
          </w:tcPr>
          <w:p w14:paraId="4B82BFD4" w14:textId="6EDAF308" w:rsidR="004B609C" w:rsidRPr="002F4B08" w:rsidRDefault="004B609C" w:rsidP="004B609C">
            <w:pPr>
              <w:spacing w:line="240" w:lineRule="exact"/>
              <w:ind w:firstLine="0"/>
              <w:rPr>
                <w:sz w:val="22"/>
                <w:szCs w:val="24"/>
              </w:rPr>
            </w:pPr>
            <w:r w:rsidRPr="002F4B08">
              <w:rPr>
                <w:sz w:val="22"/>
                <w:szCs w:val="24"/>
              </w:rPr>
              <w:t>3</w:t>
            </w:r>
          </w:p>
        </w:tc>
        <w:tc>
          <w:tcPr>
            <w:tcW w:w="1915" w:type="dxa"/>
          </w:tcPr>
          <w:p w14:paraId="720613C3" w14:textId="6CBA05D9" w:rsidR="004B609C" w:rsidRPr="002F4B08" w:rsidRDefault="004B609C" w:rsidP="004B609C">
            <w:pPr>
              <w:spacing w:line="240" w:lineRule="exact"/>
              <w:ind w:firstLine="0"/>
              <w:rPr>
                <w:rFonts w:cs="Times New Roman"/>
                <w:sz w:val="22"/>
              </w:rPr>
            </w:pPr>
            <w:r w:rsidRPr="002F4B08">
              <w:rPr>
                <w:rFonts w:cs="Times New Roman"/>
                <w:sz w:val="22"/>
              </w:rPr>
              <w:t xml:space="preserve">ООО </w:t>
            </w:r>
            <w:r w:rsidR="006B70D2" w:rsidRPr="002F4B08">
              <w:rPr>
                <w:rFonts w:cs="Times New Roman"/>
                <w:sz w:val="22"/>
              </w:rPr>
              <w:t>«</w:t>
            </w:r>
            <w:r w:rsidRPr="002F4B08">
              <w:rPr>
                <w:rFonts w:cs="Times New Roman"/>
                <w:sz w:val="22"/>
              </w:rPr>
              <w:t>Циклон</w:t>
            </w:r>
            <w:r w:rsidR="006B70D2" w:rsidRPr="002F4B08">
              <w:rPr>
                <w:rFonts w:cs="Times New Roman"/>
                <w:sz w:val="22"/>
              </w:rPr>
              <w:t>»</w:t>
            </w:r>
            <w:r w:rsidRPr="002F4B08">
              <w:rPr>
                <w:rFonts w:cs="Times New Roman"/>
                <w:sz w:val="22"/>
              </w:rPr>
              <w:t xml:space="preserve"> магазин</w:t>
            </w:r>
          </w:p>
        </w:tc>
        <w:tc>
          <w:tcPr>
            <w:tcW w:w="1714" w:type="dxa"/>
          </w:tcPr>
          <w:p w14:paraId="6E310152" w14:textId="220FBA0A" w:rsidR="004B609C" w:rsidRPr="002F4B08" w:rsidRDefault="00171B1E" w:rsidP="004B609C">
            <w:pPr>
              <w:spacing w:line="240" w:lineRule="exact"/>
              <w:ind w:firstLine="0"/>
              <w:rPr>
                <w:rFonts w:cs="Times New Roman"/>
                <w:sz w:val="22"/>
              </w:rPr>
            </w:pPr>
            <w:r w:rsidRPr="002F4B08">
              <w:rPr>
                <w:rFonts w:cs="Times New Roman"/>
                <w:sz w:val="22"/>
              </w:rPr>
              <w:t>у</w:t>
            </w:r>
            <w:r w:rsidR="004B609C" w:rsidRPr="002F4B08">
              <w:rPr>
                <w:rFonts w:cs="Times New Roman"/>
                <w:sz w:val="22"/>
              </w:rPr>
              <w:t>л. Историческая, 7, х.</w:t>
            </w:r>
            <w:r w:rsidRPr="002F4B08">
              <w:rPr>
                <w:rFonts w:cs="Times New Roman"/>
                <w:sz w:val="22"/>
              </w:rPr>
              <w:t> </w:t>
            </w:r>
            <w:r w:rsidR="004B609C" w:rsidRPr="002F4B08">
              <w:rPr>
                <w:rFonts w:cs="Times New Roman"/>
                <w:sz w:val="22"/>
              </w:rPr>
              <w:t>Пимено-Черни</w:t>
            </w:r>
          </w:p>
        </w:tc>
        <w:tc>
          <w:tcPr>
            <w:tcW w:w="1461" w:type="dxa"/>
          </w:tcPr>
          <w:p w14:paraId="690C8CC4" w14:textId="4F666526" w:rsidR="004B609C" w:rsidRPr="002F4B08" w:rsidRDefault="004B609C" w:rsidP="004B609C">
            <w:pPr>
              <w:spacing w:line="240" w:lineRule="exact"/>
              <w:ind w:firstLine="0"/>
              <w:rPr>
                <w:rFonts w:cs="Times New Roman"/>
                <w:sz w:val="22"/>
              </w:rPr>
            </w:pPr>
            <w:r w:rsidRPr="002F4B08">
              <w:rPr>
                <w:rFonts w:cs="Times New Roman"/>
                <w:sz w:val="22"/>
              </w:rPr>
              <w:t>123,5</w:t>
            </w:r>
          </w:p>
        </w:tc>
        <w:tc>
          <w:tcPr>
            <w:tcW w:w="1027" w:type="dxa"/>
          </w:tcPr>
          <w:p w14:paraId="21811D49" w14:textId="26434B55" w:rsidR="004B609C" w:rsidRPr="002F4B08" w:rsidRDefault="004B609C" w:rsidP="004B609C">
            <w:pPr>
              <w:spacing w:line="240" w:lineRule="exact"/>
              <w:ind w:firstLine="0"/>
              <w:rPr>
                <w:rFonts w:cs="Times New Roman"/>
                <w:sz w:val="22"/>
              </w:rPr>
            </w:pPr>
            <w:r w:rsidRPr="002F4B08">
              <w:rPr>
                <w:rFonts w:cs="Times New Roman"/>
                <w:sz w:val="22"/>
              </w:rPr>
              <w:t>2</w:t>
            </w:r>
          </w:p>
        </w:tc>
        <w:tc>
          <w:tcPr>
            <w:tcW w:w="1099" w:type="dxa"/>
          </w:tcPr>
          <w:p w14:paraId="714D4A70" w14:textId="7EADBE43" w:rsidR="004B609C" w:rsidRPr="002F4B08" w:rsidRDefault="004B609C" w:rsidP="004B609C">
            <w:pPr>
              <w:spacing w:line="240" w:lineRule="exact"/>
              <w:ind w:firstLine="0"/>
              <w:rPr>
                <w:rFonts w:cs="Times New Roman"/>
                <w:sz w:val="22"/>
              </w:rPr>
            </w:pPr>
            <w:r w:rsidRPr="002F4B08">
              <w:rPr>
                <w:rFonts w:cs="Times New Roman"/>
                <w:sz w:val="22"/>
              </w:rPr>
              <w:t>1976</w:t>
            </w:r>
          </w:p>
        </w:tc>
        <w:tc>
          <w:tcPr>
            <w:tcW w:w="1950" w:type="dxa"/>
          </w:tcPr>
          <w:p w14:paraId="3D2DB17C" w14:textId="6A690DFE" w:rsidR="004B609C" w:rsidRPr="002F4B08" w:rsidRDefault="004B609C" w:rsidP="004B609C">
            <w:pPr>
              <w:spacing w:line="240" w:lineRule="exact"/>
              <w:ind w:firstLine="0"/>
              <w:rPr>
                <w:rFonts w:cs="Times New Roman"/>
                <w:sz w:val="22"/>
              </w:rPr>
            </w:pPr>
            <w:r w:rsidRPr="002F4B08">
              <w:rPr>
                <w:rFonts w:cs="Times New Roman"/>
                <w:sz w:val="22"/>
              </w:rPr>
              <w:t>хорошее</w:t>
            </w:r>
          </w:p>
        </w:tc>
      </w:tr>
      <w:tr w:rsidR="004B609C" w:rsidRPr="002F4B08" w14:paraId="7C83B95A" w14:textId="77777777" w:rsidTr="00E62BB7">
        <w:tc>
          <w:tcPr>
            <w:tcW w:w="405" w:type="dxa"/>
          </w:tcPr>
          <w:p w14:paraId="164FF101" w14:textId="069FBB69" w:rsidR="004B609C" w:rsidRPr="002F4B08" w:rsidRDefault="004B609C" w:rsidP="004B609C">
            <w:pPr>
              <w:spacing w:line="240" w:lineRule="exact"/>
              <w:ind w:firstLine="0"/>
              <w:rPr>
                <w:sz w:val="22"/>
                <w:szCs w:val="24"/>
              </w:rPr>
            </w:pPr>
            <w:r w:rsidRPr="002F4B08">
              <w:rPr>
                <w:sz w:val="22"/>
                <w:szCs w:val="24"/>
              </w:rPr>
              <w:t>4</w:t>
            </w:r>
          </w:p>
        </w:tc>
        <w:tc>
          <w:tcPr>
            <w:tcW w:w="1915" w:type="dxa"/>
          </w:tcPr>
          <w:p w14:paraId="13DD620C" w14:textId="5B4ABAA3" w:rsidR="004B609C" w:rsidRPr="002F4B08" w:rsidRDefault="004B609C" w:rsidP="004B609C">
            <w:pPr>
              <w:spacing w:line="240" w:lineRule="exact"/>
              <w:ind w:firstLine="0"/>
              <w:rPr>
                <w:rFonts w:cs="Times New Roman"/>
                <w:sz w:val="22"/>
              </w:rPr>
            </w:pPr>
            <w:r w:rsidRPr="002F4B08">
              <w:rPr>
                <w:rFonts w:cs="Times New Roman"/>
                <w:sz w:val="22"/>
              </w:rPr>
              <w:t>Магазин ИП Никончук М.Н.</w:t>
            </w:r>
          </w:p>
        </w:tc>
        <w:tc>
          <w:tcPr>
            <w:tcW w:w="1714" w:type="dxa"/>
          </w:tcPr>
          <w:p w14:paraId="2F07200E" w14:textId="306D1BAF" w:rsidR="004B609C" w:rsidRPr="002F4B08" w:rsidRDefault="00171B1E" w:rsidP="004B609C">
            <w:pPr>
              <w:spacing w:line="240" w:lineRule="exact"/>
              <w:ind w:firstLine="0"/>
              <w:rPr>
                <w:rFonts w:cs="Times New Roman"/>
                <w:sz w:val="22"/>
              </w:rPr>
            </w:pPr>
            <w:r w:rsidRPr="002F4B08">
              <w:rPr>
                <w:rFonts w:cs="Times New Roman"/>
                <w:sz w:val="22"/>
              </w:rPr>
              <w:t>у</w:t>
            </w:r>
            <w:r w:rsidR="004B609C" w:rsidRPr="002F4B08">
              <w:rPr>
                <w:rFonts w:cs="Times New Roman"/>
                <w:sz w:val="22"/>
              </w:rPr>
              <w:t>л. Мира, 5, х. Нижние Черни, х. Нижние Черни</w:t>
            </w:r>
          </w:p>
        </w:tc>
        <w:tc>
          <w:tcPr>
            <w:tcW w:w="1461" w:type="dxa"/>
          </w:tcPr>
          <w:p w14:paraId="3F658DAE" w14:textId="23DBE950" w:rsidR="004B609C" w:rsidRPr="002F4B08" w:rsidRDefault="004B609C" w:rsidP="004B609C">
            <w:pPr>
              <w:spacing w:line="240" w:lineRule="exact"/>
              <w:ind w:firstLine="0"/>
              <w:rPr>
                <w:rFonts w:cs="Times New Roman"/>
                <w:sz w:val="22"/>
              </w:rPr>
            </w:pPr>
            <w:r w:rsidRPr="002F4B08">
              <w:rPr>
                <w:rFonts w:cs="Times New Roman"/>
                <w:sz w:val="22"/>
              </w:rPr>
              <w:t>33,1</w:t>
            </w:r>
          </w:p>
        </w:tc>
        <w:tc>
          <w:tcPr>
            <w:tcW w:w="1027" w:type="dxa"/>
          </w:tcPr>
          <w:p w14:paraId="35F928D3" w14:textId="469272D6" w:rsidR="004B609C" w:rsidRPr="002F4B08" w:rsidRDefault="004B609C" w:rsidP="004B609C">
            <w:pPr>
              <w:spacing w:line="240" w:lineRule="exact"/>
              <w:ind w:firstLine="0"/>
              <w:rPr>
                <w:rFonts w:cs="Times New Roman"/>
                <w:sz w:val="22"/>
              </w:rPr>
            </w:pPr>
            <w:r w:rsidRPr="002F4B08">
              <w:rPr>
                <w:rFonts w:cs="Times New Roman"/>
                <w:sz w:val="22"/>
              </w:rPr>
              <w:t>2</w:t>
            </w:r>
          </w:p>
        </w:tc>
        <w:tc>
          <w:tcPr>
            <w:tcW w:w="1099" w:type="dxa"/>
          </w:tcPr>
          <w:p w14:paraId="329FED9C" w14:textId="7B4C4E3C" w:rsidR="004B609C" w:rsidRPr="002F4B08" w:rsidRDefault="004B609C" w:rsidP="004B609C">
            <w:pPr>
              <w:spacing w:line="240" w:lineRule="exact"/>
              <w:ind w:firstLine="0"/>
              <w:rPr>
                <w:rFonts w:cs="Times New Roman"/>
                <w:sz w:val="22"/>
              </w:rPr>
            </w:pPr>
            <w:r w:rsidRPr="002F4B08">
              <w:rPr>
                <w:rFonts w:cs="Times New Roman"/>
                <w:sz w:val="22"/>
              </w:rPr>
              <w:t>2009</w:t>
            </w:r>
          </w:p>
        </w:tc>
        <w:tc>
          <w:tcPr>
            <w:tcW w:w="1950" w:type="dxa"/>
          </w:tcPr>
          <w:p w14:paraId="3C6B5409" w14:textId="3962537A" w:rsidR="004B609C" w:rsidRPr="002F4B08" w:rsidRDefault="004B609C" w:rsidP="004B609C">
            <w:pPr>
              <w:spacing w:line="240" w:lineRule="exact"/>
              <w:ind w:firstLine="0"/>
              <w:rPr>
                <w:rFonts w:cs="Times New Roman"/>
                <w:sz w:val="22"/>
              </w:rPr>
            </w:pPr>
            <w:r w:rsidRPr="002F4B08">
              <w:rPr>
                <w:rFonts w:cs="Times New Roman"/>
                <w:sz w:val="22"/>
              </w:rPr>
              <w:t>хорошее</w:t>
            </w:r>
          </w:p>
        </w:tc>
      </w:tr>
      <w:tr w:rsidR="004B609C" w:rsidRPr="002F4B08" w14:paraId="0DB4D888" w14:textId="77777777" w:rsidTr="00E62BB7">
        <w:tc>
          <w:tcPr>
            <w:tcW w:w="405" w:type="dxa"/>
          </w:tcPr>
          <w:p w14:paraId="54440994" w14:textId="502A056D" w:rsidR="004B609C" w:rsidRPr="002F4B08" w:rsidRDefault="004B609C" w:rsidP="004B609C">
            <w:pPr>
              <w:spacing w:line="240" w:lineRule="exact"/>
              <w:ind w:firstLine="0"/>
              <w:rPr>
                <w:sz w:val="22"/>
                <w:szCs w:val="24"/>
              </w:rPr>
            </w:pPr>
            <w:r w:rsidRPr="002F4B08">
              <w:rPr>
                <w:sz w:val="22"/>
                <w:szCs w:val="24"/>
              </w:rPr>
              <w:t>5</w:t>
            </w:r>
          </w:p>
        </w:tc>
        <w:tc>
          <w:tcPr>
            <w:tcW w:w="1915" w:type="dxa"/>
          </w:tcPr>
          <w:p w14:paraId="51304350" w14:textId="0C293695" w:rsidR="004B609C" w:rsidRPr="002F4B08" w:rsidRDefault="004B609C" w:rsidP="004B609C">
            <w:pPr>
              <w:spacing w:line="240" w:lineRule="exact"/>
              <w:ind w:firstLine="0"/>
              <w:rPr>
                <w:rFonts w:cs="Times New Roman"/>
                <w:sz w:val="22"/>
              </w:rPr>
            </w:pPr>
            <w:r w:rsidRPr="002F4B08">
              <w:rPr>
                <w:rFonts w:cs="Times New Roman"/>
                <w:sz w:val="22"/>
              </w:rPr>
              <w:t>Магазин ИП Пятиконова А.Г,</w:t>
            </w:r>
          </w:p>
        </w:tc>
        <w:tc>
          <w:tcPr>
            <w:tcW w:w="1714" w:type="dxa"/>
          </w:tcPr>
          <w:p w14:paraId="43933804" w14:textId="79E56EC4" w:rsidR="004B609C" w:rsidRPr="002F4B08" w:rsidRDefault="00171B1E" w:rsidP="004B609C">
            <w:pPr>
              <w:spacing w:line="240" w:lineRule="exact"/>
              <w:ind w:firstLine="0"/>
              <w:rPr>
                <w:rFonts w:cs="Times New Roman"/>
                <w:sz w:val="22"/>
              </w:rPr>
            </w:pPr>
            <w:r w:rsidRPr="002F4B08">
              <w:rPr>
                <w:rFonts w:cs="Times New Roman"/>
                <w:sz w:val="22"/>
              </w:rPr>
              <w:t>у</w:t>
            </w:r>
            <w:r w:rsidR="004B609C" w:rsidRPr="002F4B08">
              <w:rPr>
                <w:rFonts w:cs="Times New Roman"/>
                <w:sz w:val="22"/>
              </w:rPr>
              <w:t>л. Мира, 1а, х.</w:t>
            </w:r>
            <w:r w:rsidRPr="002F4B08">
              <w:t> </w:t>
            </w:r>
            <w:r w:rsidR="004B609C" w:rsidRPr="002F4B08">
              <w:rPr>
                <w:rFonts w:cs="Times New Roman"/>
                <w:sz w:val="22"/>
              </w:rPr>
              <w:t>Пимено-Черни</w:t>
            </w:r>
          </w:p>
        </w:tc>
        <w:tc>
          <w:tcPr>
            <w:tcW w:w="1461" w:type="dxa"/>
          </w:tcPr>
          <w:p w14:paraId="01D8D723" w14:textId="6BA2AE2E" w:rsidR="004B609C" w:rsidRPr="002F4B08" w:rsidRDefault="004B609C" w:rsidP="004B609C">
            <w:pPr>
              <w:spacing w:line="240" w:lineRule="exact"/>
              <w:ind w:firstLine="0"/>
              <w:rPr>
                <w:rFonts w:cs="Times New Roman"/>
                <w:sz w:val="22"/>
              </w:rPr>
            </w:pPr>
            <w:r w:rsidRPr="002F4B08">
              <w:rPr>
                <w:rFonts w:cs="Times New Roman"/>
                <w:sz w:val="22"/>
              </w:rPr>
              <w:t>36,0</w:t>
            </w:r>
          </w:p>
        </w:tc>
        <w:tc>
          <w:tcPr>
            <w:tcW w:w="1027" w:type="dxa"/>
          </w:tcPr>
          <w:p w14:paraId="76C1F97B" w14:textId="5B00FF1D" w:rsidR="004B609C" w:rsidRPr="002F4B08" w:rsidRDefault="004B609C" w:rsidP="004B609C">
            <w:pPr>
              <w:spacing w:line="240" w:lineRule="exact"/>
              <w:ind w:firstLine="0"/>
              <w:rPr>
                <w:rFonts w:cs="Times New Roman"/>
                <w:sz w:val="22"/>
              </w:rPr>
            </w:pPr>
            <w:r w:rsidRPr="002F4B08">
              <w:rPr>
                <w:rFonts w:cs="Times New Roman"/>
                <w:sz w:val="22"/>
              </w:rPr>
              <w:t>2</w:t>
            </w:r>
          </w:p>
        </w:tc>
        <w:tc>
          <w:tcPr>
            <w:tcW w:w="1099" w:type="dxa"/>
          </w:tcPr>
          <w:p w14:paraId="0A8CE47E" w14:textId="5047E4A9" w:rsidR="004B609C" w:rsidRPr="002F4B08" w:rsidRDefault="004B609C" w:rsidP="004B609C">
            <w:pPr>
              <w:spacing w:line="240" w:lineRule="exact"/>
              <w:ind w:firstLine="0"/>
              <w:rPr>
                <w:rFonts w:cs="Times New Roman"/>
                <w:sz w:val="22"/>
              </w:rPr>
            </w:pPr>
            <w:r w:rsidRPr="002F4B08">
              <w:rPr>
                <w:rFonts w:cs="Times New Roman"/>
                <w:sz w:val="22"/>
              </w:rPr>
              <w:t>2014</w:t>
            </w:r>
          </w:p>
        </w:tc>
        <w:tc>
          <w:tcPr>
            <w:tcW w:w="1950" w:type="dxa"/>
          </w:tcPr>
          <w:p w14:paraId="5A26631B" w14:textId="711BFB29" w:rsidR="004B609C" w:rsidRPr="002F4B08" w:rsidRDefault="004B609C" w:rsidP="004B609C">
            <w:pPr>
              <w:spacing w:line="240" w:lineRule="exact"/>
              <w:ind w:firstLine="0"/>
              <w:rPr>
                <w:rFonts w:cs="Times New Roman"/>
                <w:sz w:val="22"/>
              </w:rPr>
            </w:pPr>
            <w:r w:rsidRPr="002F4B08">
              <w:rPr>
                <w:rFonts w:cs="Times New Roman"/>
                <w:sz w:val="22"/>
              </w:rPr>
              <w:t>хорошее</w:t>
            </w:r>
          </w:p>
        </w:tc>
      </w:tr>
      <w:tr w:rsidR="00B556D1" w:rsidRPr="002F4B08" w14:paraId="0500109D" w14:textId="77777777" w:rsidTr="00E62BB7">
        <w:tc>
          <w:tcPr>
            <w:tcW w:w="405" w:type="dxa"/>
          </w:tcPr>
          <w:p w14:paraId="1B14C2F6" w14:textId="7EB653F2" w:rsidR="004B609C" w:rsidRPr="002F4B08" w:rsidRDefault="004B609C" w:rsidP="004B609C">
            <w:pPr>
              <w:spacing w:line="240" w:lineRule="exact"/>
              <w:ind w:firstLine="0"/>
              <w:rPr>
                <w:sz w:val="22"/>
                <w:szCs w:val="24"/>
              </w:rPr>
            </w:pPr>
            <w:r w:rsidRPr="002F4B08">
              <w:rPr>
                <w:sz w:val="22"/>
                <w:szCs w:val="24"/>
              </w:rPr>
              <w:t>6</w:t>
            </w:r>
          </w:p>
        </w:tc>
        <w:tc>
          <w:tcPr>
            <w:tcW w:w="1915" w:type="dxa"/>
          </w:tcPr>
          <w:p w14:paraId="06882632" w14:textId="597F56F1" w:rsidR="004B609C" w:rsidRPr="002F4B08" w:rsidRDefault="004B609C" w:rsidP="004B609C">
            <w:pPr>
              <w:spacing w:line="240" w:lineRule="exact"/>
              <w:ind w:firstLine="0"/>
              <w:rPr>
                <w:rFonts w:cs="Times New Roman"/>
                <w:sz w:val="22"/>
              </w:rPr>
            </w:pPr>
            <w:r w:rsidRPr="002F4B08">
              <w:rPr>
                <w:rFonts w:cs="Times New Roman"/>
                <w:sz w:val="22"/>
              </w:rPr>
              <w:t>Магазин ИП Капитула С.М.</w:t>
            </w:r>
          </w:p>
        </w:tc>
        <w:tc>
          <w:tcPr>
            <w:tcW w:w="1714" w:type="dxa"/>
          </w:tcPr>
          <w:p w14:paraId="302E02F0" w14:textId="6D4A84A5" w:rsidR="004B609C" w:rsidRPr="002F4B08" w:rsidRDefault="00171B1E" w:rsidP="004B609C">
            <w:pPr>
              <w:spacing w:line="240" w:lineRule="exact"/>
              <w:ind w:firstLine="0"/>
              <w:rPr>
                <w:rFonts w:cs="Times New Roman"/>
                <w:sz w:val="22"/>
              </w:rPr>
            </w:pPr>
            <w:r w:rsidRPr="002F4B08">
              <w:rPr>
                <w:rFonts w:cs="Times New Roman"/>
                <w:sz w:val="22"/>
              </w:rPr>
              <w:t>у</w:t>
            </w:r>
            <w:r w:rsidR="004B609C" w:rsidRPr="002F4B08">
              <w:rPr>
                <w:rFonts w:cs="Times New Roman"/>
                <w:sz w:val="22"/>
              </w:rPr>
              <w:t>л. Парк Культуры 1, х.</w:t>
            </w:r>
            <w:r w:rsidRPr="002F4B08">
              <w:rPr>
                <w:rFonts w:cs="Times New Roman"/>
                <w:sz w:val="22"/>
              </w:rPr>
              <w:t> </w:t>
            </w:r>
            <w:r w:rsidR="004B609C" w:rsidRPr="002F4B08">
              <w:rPr>
                <w:rFonts w:cs="Times New Roman"/>
                <w:sz w:val="22"/>
              </w:rPr>
              <w:t>Пимено-Черни</w:t>
            </w:r>
          </w:p>
        </w:tc>
        <w:tc>
          <w:tcPr>
            <w:tcW w:w="1461" w:type="dxa"/>
          </w:tcPr>
          <w:p w14:paraId="7033828F" w14:textId="3601A138" w:rsidR="004B609C" w:rsidRPr="002F4B08" w:rsidRDefault="004B609C" w:rsidP="004B609C">
            <w:pPr>
              <w:spacing w:line="240" w:lineRule="exact"/>
              <w:ind w:firstLine="0"/>
              <w:rPr>
                <w:rFonts w:cs="Times New Roman"/>
                <w:sz w:val="22"/>
              </w:rPr>
            </w:pPr>
            <w:r w:rsidRPr="002F4B08">
              <w:rPr>
                <w:rFonts w:cs="Times New Roman"/>
                <w:sz w:val="22"/>
              </w:rPr>
              <w:t>108,2</w:t>
            </w:r>
          </w:p>
        </w:tc>
        <w:tc>
          <w:tcPr>
            <w:tcW w:w="1027" w:type="dxa"/>
          </w:tcPr>
          <w:p w14:paraId="03248BD5" w14:textId="7792B9AE" w:rsidR="004B609C" w:rsidRPr="002F4B08" w:rsidRDefault="004B609C" w:rsidP="004B609C">
            <w:pPr>
              <w:spacing w:line="240" w:lineRule="exact"/>
              <w:ind w:firstLine="0"/>
              <w:rPr>
                <w:rFonts w:cs="Times New Roman"/>
                <w:sz w:val="22"/>
              </w:rPr>
            </w:pPr>
            <w:r w:rsidRPr="002F4B08">
              <w:rPr>
                <w:rFonts w:cs="Times New Roman"/>
                <w:sz w:val="22"/>
              </w:rPr>
              <w:t>1</w:t>
            </w:r>
          </w:p>
        </w:tc>
        <w:tc>
          <w:tcPr>
            <w:tcW w:w="1099" w:type="dxa"/>
          </w:tcPr>
          <w:p w14:paraId="2C1522CD" w14:textId="52EA4E55" w:rsidR="004B609C" w:rsidRPr="002F4B08" w:rsidRDefault="004B609C" w:rsidP="004B609C">
            <w:pPr>
              <w:spacing w:line="240" w:lineRule="exact"/>
              <w:ind w:firstLine="0"/>
              <w:rPr>
                <w:rFonts w:cs="Times New Roman"/>
                <w:sz w:val="22"/>
              </w:rPr>
            </w:pPr>
            <w:r w:rsidRPr="002F4B08">
              <w:rPr>
                <w:rFonts w:cs="Times New Roman"/>
                <w:sz w:val="22"/>
              </w:rPr>
              <w:t>1963</w:t>
            </w:r>
          </w:p>
        </w:tc>
        <w:tc>
          <w:tcPr>
            <w:tcW w:w="1950" w:type="dxa"/>
          </w:tcPr>
          <w:p w14:paraId="41E4E3B3" w14:textId="01CBF21E" w:rsidR="004B609C" w:rsidRPr="002F4B08" w:rsidRDefault="004B609C" w:rsidP="004B609C">
            <w:pPr>
              <w:spacing w:line="240" w:lineRule="exact"/>
              <w:ind w:firstLine="0"/>
              <w:rPr>
                <w:rFonts w:cs="Times New Roman"/>
                <w:sz w:val="22"/>
              </w:rPr>
            </w:pPr>
            <w:r w:rsidRPr="002F4B08">
              <w:rPr>
                <w:rFonts w:cs="Times New Roman"/>
                <w:sz w:val="22"/>
              </w:rPr>
              <w:t>удовлетворительное</w:t>
            </w:r>
          </w:p>
        </w:tc>
      </w:tr>
    </w:tbl>
    <w:p w14:paraId="07B84C75" w14:textId="7AF1BB67" w:rsidR="00A369C7" w:rsidRPr="002F4B08" w:rsidRDefault="00A369C7" w:rsidP="00A369C7">
      <w:pPr>
        <w:ind w:firstLine="0"/>
        <w:rPr>
          <w:sz w:val="24"/>
          <w:szCs w:val="24"/>
          <w:highlight w:val="yellow"/>
        </w:rPr>
      </w:pPr>
    </w:p>
    <w:p w14:paraId="26AF63F1" w14:textId="7EC9BA41" w:rsidR="006259B3" w:rsidRPr="002F4B08" w:rsidRDefault="00D83768" w:rsidP="00A90C5F">
      <w:pPr>
        <w:ind w:firstLine="851"/>
        <w:jc w:val="both"/>
        <w:rPr>
          <w:szCs w:val="24"/>
        </w:rPr>
      </w:pPr>
      <w:r w:rsidRPr="002F4B08">
        <w:rPr>
          <w:szCs w:val="24"/>
        </w:rPr>
        <w:t>В то же время на территории поселения по информации, полученной от комитета природных ресурсов, лесного хозяйства и экологии Волгоградской области, на территории поселения имеются следующие объекты, оказывающие негативное воздействие на окружающую среду, состоящие на учете в региональном реестре и подлежащие региональному государственному экологическому надзору:</w:t>
      </w:r>
    </w:p>
    <w:p w14:paraId="1BFB51FE" w14:textId="701A9DE8" w:rsidR="00D83768" w:rsidRPr="002F4B08" w:rsidRDefault="00D83768" w:rsidP="006259B3">
      <w:pPr>
        <w:ind w:firstLine="851"/>
        <w:rPr>
          <w:szCs w:val="24"/>
        </w:rPr>
      </w:pPr>
      <w:r w:rsidRPr="002F4B08">
        <w:rPr>
          <w:szCs w:val="24"/>
        </w:rPr>
        <w:t xml:space="preserve">- ООО </w:t>
      </w:r>
      <w:r w:rsidR="006B70D2" w:rsidRPr="002F4B08">
        <w:rPr>
          <w:szCs w:val="24"/>
        </w:rPr>
        <w:t>«</w:t>
      </w:r>
      <w:r w:rsidRPr="002F4B08">
        <w:rPr>
          <w:szCs w:val="24"/>
        </w:rPr>
        <w:t>ЕвроХим-ВолгаКалий</w:t>
      </w:r>
      <w:r w:rsidR="006B70D2" w:rsidRPr="002F4B08">
        <w:rPr>
          <w:szCs w:val="24"/>
        </w:rPr>
        <w:t>»</w:t>
      </w:r>
      <w:r w:rsidRPr="002F4B08">
        <w:rPr>
          <w:szCs w:val="24"/>
        </w:rPr>
        <w:t xml:space="preserve">, объект </w:t>
      </w:r>
      <w:r w:rsidR="006B70D2" w:rsidRPr="002F4B08">
        <w:rPr>
          <w:szCs w:val="24"/>
        </w:rPr>
        <w:t>«</w:t>
      </w:r>
      <w:r w:rsidRPr="002F4B08">
        <w:rPr>
          <w:szCs w:val="24"/>
        </w:rPr>
        <w:t>База стройиндустрии</w:t>
      </w:r>
      <w:r w:rsidR="006B70D2" w:rsidRPr="002F4B08">
        <w:rPr>
          <w:szCs w:val="24"/>
        </w:rPr>
        <w:t>»</w:t>
      </w:r>
      <w:r w:rsidRPr="002F4B08">
        <w:rPr>
          <w:szCs w:val="24"/>
        </w:rPr>
        <w:t xml:space="preserve"> (Волгоградская область, Котельниковский район, Пимено-Чернянское сельское поселение);</w:t>
      </w:r>
    </w:p>
    <w:p w14:paraId="3BE9FD75" w14:textId="72947264" w:rsidR="00D83768" w:rsidRPr="002F4B08" w:rsidRDefault="00D83768" w:rsidP="006259B3">
      <w:pPr>
        <w:ind w:firstLine="851"/>
        <w:rPr>
          <w:szCs w:val="24"/>
        </w:rPr>
      </w:pPr>
      <w:r w:rsidRPr="002F4B08">
        <w:rPr>
          <w:szCs w:val="24"/>
        </w:rPr>
        <w:lastRenderedPageBreak/>
        <w:t xml:space="preserve">- ООО </w:t>
      </w:r>
      <w:r w:rsidR="006B70D2" w:rsidRPr="002F4B08">
        <w:rPr>
          <w:szCs w:val="24"/>
        </w:rPr>
        <w:t>«</w:t>
      </w:r>
      <w:r w:rsidRPr="002F4B08">
        <w:rPr>
          <w:szCs w:val="24"/>
        </w:rPr>
        <w:t>Волгоград-ремстройсервис</w:t>
      </w:r>
      <w:r w:rsidR="006B70D2" w:rsidRPr="002F4B08">
        <w:rPr>
          <w:szCs w:val="24"/>
        </w:rPr>
        <w:t>»</w:t>
      </w:r>
      <w:r w:rsidRPr="002F4B08">
        <w:rPr>
          <w:szCs w:val="24"/>
        </w:rPr>
        <w:t xml:space="preserve"> (Волгоградская область, Котельниковский район, ст. Гремячая).</w:t>
      </w:r>
    </w:p>
    <w:p w14:paraId="778F58B0" w14:textId="77777777" w:rsidR="006259B3" w:rsidRPr="002F4B08" w:rsidRDefault="006259B3" w:rsidP="00A369C7">
      <w:pPr>
        <w:ind w:firstLine="0"/>
        <w:rPr>
          <w:sz w:val="24"/>
          <w:szCs w:val="24"/>
          <w:highlight w:val="yellow"/>
        </w:rPr>
      </w:pPr>
    </w:p>
    <w:p w14:paraId="4459DE46" w14:textId="77777777" w:rsidR="00533D7E" w:rsidRPr="002F4B08" w:rsidRDefault="00747FCF" w:rsidP="00BE22EA">
      <w:pPr>
        <w:pStyle w:val="3"/>
        <w:rPr>
          <w:spacing w:val="0"/>
        </w:rPr>
      </w:pPr>
      <w:bookmarkStart w:id="14" w:name="_Toc11400984"/>
      <w:r w:rsidRPr="002F4B08">
        <w:rPr>
          <w:spacing w:val="0"/>
        </w:rPr>
        <w:t>1</w:t>
      </w:r>
      <w:r w:rsidR="00533D7E" w:rsidRPr="002F4B08">
        <w:rPr>
          <w:spacing w:val="0"/>
        </w:rPr>
        <w:t>.</w:t>
      </w:r>
      <w:r w:rsidR="00C30E23" w:rsidRPr="002F4B08">
        <w:rPr>
          <w:spacing w:val="0"/>
        </w:rPr>
        <w:t>4</w:t>
      </w:r>
      <w:r w:rsidR="00533D7E" w:rsidRPr="002F4B08">
        <w:rPr>
          <w:spacing w:val="0"/>
        </w:rPr>
        <w:t>.2. Инвестиции</w:t>
      </w:r>
      <w:bookmarkEnd w:id="14"/>
    </w:p>
    <w:p w14:paraId="46B0FEFE" w14:textId="77777777" w:rsidR="000212B4" w:rsidRPr="002F4B08" w:rsidRDefault="000212B4" w:rsidP="000212B4"/>
    <w:p w14:paraId="0F332EC4" w14:textId="633868D2" w:rsidR="00533D7E" w:rsidRPr="002F4B08" w:rsidRDefault="000212B4" w:rsidP="008558AF">
      <w:pPr>
        <w:ind w:firstLine="851"/>
        <w:jc w:val="both"/>
        <w:rPr>
          <w:szCs w:val="28"/>
        </w:rPr>
      </w:pPr>
      <w:r w:rsidRPr="002F4B08">
        <w:rPr>
          <w:szCs w:val="28"/>
        </w:rPr>
        <w:t>Инвестиции в основной капитал за счет средств муниципального бюджета в</w:t>
      </w:r>
      <w:r w:rsidR="00CD60E2" w:rsidRPr="002F4B08">
        <w:rPr>
          <w:szCs w:val="28"/>
        </w:rPr>
        <w:t xml:space="preserve"> период с 2015 по 2017</w:t>
      </w:r>
      <w:r w:rsidRPr="002F4B08">
        <w:rPr>
          <w:szCs w:val="28"/>
        </w:rPr>
        <w:t xml:space="preserve"> год</w:t>
      </w:r>
      <w:r w:rsidR="00CD60E2" w:rsidRPr="002F4B08">
        <w:rPr>
          <w:szCs w:val="28"/>
        </w:rPr>
        <w:t>ы</w:t>
      </w:r>
      <w:r w:rsidRPr="002F4B08">
        <w:rPr>
          <w:szCs w:val="28"/>
        </w:rPr>
        <w:t xml:space="preserve"> составили </w:t>
      </w:r>
      <w:r w:rsidR="00CD60E2" w:rsidRPr="002F4B08">
        <w:rPr>
          <w:szCs w:val="28"/>
        </w:rPr>
        <w:t>4915</w:t>
      </w:r>
      <w:r w:rsidRPr="002F4B08">
        <w:rPr>
          <w:szCs w:val="28"/>
        </w:rPr>
        <w:t xml:space="preserve"> тыс. руб.</w:t>
      </w:r>
    </w:p>
    <w:p w14:paraId="067151AE" w14:textId="41256E07" w:rsidR="00CD60E2" w:rsidRPr="002F4B08" w:rsidRDefault="00CD60E2" w:rsidP="008558AF">
      <w:pPr>
        <w:ind w:firstLine="851"/>
        <w:jc w:val="both"/>
        <w:rPr>
          <w:rFonts w:eastAsia="Times New Roman"/>
        </w:rPr>
      </w:pPr>
      <w:r w:rsidRPr="002F4B08">
        <w:rPr>
          <w:rFonts w:eastAsia="Times New Roman"/>
        </w:rPr>
        <w:t>Инвестиции в основной капитал, осуществляемые организациями, находящимися на территории муниципального образования (без субъектов малого предпринимательства) за период с 2015 по 2017 годы составили 125,53 млн. рублей.</w:t>
      </w:r>
    </w:p>
    <w:p w14:paraId="3995DC89" w14:textId="0C328305" w:rsidR="00366B15" w:rsidRPr="002F4B08" w:rsidRDefault="00366B15" w:rsidP="008558AF">
      <w:pPr>
        <w:ind w:firstLine="851"/>
        <w:jc w:val="both"/>
        <w:rPr>
          <w:rFonts w:eastAsia="Calibri"/>
        </w:rPr>
      </w:pPr>
      <w:r w:rsidRPr="002F4B08">
        <w:rPr>
          <w:rFonts w:eastAsia="Calibri"/>
        </w:rPr>
        <w:t xml:space="preserve">Постановлением Губернатора Волгоградской области от 05.07.2012 № 563 </w:t>
      </w:r>
      <w:r w:rsidR="006B70D2" w:rsidRPr="002F4B08">
        <w:rPr>
          <w:rFonts w:eastAsia="Calibri"/>
        </w:rPr>
        <w:t>«</w:t>
      </w:r>
      <w:r w:rsidRPr="002F4B08">
        <w:rPr>
          <w:rFonts w:eastAsia="Calibri"/>
        </w:rPr>
        <w:t>Об установлении персональной ответственности за практическую реализацию инвестиционных проектов и осуществление электронного мониторинга хода реализации инвестиционных проектов на территории Волгоградской области</w:t>
      </w:r>
      <w:r w:rsidR="006B70D2" w:rsidRPr="002F4B08">
        <w:rPr>
          <w:rFonts w:eastAsia="Calibri"/>
        </w:rPr>
        <w:t>»</w:t>
      </w:r>
      <w:r w:rsidR="00DF078E" w:rsidRPr="002F4B08">
        <w:rPr>
          <w:rFonts w:eastAsia="Calibri"/>
        </w:rPr>
        <w:t xml:space="preserve"> на территории </w:t>
      </w:r>
      <w:r w:rsidR="001B2DE3" w:rsidRPr="002F4B08">
        <w:rPr>
          <w:rFonts w:eastAsia="Calibri"/>
        </w:rPr>
        <w:t>Пимено-Чернянского сельского поселения</w:t>
      </w:r>
      <w:r w:rsidR="00DF078E" w:rsidRPr="002F4B08">
        <w:rPr>
          <w:rFonts w:eastAsia="Calibri"/>
        </w:rPr>
        <w:t xml:space="preserve"> </w:t>
      </w:r>
      <w:r w:rsidR="00795B77" w:rsidRPr="002F4B08">
        <w:rPr>
          <w:rFonts w:eastAsia="Calibri"/>
        </w:rPr>
        <w:t>предусмотрен</w:t>
      </w:r>
      <w:r w:rsidR="00DE43FF" w:rsidRPr="002F4B08">
        <w:rPr>
          <w:rFonts w:eastAsia="Calibri"/>
        </w:rPr>
        <w:t>о</w:t>
      </w:r>
      <w:r w:rsidR="00795B77" w:rsidRPr="002F4B08">
        <w:rPr>
          <w:rFonts w:eastAsia="Calibri"/>
        </w:rPr>
        <w:t xml:space="preserve"> реализаци</w:t>
      </w:r>
      <w:r w:rsidR="00DE43FF" w:rsidRPr="002F4B08">
        <w:rPr>
          <w:rFonts w:eastAsia="Calibri"/>
        </w:rPr>
        <w:t>е следующих</w:t>
      </w:r>
      <w:r w:rsidR="00795B77" w:rsidRPr="002F4B08">
        <w:rPr>
          <w:rFonts w:eastAsia="Calibri"/>
        </w:rPr>
        <w:t xml:space="preserve"> инвестиционн</w:t>
      </w:r>
      <w:r w:rsidR="00DE43FF" w:rsidRPr="002F4B08">
        <w:rPr>
          <w:rFonts w:eastAsia="Calibri"/>
        </w:rPr>
        <w:t>ых</w:t>
      </w:r>
      <w:r w:rsidR="00795B77" w:rsidRPr="002F4B08">
        <w:rPr>
          <w:rFonts w:eastAsia="Calibri"/>
        </w:rPr>
        <w:t xml:space="preserve"> проект</w:t>
      </w:r>
      <w:r w:rsidR="00DE43FF" w:rsidRPr="002F4B08">
        <w:rPr>
          <w:rFonts w:eastAsia="Calibri"/>
        </w:rPr>
        <w:t>ов</w:t>
      </w:r>
      <w:r w:rsidR="005166B6" w:rsidRPr="002F4B08">
        <w:rPr>
          <w:rFonts w:eastAsia="Calibri"/>
        </w:rPr>
        <w:t>, входящ</w:t>
      </w:r>
      <w:r w:rsidR="00DE43FF" w:rsidRPr="002F4B08">
        <w:rPr>
          <w:rFonts w:eastAsia="Calibri"/>
        </w:rPr>
        <w:t>их</w:t>
      </w:r>
      <w:r w:rsidR="005166B6" w:rsidRPr="002F4B08">
        <w:rPr>
          <w:rFonts w:eastAsia="Calibri"/>
        </w:rPr>
        <w:t xml:space="preserve"> в перечень приоритетных инвестиционных проектов в Южном Федеральном округе</w:t>
      </w:r>
      <w:r w:rsidR="00DE43FF" w:rsidRPr="002F4B08">
        <w:rPr>
          <w:rFonts w:eastAsia="Calibri"/>
        </w:rPr>
        <w:t>:</w:t>
      </w:r>
      <w:r w:rsidR="00795B77" w:rsidRPr="002F4B08">
        <w:rPr>
          <w:rFonts w:eastAsia="Calibri"/>
        </w:rPr>
        <w:t xml:space="preserve"> Горно-обогатительного комбината по добыче и обогащению калийных солей мощностью 2,3 млн. тонн в год 95-% </w:t>
      </w:r>
      <w:r w:rsidR="00795B77" w:rsidRPr="002F4B08">
        <w:rPr>
          <w:rFonts w:eastAsia="Calibri"/>
          <w:lang w:val="en-US"/>
        </w:rPr>
        <w:t>KCl</w:t>
      </w:r>
      <w:r w:rsidR="00795B77" w:rsidRPr="002F4B08">
        <w:rPr>
          <w:rFonts w:eastAsia="Calibri"/>
        </w:rPr>
        <w:t xml:space="preserve"> Гремячинского месторождения Котельниковского района Волгоградской области</w:t>
      </w:r>
      <w:r w:rsidR="00DE43FF" w:rsidRPr="002F4B08">
        <w:rPr>
          <w:rFonts w:eastAsia="Calibri"/>
        </w:rPr>
        <w:t xml:space="preserve"> (и</w:t>
      </w:r>
      <w:r w:rsidR="00795B77" w:rsidRPr="002F4B08">
        <w:rPr>
          <w:rFonts w:eastAsia="Calibri"/>
        </w:rPr>
        <w:t xml:space="preserve">нициатор инвестиционного проекта – ООО </w:t>
      </w:r>
      <w:r w:rsidR="006B70D2" w:rsidRPr="002F4B08">
        <w:rPr>
          <w:rFonts w:eastAsia="Calibri"/>
        </w:rPr>
        <w:t>«</w:t>
      </w:r>
      <w:r w:rsidR="00795B77" w:rsidRPr="002F4B08">
        <w:rPr>
          <w:rFonts w:eastAsia="Calibri"/>
        </w:rPr>
        <w:t>ЕвроХим-ВолгоКалий</w:t>
      </w:r>
      <w:r w:rsidR="006B70D2" w:rsidRPr="002F4B08">
        <w:rPr>
          <w:rFonts w:eastAsia="Calibri"/>
        </w:rPr>
        <w:t>»</w:t>
      </w:r>
      <w:r w:rsidR="00DE43FF" w:rsidRPr="002F4B08">
        <w:rPr>
          <w:rFonts w:eastAsia="Calibri"/>
        </w:rPr>
        <w:t xml:space="preserve">) и комплексная реконструкция участка железной дороги ст. им. М. Горького – ст. Котельниково Приволжской железной дороги (инициатор инвестиционного проекта – Приволжская железная дорога – филиал открытого акционерного общества </w:t>
      </w:r>
      <w:r w:rsidR="006B70D2" w:rsidRPr="002F4B08">
        <w:rPr>
          <w:rFonts w:eastAsia="Calibri"/>
        </w:rPr>
        <w:t>«</w:t>
      </w:r>
      <w:r w:rsidR="00DE43FF" w:rsidRPr="002F4B08">
        <w:rPr>
          <w:rFonts w:eastAsia="Calibri"/>
        </w:rPr>
        <w:t>Российские железные дороги</w:t>
      </w:r>
      <w:r w:rsidR="006B70D2" w:rsidRPr="002F4B08">
        <w:rPr>
          <w:rFonts w:eastAsia="Calibri"/>
        </w:rPr>
        <w:t>»</w:t>
      </w:r>
      <w:r w:rsidR="00DE43FF" w:rsidRPr="002F4B08">
        <w:rPr>
          <w:rFonts w:eastAsia="Calibri"/>
        </w:rPr>
        <w:t>).</w:t>
      </w:r>
    </w:p>
    <w:p w14:paraId="39F77326" w14:textId="6625849C" w:rsidR="00372E71" w:rsidRPr="002F4B08" w:rsidRDefault="00372E71" w:rsidP="008558AF">
      <w:pPr>
        <w:ind w:firstLine="851"/>
        <w:jc w:val="both"/>
        <w:rPr>
          <w:rFonts w:eastAsia="Calibri"/>
        </w:rPr>
      </w:pPr>
      <w:r w:rsidRPr="002F4B08">
        <w:rPr>
          <w:rFonts w:eastAsia="Calibri"/>
        </w:rPr>
        <w:t xml:space="preserve">На территории поселения ООО </w:t>
      </w:r>
      <w:r w:rsidR="006B70D2" w:rsidRPr="002F4B08">
        <w:rPr>
          <w:rFonts w:eastAsia="Calibri"/>
        </w:rPr>
        <w:t>«</w:t>
      </w:r>
      <w:r w:rsidRPr="002F4B08">
        <w:rPr>
          <w:rFonts w:eastAsia="Calibri"/>
        </w:rPr>
        <w:t>ЕвроХим-ВолгаКалий</w:t>
      </w:r>
      <w:r w:rsidR="006B70D2" w:rsidRPr="002F4B08">
        <w:rPr>
          <w:rFonts w:eastAsia="Calibri"/>
        </w:rPr>
        <w:t>»</w:t>
      </w:r>
      <w:r w:rsidRPr="002F4B08">
        <w:rPr>
          <w:rFonts w:eastAsia="Calibri"/>
        </w:rPr>
        <w:t xml:space="preserve"> запланировано строительство 2-ой очереди мощностью 4,0 млн. т/год 98,5% </w:t>
      </w:r>
      <w:r w:rsidRPr="002F4B08">
        <w:rPr>
          <w:rFonts w:eastAsia="Calibri"/>
          <w:lang w:val="en-US"/>
        </w:rPr>
        <w:t>KCl</w:t>
      </w:r>
      <w:r w:rsidRPr="002F4B08">
        <w:rPr>
          <w:rFonts w:eastAsia="Calibri"/>
        </w:rPr>
        <w:t>.</w:t>
      </w:r>
    </w:p>
    <w:p w14:paraId="28F9D6DC" w14:textId="246B363F" w:rsidR="005166B6" w:rsidRPr="002F4B08" w:rsidRDefault="005166B6" w:rsidP="008558AF">
      <w:pPr>
        <w:ind w:firstLine="851"/>
        <w:jc w:val="both"/>
        <w:rPr>
          <w:rFonts w:eastAsia="Calibri"/>
        </w:rPr>
      </w:pPr>
      <w:r w:rsidRPr="002F4B08">
        <w:rPr>
          <w:rFonts w:eastAsia="Calibri"/>
        </w:rPr>
        <w:t xml:space="preserve">На территории поселения также располагается инвестиционный проект, входящий в перечень инвестиционных проектов, имеющих социально-экономическое значение для развития Волгоградской области, </w:t>
      </w:r>
      <w:r w:rsidR="006B70D2" w:rsidRPr="002F4B08">
        <w:rPr>
          <w:rFonts w:eastAsia="Calibri"/>
        </w:rPr>
        <w:t>«</w:t>
      </w:r>
      <w:r w:rsidRPr="002F4B08">
        <w:rPr>
          <w:rFonts w:eastAsia="Calibri"/>
        </w:rPr>
        <w:t>Комплексная реконструкция участка железной дороги ст. им. М. Горького – ст. Котельниково Приволжской железной дороги</w:t>
      </w:r>
      <w:r w:rsidR="006B70D2" w:rsidRPr="002F4B08">
        <w:rPr>
          <w:rFonts w:eastAsia="Calibri"/>
        </w:rPr>
        <w:t>»</w:t>
      </w:r>
      <w:r w:rsidRPr="002F4B08">
        <w:rPr>
          <w:rFonts w:eastAsia="Calibri"/>
        </w:rPr>
        <w:t xml:space="preserve">. Инициатор инвестиционного проекта – Приволжская железная дорога – филиал ОАО </w:t>
      </w:r>
      <w:r w:rsidR="006B70D2" w:rsidRPr="002F4B08">
        <w:rPr>
          <w:rFonts w:eastAsia="Calibri"/>
        </w:rPr>
        <w:t>«</w:t>
      </w:r>
      <w:r w:rsidRPr="002F4B08">
        <w:rPr>
          <w:rFonts w:eastAsia="Calibri"/>
        </w:rPr>
        <w:t>Российские железные дороги</w:t>
      </w:r>
      <w:r w:rsidR="006B70D2" w:rsidRPr="002F4B08">
        <w:rPr>
          <w:rFonts w:eastAsia="Calibri"/>
        </w:rPr>
        <w:t>»</w:t>
      </w:r>
      <w:r w:rsidRPr="002F4B08">
        <w:rPr>
          <w:rFonts w:eastAsia="Calibri"/>
        </w:rPr>
        <w:t>.</w:t>
      </w:r>
    </w:p>
    <w:p w14:paraId="453A4A9D" w14:textId="77777777" w:rsidR="00B173A3" w:rsidRPr="002F4B08" w:rsidRDefault="00B173A3" w:rsidP="003D43A7">
      <w:pPr>
        <w:ind w:firstLine="851"/>
        <w:jc w:val="both"/>
        <w:rPr>
          <w:rFonts w:eastAsia="Calibri"/>
          <w:highlight w:val="yellow"/>
        </w:rPr>
      </w:pPr>
    </w:p>
    <w:p w14:paraId="684D3084" w14:textId="77777777" w:rsidR="00533D7E" w:rsidRPr="002F4B08" w:rsidRDefault="00747FCF" w:rsidP="00BE22EA">
      <w:pPr>
        <w:pStyle w:val="3"/>
        <w:rPr>
          <w:spacing w:val="0"/>
        </w:rPr>
      </w:pPr>
      <w:bookmarkStart w:id="15" w:name="_Toc11400985"/>
      <w:r w:rsidRPr="002F4B08">
        <w:rPr>
          <w:spacing w:val="0"/>
        </w:rPr>
        <w:t>1</w:t>
      </w:r>
      <w:r w:rsidR="00533D7E" w:rsidRPr="002F4B08">
        <w:rPr>
          <w:spacing w:val="0"/>
        </w:rPr>
        <w:t>.</w:t>
      </w:r>
      <w:r w:rsidR="00C30E23" w:rsidRPr="002F4B08">
        <w:rPr>
          <w:spacing w:val="0"/>
        </w:rPr>
        <w:t>4</w:t>
      </w:r>
      <w:r w:rsidR="00533D7E" w:rsidRPr="002F4B08">
        <w:rPr>
          <w:spacing w:val="0"/>
        </w:rPr>
        <w:t>.3. Бюджетные процессы и муниципальное управление</w:t>
      </w:r>
      <w:bookmarkEnd w:id="15"/>
    </w:p>
    <w:p w14:paraId="744B1CBB" w14:textId="77777777" w:rsidR="00533D7E" w:rsidRPr="002F4B08" w:rsidRDefault="00533D7E" w:rsidP="00533D7E">
      <w:pPr>
        <w:ind w:firstLine="851"/>
        <w:jc w:val="both"/>
      </w:pPr>
    </w:p>
    <w:p w14:paraId="009A178A" w14:textId="77777777" w:rsidR="00DF078E" w:rsidRPr="002F4B08" w:rsidRDefault="00DF078E" w:rsidP="00DF078E">
      <w:pPr>
        <w:ind w:firstLine="851"/>
        <w:jc w:val="both"/>
      </w:pPr>
      <w:r w:rsidRPr="002F4B08">
        <w:t>Основной целью бюджетной и налоговой политики является повышение эффективности и результативности управления бюджетными средствами для обеспечения устойчивости и безопасности бюджетной системы, повышения эффективности бюджетных расходов для исполнения принятых расходных обязательств.</w:t>
      </w:r>
    </w:p>
    <w:p w14:paraId="3285C84C" w14:textId="1E7836AD" w:rsidR="002427A2" w:rsidRPr="002F4B08" w:rsidRDefault="009B6B29" w:rsidP="00F1211E">
      <w:pPr>
        <w:ind w:firstLine="851"/>
        <w:jc w:val="both"/>
      </w:pPr>
      <w:r w:rsidRPr="002F4B08">
        <w:lastRenderedPageBreak/>
        <w:t xml:space="preserve">Анализ исполнения бюджета </w:t>
      </w:r>
      <w:r w:rsidR="001B2DE3" w:rsidRPr="002F4B08">
        <w:t>Пимено-Чернянского сельского поселения</w:t>
      </w:r>
      <w:r w:rsidRPr="002F4B08">
        <w:t xml:space="preserve"> за </w:t>
      </w:r>
      <w:r w:rsidR="002427A2" w:rsidRPr="002F4B08">
        <w:t>201</w:t>
      </w:r>
      <w:r w:rsidR="0031605E" w:rsidRPr="002F4B08">
        <w:t>8</w:t>
      </w:r>
      <w:r w:rsidR="002427A2" w:rsidRPr="002F4B08">
        <w:t xml:space="preserve"> год</w:t>
      </w:r>
      <w:r w:rsidRPr="002F4B08">
        <w:t xml:space="preserve"> показал, что за рассматриваемый период </w:t>
      </w:r>
      <w:r w:rsidR="002427A2" w:rsidRPr="002F4B08">
        <w:t xml:space="preserve">доходы поселения составили </w:t>
      </w:r>
      <w:r w:rsidR="0031605E" w:rsidRPr="002F4B08">
        <w:t>12857</w:t>
      </w:r>
      <w:r w:rsidR="002427A2" w:rsidRPr="002F4B08">
        <w:t xml:space="preserve"> тыс. руб.</w:t>
      </w:r>
      <w:r w:rsidR="00F1211E" w:rsidRPr="002F4B08">
        <w:t xml:space="preserve">, </w:t>
      </w:r>
      <w:r w:rsidR="002427A2" w:rsidRPr="002F4B08">
        <w:t>а</w:t>
      </w:r>
      <w:r w:rsidRPr="002F4B08">
        <w:t xml:space="preserve"> расход</w:t>
      </w:r>
      <w:r w:rsidR="002427A2" w:rsidRPr="002F4B08">
        <w:t>ы</w:t>
      </w:r>
      <w:r w:rsidR="00F1211E" w:rsidRPr="002F4B08">
        <w:t xml:space="preserve"> </w:t>
      </w:r>
      <w:r w:rsidR="0031605E" w:rsidRPr="002F4B08">
        <w:t>1</w:t>
      </w:r>
      <w:r w:rsidR="00F711FB" w:rsidRPr="002F4B08">
        <w:t>6</w:t>
      </w:r>
      <w:r w:rsidR="0031605E" w:rsidRPr="002F4B08">
        <w:t>428</w:t>
      </w:r>
      <w:r w:rsidR="002427A2" w:rsidRPr="002F4B08">
        <w:t xml:space="preserve"> тыс. руб. </w:t>
      </w:r>
    </w:p>
    <w:p w14:paraId="5161EA2B" w14:textId="3CEC60B3" w:rsidR="009B6B29" w:rsidRPr="002F4B08" w:rsidRDefault="0031605E" w:rsidP="00F1211E">
      <w:pPr>
        <w:ind w:firstLine="851"/>
        <w:jc w:val="both"/>
      </w:pPr>
      <w:r w:rsidRPr="002F4B08">
        <w:t>Дефицит</w:t>
      </w:r>
      <w:r w:rsidR="009B6B29" w:rsidRPr="002F4B08">
        <w:t xml:space="preserve"> бюджета поселения </w:t>
      </w:r>
      <w:r w:rsidR="002427A2" w:rsidRPr="002F4B08">
        <w:t>в 201</w:t>
      </w:r>
      <w:r w:rsidRPr="002F4B08">
        <w:t>8</w:t>
      </w:r>
      <w:r w:rsidR="002427A2" w:rsidRPr="002F4B08">
        <w:t xml:space="preserve"> году </w:t>
      </w:r>
      <w:r w:rsidRPr="002F4B08">
        <w:t>составил 3449</w:t>
      </w:r>
      <w:r w:rsidR="009B6B29" w:rsidRPr="002F4B08">
        <w:t xml:space="preserve"> тыс. руб.</w:t>
      </w:r>
      <w:r w:rsidR="00F1211E" w:rsidRPr="002F4B08">
        <w:t xml:space="preserve"> </w:t>
      </w:r>
    </w:p>
    <w:p w14:paraId="346161CE" w14:textId="4C4B345C" w:rsidR="00285C6D" w:rsidRPr="002F4B08" w:rsidRDefault="002C30BF" w:rsidP="00F1211E">
      <w:pPr>
        <w:widowControl w:val="0"/>
        <w:autoSpaceDE w:val="0"/>
        <w:autoSpaceDN w:val="0"/>
        <w:adjustRightInd w:val="0"/>
        <w:ind w:firstLine="851"/>
        <w:jc w:val="both"/>
      </w:pPr>
      <w:r w:rsidRPr="002F4B08">
        <w:t xml:space="preserve">В доходной части бюджет поселения, наибольшую долю составляет </w:t>
      </w:r>
      <w:r w:rsidR="00BA5100" w:rsidRPr="002F4B08">
        <w:t>налог на доходы физических лиц</w:t>
      </w:r>
      <w:r w:rsidRPr="002F4B08">
        <w:t xml:space="preserve"> – </w:t>
      </w:r>
      <w:r w:rsidR="00BA5100" w:rsidRPr="002F4B08">
        <w:t>7365</w:t>
      </w:r>
      <w:r w:rsidRPr="002F4B08">
        <w:t xml:space="preserve"> тыс. рублей, </w:t>
      </w:r>
      <w:r w:rsidR="00BA5100" w:rsidRPr="002F4B08">
        <w:t>дотации на выравнивание бюджетной обеспеченности</w:t>
      </w:r>
      <w:r w:rsidRPr="002F4B08">
        <w:t xml:space="preserve"> – </w:t>
      </w:r>
      <w:r w:rsidR="00BA5100" w:rsidRPr="002F4B08">
        <w:t>1689</w:t>
      </w:r>
      <w:r w:rsidRPr="002F4B08">
        <w:t xml:space="preserve"> тыс. рублей, </w:t>
      </w:r>
      <w:r w:rsidR="00BA5100" w:rsidRPr="002F4B08">
        <w:t>земельный налог</w:t>
      </w:r>
      <w:r w:rsidRPr="002F4B08">
        <w:t xml:space="preserve"> – </w:t>
      </w:r>
      <w:r w:rsidR="00BA5100" w:rsidRPr="002F4B08">
        <w:t>887</w:t>
      </w:r>
      <w:r w:rsidRPr="002F4B08">
        <w:t xml:space="preserve"> тыс. рублей, единый сельскохозяйственный налог – </w:t>
      </w:r>
      <w:r w:rsidR="00BA5100" w:rsidRPr="002F4B08">
        <w:t>318</w:t>
      </w:r>
      <w:r w:rsidRPr="002F4B08">
        <w:t xml:space="preserve"> тыс. рублей</w:t>
      </w:r>
      <w:r w:rsidR="00BA5100" w:rsidRPr="002F4B08">
        <w:t>.</w:t>
      </w:r>
    </w:p>
    <w:p w14:paraId="7C248828" w14:textId="0CD13AF3" w:rsidR="00BA5100" w:rsidRPr="002F4B08" w:rsidRDefault="00BA5100" w:rsidP="00F1211E">
      <w:pPr>
        <w:widowControl w:val="0"/>
        <w:autoSpaceDE w:val="0"/>
        <w:autoSpaceDN w:val="0"/>
        <w:adjustRightInd w:val="0"/>
        <w:ind w:firstLine="851"/>
        <w:jc w:val="both"/>
      </w:pPr>
      <w:r w:rsidRPr="002F4B08">
        <w:t>Информация по расходам за 2018 год в разрезе отраслей – отсутствует.</w:t>
      </w:r>
    </w:p>
    <w:p w14:paraId="51CF3EAA" w14:textId="7D67A388" w:rsidR="006350F5" w:rsidRPr="002F4B08" w:rsidRDefault="006350F5" w:rsidP="00F1211E">
      <w:pPr>
        <w:widowControl w:val="0"/>
        <w:autoSpaceDE w:val="0"/>
        <w:autoSpaceDN w:val="0"/>
        <w:adjustRightInd w:val="0"/>
        <w:ind w:firstLine="851"/>
        <w:jc w:val="both"/>
      </w:pPr>
      <w:r w:rsidRPr="002F4B08">
        <w:t xml:space="preserve">Большую часть местного бюджета составляет налог на доходы физических лиц от работников Гремячинского ГОКа. </w:t>
      </w:r>
    </w:p>
    <w:p w14:paraId="592339C5" w14:textId="77777777" w:rsidR="0071156D" w:rsidRPr="002F4B08" w:rsidRDefault="0071156D" w:rsidP="00216F32">
      <w:pPr>
        <w:ind w:firstLine="0"/>
        <w:jc w:val="both"/>
        <w:rPr>
          <w:szCs w:val="28"/>
          <w:highlight w:val="yellow"/>
        </w:rPr>
      </w:pPr>
    </w:p>
    <w:p w14:paraId="376C32E7" w14:textId="77777777" w:rsidR="00ED76E0" w:rsidRPr="002F4B08" w:rsidRDefault="00F82474" w:rsidP="00C30E23">
      <w:pPr>
        <w:pStyle w:val="2"/>
        <w:spacing w:before="0"/>
      </w:pPr>
      <w:bookmarkStart w:id="16" w:name="_Toc11400986"/>
      <w:r w:rsidRPr="002F4B08">
        <w:t>1.</w:t>
      </w:r>
      <w:r w:rsidR="00C30E23" w:rsidRPr="002F4B08">
        <w:t>5</w:t>
      </w:r>
      <w:r w:rsidRPr="002F4B08">
        <w:t>. Транспортная инфраструктура</w:t>
      </w:r>
      <w:bookmarkEnd w:id="16"/>
    </w:p>
    <w:p w14:paraId="4CE996D1" w14:textId="77777777" w:rsidR="00547340" w:rsidRPr="002F4B08" w:rsidRDefault="00547340" w:rsidP="005E4477"/>
    <w:p w14:paraId="384BB408" w14:textId="77777777" w:rsidR="00DF03E3" w:rsidRPr="002F4B08" w:rsidRDefault="00C30E23" w:rsidP="00BE22EA">
      <w:pPr>
        <w:pStyle w:val="3"/>
        <w:rPr>
          <w:spacing w:val="0"/>
        </w:rPr>
      </w:pPr>
      <w:bookmarkStart w:id="17" w:name="_Toc11400987"/>
      <w:r w:rsidRPr="002F4B08">
        <w:rPr>
          <w:spacing w:val="0"/>
        </w:rPr>
        <w:t xml:space="preserve">1.5.1. </w:t>
      </w:r>
      <w:r w:rsidR="00DC5B92" w:rsidRPr="002F4B08">
        <w:rPr>
          <w:spacing w:val="0"/>
        </w:rPr>
        <w:t>А</w:t>
      </w:r>
      <w:r w:rsidR="00DF03E3" w:rsidRPr="002F4B08">
        <w:rPr>
          <w:spacing w:val="0"/>
        </w:rPr>
        <w:t>втомобильные дороги и автомобильный транспорт</w:t>
      </w:r>
      <w:bookmarkEnd w:id="17"/>
    </w:p>
    <w:p w14:paraId="4B466428" w14:textId="77777777" w:rsidR="005A19F1" w:rsidRPr="002F4B08" w:rsidRDefault="005A19F1" w:rsidP="007145CA">
      <w:pPr>
        <w:ind w:firstLine="0"/>
        <w:jc w:val="both"/>
        <w:rPr>
          <w:rFonts w:eastAsia="Times New Roman" w:cs="Times New Roman"/>
          <w:szCs w:val="28"/>
          <w:highlight w:val="yellow"/>
          <w:lang w:eastAsia="ru-RU"/>
        </w:rPr>
      </w:pPr>
    </w:p>
    <w:p w14:paraId="7770735F" w14:textId="23854FD3" w:rsidR="001C4DCE" w:rsidRPr="002F4B08" w:rsidRDefault="00E72D52" w:rsidP="00BA0978">
      <w:pPr>
        <w:ind w:firstLine="851"/>
        <w:jc w:val="both"/>
        <w:rPr>
          <w:rFonts w:eastAsia="Times New Roman" w:cs="Times New Roman"/>
          <w:szCs w:val="28"/>
          <w:lang w:eastAsia="ru-RU"/>
        </w:rPr>
      </w:pPr>
      <w:r w:rsidRPr="002F4B08">
        <w:rPr>
          <w:rFonts w:eastAsia="Times New Roman" w:cs="Times New Roman"/>
          <w:szCs w:val="28"/>
          <w:lang w:eastAsia="ru-RU"/>
        </w:rPr>
        <w:t xml:space="preserve">По территории </w:t>
      </w:r>
      <w:r w:rsidR="001B2DE3" w:rsidRPr="002F4B08">
        <w:rPr>
          <w:rFonts w:eastAsia="Times New Roman" w:cs="Times New Roman"/>
          <w:szCs w:val="28"/>
          <w:lang w:eastAsia="ru-RU"/>
        </w:rPr>
        <w:t>Пимено-Чернянского сельского поселения</w:t>
      </w:r>
      <w:r w:rsidRPr="002F4B08">
        <w:rPr>
          <w:rFonts w:eastAsia="Times New Roman" w:cs="Times New Roman"/>
          <w:szCs w:val="28"/>
          <w:lang w:eastAsia="ru-RU"/>
        </w:rPr>
        <w:t xml:space="preserve"> проход</w:t>
      </w:r>
      <w:r w:rsidR="00833086" w:rsidRPr="002F4B08">
        <w:rPr>
          <w:rFonts w:eastAsia="Times New Roman" w:cs="Times New Roman"/>
          <w:szCs w:val="28"/>
          <w:lang w:eastAsia="ru-RU"/>
        </w:rPr>
        <w:t>и</w:t>
      </w:r>
      <w:r w:rsidRPr="002F4B08">
        <w:rPr>
          <w:rFonts w:eastAsia="Times New Roman" w:cs="Times New Roman"/>
          <w:szCs w:val="28"/>
          <w:lang w:eastAsia="ru-RU"/>
        </w:rPr>
        <w:t xml:space="preserve">т </w:t>
      </w:r>
      <w:r w:rsidR="00833086" w:rsidRPr="002F4B08">
        <w:rPr>
          <w:rFonts w:eastAsia="Times New Roman" w:cs="Times New Roman"/>
          <w:szCs w:val="28"/>
          <w:lang w:eastAsia="ru-RU"/>
        </w:rPr>
        <w:t>автомобильная дорога</w:t>
      </w:r>
      <w:r w:rsidR="00CB23C2" w:rsidRPr="002F4B08">
        <w:rPr>
          <w:rFonts w:eastAsia="Times New Roman" w:cs="Times New Roman"/>
          <w:szCs w:val="28"/>
          <w:lang w:eastAsia="ru-RU"/>
        </w:rPr>
        <w:t xml:space="preserve"> </w:t>
      </w:r>
      <w:r w:rsidRPr="002F4B08">
        <w:rPr>
          <w:rFonts w:eastAsia="Times New Roman" w:cs="Times New Roman"/>
          <w:szCs w:val="28"/>
          <w:lang w:eastAsia="ru-RU"/>
        </w:rPr>
        <w:t>региональн</w:t>
      </w:r>
      <w:r w:rsidR="00833086" w:rsidRPr="002F4B08">
        <w:rPr>
          <w:rFonts w:eastAsia="Times New Roman" w:cs="Times New Roman"/>
          <w:szCs w:val="28"/>
          <w:lang w:eastAsia="ru-RU"/>
        </w:rPr>
        <w:t>ого</w:t>
      </w:r>
      <w:r w:rsidRPr="002F4B08">
        <w:rPr>
          <w:rFonts w:eastAsia="Times New Roman" w:cs="Times New Roman"/>
          <w:szCs w:val="28"/>
          <w:lang w:eastAsia="ru-RU"/>
        </w:rPr>
        <w:t xml:space="preserve"> и межмуниципальн</w:t>
      </w:r>
      <w:r w:rsidR="00833086" w:rsidRPr="002F4B08">
        <w:rPr>
          <w:rFonts w:eastAsia="Times New Roman" w:cs="Times New Roman"/>
          <w:szCs w:val="28"/>
          <w:lang w:eastAsia="ru-RU"/>
        </w:rPr>
        <w:t xml:space="preserve">ого значения </w:t>
      </w:r>
      <w:r w:rsidR="00D32E4F" w:rsidRPr="002F4B08">
        <w:rPr>
          <w:rFonts w:eastAsia="Times New Roman" w:cs="Times New Roman"/>
          <w:szCs w:val="28"/>
          <w:lang w:eastAsia="ru-RU"/>
        </w:rPr>
        <w:t xml:space="preserve">18 ОП РЗ 18К-1-13 Подъезд от автомобильной дороги </w:t>
      </w:r>
      <w:r w:rsidR="006B70D2" w:rsidRPr="002F4B08">
        <w:rPr>
          <w:rFonts w:eastAsia="Times New Roman" w:cs="Times New Roman"/>
          <w:szCs w:val="28"/>
          <w:lang w:eastAsia="ru-RU"/>
        </w:rPr>
        <w:t>«</w:t>
      </w:r>
      <w:r w:rsidR="00D32E4F" w:rsidRPr="002F4B08">
        <w:rPr>
          <w:rFonts w:eastAsia="Times New Roman" w:cs="Times New Roman"/>
          <w:szCs w:val="28"/>
          <w:lang w:eastAsia="ru-RU"/>
        </w:rPr>
        <w:t>Волгоград – Октябрьский – Котельниково – Зимовники – Сальск</w:t>
      </w:r>
      <w:r w:rsidR="006B70D2" w:rsidRPr="002F4B08">
        <w:rPr>
          <w:rFonts w:eastAsia="Times New Roman" w:cs="Times New Roman"/>
          <w:szCs w:val="28"/>
          <w:lang w:eastAsia="ru-RU"/>
        </w:rPr>
        <w:t>»</w:t>
      </w:r>
      <w:r w:rsidR="00D32E4F" w:rsidRPr="002F4B08">
        <w:rPr>
          <w:rFonts w:eastAsia="Times New Roman" w:cs="Times New Roman"/>
          <w:szCs w:val="28"/>
          <w:lang w:eastAsia="ru-RU"/>
        </w:rPr>
        <w:t xml:space="preserve"> к х.</w:t>
      </w:r>
      <w:r w:rsidR="001C4DCE" w:rsidRPr="002F4B08">
        <w:rPr>
          <w:rFonts w:eastAsia="Times New Roman" w:cs="Times New Roman"/>
          <w:szCs w:val="28"/>
          <w:lang w:eastAsia="ru-RU"/>
        </w:rPr>
        <w:t xml:space="preserve"> </w:t>
      </w:r>
      <w:r w:rsidR="00D32E4F" w:rsidRPr="002F4B08">
        <w:rPr>
          <w:rFonts w:eastAsia="Times New Roman" w:cs="Times New Roman"/>
          <w:szCs w:val="28"/>
          <w:lang w:eastAsia="ru-RU"/>
        </w:rPr>
        <w:t>Нижние Черни.</w:t>
      </w:r>
    </w:p>
    <w:p w14:paraId="5B4528FA" w14:textId="08C0D97D" w:rsidR="001C4DCE" w:rsidRPr="002F4B08" w:rsidRDefault="00D65C43" w:rsidP="00BA0978">
      <w:pPr>
        <w:ind w:firstLine="851"/>
        <w:jc w:val="both"/>
        <w:rPr>
          <w:rFonts w:eastAsia="Times New Roman" w:cs="Times New Roman"/>
          <w:szCs w:val="28"/>
          <w:lang w:eastAsia="ru-RU"/>
        </w:rPr>
      </w:pPr>
      <w:r w:rsidRPr="002F4B08">
        <w:rPr>
          <w:rFonts w:eastAsia="Times New Roman" w:cs="Times New Roman"/>
          <w:szCs w:val="28"/>
          <w:lang w:eastAsia="ru-RU"/>
        </w:rPr>
        <w:t>Автомобилизация</w:t>
      </w:r>
      <w:r w:rsidR="001C4DCE" w:rsidRPr="002F4B08">
        <w:rPr>
          <w:rFonts w:eastAsia="Times New Roman" w:cs="Times New Roman"/>
          <w:szCs w:val="28"/>
          <w:lang w:eastAsia="ru-RU"/>
        </w:rPr>
        <w:t xml:space="preserve"> населения поселения в 2015 году составила 100 единиц на 1000 человек.</w:t>
      </w:r>
    </w:p>
    <w:p w14:paraId="42EC2119" w14:textId="77777777" w:rsidR="00DF67D1" w:rsidRPr="002F4B08" w:rsidRDefault="00DF67D1" w:rsidP="00BA0978">
      <w:pPr>
        <w:ind w:firstLine="851"/>
        <w:jc w:val="both"/>
        <w:rPr>
          <w:rFonts w:cs="Times New Roman"/>
          <w:shd w:val="clear" w:color="auto" w:fill="FFFFFF"/>
        </w:rPr>
      </w:pPr>
      <w:r w:rsidRPr="002F4B08">
        <w:rPr>
          <w:rFonts w:cs="Times New Roman"/>
          <w:shd w:val="clear" w:color="auto" w:fill="FFFFFF"/>
        </w:rPr>
        <w:t>В настоящее время на территории Волгоградской области реализуются следующие государственные программы в сфере транспортной инфраструктуры:</w:t>
      </w:r>
    </w:p>
    <w:p w14:paraId="77BEA2BB" w14:textId="34962BE2" w:rsidR="00DF67D1" w:rsidRPr="002F4B08" w:rsidRDefault="006B70D2" w:rsidP="00BA0978">
      <w:pPr>
        <w:ind w:firstLine="851"/>
        <w:jc w:val="both"/>
        <w:rPr>
          <w:rFonts w:cs="Times New Roman"/>
          <w:shd w:val="clear" w:color="auto" w:fill="FFFFFF"/>
        </w:rPr>
      </w:pPr>
      <w:r w:rsidRPr="002F4B08">
        <w:rPr>
          <w:rFonts w:cs="Times New Roman"/>
          <w:shd w:val="clear" w:color="auto" w:fill="FFFFFF"/>
        </w:rPr>
        <w:t>«</w:t>
      </w:r>
      <w:r w:rsidR="00DF67D1" w:rsidRPr="002F4B08">
        <w:rPr>
          <w:rFonts w:cs="Times New Roman"/>
          <w:shd w:val="clear" w:color="auto" w:fill="FFFFFF"/>
        </w:rPr>
        <w:t>Развитие транспортной системы и обеспечение безопасности дорожного движения в Волгоградской области</w:t>
      </w:r>
      <w:r w:rsidRPr="002F4B08">
        <w:rPr>
          <w:rFonts w:cs="Times New Roman"/>
          <w:shd w:val="clear" w:color="auto" w:fill="FFFFFF"/>
        </w:rPr>
        <w:t>»</w:t>
      </w:r>
      <w:r w:rsidR="00DF67D1" w:rsidRPr="002F4B08">
        <w:rPr>
          <w:rFonts w:cs="Times New Roman"/>
          <w:shd w:val="clear" w:color="auto" w:fill="FFFFFF"/>
        </w:rPr>
        <w:t>, утвержденная постановлением администрации Волгоградской области от 23.01.2017 № 16;</w:t>
      </w:r>
    </w:p>
    <w:p w14:paraId="6775DA4A" w14:textId="53FF32D0" w:rsidR="00DF67D1" w:rsidRPr="002F4B08" w:rsidRDefault="006B70D2" w:rsidP="00BA0978">
      <w:pPr>
        <w:ind w:firstLine="851"/>
        <w:jc w:val="both"/>
        <w:rPr>
          <w:rFonts w:cs="Times New Roman"/>
          <w:shd w:val="clear" w:color="auto" w:fill="FFFFFF"/>
        </w:rPr>
      </w:pPr>
      <w:r w:rsidRPr="002F4B08">
        <w:rPr>
          <w:rFonts w:cs="Times New Roman"/>
          <w:shd w:val="clear" w:color="auto" w:fill="FFFFFF"/>
        </w:rPr>
        <w:t>«</w:t>
      </w:r>
      <w:r w:rsidR="00DF67D1" w:rsidRPr="002F4B08">
        <w:rPr>
          <w:rFonts w:cs="Times New Roman"/>
          <w:shd w:val="clear" w:color="auto" w:fill="FFFFFF"/>
        </w:rPr>
        <w:t>Устойчивое развитие сельских территорий</w:t>
      </w:r>
      <w:r w:rsidRPr="002F4B08">
        <w:rPr>
          <w:rFonts w:cs="Times New Roman"/>
          <w:shd w:val="clear" w:color="auto" w:fill="FFFFFF"/>
        </w:rPr>
        <w:t>»</w:t>
      </w:r>
      <w:r w:rsidR="00DF67D1" w:rsidRPr="002F4B08">
        <w:rPr>
          <w:rFonts w:cs="Times New Roman"/>
          <w:shd w:val="clear" w:color="auto" w:fill="FFFFFF"/>
        </w:rPr>
        <w:t>, утвержденная постановлением администрации Волгоградской области от 29.11.2013 № 681-п.</w:t>
      </w:r>
    </w:p>
    <w:p w14:paraId="2F443A8D" w14:textId="476F6236" w:rsidR="00E72D52" w:rsidRPr="002F4B08" w:rsidRDefault="00E72D52" w:rsidP="00BA0978">
      <w:pPr>
        <w:ind w:firstLine="851"/>
        <w:jc w:val="both"/>
      </w:pPr>
      <w:r w:rsidRPr="002F4B08">
        <w:t xml:space="preserve">Транспортная инфраструктура </w:t>
      </w:r>
      <w:r w:rsidR="001B2DE3" w:rsidRPr="002F4B08">
        <w:t>Пимено-Чернянского сельского поселения</w:t>
      </w:r>
      <w:r w:rsidRPr="002F4B08">
        <w:t xml:space="preserve"> является составляющей транспортной инфраструктуры </w:t>
      </w:r>
      <w:r w:rsidR="00DF2A80" w:rsidRPr="002F4B08">
        <w:t>Котельниковского муниципального района</w:t>
      </w:r>
      <w:r w:rsidRPr="002F4B08">
        <w:t xml:space="preserve"> Волгоградской области. </w:t>
      </w:r>
    </w:p>
    <w:p w14:paraId="6786FBC0" w14:textId="7E78CBB9" w:rsidR="00E72D52" w:rsidRPr="002F4B08" w:rsidRDefault="00E72D52" w:rsidP="00BA0978">
      <w:pPr>
        <w:ind w:firstLine="851"/>
        <w:jc w:val="both"/>
      </w:pPr>
      <w:r w:rsidRPr="002F4B08">
        <w:t xml:space="preserve">Развитие транспортной системы </w:t>
      </w:r>
      <w:r w:rsidR="001B2DE3" w:rsidRPr="002F4B08">
        <w:t>Пимено-Чернянского сельского поселения</w:t>
      </w:r>
      <w:r w:rsidRPr="002F4B08">
        <w:t xml:space="preserve"> является необходимым условием улучшения качества жизни населения. Автомобильные дороги имеют стратегическое значение для поселения. Определяют возможности развития поселения, по ним осуществляются автомобильные перевозки грузов и пассажиров. </w:t>
      </w:r>
    </w:p>
    <w:p w14:paraId="4074EE5C" w14:textId="3ED9636D" w:rsidR="00E72D52" w:rsidRPr="002F4B08" w:rsidRDefault="00E72D52" w:rsidP="00BA0978">
      <w:pPr>
        <w:ind w:firstLine="851"/>
        <w:jc w:val="both"/>
      </w:pPr>
      <w:r w:rsidRPr="002F4B08">
        <w:t>Сеть автомобильных дорог обеспечивает мобильность населения и доступ к материальным ресурсам, позволяет расширить производственные возможности экономики за счет снижения транспортных издержек и затрат времени на перевозки. Автомобильный парк за последние несколько лет значительно вырос. В связи с этим повысилась мобильность населения и увеличилась доля перевозок на индивидуальном транспорте.</w:t>
      </w:r>
    </w:p>
    <w:p w14:paraId="34C81F78" w14:textId="1B044D0E" w:rsidR="008016FB" w:rsidRPr="002F4B08" w:rsidRDefault="008016FB" w:rsidP="00BA0978">
      <w:pPr>
        <w:ind w:firstLine="851"/>
        <w:jc w:val="both"/>
      </w:pPr>
      <w:r w:rsidRPr="002F4B08">
        <w:lastRenderedPageBreak/>
        <w:t>На территории поселения имеются 2 автобусные остановки</w:t>
      </w:r>
      <w:r w:rsidR="00B045D0" w:rsidRPr="002F4B08">
        <w:t>: в х.</w:t>
      </w:r>
      <w:r w:rsidR="00171B1E" w:rsidRPr="002F4B08">
        <w:t> </w:t>
      </w:r>
      <w:r w:rsidR="00B045D0" w:rsidRPr="002F4B08">
        <w:t>Пимено-Черни и в х. Нижние Черни.</w:t>
      </w:r>
    </w:p>
    <w:p w14:paraId="71D2724B" w14:textId="24D2A222" w:rsidR="003E6877" w:rsidRPr="002F4B08" w:rsidRDefault="003E6877" w:rsidP="00BA0978">
      <w:pPr>
        <w:ind w:firstLine="851"/>
        <w:jc w:val="both"/>
      </w:pPr>
      <w:r w:rsidRPr="002F4B08">
        <w:t>На территории поселения пассажирское сообщение представлено двумя пригородными маршрутами:</w:t>
      </w:r>
    </w:p>
    <w:p w14:paraId="3FA2AC32" w14:textId="32F8A5E3" w:rsidR="003E6877" w:rsidRPr="002F4B08" w:rsidRDefault="003E6877" w:rsidP="00BA0978">
      <w:pPr>
        <w:ind w:firstLine="851"/>
        <w:jc w:val="both"/>
      </w:pPr>
      <w:r w:rsidRPr="002F4B08">
        <w:t>- х. Пимено-Черни – г. Котельниково, рейс осуществляется 2 раза в день.</w:t>
      </w:r>
    </w:p>
    <w:p w14:paraId="0800B994" w14:textId="28EBB8BC" w:rsidR="003E6877" w:rsidRPr="002F4B08" w:rsidRDefault="003E6877" w:rsidP="00BA0978">
      <w:pPr>
        <w:ind w:firstLine="851"/>
        <w:jc w:val="both"/>
      </w:pPr>
      <w:r w:rsidRPr="002F4B08">
        <w:t xml:space="preserve">- х. </w:t>
      </w:r>
      <w:r w:rsidR="00E557DA" w:rsidRPr="002F4B08">
        <w:t>П</w:t>
      </w:r>
      <w:r w:rsidRPr="002F4B08">
        <w:t>и</w:t>
      </w:r>
      <w:r w:rsidR="00E557DA" w:rsidRPr="002F4B08">
        <w:t>м</w:t>
      </w:r>
      <w:r w:rsidRPr="002F4B08">
        <w:t xml:space="preserve">ено-черни – ст. Малодельская, рейс осуществляется 14 раз в день и предназначен в основном для перевозки рабочих ООО </w:t>
      </w:r>
      <w:r w:rsidR="006B70D2" w:rsidRPr="002F4B08">
        <w:t>«</w:t>
      </w:r>
      <w:r w:rsidRPr="002F4B08">
        <w:t>ЕвроХим-ВолгаКалий</w:t>
      </w:r>
      <w:r w:rsidR="006B70D2" w:rsidRPr="002F4B08">
        <w:t>»</w:t>
      </w:r>
      <w:r w:rsidRPr="002F4B08">
        <w:t>.</w:t>
      </w:r>
    </w:p>
    <w:p w14:paraId="4CA38CB6" w14:textId="77777777" w:rsidR="00D22A31" w:rsidRPr="002F4B08" w:rsidRDefault="00D22A31" w:rsidP="00980862">
      <w:pPr>
        <w:ind w:firstLine="0"/>
        <w:jc w:val="both"/>
      </w:pPr>
    </w:p>
    <w:p w14:paraId="4BBFA753" w14:textId="141FC242" w:rsidR="00144C6C" w:rsidRPr="002F4B08" w:rsidRDefault="00D22A31" w:rsidP="00144C6C">
      <w:pPr>
        <w:pStyle w:val="af1"/>
        <w:keepNext/>
        <w:spacing w:before="0" w:after="0"/>
        <w:rPr>
          <w:color w:val="auto"/>
        </w:rPr>
      </w:pPr>
      <w:r w:rsidRPr="002F4B08">
        <w:rPr>
          <w:color w:val="auto"/>
        </w:rPr>
        <w:t xml:space="preserve">Таблица </w:t>
      </w:r>
      <w:r w:rsidR="00765568" w:rsidRPr="002F4B08">
        <w:rPr>
          <w:color w:val="auto"/>
        </w:rPr>
        <w:fldChar w:fldCharType="begin"/>
      </w:r>
      <w:r w:rsidR="00765568" w:rsidRPr="002F4B08">
        <w:rPr>
          <w:color w:val="auto"/>
        </w:rPr>
        <w:instrText xml:space="preserve"> SEQ Таблица \* ARABIC </w:instrText>
      </w:r>
      <w:r w:rsidR="00765568" w:rsidRPr="002F4B08">
        <w:rPr>
          <w:color w:val="auto"/>
        </w:rPr>
        <w:fldChar w:fldCharType="separate"/>
      </w:r>
      <w:r w:rsidR="00241E2E" w:rsidRPr="002F4B08">
        <w:rPr>
          <w:noProof/>
          <w:color w:val="auto"/>
        </w:rPr>
        <w:t>5</w:t>
      </w:r>
      <w:r w:rsidR="00765568" w:rsidRPr="002F4B08">
        <w:rPr>
          <w:noProof/>
          <w:color w:val="auto"/>
        </w:rPr>
        <w:fldChar w:fldCharType="end"/>
      </w:r>
      <w:r w:rsidRPr="002F4B08">
        <w:rPr>
          <w:color w:val="auto"/>
        </w:rPr>
        <w:t xml:space="preserve"> </w:t>
      </w:r>
      <w:r w:rsidR="00144C6C" w:rsidRPr="002F4B08">
        <w:rPr>
          <w:color w:val="auto"/>
        </w:rPr>
        <w:t>Перечень автомобильных дорог местного значения сельского поселения в х. Пимено-Черни</w:t>
      </w:r>
    </w:p>
    <w:tbl>
      <w:tblPr>
        <w:tblStyle w:val="a5"/>
        <w:tblW w:w="5000" w:type="pct"/>
        <w:tblLook w:val="01E0" w:firstRow="1" w:lastRow="1" w:firstColumn="1" w:lastColumn="1" w:noHBand="0" w:noVBand="0"/>
      </w:tblPr>
      <w:tblGrid>
        <w:gridCol w:w="630"/>
        <w:gridCol w:w="2595"/>
        <w:gridCol w:w="1083"/>
        <w:gridCol w:w="1873"/>
        <w:gridCol w:w="1709"/>
        <w:gridCol w:w="1596"/>
      </w:tblGrid>
      <w:tr w:rsidR="002F4B08" w:rsidRPr="002F4B08" w14:paraId="2BF3A4D9" w14:textId="77777777" w:rsidTr="00980862">
        <w:trPr>
          <w:tblHeader/>
        </w:trPr>
        <w:tc>
          <w:tcPr>
            <w:tcW w:w="332" w:type="pct"/>
            <w:vMerge w:val="restart"/>
          </w:tcPr>
          <w:p w14:paraId="7B9A978A" w14:textId="77777777" w:rsidR="00D22A31" w:rsidRPr="002F4B08" w:rsidRDefault="00D22A31" w:rsidP="00D22A31">
            <w:pPr>
              <w:spacing w:line="240" w:lineRule="atLeast"/>
              <w:ind w:firstLine="0"/>
              <w:jc w:val="center"/>
              <w:rPr>
                <w:rFonts w:cs="Times New Roman"/>
                <w:b/>
                <w:bCs/>
                <w:sz w:val="20"/>
                <w:szCs w:val="20"/>
              </w:rPr>
            </w:pPr>
            <w:r w:rsidRPr="002F4B08">
              <w:rPr>
                <w:rFonts w:cs="Times New Roman"/>
                <w:b/>
                <w:bCs/>
                <w:sz w:val="20"/>
                <w:szCs w:val="20"/>
              </w:rPr>
              <w:t>№ п\п</w:t>
            </w:r>
          </w:p>
        </w:tc>
        <w:tc>
          <w:tcPr>
            <w:tcW w:w="1368" w:type="pct"/>
            <w:vMerge w:val="restart"/>
          </w:tcPr>
          <w:p w14:paraId="74B47BB2" w14:textId="77777777" w:rsidR="00D22A31" w:rsidRPr="002F4B08" w:rsidRDefault="00D22A31" w:rsidP="00D22A31">
            <w:pPr>
              <w:spacing w:line="240" w:lineRule="atLeast"/>
              <w:ind w:firstLine="0"/>
              <w:jc w:val="center"/>
              <w:rPr>
                <w:rFonts w:cs="Times New Roman"/>
                <w:b/>
                <w:bCs/>
                <w:sz w:val="20"/>
                <w:szCs w:val="20"/>
              </w:rPr>
            </w:pPr>
            <w:r w:rsidRPr="002F4B08">
              <w:rPr>
                <w:rFonts w:cs="Times New Roman"/>
                <w:b/>
                <w:bCs/>
                <w:sz w:val="20"/>
                <w:szCs w:val="20"/>
              </w:rPr>
              <w:t>Наименование автомобильной дороги Пимено-Чернянского сельского поселения</w:t>
            </w:r>
          </w:p>
        </w:tc>
        <w:tc>
          <w:tcPr>
            <w:tcW w:w="571" w:type="pct"/>
            <w:vMerge w:val="restart"/>
          </w:tcPr>
          <w:p w14:paraId="0016773F" w14:textId="77777777" w:rsidR="00D22A31" w:rsidRPr="002F4B08" w:rsidRDefault="00D22A31" w:rsidP="00D22A31">
            <w:pPr>
              <w:spacing w:line="240" w:lineRule="atLeast"/>
              <w:ind w:firstLine="0"/>
              <w:jc w:val="center"/>
              <w:rPr>
                <w:rFonts w:cs="Times New Roman"/>
                <w:b/>
                <w:bCs/>
                <w:sz w:val="20"/>
                <w:szCs w:val="20"/>
              </w:rPr>
            </w:pPr>
            <w:r w:rsidRPr="002F4B08">
              <w:rPr>
                <w:rFonts w:cs="Times New Roman"/>
                <w:b/>
                <w:bCs/>
                <w:sz w:val="20"/>
                <w:szCs w:val="20"/>
              </w:rPr>
              <w:t>Протяженность, км.</w:t>
            </w:r>
          </w:p>
        </w:tc>
        <w:tc>
          <w:tcPr>
            <w:tcW w:w="2730" w:type="pct"/>
            <w:gridSpan w:val="3"/>
          </w:tcPr>
          <w:p w14:paraId="78E95F22" w14:textId="77777777" w:rsidR="00D22A31" w:rsidRPr="002F4B08" w:rsidRDefault="00D22A31" w:rsidP="00D22A31">
            <w:pPr>
              <w:spacing w:line="240" w:lineRule="atLeast"/>
              <w:ind w:firstLine="0"/>
              <w:jc w:val="center"/>
              <w:rPr>
                <w:rFonts w:cs="Times New Roman"/>
                <w:b/>
                <w:bCs/>
                <w:sz w:val="20"/>
                <w:szCs w:val="20"/>
              </w:rPr>
            </w:pPr>
            <w:r w:rsidRPr="002F4B08">
              <w:rPr>
                <w:rFonts w:cs="Times New Roman"/>
                <w:b/>
                <w:bCs/>
                <w:sz w:val="20"/>
                <w:szCs w:val="20"/>
              </w:rPr>
              <w:t>Тип покрытия</w:t>
            </w:r>
          </w:p>
        </w:tc>
      </w:tr>
      <w:tr w:rsidR="002F4B08" w:rsidRPr="002F4B08" w14:paraId="5FB22BF4" w14:textId="77777777" w:rsidTr="00980862">
        <w:trPr>
          <w:tblHeader/>
        </w:trPr>
        <w:tc>
          <w:tcPr>
            <w:tcW w:w="332" w:type="pct"/>
            <w:vMerge/>
          </w:tcPr>
          <w:p w14:paraId="3D07E5EF" w14:textId="77777777" w:rsidR="00D22A31" w:rsidRPr="002F4B08" w:rsidRDefault="00D22A31" w:rsidP="00D22A31">
            <w:pPr>
              <w:spacing w:line="240" w:lineRule="atLeast"/>
              <w:ind w:firstLine="0"/>
              <w:jc w:val="center"/>
              <w:rPr>
                <w:rFonts w:cs="Times New Roman"/>
                <w:b/>
                <w:bCs/>
                <w:sz w:val="20"/>
                <w:szCs w:val="20"/>
              </w:rPr>
            </w:pPr>
          </w:p>
        </w:tc>
        <w:tc>
          <w:tcPr>
            <w:tcW w:w="1368" w:type="pct"/>
            <w:vMerge/>
          </w:tcPr>
          <w:p w14:paraId="730CD824" w14:textId="77777777" w:rsidR="00D22A31" w:rsidRPr="002F4B08" w:rsidRDefault="00D22A31" w:rsidP="00D22A31">
            <w:pPr>
              <w:spacing w:line="240" w:lineRule="atLeast"/>
              <w:ind w:firstLine="0"/>
              <w:jc w:val="center"/>
              <w:rPr>
                <w:rFonts w:cs="Times New Roman"/>
                <w:b/>
                <w:bCs/>
                <w:sz w:val="20"/>
                <w:szCs w:val="20"/>
              </w:rPr>
            </w:pPr>
          </w:p>
        </w:tc>
        <w:tc>
          <w:tcPr>
            <w:tcW w:w="571" w:type="pct"/>
            <w:vMerge/>
          </w:tcPr>
          <w:p w14:paraId="0B287C44" w14:textId="77777777" w:rsidR="00D22A31" w:rsidRPr="002F4B08" w:rsidRDefault="00D22A31" w:rsidP="00D22A31">
            <w:pPr>
              <w:spacing w:line="240" w:lineRule="atLeast"/>
              <w:ind w:firstLine="0"/>
              <w:jc w:val="center"/>
              <w:rPr>
                <w:rFonts w:cs="Times New Roman"/>
                <w:b/>
                <w:bCs/>
                <w:sz w:val="20"/>
                <w:szCs w:val="20"/>
              </w:rPr>
            </w:pPr>
          </w:p>
        </w:tc>
        <w:tc>
          <w:tcPr>
            <w:tcW w:w="1888" w:type="pct"/>
            <w:gridSpan w:val="2"/>
          </w:tcPr>
          <w:p w14:paraId="2B33EA09" w14:textId="77777777" w:rsidR="00D22A31" w:rsidRPr="002F4B08" w:rsidRDefault="00D22A31" w:rsidP="00D22A31">
            <w:pPr>
              <w:spacing w:line="240" w:lineRule="atLeast"/>
              <w:ind w:firstLine="0"/>
              <w:jc w:val="center"/>
              <w:rPr>
                <w:rFonts w:cs="Times New Roman"/>
                <w:b/>
                <w:bCs/>
                <w:sz w:val="20"/>
                <w:szCs w:val="20"/>
              </w:rPr>
            </w:pPr>
            <w:r w:rsidRPr="002F4B08">
              <w:rPr>
                <w:rFonts w:cs="Times New Roman"/>
                <w:b/>
                <w:bCs/>
                <w:sz w:val="20"/>
                <w:szCs w:val="20"/>
              </w:rPr>
              <w:t>С твердым покрытием</w:t>
            </w:r>
          </w:p>
        </w:tc>
        <w:tc>
          <w:tcPr>
            <w:tcW w:w="842" w:type="pct"/>
            <w:vMerge w:val="restart"/>
          </w:tcPr>
          <w:p w14:paraId="01A630FE" w14:textId="77777777" w:rsidR="00D22A31" w:rsidRPr="002F4B08" w:rsidRDefault="00D22A31" w:rsidP="00D22A31">
            <w:pPr>
              <w:spacing w:line="240" w:lineRule="atLeast"/>
              <w:ind w:firstLine="0"/>
              <w:jc w:val="center"/>
              <w:rPr>
                <w:rFonts w:cs="Times New Roman"/>
                <w:b/>
                <w:bCs/>
                <w:sz w:val="20"/>
                <w:szCs w:val="20"/>
              </w:rPr>
            </w:pPr>
            <w:r w:rsidRPr="002F4B08">
              <w:rPr>
                <w:rFonts w:cs="Times New Roman"/>
                <w:b/>
                <w:bCs/>
                <w:sz w:val="20"/>
                <w:szCs w:val="20"/>
              </w:rPr>
              <w:t>Без покрытия (грунтовые)</w:t>
            </w:r>
          </w:p>
        </w:tc>
      </w:tr>
      <w:tr w:rsidR="002F4B08" w:rsidRPr="002F4B08" w14:paraId="099FDDA8" w14:textId="77777777" w:rsidTr="00980862">
        <w:trPr>
          <w:tblHeader/>
        </w:trPr>
        <w:tc>
          <w:tcPr>
            <w:tcW w:w="332" w:type="pct"/>
            <w:vMerge/>
          </w:tcPr>
          <w:p w14:paraId="514D2BDF" w14:textId="77777777" w:rsidR="00D22A31" w:rsidRPr="002F4B08" w:rsidRDefault="00D22A31" w:rsidP="00D22A31">
            <w:pPr>
              <w:spacing w:line="240" w:lineRule="atLeast"/>
              <w:ind w:firstLine="0"/>
              <w:jc w:val="center"/>
              <w:rPr>
                <w:rFonts w:cs="Times New Roman"/>
                <w:sz w:val="20"/>
                <w:szCs w:val="20"/>
              </w:rPr>
            </w:pPr>
          </w:p>
        </w:tc>
        <w:tc>
          <w:tcPr>
            <w:tcW w:w="1368" w:type="pct"/>
            <w:vMerge/>
          </w:tcPr>
          <w:p w14:paraId="1898F576" w14:textId="77777777" w:rsidR="00D22A31" w:rsidRPr="002F4B08" w:rsidRDefault="00D22A31" w:rsidP="00D22A31">
            <w:pPr>
              <w:spacing w:line="240" w:lineRule="atLeast"/>
              <w:ind w:firstLine="0"/>
              <w:jc w:val="center"/>
              <w:rPr>
                <w:rFonts w:cs="Times New Roman"/>
                <w:sz w:val="20"/>
                <w:szCs w:val="20"/>
              </w:rPr>
            </w:pPr>
          </w:p>
        </w:tc>
        <w:tc>
          <w:tcPr>
            <w:tcW w:w="571" w:type="pct"/>
            <w:vMerge/>
          </w:tcPr>
          <w:p w14:paraId="4EE79E82" w14:textId="77777777" w:rsidR="00D22A31" w:rsidRPr="002F4B08" w:rsidRDefault="00D22A31" w:rsidP="00D22A31">
            <w:pPr>
              <w:spacing w:line="240" w:lineRule="atLeast"/>
              <w:ind w:firstLine="0"/>
              <w:jc w:val="center"/>
              <w:rPr>
                <w:rFonts w:cs="Times New Roman"/>
                <w:sz w:val="20"/>
                <w:szCs w:val="20"/>
              </w:rPr>
            </w:pPr>
          </w:p>
        </w:tc>
        <w:tc>
          <w:tcPr>
            <w:tcW w:w="987" w:type="pct"/>
          </w:tcPr>
          <w:p w14:paraId="26B8BD64" w14:textId="77777777" w:rsidR="00D22A31" w:rsidRPr="002F4B08" w:rsidRDefault="00D22A31" w:rsidP="00D22A31">
            <w:pPr>
              <w:spacing w:line="240" w:lineRule="atLeast"/>
              <w:ind w:firstLine="0"/>
              <w:jc w:val="center"/>
              <w:rPr>
                <w:rFonts w:cs="Times New Roman"/>
                <w:b/>
                <w:bCs/>
                <w:sz w:val="20"/>
                <w:szCs w:val="20"/>
              </w:rPr>
            </w:pPr>
            <w:r w:rsidRPr="002F4B08">
              <w:rPr>
                <w:rFonts w:cs="Times New Roman"/>
                <w:b/>
                <w:bCs/>
                <w:sz w:val="20"/>
                <w:szCs w:val="20"/>
              </w:rPr>
              <w:t>С усовершенствованным покрытием</w:t>
            </w:r>
          </w:p>
        </w:tc>
        <w:tc>
          <w:tcPr>
            <w:tcW w:w="901" w:type="pct"/>
          </w:tcPr>
          <w:p w14:paraId="18467FD8" w14:textId="77777777" w:rsidR="00D22A31" w:rsidRPr="002F4B08" w:rsidRDefault="00D22A31" w:rsidP="00D22A31">
            <w:pPr>
              <w:spacing w:line="240" w:lineRule="atLeast"/>
              <w:ind w:firstLine="0"/>
              <w:jc w:val="center"/>
              <w:rPr>
                <w:rFonts w:cs="Times New Roman"/>
                <w:b/>
                <w:bCs/>
                <w:sz w:val="20"/>
                <w:szCs w:val="20"/>
              </w:rPr>
            </w:pPr>
            <w:r w:rsidRPr="002F4B08">
              <w:rPr>
                <w:rFonts w:cs="Times New Roman"/>
                <w:b/>
                <w:bCs/>
                <w:sz w:val="20"/>
                <w:szCs w:val="20"/>
              </w:rPr>
              <w:t>С покрытием переходного типа (щебень)</w:t>
            </w:r>
          </w:p>
        </w:tc>
        <w:tc>
          <w:tcPr>
            <w:tcW w:w="842" w:type="pct"/>
            <w:vMerge/>
          </w:tcPr>
          <w:p w14:paraId="63A34521" w14:textId="77777777" w:rsidR="00D22A31" w:rsidRPr="002F4B08" w:rsidRDefault="00D22A31" w:rsidP="00D22A31">
            <w:pPr>
              <w:spacing w:line="240" w:lineRule="atLeast"/>
              <w:ind w:firstLine="0"/>
              <w:jc w:val="center"/>
              <w:rPr>
                <w:rFonts w:cs="Times New Roman"/>
                <w:sz w:val="20"/>
                <w:szCs w:val="20"/>
              </w:rPr>
            </w:pPr>
          </w:p>
        </w:tc>
      </w:tr>
      <w:tr w:rsidR="00980862" w:rsidRPr="002F4B08" w14:paraId="3D0137F4" w14:textId="77777777" w:rsidTr="00980862">
        <w:trPr>
          <w:tblHeader/>
        </w:trPr>
        <w:tc>
          <w:tcPr>
            <w:tcW w:w="332" w:type="pct"/>
          </w:tcPr>
          <w:p w14:paraId="1DA425F6" w14:textId="72CC5764" w:rsidR="00980862" w:rsidRPr="002F4B08" w:rsidRDefault="00980862" w:rsidP="00D22A31">
            <w:pPr>
              <w:spacing w:line="240" w:lineRule="atLeast"/>
              <w:ind w:firstLine="0"/>
              <w:jc w:val="center"/>
              <w:rPr>
                <w:rFonts w:cs="Times New Roman"/>
                <w:sz w:val="20"/>
                <w:szCs w:val="20"/>
              </w:rPr>
            </w:pPr>
            <w:r w:rsidRPr="002F4B08">
              <w:rPr>
                <w:rFonts w:cs="Times New Roman"/>
                <w:sz w:val="20"/>
                <w:szCs w:val="20"/>
              </w:rPr>
              <w:t>1</w:t>
            </w:r>
          </w:p>
        </w:tc>
        <w:tc>
          <w:tcPr>
            <w:tcW w:w="1368" w:type="pct"/>
          </w:tcPr>
          <w:p w14:paraId="3D5111E1" w14:textId="3FCF28A0" w:rsidR="00980862" w:rsidRPr="002F4B08" w:rsidRDefault="00980862" w:rsidP="00D22A31">
            <w:pPr>
              <w:spacing w:line="240" w:lineRule="atLeast"/>
              <w:ind w:firstLine="0"/>
              <w:jc w:val="center"/>
              <w:rPr>
                <w:rFonts w:cs="Times New Roman"/>
                <w:sz w:val="20"/>
                <w:szCs w:val="20"/>
              </w:rPr>
            </w:pPr>
            <w:r w:rsidRPr="002F4B08">
              <w:rPr>
                <w:rFonts w:cs="Times New Roman"/>
                <w:sz w:val="20"/>
                <w:szCs w:val="20"/>
              </w:rPr>
              <w:t>2</w:t>
            </w:r>
          </w:p>
        </w:tc>
        <w:tc>
          <w:tcPr>
            <w:tcW w:w="571" w:type="pct"/>
          </w:tcPr>
          <w:p w14:paraId="6A27B176" w14:textId="09564F88" w:rsidR="00980862" w:rsidRPr="002F4B08" w:rsidRDefault="00980862" w:rsidP="00D22A31">
            <w:pPr>
              <w:spacing w:line="240" w:lineRule="atLeast"/>
              <w:ind w:firstLine="0"/>
              <w:jc w:val="center"/>
              <w:rPr>
                <w:rFonts w:cs="Times New Roman"/>
                <w:sz w:val="20"/>
                <w:szCs w:val="20"/>
              </w:rPr>
            </w:pPr>
            <w:r w:rsidRPr="002F4B08">
              <w:rPr>
                <w:rFonts w:cs="Times New Roman"/>
                <w:sz w:val="20"/>
                <w:szCs w:val="20"/>
              </w:rPr>
              <w:t>3</w:t>
            </w:r>
          </w:p>
        </w:tc>
        <w:tc>
          <w:tcPr>
            <w:tcW w:w="987" w:type="pct"/>
          </w:tcPr>
          <w:p w14:paraId="0FCFFC13" w14:textId="4F35C555" w:rsidR="00980862" w:rsidRPr="002F4B08" w:rsidRDefault="00980862" w:rsidP="00D22A31">
            <w:pPr>
              <w:spacing w:line="240" w:lineRule="atLeast"/>
              <w:ind w:firstLine="0"/>
              <w:jc w:val="center"/>
              <w:rPr>
                <w:rFonts w:cs="Times New Roman"/>
                <w:sz w:val="20"/>
                <w:szCs w:val="20"/>
              </w:rPr>
            </w:pPr>
            <w:r w:rsidRPr="002F4B08">
              <w:rPr>
                <w:rFonts w:cs="Times New Roman"/>
                <w:sz w:val="20"/>
                <w:szCs w:val="20"/>
              </w:rPr>
              <w:t>4</w:t>
            </w:r>
          </w:p>
        </w:tc>
        <w:tc>
          <w:tcPr>
            <w:tcW w:w="901" w:type="pct"/>
          </w:tcPr>
          <w:p w14:paraId="39061036" w14:textId="5CE03F2B" w:rsidR="00980862" w:rsidRPr="002F4B08" w:rsidRDefault="00980862" w:rsidP="00D22A31">
            <w:pPr>
              <w:spacing w:line="240" w:lineRule="atLeast"/>
              <w:ind w:firstLine="0"/>
              <w:jc w:val="center"/>
              <w:rPr>
                <w:rFonts w:cs="Times New Roman"/>
                <w:sz w:val="20"/>
                <w:szCs w:val="20"/>
              </w:rPr>
            </w:pPr>
            <w:r w:rsidRPr="002F4B08">
              <w:rPr>
                <w:rFonts w:cs="Times New Roman"/>
                <w:sz w:val="20"/>
                <w:szCs w:val="20"/>
              </w:rPr>
              <w:t>5</w:t>
            </w:r>
          </w:p>
        </w:tc>
        <w:tc>
          <w:tcPr>
            <w:tcW w:w="842" w:type="pct"/>
          </w:tcPr>
          <w:p w14:paraId="38A8C102" w14:textId="21E4470A" w:rsidR="00980862" w:rsidRPr="002F4B08" w:rsidRDefault="00980862" w:rsidP="00D22A31">
            <w:pPr>
              <w:spacing w:line="240" w:lineRule="atLeast"/>
              <w:ind w:firstLine="0"/>
              <w:jc w:val="center"/>
              <w:rPr>
                <w:rFonts w:cs="Times New Roman"/>
                <w:sz w:val="20"/>
                <w:szCs w:val="20"/>
              </w:rPr>
            </w:pPr>
            <w:r w:rsidRPr="002F4B08">
              <w:rPr>
                <w:rFonts w:cs="Times New Roman"/>
                <w:sz w:val="20"/>
                <w:szCs w:val="20"/>
              </w:rPr>
              <w:t>6</w:t>
            </w:r>
          </w:p>
        </w:tc>
      </w:tr>
      <w:tr w:rsidR="00D22A31" w:rsidRPr="002F4B08" w14:paraId="5A6D28E2" w14:textId="77777777" w:rsidTr="00D22A31">
        <w:tc>
          <w:tcPr>
            <w:tcW w:w="332" w:type="pct"/>
          </w:tcPr>
          <w:p w14:paraId="55072144" w14:textId="77777777" w:rsidR="00D22A31" w:rsidRPr="002F4B08" w:rsidRDefault="00D22A31" w:rsidP="00D22A31">
            <w:pPr>
              <w:spacing w:line="240" w:lineRule="atLeast"/>
              <w:ind w:firstLine="0"/>
              <w:jc w:val="both"/>
              <w:rPr>
                <w:rFonts w:cs="Times New Roman"/>
                <w:sz w:val="22"/>
              </w:rPr>
            </w:pPr>
            <w:r w:rsidRPr="002F4B08">
              <w:rPr>
                <w:rFonts w:cs="Times New Roman"/>
                <w:sz w:val="22"/>
              </w:rPr>
              <w:t>1</w:t>
            </w:r>
          </w:p>
        </w:tc>
        <w:tc>
          <w:tcPr>
            <w:tcW w:w="1368" w:type="pct"/>
          </w:tcPr>
          <w:p w14:paraId="0D940021" w14:textId="77777777" w:rsidR="00D22A31" w:rsidRPr="002F4B08" w:rsidRDefault="00D22A31" w:rsidP="00D22A31">
            <w:pPr>
              <w:spacing w:line="240" w:lineRule="atLeast"/>
              <w:ind w:firstLine="0"/>
              <w:jc w:val="both"/>
              <w:rPr>
                <w:rFonts w:cs="Times New Roman"/>
                <w:sz w:val="22"/>
              </w:rPr>
            </w:pPr>
            <w:r w:rsidRPr="002F4B08">
              <w:rPr>
                <w:rFonts w:cs="Times New Roman"/>
                <w:sz w:val="22"/>
              </w:rPr>
              <w:t>Автомобильная дорога, адрес: Волгоградская обл., Котельниковский р-н, х. Пимено-Черни, кадастровый номер 34:13:070002:699</w:t>
            </w:r>
          </w:p>
        </w:tc>
        <w:tc>
          <w:tcPr>
            <w:tcW w:w="571" w:type="pct"/>
          </w:tcPr>
          <w:p w14:paraId="287D6BAB" w14:textId="77777777" w:rsidR="00D22A31" w:rsidRPr="002F4B08" w:rsidRDefault="00D22A31" w:rsidP="00D22A31">
            <w:pPr>
              <w:spacing w:line="240" w:lineRule="atLeast"/>
              <w:ind w:firstLine="0"/>
              <w:jc w:val="both"/>
              <w:rPr>
                <w:rFonts w:cs="Times New Roman"/>
                <w:sz w:val="22"/>
              </w:rPr>
            </w:pPr>
            <w:r w:rsidRPr="002F4B08">
              <w:rPr>
                <w:rFonts w:cs="Times New Roman"/>
                <w:sz w:val="22"/>
              </w:rPr>
              <w:t>2,362</w:t>
            </w:r>
          </w:p>
        </w:tc>
        <w:tc>
          <w:tcPr>
            <w:tcW w:w="987" w:type="pct"/>
          </w:tcPr>
          <w:p w14:paraId="6E984194" w14:textId="77777777" w:rsidR="00D22A31" w:rsidRPr="002F4B08" w:rsidRDefault="00D22A31" w:rsidP="00D22A31">
            <w:pPr>
              <w:spacing w:line="240" w:lineRule="atLeast"/>
              <w:ind w:firstLine="0"/>
              <w:jc w:val="both"/>
              <w:rPr>
                <w:rFonts w:cs="Times New Roman"/>
                <w:sz w:val="22"/>
              </w:rPr>
            </w:pPr>
            <w:r w:rsidRPr="002F4B08">
              <w:rPr>
                <w:rFonts w:cs="Times New Roman"/>
                <w:sz w:val="22"/>
              </w:rPr>
              <w:t>асфальтобетонное</w:t>
            </w:r>
          </w:p>
        </w:tc>
        <w:tc>
          <w:tcPr>
            <w:tcW w:w="901" w:type="pct"/>
          </w:tcPr>
          <w:p w14:paraId="6218CF63" w14:textId="77777777" w:rsidR="00D22A31" w:rsidRPr="002F4B08" w:rsidRDefault="00D22A31" w:rsidP="00D22A31">
            <w:pPr>
              <w:spacing w:line="240" w:lineRule="atLeast"/>
              <w:ind w:firstLine="0"/>
              <w:jc w:val="both"/>
              <w:rPr>
                <w:rFonts w:cs="Times New Roman"/>
                <w:sz w:val="22"/>
              </w:rPr>
            </w:pPr>
          </w:p>
        </w:tc>
        <w:tc>
          <w:tcPr>
            <w:tcW w:w="842" w:type="pct"/>
          </w:tcPr>
          <w:p w14:paraId="6CD8F648" w14:textId="77777777" w:rsidR="00D22A31" w:rsidRPr="002F4B08" w:rsidRDefault="00D22A31" w:rsidP="00D22A31">
            <w:pPr>
              <w:spacing w:line="240" w:lineRule="atLeast"/>
              <w:ind w:firstLine="0"/>
              <w:jc w:val="both"/>
              <w:rPr>
                <w:rFonts w:cs="Times New Roman"/>
                <w:sz w:val="22"/>
              </w:rPr>
            </w:pPr>
          </w:p>
        </w:tc>
      </w:tr>
      <w:tr w:rsidR="00D22A31" w:rsidRPr="002F4B08" w14:paraId="253A36F6" w14:textId="77777777" w:rsidTr="00D22A31">
        <w:tc>
          <w:tcPr>
            <w:tcW w:w="332" w:type="pct"/>
          </w:tcPr>
          <w:p w14:paraId="28C64257" w14:textId="77777777" w:rsidR="00D22A31" w:rsidRPr="002F4B08" w:rsidRDefault="00D22A31" w:rsidP="00D22A31">
            <w:pPr>
              <w:spacing w:line="240" w:lineRule="atLeast"/>
              <w:ind w:firstLine="0"/>
              <w:jc w:val="both"/>
              <w:rPr>
                <w:rFonts w:cs="Times New Roman"/>
                <w:sz w:val="22"/>
              </w:rPr>
            </w:pPr>
            <w:r w:rsidRPr="002F4B08">
              <w:rPr>
                <w:rFonts w:cs="Times New Roman"/>
                <w:sz w:val="22"/>
              </w:rPr>
              <w:t>2</w:t>
            </w:r>
          </w:p>
        </w:tc>
        <w:tc>
          <w:tcPr>
            <w:tcW w:w="1368" w:type="pct"/>
          </w:tcPr>
          <w:p w14:paraId="58EBCE15" w14:textId="754E9C44" w:rsidR="00D22A31" w:rsidRPr="002F4B08" w:rsidRDefault="00D22A31" w:rsidP="00D22A31">
            <w:pPr>
              <w:spacing w:line="240" w:lineRule="atLeast"/>
              <w:ind w:firstLine="0"/>
              <w:jc w:val="both"/>
              <w:rPr>
                <w:rFonts w:cs="Times New Roman"/>
                <w:sz w:val="22"/>
              </w:rPr>
            </w:pPr>
            <w:r w:rsidRPr="002F4B08">
              <w:rPr>
                <w:rFonts w:cs="Times New Roman"/>
                <w:sz w:val="22"/>
              </w:rPr>
              <w:t>Автомобильная дорога, адрес: Волгоградская обл., Котельниковский р-н, х. Пимено-Черни, кадастровый номер – 34:13:070002:698</w:t>
            </w:r>
          </w:p>
        </w:tc>
        <w:tc>
          <w:tcPr>
            <w:tcW w:w="571" w:type="pct"/>
          </w:tcPr>
          <w:p w14:paraId="2E6B660E" w14:textId="77777777" w:rsidR="00D22A31" w:rsidRPr="002F4B08" w:rsidRDefault="00D22A31" w:rsidP="00D22A31">
            <w:pPr>
              <w:spacing w:line="240" w:lineRule="atLeast"/>
              <w:ind w:firstLine="0"/>
              <w:jc w:val="both"/>
              <w:rPr>
                <w:rFonts w:cs="Times New Roman"/>
                <w:sz w:val="22"/>
              </w:rPr>
            </w:pPr>
            <w:r w:rsidRPr="002F4B08">
              <w:rPr>
                <w:rFonts w:cs="Times New Roman"/>
                <w:sz w:val="22"/>
              </w:rPr>
              <w:t>2,321</w:t>
            </w:r>
          </w:p>
        </w:tc>
        <w:tc>
          <w:tcPr>
            <w:tcW w:w="987" w:type="pct"/>
          </w:tcPr>
          <w:p w14:paraId="69370066" w14:textId="77777777" w:rsidR="00D22A31" w:rsidRPr="002F4B08" w:rsidRDefault="00D22A31" w:rsidP="00D22A31">
            <w:pPr>
              <w:spacing w:line="240" w:lineRule="atLeast"/>
              <w:ind w:firstLine="0"/>
              <w:jc w:val="both"/>
              <w:rPr>
                <w:rFonts w:cs="Times New Roman"/>
                <w:sz w:val="22"/>
              </w:rPr>
            </w:pPr>
          </w:p>
        </w:tc>
        <w:tc>
          <w:tcPr>
            <w:tcW w:w="901" w:type="pct"/>
          </w:tcPr>
          <w:p w14:paraId="7E1736AC" w14:textId="77777777" w:rsidR="00D22A31" w:rsidRPr="002F4B08" w:rsidRDefault="00D22A31" w:rsidP="00D22A31">
            <w:pPr>
              <w:spacing w:line="240" w:lineRule="atLeast"/>
              <w:ind w:firstLine="0"/>
              <w:jc w:val="both"/>
              <w:rPr>
                <w:rFonts w:cs="Times New Roman"/>
                <w:sz w:val="22"/>
              </w:rPr>
            </w:pPr>
            <w:r w:rsidRPr="002F4B08">
              <w:rPr>
                <w:rFonts w:cs="Times New Roman"/>
                <w:sz w:val="22"/>
              </w:rPr>
              <w:t>щебень</w:t>
            </w:r>
          </w:p>
        </w:tc>
        <w:tc>
          <w:tcPr>
            <w:tcW w:w="842" w:type="pct"/>
          </w:tcPr>
          <w:p w14:paraId="5B995AB8" w14:textId="77777777" w:rsidR="00D22A31" w:rsidRPr="002F4B08" w:rsidRDefault="00D22A31" w:rsidP="00D22A31">
            <w:pPr>
              <w:spacing w:line="240" w:lineRule="atLeast"/>
              <w:ind w:firstLine="0"/>
              <w:jc w:val="both"/>
              <w:rPr>
                <w:rFonts w:cs="Times New Roman"/>
                <w:sz w:val="22"/>
              </w:rPr>
            </w:pPr>
          </w:p>
        </w:tc>
      </w:tr>
      <w:tr w:rsidR="00D22A31" w:rsidRPr="002F4B08" w14:paraId="3E1B7833" w14:textId="77777777" w:rsidTr="00D22A31">
        <w:tc>
          <w:tcPr>
            <w:tcW w:w="332" w:type="pct"/>
          </w:tcPr>
          <w:p w14:paraId="455B4758" w14:textId="77777777" w:rsidR="00D22A31" w:rsidRPr="002F4B08" w:rsidRDefault="00D22A31" w:rsidP="00D22A31">
            <w:pPr>
              <w:spacing w:line="240" w:lineRule="atLeast"/>
              <w:ind w:firstLine="0"/>
              <w:jc w:val="both"/>
              <w:rPr>
                <w:rFonts w:cs="Times New Roman"/>
                <w:sz w:val="22"/>
              </w:rPr>
            </w:pPr>
            <w:r w:rsidRPr="002F4B08">
              <w:rPr>
                <w:rFonts w:cs="Times New Roman"/>
                <w:sz w:val="22"/>
              </w:rPr>
              <w:t>3</w:t>
            </w:r>
          </w:p>
        </w:tc>
        <w:tc>
          <w:tcPr>
            <w:tcW w:w="1368" w:type="pct"/>
          </w:tcPr>
          <w:p w14:paraId="59CCDBDA" w14:textId="00B64960" w:rsidR="00D22A31" w:rsidRPr="002F4B08" w:rsidRDefault="00D22A31" w:rsidP="00D22A31">
            <w:pPr>
              <w:spacing w:line="240" w:lineRule="atLeast"/>
              <w:ind w:firstLine="0"/>
              <w:jc w:val="both"/>
              <w:rPr>
                <w:rFonts w:cs="Times New Roman"/>
                <w:sz w:val="22"/>
              </w:rPr>
            </w:pPr>
            <w:r w:rsidRPr="002F4B08">
              <w:rPr>
                <w:rFonts w:cs="Times New Roman"/>
                <w:sz w:val="22"/>
              </w:rPr>
              <w:t xml:space="preserve">Автомобильная </w:t>
            </w:r>
            <w:r w:rsidR="00980862" w:rsidRPr="002F4B08">
              <w:rPr>
                <w:rFonts w:cs="Times New Roman"/>
                <w:sz w:val="22"/>
              </w:rPr>
              <w:t>дорога, площадь</w:t>
            </w:r>
            <w:r w:rsidRPr="002F4B08">
              <w:rPr>
                <w:rFonts w:cs="Times New Roman"/>
                <w:sz w:val="22"/>
              </w:rPr>
              <w:t xml:space="preserve"> 3205 м</w:t>
            </w:r>
            <w:r w:rsidR="00980862" w:rsidRPr="002F4B08">
              <w:rPr>
                <w:rFonts w:cs="Times New Roman"/>
                <w:sz w:val="22"/>
                <w:vertAlign w:val="superscript"/>
              </w:rPr>
              <w:t>2</w:t>
            </w:r>
            <w:r w:rsidRPr="002F4B08">
              <w:rPr>
                <w:rFonts w:cs="Times New Roman"/>
                <w:sz w:val="22"/>
              </w:rPr>
              <w:t>, адрес: Волгоградская область, Котельниковский р-н, х. Пимено-Черни, ул. Октябрьская, 11 – ул. Центральная, 16</w:t>
            </w:r>
          </w:p>
        </w:tc>
        <w:tc>
          <w:tcPr>
            <w:tcW w:w="571" w:type="pct"/>
          </w:tcPr>
          <w:p w14:paraId="297295B3" w14:textId="77777777" w:rsidR="00D22A31" w:rsidRPr="002F4B08" w:rsidRDefault="00D22A31" w:rsidP="00D22A31">
            <w:pPr>
              <w:spacing w:line="240" w:lineRule="atLeast"/>
              <w:ind w:firstLine="0"/>
              <w:jc w:val="both"/>
              <w:rPr>
                <w:rFonts w:cs="Times New Roman"/>
                <w:sz w:val="22"/>
              </w:rPr>
            </w:pPr>
            <w:r w:rsidRPr="002F4B08">
              <w:rPr>
                <w:rFonts w:cs="Times New Roman"/>
                <w:sz w:val="22"/>
              </w:rPr>
              <w:t>0,801</w:t>
            </w:r>
          </w:p>
        </w:tc>
        <w:tc>
          <w:tcPr>
            <w:tcW w:w="987" w:type="pct"/>
          </w:tcPr>
          <w:p w14:paraId="2BE5C4BA" w14:textId="77777777" w:rsidR="00D22A31" w:rsidRPr="002F4B08" w:rsidRDefault="00D22A31" w:rsidP="00D22A31">
            <w:pPr>
              <w:spacing w:line="240" w:lineRule="atLeast"/>
              <w:ind w:firstLine="0"/>
              <w:jc w:val="both"/>
              <w:rPr>
                <w:rFonts w:cs="Times New Roman"/>
                <w:sz w:val="22"/>
              </w:rPr>
            </w:pPr>
          </w:p>
        </w:tc>
        <w:tc>
          <w:tcPr>
            <w:tcW w:w="901" w:type="pct"/>
          </w:tcPr>
          <w:p w14:paraId="28B8DF1A" w14:textId="77777777" w:rsidR="00D22A31" w:rsidRPr="002F4B08" w:rsidRDefault="00D22A31" w:rsidP="00D22A31">
            <w:pPr>
              <w:spacing w:line="240" w:lineRule="atLeast"/>
              <w:ind w:firstLine="0"/>
              <w:jc w:val="both"/>
              <w:rPr>
                <w:rFonts w:cs="Times New Roman"/>
                <w:sz w:val="22"/>
              </w:rPr>
            </w:pPr>
            <w:r w:rsidRPr="002F4B08">
              <w:rPr>
                <w:rFonts w:cs="Times New Roman"/>
                <w:sz w:val="22"/>
              </w:rPr>
              <w:t>щебень</w:t>
            </w:r>
          </w:p>
        </w:tc>
        <w:tc>
          <w:tcPr>
            <w:tcW w:w="842" w:type="pct"/>
          </w:tcPr>
          <w:p w14:paraId="57539F84" w14:textId="77777777" w:rsidR="00D22A31" w:rsidRPr="002F4B08" w:rsidRDefault="00D22A31" w:rsidP="00D22A31">
            <w:pPr>
              <w:spacing w:line="240" w:lineRule="atLeast"/>
              <w:ind w:firstLine="0"/>
              <w:jc w:val="both"/>
              <w:rPr>
                <w:rFonts w:cs="Times New Roman"/>
                <w:sz w:val="22"/>
              </w:rPr>
            </w:pPr>
          </w:p>
        </w:tc>
      </w:tr>
      <w:tr w:rsidR="00D22A31" w:rsidRPr="002F4B08" w14:paraId="605B3681" w14:textId="77777777" w:rsidTr="00D22A31">
        <w:tc>
          <w:tcPr>
            <w:tcW w:w="332" w:type="pct"/>
          </w:tcPr>
          <w:p w14:paraId="3EDF0FEC" w14:textId="77777777" w:rsidR="00D22A31" w:rsidRPr="002F4B08" w:rsidRDefault="00D22A31" w:rsidP="00D22A31">
            <w:pPr>
              <w:spacing w:line="240" w:lineRule="atLeast"/>
              <w:ind w:firstLine="0"/>
              <w:jc w:val="both"/>
              <w:rPr>
                <w:rFonts w:cs="Times New Roman"/>
                <w:sz w:val="22"/>
              </w:rPr>
            </w:pPr>
            <w:r w:rsidRPr="002F4B08">
              <w:rPr>
                <w:rFonts w:cs="Times New Roman"/>
                <w:sz w:val="22"/>
              </w:rPr>
              <w:t>4</w:t>
            </w:r>
          </w:p>
        </w:tc>
        <w:tc>
          <w:tcPr>
            <w:tcW w:w="1368" w:type="pct"/>
          </w:tcPr>
          <w:p w14:paraId="0E72B0F2" w14:textId="32494CFC" w:rsidR="00D22A31" w:rsidRPr="002F4B08" w:rsidRDefault="00D22A31" w:rsidP="00D22A31">
            <w:pPr>
              <w:spacing w:line="240" w:lineRule="atLeast"/>
              <w:ind w:firstLine="0"/>
              <w:jc w:val="both"/>
              <w:rPr>
                <w:rFonts w:cs="Times New Roman"/>
                <w:sz w:val="22"/>
              </w:rPr>
            </w:pPr>
            <w:r w:rsidRPr="002F4B08">
              <w:rPr>
                <w:rFonts w:cs="Times New Roman"/>
                <w:sz w:val="22"/>
              </w:rPr>
              <w:t xml:space="preserve">Автомобильная </w:t>
            </w:r>
            <w:r w:rsidR="00980862" w:rsidRPr="002F4B08">
              <w:rPr>
                <w:rFonts w:cs="Times New Roman"/>
                <w:sz w:val="22"/>
              </w:rPr>
              <w:t>дорога, площадь</w:t>
            </w:r>
            <w:r w:rsidRPr="002F4B08">
              <w:rPr>
                <w:rFonts w:cs="Times New Roman"/>
                <w:sz w:val="22"/>
              </w:rPr>
              <w:t xml:space="preserve"> – 1169 м</w:t>
            </w:r>
            <w:r w:rsidR="00980862" w:rsidRPr="002F4B08">
              <w:rPr>
                <w:rFonts w:cs="Times New Roman"/>
                <w:sz w:val="22"/>
                <w:vertAlign w:val="superscript"/>
              </w:rPr>
              <w:t>2</w:t>
            </w:r>
            <w:r w:rsidRPr="002F4B08">
              <w:rPr>
                <w:rFonts w:cs="Times New Roman"/>
                <w:sz w:val="22"/>
              </w:rPr>
              <w:t>., адрес: Волгоградская обл., Котельниковский р-н, х. Пимено-Черни, ул. Центральная, 8 – ул. Возрождения, 10</w:t>
            </w:r>
          </w:p>
        </w:tc>
        <w:tc>
          <w:tcPr>
            <w:tcW w:w="571" w:type="pct"/>
          </w:tcPr>
          <w:p w14:paraId="13FC840F" w14:textId="77777777" w:rsidR="00D22A31" w:rsidRPr="002F4B08" w:rsidRDefault="00D22A31" w:rsidP="00D22A31">
            <w:pPr>
              <w:spacing w:line="240" w:lineRule="atLeast"/>
              <w:ind w:firstLine="0"/>
              <w:jc w:val="both"/>
              <w:rPr>
                <w:rFonts w:cs="Times New Roman"/>
                <w:sz w:val="22"/>
              </w:rPr>
            </w:pPr>
            <w:r w:rsidRPr="002F4B08">
              <w:rPr>
                <w:rFonts w:cs="Times New Roman"/>
                <w:sz w:val="22"/>
              </w:rPr>
              <w:t>0,292</w:t>
            </w:r>
          </w:p>
        </w:tc>
        <w:tc>
          <w:tcPr>
            <w:tcW w:w="987" w:type="pct"/>
          </w:tcPr>
          <w:p w14:paraId="5962FEAD" w14:textId="77777777" w:rsidR="00D22A31" w:rsidRPr="002F4B08" w:rsidRDefault="00D22A31" w:rsidP="00D22A31">
            <w:pPr>
              <w:spacing w:line="240" w:lineRule="atLeast"/>
              <w:ind w:firstLine="0"/>
              <w:jc w:val="both"/>
              <w:rPr>
                <w:rFonts w:cs="Times New Roman"/>
                <w:sz w:val="22"/>
              </w:rPr>
            </w:pPr>
          </w:p>
        </w:tc>
        <w:tc>
          <w:tcPr>
            <w:tcW w:w="901" w:type="pct"/>
          </w:tcPr>
          <w:p w14:paraId="45D11AC6" w14:textId="77777777" w:rsidR="00D22A31" w:rsidRPr="002F4B08" w:rsidRDefault="00D22A31" w:rsidP="00D22A31">
            <w:pPr>
              <w:spacing w:line="240" w:lineRule="atLeast"/>
              <w:ind w:firstLine="0"/>
              <w:jc w:val="both"/>
              <w:rPr>
                <w:rFonts w:cs="Times New Roman"/>
                <w:sz w:val="22"/>
              </w:rPr>
            </w:pPr>
            <w:r w:rsidRPr="002F4B08">
              <w:rPr>
                <w:rFonts w:cs="Times New Roman"/>
                <w:sz w:val="22"/>
              </w:rPr>
              <w:t>щебень</w:t>
            </w:r>
          </w:p>
        </w:tc>
        <w:tc>
          <w:tcPr>
            <w:tcW w:w="842" w:type="pct"/>
          </w:tcPr>
          <w:p w14:paraId="01FCF54D" w14:textId="77777777" w:rsidR="00D22A31" w:rsidRPr="002F4B08" w:rsidRDefault="00D22A31" w:rsidP="00D22A31">
            <w:pPr>
              <w:spacing w:line="240" w:lineRule="atLeast"/>
              <w:ind w:firstLine="0"/>
              <w:jc w:val="both"/>
              <w:rPr>
                <w:rFonts w:cs="Times New Roman"/>
                <w:sz w:val="22"/>
              </w:rPr>
            </w:pPr>
          </w:p>
        </w:tc>
      </w:tr>
      <w:tr w:rsidR="00D22A31" w:rsidRPr="002F4B08" w14:paraId="6A2910E1" w14:textId="77777777" w:rsidTr="00D22A31">
        <w:tc>
          <w:tcPr>
            <w:tcW w:w="332" w:type="pct"/>
          </w:tcPr>
          <w:p w14:paraId="2646E129" w14:textId="77777777" w:rsidR="00D22A31" w:rsidRPr="002F4B08" w:rsidRDefault="00D22A31" w:rsidP="00D22A31">
            <w:pPr>
              <w:spacing w:line="240" w:lineRule="atLeast"/>
              <w:ind w:firstLine="0"/>
              <w:jc w:val="both"/>
              <w:rPr>
                <w:rFonts w:cs="Times New Roman"/>
                <w:sz w:val="22"/>
              </w:rPr>
            </w:pPr>
            <w:r w:rsidRPr="002F4B08">
              <w:rPr>
                <w:rFonts w:cs="Times New Roman"/>
                <w:sz w:val="22"/>
              </w:rPr>
              <w:t>5</w:t>
            </w:r>
          </w:p>
        </w:tc>
        <w:tc>
          <w:tcPr>
            <w:tcW w:w="1368" w:type="pct"/>
          </w:tcPr>
          <w:p w14:paraId="0838BAC3" w14:textId="04EB3996" w:rsidR="00D22A31" w:rsidRPr="002F4B08" w:rsidRDefault="00D22A31" w:rsidP="00D22A31">
            <w:pPr>
              <w:spacing w:line="240" w:lineRule="atLeast"/>
              <w:ind w:firstLine="0"/>
              <w:jc w:val="both"/>
              <w:rPr>
                <w:rFonts w:cs="Times New Roman"/>
                <w:sz w:val="22"/>
              </w:rPr>
            </w:pPr>
            <w:r w:rsidRPr="002F4B08">
              <w:rPr>
                <w:rFonts w:cs="Times New Roman"/>
                <w:sz w:val="22"/>
              </w:rPr>
              <w:t>Автомобильная дорога, площадь – 1817 м</w:t>
            </w:r>
            <w:r w:rsidR="00980862" w:rsidRPr="002F4B08">
              <w:rPr>
                <w:rFonts w:cs="Times New Roman"/>
                <w:sz w:val="22"/>
                <w:vertAlign w:val="superscript"/>
              </w:rPr>
              <w:t>2</w:t>
            </w:r>
            <w:r w:rsidRPr="002F4B08">
              <w:rPr>
                <w:rFonts w:cs="Times New Roman"/>
                <w:sz w:val="22"/>
              </w:rPr>
              <w:t>, адрес: Волгоградская обл., Котельниковский р-н, х. Пимено-Черни, ул. Парк Культуры, 12 – ул. Парк Культуры, 23</w:t>
            </w:r>
          </w:p>
        </w:tc>
        <w:tc>
          <w:tcPr>
            <w:tcW w:w="571" w:type="pct"/>
          </w:tcPr>
          <w:p w14:paraId="3D601057" w14:textId="77777777" w:rsidR="00D22A31" w:rsidRPr="002F4B08" w:rsidRDefault="00D22A31" w:rsidP="00D22A31">
            <w:pPr>
              <w:spacing w:line="240" w:lineRule="atLeast"/>
              <w:ind w:firstLine="0"/>
              <w:jc w:val="both"/>
              <w:rPr>
                <w:rFonts w:cs="Times New Roman"/>
                <w:sz w:val="22"/>
              </w:rPr>
            </w:pPr>
            <w:r w:rsidRPr="002F4B08">
              <w:rPr>
                <w:rFonts w:cs="Times New Roman"/>
                <w:sz w:val="22"/>
              </w:rPr>
              <w:t>0,454</w:t>
            </w:r>
          </w:p>
        </w:tc>
        <w:tc>
          <w:tcPr>
            <w:tcW w:w="987" w:type="pct"/>
          </w:tcPr>
          <w:p w14:paraId="295FB4F2" w14:textId="77777777" w:rsidR="00D22A31" w:rsidRPr="002F4B08" w:rsidRDefault="00D22A31" w:rsidP="00D22A31">
            <w:pPr>
              <w:spacing w:line="240" w:lineRule="atLeast"/>
              <w:ind w:firstLine="0"/>
              <w:jc w:val="both"/>
              <w:rPr>
                <w:rFonts w:cs="Times New Roman"/>
                <w:sz w:val="22"/>
              </w:rPr>
            </w:pPr>
          </w:p>
        </w:tc>
        <w:tc>
          <w:tcPr>
            <w:tcW w:w="901" w:type="pct"/>
          </w:tcPr>
          <w:p w14:paraId="57AD6B80" w14:textId="77777777" w:rsidR="00D22A31" w:rsidRPr="002F4B08" w:rsidRDefault="00D22A31" w:rsidP="00D22A31">
            <w:pPr>
              <w:spacing w:line="240" w:lineRule="atLeast"/>
              <w:ind w:firstLine="0"/>
              <w:jc w:val="both"/>
              <w:rPr>
                <w:rFonts w:cs="Times New Roman"/>
                <w:sz w:val="22"/>
              </w:rPr>
            </w:pPr>
            <w:r w:rsidRPr="002F4B08">
              <w:rPr>
                <w:rFonts w:cs="Times New Roman"/>
                <w:sz w:val="22"/>
              </w:rPr>
              <w:t>щебень</w:t>
            </w:r>
          </w:p>
        </w:tc>
        <w:tc>
          <w:tcPr>
            <w:tcW w:w="842" w:type="pct"/>
          </w:tcPr>
          <w:p w14:paraId="3301E132" w14:textId="77777777" w:rsidR="00D22A31" w:rsidRPr="002F4B08" w:rsidRDefault="00D22A31" w:rsidP="00D22A31">
            <w:pPr>
              <w:spacing w:line="240" w:lineRule="atLeast"/>
              <w:ind w:firstLine="0"/>
              <w:jc w:val="both"/>
              <w:rPr>
                <w:rFonts w:cs="Times New Roman"/>
                <w:sz w:val="22"/>
              </w:rPr>
            </w:pPr>
          </w:p>
        </w:tc>
      </w:tr>
      <w:tr w:rsidR="00D22A31" w:rsidRPr="002F4B08" w14:paraId="4AC8E5AD" w14:textId="77777777" w:rsidTr="00D22A31">
        <w:tc>
          <w:tcPr>
            <w:tcW w:w="332" w:type="pct"/>
          </w:tcPr>
          <w:p w14:paraId="44798026" w14:textId="77777777" w:rsidR="00D22A31" w:rsidRPr="002F4B08" w:rsidRDefault="00D22A31" w:rsidP="00D22A31">
            <w:pPr>
              <w:spacing w:line="240" w:lineRule="atLeast"/>
              <w:ind w:firstLine="0"/>
              <w:jc w:val="both"/>
              <w:rPr>
                <w:rFonts w:cs="Times New Roman"/>
                <w:sz w:val="22"/>
              </w:rPr>
            </w:pPr>
            <w:r w:rsidRPr="002F4B08">
              <w:rPr>
                <w:rFonts w:cs="Times New Roman"/>
                <w:sz w:val="22"/>
              </w:rPr>
              <w:t>6</w:t>
            </w:r>
          </w:p>
        </w:tc>
        <w:tc>
          <w:tcPr>
            <w:tcW w:w="1368" w:type="pct"/>
          </w:tcPr>
          <w:p w14:paraId="043607AD" w14:textId="3BF07B54" w:rsidR="00D22A31" w:rsidRPr="002F4B08" w:rsidRDefault="00D22A31" w:rsidP="00D22A31">
            <w:pPr>
              <w:spacing w:line="240" w:lineRule="atLeast"/>
              <w:ind w:firstLine="0"/>
              <w:jc w:val="both"/>
              <w:rPr>
                <w:rFonts w:cs="Times New Roman"/>
                <w:sz w:val="22"/>
              </w:rPr>
            </w:pPr>
            <w:r w:rsidRPr="002F4B08">
              <w:rPr>
                <w:rFonts w:cs="Times New Roman"/>
                <w:sz w:val="22"/>
              </w:rPr>
              <w:t>Автомобильная дорога, площадь – 1813 м</w:t>
            </w:r>
            <w:r w:rsidR="00980862" w:rsidRPr="002F4B08">
              <w:rPr>
                <w:rFonts w:cs="Times New Roman"/>
                <w:sz w:val="22"/>
                <w:vertAlign w:val="superscript"/>
              </w:rPr>
              <w:t>2</w:t>
            </w:r>
            <w:r w:rsidRPr="002F4B08">
              <w:rPr>
                <w:rFonts w:cs="Times New Roman"/>
                <w:sz w:val="22"/>
              </w:rPr>
              <w:t xml:space="preserve">, адрес: </w:t>
            </w:r>
            <w:r w:rsidRPr="002F4B08">
              <w:rPr>
                <w:rFonts w:cs="Times New Roman"/>
                <w:sz w:val="22"/>
              </w:rPr>
              <w:lastRenderedPageBreak/>
              <w:t>Волгоградская обл., Котельниковский р-н, х. Пимено-Черни, ул. Светлая, 1 – ул. Светлая, 8</w:t>
            </w:r>
          </w:p>
        </w:tc>
        <w:tc>
          <w:tcPr>
            <w:tcW w:w="571" w:type="pct"/>
          </w:tcPr>
          <w:p w14:paraId="2789B5B8" w14:textId="77777777" w:rsidR="00D22A31" w:rsidRPr="002F4B08" w:rsidRDefault="00D22A31" w:rsidP="00D22A31">
            <w:pPr>
              <w:spacing w:line="240" w:lineRule="atLeast"/>
              <w:ind w:firstLine="0"/>
              <w:jc w:val="both"/>
              <w:rPr>
                <w:rFonts w:cs="Times New Roman"/>
                <w:sz w:val="22"/>
              </w:rPr>
            </w:pPr>
            <w:r w:rsidRPr="002F4B08">
              <w:rPr>
                <w:rFonts w:cs="Times New Roman"/>
                <w:sz w:val="22"/>
              </w:rPr>
              <w:lastRenderedPageBreak/>
              <w:t>0,453</w:t>
            </w:r>
          </w:p>
        </w:tc>
        <w:tc>
          <w:tcPr>
            <w:tcW w:w="987" w:type="pct"/>
          </w:tcPr>
          <w:p w14:paraId="690D0957" w14:textId="77777777" w:rsidR="00D22A31" w:rsidRPr="002F4B08" w:rsidRDefault="00D22A31" w:rsidP="00D22A31">
            <w:pPr>
              <w:spacing w:line="240" w:lineRule="atLeast"/>
              <w:ind w:firstLine="0"/>
              <w:jc w:val="both"/>
              <w:rPr>
                <w:rFonts w:cs="Times New Roman"/>
                <w:sz w:val="22"/>
              </w:rPr>
            </w:pPr>
          </w:p>
        </w:tc>
        <w:tc>
          <w:tcPr>
            <w:tcW w:w="901" w:type="pct"/>
          </w:tcPr>
          <w:p w14:paraId="342C42F8" w14:textId="77777777" w:rsidR="00D22A31" w:rsidRPr="002F4B08" w:rsidRDefault="00D22A31" w:rsidP="00D22A31">
            <w:pPr>
              <w:spacing w:line="240" w:lineRule="atLeast"/>
              <w:ind w:firstLine="0"/>
              <w:jc w:val="both"/>
              <w:rPr>
                <w:rFonts w:cs="Times New Roman"/>
                <w:sz w:val="22"/>
              </w:rPr>
            </w:pPr>
            <w:r w:rsidRPr="002F4B08">
              <w:rPr>
                <w:rFonts w:cs="Times New Roman"/>
                <w:sz w:val="22"/>
              </w:rPr>
              <w:t>щебень</w:t>
            </w:r>
          </w:p>
        </w:tc>
        <w:tc>
          <w:tcPr>
            <w:tcW w:w="842" w:type="pct"/>
          </w:tcPr>
          <w:p w14:paraId="2112014F" w14:textId="77777777" w:rsidR="00D22A31" w:rsidRPr="002F4B08" w:rsidRDefault="00D22A31" w:rsidP="00D22A31">
            <w:pPr>
              <w:spacing w:line="240" w:lineRule="atLeast"/>
              <w:ind w:firstLine="0"/>
              <w:jc w:val="both"/>
              <w:rPr>
                <w:rFonts w:cs="Times New Roman"/>
                <w:sz w:val="22"/>
              </w:rPr>
            </w:pPr>
          </w:p>
        </w:tc>
      </w:tr>
      <w:tr w:rsidR="00D22A31" w:rsidRPr="002F4B08" w14:paraId="21A29EDC" w14:textId="77777777" w:rsidTr="00D22A31">
        <w:tc>
          <w:tcPr>
            <w:tcW w:w="332" w:type="pct"/>
          </w:tcPr>
          <w:p w14:paraId="181FFD9C" w14:textId="77777777" w:rsidR="00D22A31" w:rsidRPr="002F4B08" w:rsidRDefault="00D22A31" w:rsidP="00D22A31">
            <w:pPr>
              <w:spacing w:line="240" w:lineRule="atLeast"/>
              <w:ind w:firstLine="0"/>
              <w:jc w:val="both"/>
              <w:rPr>
                <w:rFonts w:cs="Times New Roman"/>
                <w:sz w:val="22"/>
              </w:rPr>
            </w:pPr>
            <w:r w:rsidRPr="002F4B08">
              <w:rPr>
                <w:rFonts w:cs="Times New Roman"/>
                <w:sz w:val="22"/>
              </w:rPr>
              <w:t>7</w:t>
            </w:r>
          </w:p>
        </w:tc>
        <w:tc>
          <w:tcPr>
            <w:tcW w:w="1368" w:type="pct"/>
          </w:tcPr>
          <w:p w14:paraId="1E510265" w14:textId="5727364C" w:rsidR="00D22A31" w:rsidRPr="002F4B08" w:rsidRDefault="00D22A31" w:rsidP="00D22A31">
            <w:pPr>
              <w:spacing w:line="240" w:lineRule="atLeast"/>
              <w:ind w:firstLine="0"/>
              <w:jc w:val="both"/>
              <w:rPr>
                <w:rFonts w:cs="Times New Roman"/>
                <w:sz w:val="22"/>
              </w:rPr>
            </w:pPr>
            <w:r w:rsidRPr="002F4B08">
              <w:rPr>
                <w:rFonts w:cs="Times New Roman"/>
                <w:sz w:val="22"/>
              </w:rPr>
              <w:t>Автомобильная дорога, площадь – 2059 м</w:t>
            </w:r>
            <w:r w:rsidR="00980862" w:rsidRPr="002F4B08">
              <w:rPr>
                <w:rFonts w:cs="Times New Roman"/>
                <w:sz w:val="22"/>
                <w:vertAlign w:val="superscript"/>
              </w:rPr>
              <w:t>2</w:t>
            </w:r>
            <w:r w:rsidRPr="002F4B08">
              <w:rPr>
                <w:rFonts w:cs="Times New Roman"/>
                <w:sz w:val="22"/>
              </w:rPr>
              <w:t>, адрес: Волгоградская обл., Котельниковский р-н, х. Пимено-</w:t>
            </w:r>
            <w:r w:rsidR="00980862" w:rsidRPr="002F4B08">
              <w:rPr>
                <w:rFonts w:cs="Times New Roman"/>
                <w:sz w:val="22"/>
              </w:rPr>
              <w:t>Черни, ул.</w:t>
            </w:r>
            <w:r w:rsidRPr="002F4B08">
              <w:rPr>
                <w:rFonts w:cs="Times New Roman"/>
                <w:sz w:val="22"/>
              </w:rPr>
              <w:t xml:space="preserve"> Светлая, 8 – ул. Рабочая, 18</w:t>
            </w:r>
          </w:p>
        </w:tc>
        <w:tc>
          <w:tcPr>
            <w:tcW w:w="571" w:type="pct"/>
          </w:tcPr>
          <w:p w14:paraId="673F8987" w14:textId="77777777" w:rsidR="00D22A31" w:rsidRPr="002F4B08" w:rsidRDefault="00D22A31" w:rsidP="00D22A31">
            <w:pPr>
              <w:spacing w:line="240" w:lineRule="atLeast"/>
              <w:ind w:firstLine="0"/>
              <w:jc w:val="both"/>
              <w:rPr>
                <w:rFonts w:cs="Times New Roman"/>
                <w:sz w:val="22"/>
              </w:rPr>
            </w:pPr>
            <w:r w:rsidRPr="002F4B08">
              <w:rPr>
                <w:rFonts w:cs="Times New Roman"/>
                <w:sz w:val="22"/>
              </w:rPr>
              <w:t>0,515</w:t>
            </w:r>
          </w:p>
        </w:tc>
        <w:tc>
          <w:tcPr>
            <w:tcW w:w="987" w:type="pct"/>
          </w:tcPr>
          <w:p w14:paraId="0B8BE07B" w14:textId="77777777" w:rsidR="00D22A31" w:rsidRPr="002F4B08" w:rsidRDefault="00D22A31" w:rsidP="00D22A31">
            <w:pPr>
              <w:spacing w:line="240" w:lineRule="atLeast"/>
              <w:ind w:firstLine="0"/>
              <w:jc w:val="both"/>
              <w:rPr>
                <w:rFonts w:cs="Times New Roman"/>
                <w:sz w:val="22"/>
              </w:rPr>
            </w:pPr>
          </w:p>
        </w:tc>
        <w:tc>
          <w:tcPr>
            <w:tcW w:w="901" w:type="pct"/>
          </w:tcPr>
          <w:p w14:paraId="102F7965" w14:textId="77777777" w:rsidR="00D22A31" w:rsidRPr="002F4B08" w:rsidRDefault="00D22A31" w:rsidP="00D22A31">
            <w:pPr>
              <w:spacing w:line="240" w:lineRule="atLeast"/>
              <w:ind w:firstLine="0"/>
              <w:jc w:val="both"/>
              <w:rPr>
                <w:rFonts w:cs="Times New Roman"/>
                <w:sz w:val="22"/>
              </w:rPr>
            </w:pPr>
            <w:r w:rsidRPr="002F4B08">
              <w:rPr>
                <w:rFonts w:cs="Times New Roman"/>
                <w:sz w:val="22"/>
              </w:rPr>
              <w:t>щебень</w:t>
            </w:r>
          </w:p>
        </w:tc>
        <w:tc>
          <w:tcPr>
            <w:tcW w:w="842" w:type="pct"/>
          </w:tcPr>
          <w:p w14:paraId="0850DFB4" w14:textId="77777777" w:rsidR="00D22A31" w:rsidRPr="002F4B08" w:rsidRDefault="00D22A31" w:rsidP="00D22A31">
            <w:pPr>
              <w:spacing w:line="240" w:lineRule="atLeast"/>
              <w:ind w:firstLine="0"/>
              <w:jc w:val="both"/>
              <w:rPr>
                <w:rFonts w:cs="Times New Roman"/>
                <w:sz w:val="22"/>
              </w:rPr>
            </w:pPr>
          </w:p>
        </w:tc>
      </w:tr>
      <w:tr w:rsidR="00D22A31" w:rsidRPr="002F4B08" w14:paraId="31D4418D" w14:textId="77777777" w:rsidTr="00D22A31">
        <w:tc>
          <w:tcPr>
            <w:tcW w:w="332" w:type="pct"/>
          </w:tcPr>
          <w:p w14:paraId="76B526AD" w14:textId="77777777" w:rsidR="00D22A31" w:rsidRPr="002F4B08" w:rsidRDefault="00D22A31" w:rsidP="00D22A31">
            <w:pPr>
              <w:spacing w:line="240" w:lineRule="atLeast"/>
              <w:ind w:firstLine="0"/>
              <w:jc w:val="both"/>
              <w:rPr>
                <w:rFonts w:cs="Times New Roman"/>
                <w:sz w:val="22"/>
              </w:rPr>
            </w:pPr>
            <w:r w:rsidRPr="002F4B08">
              <w:rPr>
                <w:rFonts w:cs="Times New Roman"/>
                <w:sz w:val="22"/>
              </w:rPr>
              <w:t>8</w:t>
            </w:r>
          </w:p>
        </w:tc>
        <w:tc>
          <w:tcPr>
            <w:tcW w:w="1368" w:type="pct"/>
          </w:tcPr>
          <w:p w14:paraId="1E99A300" w14:textId="052254FB" w:rsidR="00D22A31" w:rsidRPr="002F4B08" w:rsidRDefault="00D22A31" w:rsidP="00D22A31">
            <w:pPr>
              <w:spacing w:line="240" w:lineRule="atLeast"/>
              <w:ind w:firstLine="0"/>
              <w:jc w:val="both"/>
              <w:rPr>
                <w:rFonts w:cs="Times New Roman"/>
                <w:sz w:val="22"/>
              </w:rPr>
            </w:pPr>
            <w:r w:rsidRPr="002F4B08">
              <w:rPr>
                <w:rFonts w:cs="Times New Roman"/>
                <w:sz w:val="22"/>
              </w:rPr>
              <w:t>Автомобильная дорога, площадь – 899 м</w:t>
            </w:r>
            <w:r w:rsidR="00980862" w:rsidRPr="002F4B08">
              <w:rPr>
                <w:rFonts w:cs="Times New Roman"/>
                <w:sz w:val="22"/>
                <w:vertAlign w:val="superscript"/>
              </w:rPr>
              <w:t>2</w:t>
            </w:r>
            <w:r w:rsidRPr="002F4B08">
              <w:rPr>
                <w:rFonts w:cs="Times New Roman"/>
                <w:sz w:val="22"/>
              </w:rPr>
              <w:t>, адрес: Волгоградская обл., Котельниковский р-н, х. Пимено-</w:t>
            </w:r>
            <w:r w:rsidR="00980862" w:rsidRPr="002F4B08">
              <w:rPr>
                <w:rFonts w:cs="Times New Roman"/>
                <w:sz w:val="22"/>
              </w:rPr>
              <w:t>Черни, ул.</w:t>
            </w:r>
            <w:r w:rsidRPr="002F4B08">
              <w:rPr>
                <w:rFonts w:cs="Times New Roman"/>
                <w:sz w:val="22"/>
              </w:rPr>
              <w:t xml:space="preserve"> Почтовая</w:t>
            </w:r>
          </w:p>
        </w:tc>
        <w:tc>
          <w:tcPr>
            <w:tcW w:w="571" w:type="pct"/>
          </w:tcPr>
          <w:p w14:paraId="072D4794" w14:textId="77777777" w:rsidR="00D22A31" w:rsidRPr="002F4B08" w:rsidRDefault="00D22A31" w:rsidP="00D22A31">
            <w:pPr>
              <w:spacing w:line="240" w:lineRule="atLeast"/>
              <w:ind w:firstLine="0"/>
              <w:jc w:val="both"/>
              <w:rPr>
                <w:rFonts w:cs="Times New Roman"/>
                <w:sz w:val="22"/>
              </w:rPr>
            </w:pPr>
            <w:r w:rsidRPr="002F4B08">
              <w:rPr>
                <w:rFonts w:cs="Times New Roman"/>
                <w:sz w:val="22"/>
              </w:rPr>
              <w:t>0,223</w:t>
            </w:r>
          </w:p>
        </w:tc>
        <w:tc>
          <w:tcPr>
            <w:tcW w:w="987" w:type="pct"/>
          </w:tcPr>
          <w:p w14:paraId="6F1FB561" w14:textId="77777777" w:rsidR="00D22A31" w:rsidRPr="002F4B08" w:rsidRDefault="00D22A31" w:rsidP="00D22A31">
            <w:pPr>
              <w:spacing w:line="240" w:lineRule="atLeast"/>
              <w:ind w:firstLine="0"/>
              <w:jc w:val="both"/>
              <w:rPr>
                <w:rFonts w:cs="Times New Roman"/>
                <w:sz w:val="22"/>
              </w:rPr>
            </w:pPr>
          </w:p>
        </w:tc>
        <w:tc>
          <w:tcPr>
            <w:tcW w:w="901" w:type="pct"/>
          </w:tcPr>
          <w:p w14:paraId="2E7E486B" w14:textId="77777777" w:rsidR="00D22A31" w:rsidRPr="002F4B08" w:rsidRDefault="00D22A31" w:rsidP="00D22A31">
            <w:pPr>
              <w:spacing w:line="240" w:lineRule="atLeast"/>
              <w:ind w:firstLine="0"/>
              <w:jc w:val="both"/>
              <w:rPr>
                <w:rFonts w:cs="Times New Roman"/>
                <w:sz w:val="22"/>
              </w:rPr>
            </w:pPr>
            <w:r w:rsidRPr="002F4B08">
              <w:rPr>
                <w:rFonts w:cs="Times New Roman"/>
                <w:sz w:val="22"/>
              </w:rPr>
              <w:t>щебень</w:t>
            </w:r>
          </w:p>
        </w:tc>
        <w:tc>
          <w:tcPr>
            <w:tcW w:w="842" w:type="pct"/>
          </w:tcPr>
          <w:p w14:paraId="3DAD0637" w14:textId="77777777" w:rsidR="00D22A31" w:rsidRPr="002F4B08" w:rsidRDefault="00D22A31" w:rsidP="00D22A31">
            <w:pPr>
              <w:spacing w:line="240" w:lineRule="atLeast"/>
              <w:ind w:firstLine="0"/>
              <w:jc w:val="both"/>
              <w:rPr>
                <w:rFonts w:cs="Times New Roman"/>
                <w:sz w:val="22"/>
              </w:rPr>
            </w:pPr>
          </w:p>
        </w:tc>
      </w:tr>
      <w:tr w:rsidR="00D22A31" w:rsidRPr="002F4B08" w14:paraId="51302D42" w14:textId="77777777" w:rsidTr="00D22A31">
        <w:tc>
          <w:tcPr>
            <w:tcW w:w="332" w:type="pct"/>
          </w:tcPr>
          <w:p w14:paraId="36E38255" w14:textId="77777777" w:rsidR="00D22A31" w:rsidRPr="002F4B08" w:rsidRDefault="00D22A31" w:rsidP="00D22A31">
            <w:pPr>
              <w:spacing w:line="240" w:lineRule="atLeast"/>
              <w:ind w:firstLine="0"/>
              <w:jc w:val="both"/>
              <w:rPr>
                <w:rFonts w:cs="Times New Roman"/>
                <w:sz w:val="22"/>
              </w:rPr>
            </w:pPr>
            <w:r w:rsidRPr="002F4B08">
              <w:rPr>
                <w:rFonts w:cs="Times New Roman"/>
                <w:sz w:val="22"/>
              </w:rPr>
              <w:t>9</w:t>
            </w:r>
          </w:p>
        </w:tc>
        <w:tc>
          <w:tcPr>
            <w:tcW w:w="1368" w:type="pct"/>
          </w:tcPr>
          <w:p w14:paraId="510BD4FD" w14:textId="1E7634CD" w:rsidR="00D22A31" w:rsidRPr="002F4B08" w:rsidRDefault="00D22A31" w:rsidP="00D22A31">
            <w:pPr>
              <w:spacing w:line="240" w:lineRule="atLeast"/>
              <w:ind w:firstLine="0"/>
              <w:jc w:val="both"/>
              <w:rPr>
                <w:rFonts w:cs="Times New Roman"/>
                <w:sz w:val="22"/>
              </w:rPr>
            </w:pPr>
            <w:r w:rsidRPr="002F4B08">
              <w:rPr>
                <w:rFonts w:cs="Times New Roman"/>
                <w:sz w:val="22"/>
              </w:rPr>
              <w:t>Автомобильная дорога, площадь – 3884 м</w:t>
            </w:r>
            <w:r w:rsidR="00980862" w:rsidRPr="002F4B08">
              <w:rPr>
                <w:rFonts w:cs="Times New Roman"/>
                <w:sz w:val="22"/>
                <w:vertAlign w:val="superscript"/>
              </w:rPr>
              <w:t>2</w:t>
            </w:r>
            <w:r w:rsidRPr="002F4B08">
              <w:rPr>
                <w:rFonts w:cs="Times New Roman"/>
                <w:sz w:val="22"/>
              </w:rPr>
              <w:t>, адрес: Волгоградская обл., Котельниковский р-н, х. Пимено-Черни, ул. Рабочая, 1 – пер. Речной, 2</w:t>
            </w:r>
          </w:p>
        </w:tc>
        <w:tc>
          <w:tcPr>
            <w:tcW w:w="571" w:type="pct"/>
          </w:tcPr>
          <w:p w14:paraId="376D0461" w14:textId="77777777" w:rsidR="00D22A31" w:rsidRPr="002F4B08" w:rsidRDefault="00D22A31" w:rsidP="00D22A31">
            <w:pPr>
              <w:spacing w:line="240" w:lineRule="atLeast"/>
              <w:ind w:firstLine="0"/>
              <w:jc w:val="both"/>
              <w:rPr>
                <w:rFonts w:cs="Times New Roman"/>
                <w:sz w:val="22"/>
              </w:rPr>
            </w:pPr>
            <w:r w:rsidRPr="002F4B08">
              <w:rPr>
                <w:rFonts w:cs="Times New Roman"/>
                <w:sz w:val="22"/>
              </w:rPr>
              <w:t>0,971</w:t>
            </w:r>
          </w:p>
        </w:tc>
        <w:tc>
          <w:tcPr>
            <w:tcW w:w="987" w:type="pct"/>
          </w:tcPr>
          <w:p w14:paraId="6C4DC4B8" w14:textId="77777777" w:rsidR="00D22A31" w:rsidRPr="002F4B08" w:rsidRDefault="00D22A31" w:rsidP="00D22A31">
            <w:pPr>
              <w:spacing w:line="240" w:lineRule="atLeast"/>
              <w:ind w:firstLine="0"/>
              <w:jc w:val="both"/>
              <w:rPr>
                <w:rFonts w:cs="Times New Roman"/>
                <w:sz w:val="22"/>
              </w:rPr>
            </w:pPr>
          </w:p>
        </w:tc>
        <w:tc>
          <w:tcPr>
            <w:tcW w:w="901" w:type="pct"/>
          </w:tcPr>
          <w:p w14:paraId="7E80AB9E" w14:textId="77777777" w:rsidR="00D22A31" w:rsidRPr="002F4B08" w:rsidRDefault="00D22A31" w:rsidP="00D22A31">
            <w:pPr>
              <w:spacing w:line="240" w:lineRule="atLeast"/>
              <w:ind w:firstLine="0"/>
              <w:jc w:val="both"/>
              <w:rPr>
                <w:rFonts w:cs="Times New Roman"/>
                <w:sz w:val="22"/>
              </w:rPr>
            </w:pPr>
            <w:r w:rsidRPr="002F4B08">
              <w:rPr>
                <w:rFonts w:cs="Times New Roman"/>
                <w:sz w:val="22"/>
              </w:rPr>
              <w:t>щебень</w:t>
            </w:r>
          </w:p>
        </w:tc>
        <w:tc>
          <w:tcPr>
            <w:tcW w:w="842" w:type="pct"/>
          </w:tcPr>
          <w:p w14:paraId="2944D871" w14:textId="77777777" w:rsidR="00D22A31" w:rsidRPr="002F4B08" w:rsidRDefault="00D22A31" w:rsidP="00D22A31">
            <w:pPr>
              <w:spacing w:line="240" w:lineRule="atLeast"/>
              <w:ind w:firstLine="0"/>
              <w:jc w:val="both"/>
              <w:rPr>
                <w:rFonts w:cs="Times New Roman"/>
                <w:sz w:val="22"/>
              </w:rPr>
            </w:pPr>
          </w:p>
        </w:tc>
      </w:tr>
      <w:tr w:rsidR="00D22A31" w:rsidRPr="002F4B08" w14:paraId="1906AB2C" w14:textId="77777777" w:rsidTr="00D22A31">
        <w:tc>
          <w:tcPr>
            <w:tcW w:w="332" w:type="pct"/>
          </w:tcPr>
          <w:p w14:paraId="40451E62" w14:textId="77777777" w:rsidR="00D22A31" w:rsidRPr="002F4B08" w:rsidRDefault="00D22A31" w:rsidP="00D22A31">
            <w:pPr>
              <w:spacing w:line="240" w:lineRule="atLeast"/>
              <w:ind w:firstLine="0"/>
              <w:jc w:val="both"/>
              <w:rPr>
                <w:rFonts w:cs="Times New Roman"/>
                <w:sz w:val="22"/>
              </w:rPr>
            </w:pPr>
            <w:r w:rsidRPr="002F4B08">
              <w:rPr>
                <w:rFonts w:cs="Times New Roman"/>
                <w:sz w:val="22"/>
              </w:rPr>
              <w:t>10</w:t>
            </w:r>
          </w:p>
        </w:tc>
        <w:tc>
          <w:tcPr>
            <w:tcW w:w="1368" w:type="pct"/>
          </w:tcPr>
          <w:p w14:paraId="36AB7489" w14:textId="4C2F3C14" w:rsidR="00D22A31" w:rsidRPr="002F4B08" w:rsidRDefault="00D22A31" w:rsidP="00D22A31">
            <w:pPr>
              <w:spacing w:line="240" w:lineRule="atLeast"/>
              <w:ind w:firstLine="0"/>
              <w:jc w:val="both"/>
              <w:rPr>
                <w:rFonts w:cs="Times New Roman"/>
                <w:sz w:val="22"/>
              </w:rPr>
            </w:pPr>
            <w:r w:rsidRPr="002F4B08">
              <w:rPr>
                <w:rFonts w:cs="Times New Roman"/>
                <w:sz w:val="22"/>
              </w:rPr>
              <w:t>Автомобильная дорога, площадь -2147 м</w:t>
            </w:r>
            <w:r w:rsidRPr="002F4B08">
              <w:rPr>
                <w:rFonts w:cs="Times New Roman"/>
                <w:sz w:val="22"/>
                <w:vertAlign w:val="superscript"/>
              </w:rPr>
              <w:t>2</w:t>
            </w:r>
            <w:r w:rsidRPr="002F4B08">
              <w:rPr>
                <w:rFonts w:cs="Times New Roman"/>
                <w:sz w:val="22"/>
              </w:rPr>
              <w:t>, адрес: Волгоградская обл., Котельниковский р-н, х. Пимено-Черни, ул. им. М Цепилова, 5-ул. Центральная, 8</w:t>
            </w:r>
          </w:p>
        </w:tc>
        <w:tc>
          <w:tcPr>
            <w:tcW w:w="571" w:type="pct"/>
          </w:tcPr>
          <w:p w14:paraId="7A6AAD20" w14:textId="77777777" w:rsidR="00D22A31" w:rsidRPr="002F4B08" w:rsidRDefault="00D22A31" w:rsidP="00D22A31">
            <w:pPr>
              <w:spacing w:line="240" w:lineRule="atLeast"/>
              <w:ind w:firstLine="0"/>
              <w:jc w:val="both"/>
              <w:rPr>
                <w:rFonts w:cs="Times New Roman"/>
                <w:sz w:val="22"/>
              </w:rPr>
            </w:pPr>
            <w:r w:rsidRPr="002F4B08">
              <w:rPr>
                <w:rFonts w:cs="Times New Roman"/>
                <w:sz w:val="22"/>
              </w:rPr>
              <w:t>0,537</w:t>
            </w:r>
          </w:p>
        </w:tc>
        <w:tc>
          <w:tcPr>
            <w:tcW w:w="987" w:type="pct"/>
          </w:tcPr>
          <w:p w14:paraId="69808FEC" w14:textId="77777777" w:rsidR="00D22A31" w:rsidRPr="002F4B08" w:rsidRDefault="00D22A31" w:rsidP="00D22A31">
            <w:pPr>
              <w:spacing w:line="240" w:lineRule="atLeast"/>
              <w:ind w:firstLine="0"/>
              <w:jc w:val="both"/>
              <w:rPr>
                <w:rFonts w:cs="Times New Roman"/>
                <w:sz w:val="22"/>
              </w:rPr>
            </w:pPr>
          </w:p>
        </w:tc>
        <w:tc>
          <w:tcPr>
            <w:tcW w:w="901" w:type="pct"/>
          </w:tcPr>
          <w:p w14:paraId="041E2EC6" w14:textId="77777777" w:rsidR="00D22A31" w:rsidRPr="002F4B08" w:rsidRDefault="00D22A31" w:rsidP="00D22A31">
            <w:pPr>
              <w:spacing w:line="240" w:lineRule="atLeast"/>
              <w:ind w:firstLine="0"/>
              <w:jc w:val="both"/>
              <w:rPr>
                <w:rFonts w:cs="Times New Roman"/>
                <w:sz w:val="22"/>
              </w:rPr>
            </w:pPr>
          </w:p>
        </w:tc>
        <w:tc>
          <w:tcPr>
            <w:tcW w:w="842" w:type="pct"/>
          </w:tcPr>
          <w:p w14:paraId="14F513D6" w14:textId="77777777" w:rsidR="00D22A31" w:rsidRPr="002F4B08" w:rsidRDefault="00D22A31" w:rsidP="00D22A31">
            <w:pPr>
              <w:spacing w:line="240" w:lineRule="atLeast"/>
              <w:ind w:firstLine="0"/>
              <w:jc w:val="both"/>
              <w:rPr>
                <w:rFonts w:cs="Times New Roman"/>
                <w:sz w:val="22"/>
              </w:rPr>
            </w:pPr>
            <w:r w:rsidRPr="002F4B08">
              <w:rPr>
                <w:rFonts w:cs="Times New Roman"/>
                <w:sz w:val="22"/>
              </w:rPr>
              <w:t>грунтовая</w:t>
            </w:r>
          </w:p>
        </w:tc>
      </w:tr>
      <w:tr w:rsidR="00D22A31" w:rsidRPr="002F4B08" w14:paraId="24FBDC60" w14:textId="77777777" w:rsidTr="00D22A31">
        <w:tc>
          <w:tcPr>
            <w:tcW w:w="332" w:type="pct"/>
          </w:tcPr>
          <w:p w14:paraId="2FE173D4" w14:textId="77777777" w:rsidR="00D22A31" w:rsidRPr="002F4B08" w:rsidRDefault="00D22A31" w:rsidP="00D22A31">
            <w:pPr>
              <w:spacing w:line="240" w:lineRule="atLeast"/>
              <w:ind w:firstLine="0"/>
              <w:jc w:val="both"/>
              <w:rPr>
                <w:rFonts w:cs="Times New Roman"/>
                <w:sz w:val="22"/>
              </w:rPr>
            </w:pPr>
            <w:r w:rsidRPr="002F4B08">
              <w:rPr>
                <w:rFonts w:cs="Times New Roman"/>
                <w:sz w:val="22"/>
              </w:rPr>
              <w:t>11</w:t>
            </w:r>
          </w:p>
        </w:tc>
        <w:tc>
          <w:tcPr>
            <w:tcW w:w="1368" w:type="pct"/>
          </w:tcPr>
          <w:p w14:paraId="7725525F" w14:textId="37E9D6BD" w:rsidR="00D22A31" w:rsidRPr="002F4B08" w:rsidRDefault="00D22A31" w:rsidP="00D22A31">
            <w:pPr>
              <w:spacing w:line="240" w:lineRule="atLeast"/>
              <w:ind w:firstLine="0"/>
              <w:jc w:val="both"/>
              <w:rPr>
                <w:rFonts w:cs="Times New Roman"/>
                <w:sz w:val="22"/>
              </w:rPr>
            </w:pPr>
            <w:r w:rsidRPr="002F4B08">
              <w:rPr>
                <w:rFonts w:cs="Times New Roman"/>
                <w:sz w:val="22"/>
              </w:rPr>
              <w:t>Автомобильная дорога, площадь – 1522 м</w:t>
            </w:r>
            <w:r w:rsidRPr="002F4B08">
              <w:rPr>
                <w:rFonts w:cs="Times New Roman"/>
                <w:sz w:val="22"/>
                <w:vertAlign w:val="superscript"/>
              </w:rPr>
              <w:t>2</w:t>
            </w:r>
            <w:r w:rsidRPr="002F4B08">
              <w:rPr>
                <w:rFonts w:cs="Times New Roman"/>
                <w:sz w:val="22"/>
              </w:rPr>
              <w:t>, адрес: Волгоградская обл., Котельниковский р-н, х. Пимено-Черни, ул. Родина, 17-ул. Аксайская, 10</w:t>
            </w:r>
          </w:p>
        </w:tc>
        <w:tc>
          <w:tcPr>
            <w:tcW w:w="571" w:type="pct"/>
          </w:tcPr>
          <w:p w14:paraId="6B133A5D" w14:textId="77777777" w:rsidR="00D22A31" w:rsidRPr="002F4B08" w:rsidRDefault="00D22A31" w:rsidP="00D22A31">
            <w:pPr>
              <w:spacing w:line="240" w:lineRule="atLeast"/>
              <w:ind w:firstLine="0"/>
              <w:jc w:val="both"/>
              <w:rPr>
                <w:rFonts w:cs="Times New Roman"/>
                <w:sz w:val="22"/>
              </w:rPr>
            </w:pPr>
            <w:r w:rsidRPr="002F4B08">
              <w:rPr>
                <w:rFonts w:cs="Times New Roman"/>
                <w:sz w:val="22"/>
              </w:rPr>
              <w:t>0,381</w:t>
            </w:r>
          </w:p>
        </w:tc>
        <w:tc>
          <w:tcPr>
            <w:tcW w:w="987" w:type="pct"/>
          </w:tcPr>
          <w:p w14:paraId="5BB2EC1B" w14:textId="77777777" w:rsidR="00D22A31" w:rsidRPr="002F4B08" w:rsidRDefault="00D22A31" w:rsidP="00D22A31">
            <w:pPr>
              <w:spacing w:line="240" w:lineRule="atLeast"/>
              <w:ind w:firstLine="0"/>
              <w:jc w:val="both"/>
              <w:rPr>
                <w:rFonts w:cs="Times New Roman"/>
                <w:sz w:val="22"/>
              </w:rPr>
            </w:pPr>
          </w:p>
        </w:tc>
        <w:tc>
          <w:tcPr>
            <w:tcW w:w="901" w:type="pct"/>
          </w:tcPr>
          <w:p w14:paraId="7A18BE6B" w14:textId="77777777" w:rsidR="00D22A31" w:rsidRPr="002F4B08" w:rsidRDefault="00D22A31" w:rsidP="00D22A31">
            <w:pPr>
              <w:spacing w:line="240" w:lineRule="atLeast"/>
              <w:ind w:firstLine="0"/>
              <w:jc w:val="both"/>
              <w:rPr>
                <w:rFonts w:cs="Times New Roman"/>
                <w:sz w:val="22"/>
              </w:rPr>
            </w:pPr>
          </w:p>
        </w:tc>
        <w:tc>
          <w:tcPr>
            <w:tcW w:w="842" w:type="pct"/>
          </w:tcPr>
          <w:p w14:paraId="224DFD51" w14:textId="77777777" w:rsidR="00D22A31" w:rsidRPr="002F4B08" w:rsidRDefault="00D22A31" w:rsidP="00D22A31">
            <w:pPr>
              <w:spacing w:line="240" w:lineRule="atLeast"/>
              <w:ind w:firstLine="0"/>
              <w:jc w:val="both"/>
              <w:rPr>
                <w:rFonts w:cs="Times New Roman"/>
                <w:sz w:val="22"/>
              </w:rPr>
            </w:pPr>
            <w:r w:rsidRPr="002F4B08">
              <w:rPr>
                <w:rFonts w:cs="Times New Roman"/>
                <w:sz w:val="22"/>
              </w:rPr>
              <w:t>грунтовая</w:t>
            </w:r>
          </w:p>
        </w:tc>
      </w:tr>
      <w:tr w:rsidR="00D22A31" w:rsidRPr="002F4B08" w14:paraId="718EB4E1" w14:textId="77777777" w:rsidTr="00D22A31">
        <w:tc>
          <w:tcPr>
            <w:tcW w:w="332" w:type="pct"/>
          </w:tcPr>
          <w:p w14:paraId="6D422172" w14:textId="77777777" w:rsidR="00D22A31" w:rsidRPr="002F4B08" w:rsidRDefault="00D22A31" w:rsidP="00D22A31">
            <w:pPr>
              <w:spacing w:line="240" w:lineRule="atLeast"/>
              <w:ind w:firstLine="0"/>
              <w:jc w:val="both"/>
              <w:rPr>
                <w:rFonts w:cs="Times New Roman"/>
                <w:sz w:val="22"/>
              </w:rPr>
            </w:pPr>
            <w:r w:rsidRPr="002F4B08">
              <w:rPr>
                <w:rFonts w:cs="Times New Roman"/>
                <w:sz w:val="22"/>
              </w:rPr>
              <w:t>12</w:t>
            </w:r>
          </w:p>
        </w:tc>
        <w:tc>
          <w:tcPr>
            <w:tcW w:w="1368" w:type="pct"/>
          </w:tcPr>
          <w:p w14:paraId="1D09F2B3" w14:textId="0B34BC48" w:rsidR="00D22A31" w:rsidRPr="002F4B08" w:rsidRDefault="00D22A31" w:rsidP="00D22A31">
            <w:pPr>
              <w:spacing w:line="240" w:lineRule="atLeast"/>
              <w:ind w:firstLine="0"/>
              <w:jc w:val="both"/>
              <w:rPr>
                <w:rFonts w:cs="Times New Roman"/>
                <w:sz w:val="22"/>
              </w:rPr>
            </w:pPr>
            <w:r w:rsidRPr="002F4B08">
              <w:rPr>
                <w:rFonts w:cs="Times New Roman"/>
                <w:sz w:val="22"/>
              </w:rPr>
              <w:t>Автомобильная дорога, площадь – 1383 м</w:t>
            </w:r>
            <w:r w:rsidRPr="002F4B08">
              <w:rPr>
                <w:rFonts w:cs="Times New Roman"/>
                <w:sz w:val="22"/>
                <w:vertAlign w:val="superscript"/>
              </w:rPr>
              <w:t>2</w:t>
            </w:r>
            <w:r w:rsidRPr="002F4B08">
              <w:rPr>
                <w:rFonts w:cs="Times New Roman"/>
                <w:sz w:val="22"/>
              </w:rPr>
              <w:t>, адрес: Волгоградская обл., Котельниковский р-н, х. Пимено-Черни, ул. Мира, 1-ул. Октябрьская, 11</w:t>
            </w:r>
          </w:p>
        </w:tc>
        <w:tc>
          <w:tcPr>
            <w:tcW w:w="571" w:type="pct"/>
          </w:tcPr>
          <w:p w14:paraId="74C6B09D" w14:textId="77777777" w:rsidR="00D22A31" w:rsidRPr="002F4B08" w:rsidRDefault="00D22A31" w:rsidP="00D22A31">
            <w:pPr>
              <w:spacing w:line="240" w:lineRule="atLeast"/>
              <w:ind w:firstLine="0"/>
              <w:jc w:val="both"/>
              <w:rPr>
                <w:rFonts w:cs="Times New Roman"/>
                <w:sz w:val="22"/>
              </w:rPr>
            </w:pPr>
            <w:r w:rsidRPr="002F4B08">
              <w:rPr>
                <w:rFonts w:cs="Times New Roman"/>
                <w:sz w:val="22"/>
              </w:rPr>
              <w:t>0,346</w:t>
            </w:r>
          </w:p>
        </w:tc>
        <w:tc>
          <w:tcPr>
            <w:tcW w:w="987" w:type="pct"/>
          </w:tcPr>
          <w:p w14:paraId="057274C5" w14:textId="77777777" w:rsidR="00D22A31" w:rsidRPr="002F4B08" w:rsidRDefault="00D22A31" w:rsidP="00D22A31">
            <w:pPr>
              <w:spacing w:line="240" w:lineRule="atLeast"/>
              <w:ind w:firstLine="0"/>
              <w:jc w:val="both"/>
              <w:rPr>
                <w:rFonts w:cs="Times New Roman"/>
                <w:sz w:val="22"/>
              </w:rPr>
            </w:pPr>
          </w:p>
        </w:tc>
        <w:tc>
          <w:tcPr>
            <w:tcW w:w="901" w:type="pct"/>
          </w:tcPr>
          <w:p w14:paraId="12F65541" w14:textId="77777777" w:rsidR="00D22A31" w:rsidRPr="002F4B08" w:rsidRDefault="00D22A31" w:rsidP="00D22A31">
            <w:pPr>
              <w:spacing w:line="240" w:lineRule="atLeast"/>
              <w:ind w:firstLine="0"/>
              <w:jc w:val="both"/>
              <w:rPr>
                <w:rFonts w:cs="Times New Roman"/>
                <w:sz w:val="22"/>
              </w:rPr>
            </w:pPr>
          </w:p>
        </w:tc>
        <w:tc>
          <w:tcPr>
            <w:tcW w:w="842" w:type="pct"/>
          </w:tcPr>
          <w:p w14:paraId="0F314E1F" w14:textId="77777777" w:rsidR="00D22A31" w:rsidRPr="002F4B08" w:rsidRDefault="00D22A31" w:rsidP="00D22A31">
            <w:pPr>
              <w:spacing w:line="240" w:lineRule="atLeast"/>
              <w:ind w:firstLine="0"/>
              <w:jc w:val="both"/>
              <w:rPr>
                <w:rFonts w:cs="Times New Roman"/>
                <w:sz w:val="22"/>
              </w:rPr>
            </w:pPr>
            <w:r w:rsidRPr="002F4B08">
              <w:rPr>
                <w:rFonts w:cs="Times New Roman"/>
                <w:sz w:val="22"/>
              </w:rPr>
              <w:t>грунтовая</w:t>
            </w:r>
          </w:p>
        </w:tc>
      </w:tr>
      <w:tr w:rsidR="00D22A31" w:rsidRPr="002F4B08" w14:paraId="70D873D0" w14:textId="77777777" w:rsidTr="00D22A31">
        <w:tc>
          <w:tcPr>
            <w:tcW w:w="332" w:type="pct"/>
          </w:tcPr>
          <w:p w14:paraId="0ABE0FBB" w14:textId="77777777" w:rsidR="00D22A31" w:rsidRPr="002F4B08" w:rsidRDefault="00D22A31" w:rsidP="00D22A31">
            <w:pPr>
              <w:spacing w:line="240" w:lineRule="atLeast"/>
              <w:ind w:firstLine="0"/>
              <w:jc w:val="both"/>
              <w:rPr>
                <w:rFonts w:cs="Times New Roman"/>
                <w:sz w:val="22"/>
              </w:rPr>
            </w:pPr>
            <w:r w:rsidRPr="002F4B08">
              <w:rPr>
                <w:rFonts w:cs="Times New Roman"/>
                <w:sz w:val="22"/>
              </w:rPr>
              <w:t>13</w:t>
            </w:r>
          </w:p>
        </w:tc>
        <w:tc>
          <w:tcPr>
            <w:tcW w:w="1368" w:type="pct"/>
          </w:tcPr>
          <w:p w14:paraId="386E334E" w14:textId="5F05DBB0" w:rsidR="00D22A31" w:rsidRPr="002F4B08" w:rsidRDefault="00D22A31" w:rsidP="00D22A31">
            <w:pPr>
              <w:spacing w:line="240" w:lineRule="atLeast"/>
              <w:ind w:firstLine="0"/>
              <w:jc w:val="both"/>
              <w:rPr>
                <w:rFonts w:cs="Times New Roman"/>
                <w:sz w:val="22"/>
              </w:rPr>
            </w:pPr>
            <w:r w:rsidRPr="002F4B08">
              <w:rPr>
                <w:rFonts w:cs="Times New Roman"/>
                <w:sz w:val="22"/>
              </w:rPr>
              <w:t>Автомобильная дорога, площадь – 933 м</w:t>
            </w:r>
            <w:r w:rsidRPr="002F4B08">
              <w:rPr>
                <w:rFonts w:cs="Times New Roman"/>
                <w:sz w:val="22"/>
                <w:vertAlign w:val="superscript"/>
              </w:rPr>
              <w:t>2</w:t>
            </w:r>
            <w:r w:rsidRPr="002F4B08">
              <w:rPr>
                <w:rFonts w:cs="Times New Roman"/>
                <w:sz w:val="22"/>
              </w:rPr>
              <w:t>, адрес: Волгоградская обл., Котельниковский р-н, х. Пимено-Черни, ул. Юбилейная, 1 – ул. Юбилейная, 7</w:t>
            </w:r>
          </w:p>
        </w:tc>
        <w:tc>
          <w:tcPr>
            <w:tcW w:w="571" w:type="pct"/>
          </w:tcPr>
          <w:p w14:paraId="23C98B2F" w14:textId="77777777" w:rsidR="00D22A31" w:rsidRPr="002F4B08" w:rsidRDefault="00D22A31" w:rsidP="00D22A31">
            <w:pPr>
              <w:spacing w:line="240" w:lineRule="atLeast"/>
              <w:ind w:firstLine="0"/>
              <w:jc w:val="both"/>
              <w:rPr>
                <w:rFonts w:cs="Times New Roman"/>
                <w:sz w:val="22"/>
              </w:rPr>
            </w:pPr>
            <w:r w:rsidRPr="002F4B08">
              <w:rPr>
                <w:rFonts w:cs="Times New Roman"/>
                <w:sz w:val="22"/>
              </w:rPr>
              <w:t>0,233</w:t>
            </w:r>
          </w:p>
        </w:tc>
        <w:tc>
          <w:tcPr>
            <w:tcW w:w="987" w:type="pct"/>
          </w:tcPr>
          <w:p w14:paraId="05ED480B" w14:textId="77777777" w:rsidR="00D22A31" w:rsidRPr="002F4B08" w:rsidRDefault="00D22A31" w:rsidP="00D22A31">
            <w:pPr>
              <w:spacing w:line="240" w:lineRule="atLeast"/>
              <w:ind w:firstLine="0"/>
              <w:jc w:val="both"/>
              <w:rPr>
                <w:rFonts w:cs="Times New Roman"/>
                <w:sz w:val="22"/>
              </w:rPr>
            </w:pPr>
          </w:p>
        </w:tc>
        <w:tc>
          <w:tcPr>
            <w:tcW w:w="901" w:type="pct"/>
          </w:tcPr>
          <w:p w14:paraId="7AF189C9" w14:textId="77777777" w:rsidR="00D22A31" w:rsidRPr="002F4B08" w:rsidRDefault="00D22A31" w:rsidP="00D22A31">
            <w:pPr>
              <w:spacing w:line="240" w:lineRule="atLeast"/>
              <w:ind w:firstLine="0"/>
              <w:jc w:val="both"/>
              <w:rPr>
                <w:rFonts w:cs="Times New Roman"/>
                <w:sz w:val="22"/>
              </w:rPr>
            </w:pPr>
          </w:p>
        </w:tc>
        <w:tc>
          <w:tcPr>
            <w:tcW w:w="842" w:type="pct"/>
          </w:tcPr>
          <w:p w14:paraId="1F3FE247" w14:textId="77777777" w:rsidR="00D22A31" w:rsidRPr="002F4B08" w:rsidRDefault="00D22A31" w:rsidP="00D22A31">
            <w:pPr>
              <w:spacing w:line="240" w:lineRule="atLeast"/>
              <w:ind w:firstLine="0"/>
              <w:jc w:val="both"/>
              <w:rPr>
                <w:rFonts w:cs="Times New Roman"/>
                <w:sz w:val="22"/>
              </w:rPr>
            </w:pPr>
            <w:r w:rsidRPr="002F4B08">
              <w:rPr>
                <w:rFonts w:cs="Times New Roman"/>
                <w:sz w:val="22"/>
              </w:rPr>
              <w:t>грунтовая</w:t>
            </w:r>
          </w:p>
        </w:tc>
      </w:tr>
      <w:tr w:rsidR="00D22A31" w:rsidRPr="002F4B08" w14:paraId="1E1B63B9" w14:textId="77777777" w:rsidTr="00D22A31">
        <w:tc>
          <w:tcPr>
            <w:tcW w:w="332" w:type="pct"/>
          </w:tcPr>
          <w:p w14:paraId="3ADFF158" w14:textId="77777777" w:rsidR="00D22A31" w:rsidRPr="002F4B08" w:rsidRDefault="00D22A31" w:rsidP="00D22A31">
            <w:pPr>
              <w:spacing w:line="240" w:lineRule="atLeast"/>
              <w:ind w:firstLine="0"/>
              <w:jc w:val="both"/>
              <w:rPr>
                <w:rFonts w:cs="Times New Roman"/>
                <w:sz w:val="22"/>
              </w:rPr>
            </w:pPr>
            <w:r w:rsidRPr="002F4B08">
              <w:rPr>
                <w:rFonts w:cs="Times New Roman"/>
                <w:sz w:val="22"/>
              </w:rPr>
              <w:lastRenderedPageBreak/>
              <w:t>14</w:t>
            </w:r>
          </w:p>
        </w:tc>
        <w:tc>
          <w:tcPr>
            <w:tcW w:w="1368" w:type="pct"/>
          </w:tcPr>
          <w:p w14:paraId="3C3A7D55" w14:textId="77777777" w:rsidR="00D22A31" w:rsidRPr="002F4B08" w:rsidRDefault="00D22A31" w:rsidP="00D22A31">
            <w:pPr>
              <w:spacing w:line="240" w:lineRule="atLeast"/>
              <w:ind w:firstLine="0"/>
              <w:jc w:val="both"/>
              <w:rPr>
                <w:rFonts w:cs="Times New Roman"/>
                <w:sz w:val="22"/>
              </w:rPr>
            </w:pPr>
            <w:r w:rsidRPr="002F4B08">
              <w:rPr>
                <w:rFonts w:cs="Times New Roman"/>
                <w:sz w:val="22"/>
              </w:rPr>
              <w:t>Автомобильная дорога, адрес: Волгоградская обл., Котельниковский р-н, х. Пимено-Черни, ул. Родина, 1 – ул. Родина, 5</w:t>
            </w:r>
          </w:p>
        </w:tc>
        <w:tc>
          <w:tcPr>
            <w:tcW w:w="571" w:type="pct"/>
          </w:tcPr>
          <w:p w14:paraId="6412B9CF" w14:textId="77777777" w:rsidR="00D22A31" w:rsidRPr="002F4B08" w:rsidRDefault="00D22A31" w:rsidP="00D22A31">
            <w:pPr>
              <w:spacing w:line="240" w:lineRule="atLeast"/>
              <w:ind w:firstLine="0"/>
              <w:jc w:val="both"/>
              <w:rPr>
                <w:rFonts w:cs="Times New Roman"/>
                <w:sz w:val="22"/>
              </w:rPr>
            </w:pPr>
            <w:r w:rsidRPr="002F4B08">
              <w:rPr>
                <w:rFonts w:cs="Times New Roman"/>
                <w:sz w:val="22"/>
              </w:rPr>
              <w:t>0,124</w:t>
            </w:r>
          </w:p>
        </w:tc>
        <w:tc>
          <w:tcPr>
            <w:tcW w:w="987" w:type="pct"/>
          </w:tcPr>
          <w:p w14:paraId="3D6F2D24" w14:textId="77777777" w:rsidR="00D22A31" w:rsidRPr="002F4B08" w:rsidRDefault="00D22A31" w:rsidP="00D22A31">
            <w:pPr>
              <w:spacing w:line="240" w:lineRule="atLeast"/>
              <w:ind w:firstLine="0"/>
              <w:jc w:val="both"/>
              <w:rPr>
                <w:rFonts w:cs="Times New Roman"/>
                <w:sz w:val="22"/>
              </w:rPr>
            </w:pPr>
          </w:p>
        </w:tc>
        <w:tc>
          <w:tcPr>
            <w:tcW w:w="901" w:type="pct"/>
          </w:tcPr>
          <w:p w14:paraId="6D2389FA" w14:textId="77777777" w:rsidR="00D22A31" w:rsidRPr="002F4B08" w:rsidRDefault="00D22A31" w:rsidP="00D22A31">
            <w:pPr>
              <w:spacing w:line="240" w:lineRule="atLeast"/>
              <w:ind w:firstLine="0"/>
              <w:jc w:val="both"/>
              <w:rPr>
                <w:rFonts w:cs="Times New Roman"/>
                <w:sz w:val="22"/>
              </w:rPr>
            </w:pPr>
          </w:p>
        </w:tc>
        <w:tc>
          <w:tcPr>
            <w:tcW w:w="842" w:type="pct"/>
          </w:tcPr>
          <w:p w14:paraId="07713C1A" w14:textId="77777777" w:rsidR="00D22A31" w:rsidRPr="002F4B08" w:rsidRDefault="00D22A31" w:rsidP="00D22A31">
            <w:pPr>
              <w:spacing w:line="240" w:lineRule="atLeast"/>
              <w:ind w:firstLine="0"/>
              <w:jc w:val="both"/>
              <w:rPr>
                <w:rFonts w:cs="Times New Roman"/>
                <w:sz w:val="22"/>
              </w:rPr>
            </w:pPr>
            <w:r w:rsidRPr="002F4B08">
              <w:rPr>
                <w:rFonts w:cs="Times New Roman"/>
                <w:sz w:val="22"/>
              </w:rPr>
              <w:t>грунтовая</w:t>
            </w:r>
          </w:p>
        </w:tc>
      </w:tr>
      <w:tr w:rsidR="00D22A31" w:rsidRPr="002F4B08" w14:paraId="560A00EB" w14:textId="77777777" w:rsidTr="00D22A31">
        <w:tc>
          <w:tcPr>
            <w:tcW w:w="332" w:type="pct"/>
          </w:tcPr>
          <w:p w14:paraId="1BCD857A" w14:textId="77777777" w:rsidR="00D22A31" w:rsidRPr="002F4B08" w:rsidRDefault="00D22A31" w:rsidP="00D22A31">
            <w:pPr>
              <w:spacing w:line="240" w:lineRule="atLeast"/>
              <w:ind w:firstLine="0"/>
              <w:jc w:val="both"/>
              <w:rPr>
                <w:rFonts w:cs="Times New Roman"/>
                <w:sz w:val="22"/>
              </w:rPr>
            </w:pPr>
            <w:r w:rsidRPr="002F4B08">
              <w:rPr>
                <w:rFonts w:cs="Times New Roman"/>
                <w:sz w:val="22"/>
              </w:rPr>
              <w:t>15</w:t>
            </w:r>
          </w:p>
        </w:tc>
        <w:tc>
          <w:tcPr>
            <w:tcW w:w="1368" w:type="pct"/>
          </w:tcPr>
          <w:p w14:paraId="368667EC" w14:textId="77777777" w:rsidR="00D22A31" w:rsidRPr="002F4B08" w:rsidRDefault="00D22A31" w:rsidP="00D22A31">
            <w:pPr>
              <w:spacing w:line="240" w:lineRule="atLeast"/>
              <w:ind w:firstLine="0"/>
              <w:jc w:val="both"/>
              <w:rPr>
                <w:rFonts w:cs="Times New Roman"/>
                <w:sz w:val="22"/>
              </w:rPr>
            </w:pPr>
            <w:r w:rsidRPr="002F4B08">
              <w:rPr>
                <w:rFonts w:cs="Times New Roman"/>
                <w:sz w:val="22"/>
              </w:rPr>
              <w:t>Автомобильная дорога, адрес: Волгоградская обл., Котельниковский р-н, х. Пимено-Черни, ул. Родина, 6-ул. Родина, 15</w:t>
            </w:r>
          </w:p>
        </w:tc>
        <w:tc>
          <w:tcPr>
            <w:tcW w:w="571" w:type="pct"/>
          </w:tcPr>
          <w:p w14:paraId="0164AF2D" w14:textId="77777777" w:rsidR="00D22A31" w:rsidRPr="002F4B08" w:rsidRDefault="00D22A31" w:rsidP="00D22A31">
            <w:pPr>
              <w:spacing w:line="240" w:lineRule="atLeast"/>
              <w:ind w:firstLine="0"/>
              <w:jc w:val="both"/>
              <w:rPr>
                <w:rFonts w:cs="Times New Roman"/>
                <w:sz w:val="22"/>
              </w:rPr>
            </w:pPr>
            <w:r w:rsidRPr="002F4B08">
              <w:rPr>
                <w:rFonts w:cs="Times New Roman"/>
                <w:sz w:val="22"/>
              </w:rPr>
              <w:t>0,239</w:t>
            </w:r>
          </w:p>
        </w:tc>
        <w:tc>
          <w:tcPr>
            <w:tcW w:w="987" w:type="pct"/>
          </w:tcPr>
          <w:p w14:paraId="0EA0FC5C" w14:textId="77777777" w:rsidR="00D22A31" w:rsidRPr="002F4B08" w:rsidRDefault="00D22A31" w:rsidP="00D22A31">
            <w:pPr>
              <w:spacing w:line="240" w:lineRule="atLeast"/>
              <w:ind w:firstLine="0"/>
              <w:jc w:val="both"/>
              <w:rPr>
                <w:rFonts w:cs="Times New Roman"/>
                <w:sz w:val="22"/>
              </w:rPr>
            </w:pPr>
          </w:p>
        </w:tc>
        <w:tc>
          <w:tcPr>
            <w:tcW w:w="901" w:type="pct"/>
          </w:tcPr>
          <w:p w14:paraId="50FE12F0" w14:textId="77777777" w:rsidR="00D22A31" w:rsidRPr="002F4B08" w:rsidRDefault="00D22A31" w:rsidP="00D22A31">
            <w:pPr>
              <w:spacing w:line="240" w:lineRule="atLeast"/>
              <w:ind w:firstLine="0"/>
              <w:jc w:val="both"/>
              <w:rPr>
                <w:rFonts w:cs="Times New Roman"/>
                <w:sz w:val="22"/>
              </w:rPr>
            </w:pPr>
          </w:p>
        </w:tc>
        <w:tc>
          <w:tcPr>
            <w:tcW w:w="842" w:type="pct"/>
          </w:tcPr>
          <w:p w14:paraId="3E296B66" w14:textId="77777777" w:rsidR="00D22A31" w:rsidRPr="002F4B08" w:rsidRDefault="00D22A31" w:rsidP="00D22A31">
            <w:pPr>
              <w:spacing w:line="240" w:lineRule="atLeast"/>
              <w:ind w:firstLine="0"/>
              <w:jc w:val="both"/>
              <w:rPr>
                <w:rFonts w:cs="Times New Roman"/>
                <w:sz w:val="22"/>
              </w:rPr>
            </w:pPr>
            <w:r w:rsidRPr="002F4B08">
              <w:rPr>
                <w:rFonts w:cs="Times New Roman"/>
                <w:sz w:val="22"/>
              </w:rPr>
              <w:t>грунтовая</w:t>
            </w:r>
          </w:p>
        </w:tc>
      </w:tr>
      <w:tr w:rsidR="00D22A31" w:rsidRPr="002F4B08" w14:paraId="010C348F" w14:textId="77777777" w:rsidTr="00D22A31">
        <w:tc>
          <w:tcPr>
            <w:tcW w:w="332" w:type="pct"/>
          </w:tcPr>
          <w:p w14:paraId="58D2218B" w14:textId="77777777" w:rsidR="00D22A31" w:rsidRPr="002F4B08" w:rsidRDefault="00D22A31" w:rsidP="00D22A31">
            <w:pPr>
              <w:spacing w:line="240" w:lineRule="atLeast"/>
              <w:ind w:firstLine="0"/>
              <w:jc w:val="both"/>
              <w:rPr>
                <w:rFonts w:cs="Times New Roman"/>
                <w:sz w:val="22"/>
              </w:rPr>
            </w:pPr>
            <w:r w:rsidRPr="002F4B08">
              <w:rPr>
                <w:rFonts w:cs="Times New Roman"/>
                <w:sz w:val="22"/>
              </w:rPr>
              <w:t>16</w:t>
            </w:r>
          </w:p>
        </w:tc>
        <w:tc>
          <w:tcPr>
            <w:tcW w:w="1368" w:type="pct"/>
          </w:tcPr>
          <w:p w14:paraId="105DBA19" w14:textId="77777777" w:rsidR="00D22A31" w:rsidRPr="002F4B08" w:rsidRDefault="00D22A31" w:rsidP="00D22A31">
            <w:pPr>
              <w:spacing w:line="240" w:lineRule="atLeast"/>
              <w:ind w:firstLine="0"/>
              <w:jc w:val="both"/>
              <w:rPr>
                <w:rFonts w:cs="Times New Roman"/>
                <w:sz w:val="22"/>
              </w:rPr>
            </w:pPr>
            <w:r w:rsidRPr="002F4B08">
              <w:rPr>
                <w:rFonts w:cs="Times New Roman"/>
                <w:sz w:val="22"/>
              </w:rPr>
              <w:t>Автомобильная дорога, адрес: Волгоградская обл., Котельниковский р-н, х. Пимено-Черни, ул. Центральная, 11- ул. Центральная, 6</w:t>
            </w:r>
          </w:p>
        </w:tc>
        <w:tc>
          <w:tcPr>
            <w:tcW w:w="571" w:type="pct"/>
          </w:tcPr>
          <w:p w14:paraId="6053E237" w14:textId="77777777" w:rsidR="00D22A31" w:rsidRPr="002F4B08" w:rsidRDefault="00D22A31" w:rsidP="00D22A31">
            <w:pPr>
              <w:spacing w:line="240" w:lineRule="atLeast"/>
              <w:ind w:firstLine="0"/>
              <w:jc w:val="both"/>
              <w:rPr>
                <w:rFonts w:cs="Times New Roman"/>
                <w:sz w:val="22"/>
              </w:rPr>
            </w:pPr>
            <w:r w:rsidRPr="002F4B08">
              <w:rPr>
                <w:rFonts w:cs="Times New Roman"/>
                <w:sz w:val="22"/>
              </w:rPr>
              <w:t>0,229</w:t>
            </w:r>
          </w:p>
        </w:tc>
        <w:tc>
          <w:tcPr>
            <w:tcW w:w="987" w:type="pct"/>
          </w:tcPr>
          <w:p w14:paraId="0D1A4382" w14:textId="77777777" w:rsidR="00D22A31" w:rsidRPr="002F4B08" w:rsidRDefault="00D22A31" w:rsidP="00D22A31">
            <w:pPr>
              <w:spacing w:line="240" w:lineRule="atLeast"/>
              <w:ind w:firstLine="0"/>
              <w:jc w:val="both"/>
              <w:rPr>
                <w:rFonts w:cs="Times New Roman"/>
                <w:sz w:val="22"/>
              </w:rPr>
            </w:pPr>
          </w:p>
        </w:tc>
        <w:tc>
          <w:tcPr>
            <w:tcW w:w="901" w:type="pct"/>
          </w:tcPr>
          <w:p w14:paraId="439C7871" w14:textId="77777777" w:rsidR="00D22A31" w:rsidRPr="002F4B08" w:rsidRDefault="00D22A31" w:rsidP="00D22A31">
            <w:pPr>
              <w:spacing w:line="240" w:lineRule="atLeast"/>
              <w:ind w:firstLine="0"/>
              <w:jc w:val="both"/>
              <w:rPr>
                <w:rFonts w:cs="Times New Roman"/>
                <w:sz w:val="22"/>
              </w:rPr>
            </w:pPr>
          </w:p>
        </w:tc>
        <w:tc>
          <w:tcPr>
            <w:tcW w:w="842" w:type="pct"/>
          </w:tcPr>
          <w:p w14:paraId="64C552F4" w14:textId="77777777" w:rsidR="00D22A31" w:rsidRPr="002F4B08" w:rsidRDefault="00D22A31" w:rsidP="00D22A31">
            <w:pPr>
              <w:spacing w:line="240" w:lineRule="atLeast"/>
              <w:ind w:firstLine="0"/>
              <w:jc w:val="both"/>
              <w:rPr>
                <w:rFonts w:cs="Times New Roman"/>
                <w:sz w:val="22"/>
              </w:rPr>
            </w:pPr>
            <w:r w:rsidRPr="002F4B08">
              <w:rPr>
                <w:rFonts w:cs="Times New Roman"/>
                <w:sz w:val="22"/>
              </w:rPr>
              <w:t>грунтовая</w:t>
            </w:r>
          </w:p>
        </w:tc>
      </w:tr>
      <w:tr w:rsidR="00D22A31" w:rsidRPr="002F4B08" w14:paraId="6AF65B10" w14:textId="77777777" w:rsidTr="00D22A31">
        <w:tc>
          <w:tcPr>
            <w:tcW w:w="332" w:type="pct"/>
          </w:tcPr>
          <w:p w14:paraId="4C49043A" w14:textId="77777777" w:rsidR="00D22A31" w:rsidRPr="002F4B08" w:rsidRDefault="00D22A31" w:rsidP="00D22A31">
            <w:pPr>
              <w:spacing w:line="240" w:lineRule="atLeast"/>
              <w:ind w:firstLine="0"/>
              <w:jc w:val="both"/>
              <w:rPr>
                <w:rFonts w:cs="Times New Roman"/>
                <w:sz w:val="22"/>
              </w:rPr>
            </w:pPr>
            <w:r w:rsidRPr="002F4B08">
              <w:rPr>
                <w:rFonts w:cs="Times New Roman"/>
                <w:sz w:val="22"/>
              </w:rPr>
              <w:t>17</w:t>
            </w:r>
          </w:p>
        </w:tc>
        <w:tc>
          <w:tcPr>
            <w:tcW w:w="1368" w:type="pct"/>
          </w:tcPr>
          <w:p w14:paraId="2833FA57" w14:textId="23D8E5EC" w:rsidR="00D22A31" w:rsidRPr="002F4B08" w:rsidRDefault="00D22A31" w:rsidP="00D22A31">
            <w:pPr>
              <w:spacing w:line="240" w:lineRule="atLeast"/>
              <w:ind w:firstLine="0"/>
              <w:jc w:val="both"/>
              <w:rPr>
                <w:rFonts w:cs="Times New Roman"/>
                <w:sz w:val="22"/>
              </w:rPr>
            </w:pPr>
            <w:r w:rsidRPr="002F4B08">
              <w:rPr>
                <w:rFonts w:cs="Times New Roman"/>
                <w:sz w:val="22"/>
              </w:rPr>
              <w:t>Автомобильная дорога, адрес: Волгоградская обл., Котельниковский р-н, х. Пимено-Черни, пер. Советский, 1 – ул. Советская, 2</w:t>
            </w:r>
          </w:p>
        </w:tc>
        <w:tc>
          <w:tcPr>
            <w:tcW w:w="571" w:type="pct"/>
          </w:tcPr>
          <w:p w14:paraId="43B41EA1" w14:textId="77777777" w:rsidR="00D22A31" w:rsidRPr="002F4B08" w:rsidRDefault="00D22A31" w:rsidP="00D22A31">
            <w:pPr>
              <w:spacing w:line="240" w:lineRule="atLeast"/>
              <w:ind w:firstLine="0"/>
              <w:jc w:val="both"/>
              <w:rPr>
                <w:rFonts w:cs="Times New Roman"/>
                <w:sz w:val="22"/>
              </w:rPr>
            </w:pPr>
            <w:r w:rsidRPr="002F4B08">
              <w:rPr>
                <w:rFonts w:cs="Times New Roman"/>
                <w:sz w:val="22"/>
              </w:rPr>
              <w:t>0,188</w:t>
            </w:r>
          </w:p>
        </w:tc>
        <w:tc>
          <w:tcPr>
            <w:tcW w:w="987" w:type="pct"/>
          </w:tcPr>
          <w:p w14:paraId="7007EB6A" w14:textId="77777777" w:rsidR="00D22A31" w:rsidRPr="002F4B08" w:rsidRDefault="00D22A31" w:rsidP="00D22A31">
            <w:pPr>
              <w:spacing w:line="240" w:lineRule="atLeast"/>
              <w:ind w:firstLine="0"/>
              <w:jc w:val="both"/>
              <w:rPr>
                <w:rFonts w:cs="Times New Roman"/>
                <w:sz w:val="22"/>
              </w:rPr>
            </w:pPr>
          </w:p>
        </w:tc>
        <w:tc>
          <w:tcPr>
            <w:tcW w:w="901" w:type="pct"/>
          </w:tcPr>
          <w:p w14:paraId="7ADF350B" w14:textId="77777777" w:rsidR="00D22A31" w:rsidRPr="002F4B08" w:rsidRDefault="00D22A31" w:rsidP="00D22A31">
            <w:pPr>
              <w:spacing w:line="240" w:lineRule="atLeast"/>
              <w:ind w:firstLine="0"/>
              <w:jc w:val="both"/>
              <w:rPr>
                <w:rFonts w:cs="Times New Roman"/>
                <w:sz w:val="22"/>
              </w:rPr>
            </w:pPr>
          </w:p>
        </w:tc>
        <w:tc>
          <w:tcPr>
            <w:tcW w:w="842" w:type="pct"/>
          </w:tcPr>
          <w:p w14:paraId="6002EACB" w14:textId="77777777" w:rsidR="00D22A31" w:rsidRPr="002F4B08" w:rsidRDefault="00D22A31" w:rsidP="00D22A31">
            <w:pPr>
              <w:spacing w:line="240" w:lineRule="atLeast"/>
              <w:ind w:firstLine="0"/>
              <w:jc w:val="both"/>
              <w:rPr>
                <w:rFonts w:cs="Times New Roman"/>
                <w:sz w:val="22"/>
              </w:rPr>
            </w:pPr>
            <w:r w:rsidRPr="002F4B08">
              <w:rPr>
                <w:rFonts w:cs="Times New Roman"/>
                <w:sz w:val="22"/>
              </w:rPr>
              <w:t>грунтовая</w:t>
            </w:r>
          </w:p>
        </w:tc>
      </w:tr>
      <w:tr w:rsidR="00D22A31" w:rsidRPr="002F4B08" w14:paraId="02CD06D2" w14:textId="77777777" w:rsidTr="00D22A31">
        <w:tc>
          <w:tcPr>
            <w:tcW w:w="332" w:type="pct"/>
          </w:tcPr>
          <w:p w14:paraId="0810758B" w14:textId="77777777" w:rsidR="00D22A31" w:rsidRPr="002F4B08" w:rsidRDefault="00D22A31" w:rsidP="00D22A31">
            <w:pPr>
              <w:spacing w:line="240" w:lineRule="atLeast"/>
              <w:ind w:firstLine="0"/>
              <w:jc w:val="both"/>
              <w:rPr>
                <w:rFonts w:cs="Times New Roman"/>
                <w:sz w:val="22"/>
              </w:rPr>
            </w:pPr>
            <w:r w:rsidRPr="002F4B08">
              <w:rPr>
                <w:rFonts w:cs="Times New Roman"/>
                <w:sz w:val="22"/>
              </w:rPr>
              <w:t>18</w:t>
            </w:r>
          </w:p>
        </w:tc>
        <w:tc>
          <w:tcPr>
            <w:tcW w:w="1368" w:type="pct"/>
          </w:tcPr>
          <w:p w14:paraId="7A7A0B5E" w14:textId="66DCCDB5" w:rsidR="00D22A31" w:rsidRPr="002F4B08" w:rsidRDefault="00D22A31" w:rsidP="00D22A31">
            <w:pPr>
              <w:spacing w:line="240" w:lineRule="atLeast"/>
              <w:ind w:firstLine="0"/>
              <w:jc w:val="both"/>
              <w:rPr>
                <w:rFonts w:cs="Times New Roman"/>
                <w:sz w:val="22"/>
              </w:rPr>
            </w:pPr>
            <w:r w:rsidRPr="002F4B08">
              <w:rPr>
                <w:rFonts w:cs="Times New Roman"/>
                <w:sz w:val="22"/>
              </w:rPr>
              <w:t>Автомобильная дорога, адрес: Волгоградская обл., Котельниковский р-н, х. Пимено-Черни, ул. им. М. Цепилова, 7-ул.Парк Культуры, 5</w:t>
            </w:r>
          </w:p>
        </w:tc>
        <w:tc>
          <w:tcPr>
            <w:tcW w:w="571" w:type="pct"/>
          </w:tcPr>
          <w:p w14:paraId="5611414F" w14:textId="77777777" w:rsidR="00D22A31" w:rsidRPr="002F4B08" w:rsidRDefault="00D22A31" w:rsidP="00D22A31">
            <w:pPr>
              <w:spacing w:line="240" w:lineRule="atLeast"/>
              <w:ind w:firstLine="0"/>
              <w:jc w:val="both"/>
              <w:rPr>
                <w:rFonts w:cs="Times New Roman"/>
                <w:sz w:val="22"/>
              </w:rPr>
            </w:pPr>
            <w:r w:rsidRPr="002F4B08">
              <w:rPr>
                <w:rFonts w:cs="Times New Roman"/>
                <w:sz w:val="22"/>
              </w:rPr>
              <w:t>0,122</w:t>
            </w:r>
          </w:p>
        </w:tc>
        <w:tc>
          <w:tcPr>
            <w:tcW w:w="987" w:type="pct"/>
          </w:tcPr>
          <w:p w14:paraId="6F0367FC" w14:textId="77777777" w:rsidR="00D22A31" w:rsidRPr="002F4B08" w:rsidRDefault="00D22A31" w:rsidP="00D22A31">
            <w:pPr>
              <w:spacing w:line="240" w:lineRule="atLeast"/>
              <w:ind w:firstLine="0"/>
              <w:jc w:val="both"/>
              <w:rPr>
                <w:rFonts w:cs="Times New Roman"/>
                <w:sz w:val="22"/>
              </w:rPr>
            </w:pPr>
          </w:p>
        </w:tc>
        <w:tc>
          <w:tcPr>
            <w:tcW w:w="901" w:type="pct"/>
          </w:tcPr>
          <w:p w14:paraId="70B92B26" w14:textId="77777777" w:rsidR="00D22A31" w:rsidRPr="002F4B08" w:rsidRDefault="00D22A31" w:rsidP="00D22A31">
            <w:pPr>
              <w:spacing w:line="240" w:lineRule="atLeast"/>
              <w:ind w:firstLine="0"/>
              <w:jc w:val="both"/>
              <w:rPr>
                <w:rFonts w:cs="Times New Roman"/>
                <w:sz w:val="22"/>
              </w:rPr>
            </w:pPr>
          </w:p>
        </w:tc>
        <w:tc>
          <w:tcPr>
            <w:tcW w:w="842" w:type="pct"/>
          </w:tcPr>
          <w:p w14:paraId="0AB953B5" w14:textId="77777777" w:rsidR="00D22A31" w:rsidRPr="002F4B08" w:rsidRDefault="00D22A31" w:rsidP="00D22A31">
            <w:pPr>
              <w:spacing w:line="240" w:lineRule="atLeast"/>
              <w:ind w:firstLine="0"/>
              <w:jc w:val="both"/>
              <w:rPr>
                <w:rFonts w:cs="Times New Roman"/>
                <w:sz w:val="22"/>
              </w:rPr>
            </w:pPr>
            <w:r w:rsidRPr="002F4B08">
              <w:rPr>
                <w:rFonts w:cs="Times New Roman"/>
                <w:sz w:val="22"/>
              </w:rPr>
              <w:t>грунтовая</w:t>
            </w:r>
          </w:p>
        </w:tc>
      </w:tr>
      <w:tr w:rsidR="00D22A31" w:rsidRPr="002F4B08" w14:paraId="6DCE5A0D" w14:textId="77777777" w:rsidTr="00D22A31">
        <w:tc>
          <w:tcPr>
            <w:tcW w:w="332" w:type="pct"/>
          </w:tcPr>
          <w:p w14:paraId="0E8B6562" w14:textId="77777777" w:rsidR="00D22A31" w:rsidRPr="002F4B08" w:rsidRDefault="00D22A31" w:rsidP="00D22A31">
            <w:pPr>
              <w:spacing w:line="240" w:lineRule="atLeast"/>
              <w:ind w:firstLine="0"/>
              <w:jc w:val="both"/>
              <w:rPr>
                <w:rFonts w:cs="Times New Roman"/>
                <w:sz w:val="22"/>
              </w:rPr>
            </w:pPr>
            <w:r w:rsidRPr="002F4B08">
              <w:rPr>
                <w:rFonts w:cs="Times New Roman"/>
                <w:sz w:val="22"/>
              </w:rPr>
              <w:t>19</w:t>
            </w:r>
          </w:p>
        </w:tc>
        <w:tc>
          <w:tcPr>
            <w:tcW w:w="1368" w:type="pct"/>
          </w:tcPr>
          <w:p w14:paraId="14BD11D6" w14:textId="7E0D7F62" w:rsidR="00D22A31" w:rsidRPr="002F4B08" w:rsidRDefault="00D22A31" w:rsidP="00D22A31">
            <w:pPr>
              <w:spacing w:line="240" w:lineRule="atLeast"/>
              <w:ind w:firstLine="0"/>
              <w:jc w:val="both"/>
              <w:rPr>
                <w:rFonts w:cs="Times New Roman"/>
                <w:sz w:val="22"/>
              </w:rPr>
            </w:pPr>
            <w:r w:rsidRPr="002F4B08">
              <w:rPr>
                <w:rFonts w:cs="Times New Roman"/>
                <w:sz w:val="22"/>
              </w:rPr>
              <w:t>Автомобильная дорога, адрес: Волгоградская обл., Котельниковский р-н, х. Пимено-Черни, ул. им. М. Цепилова, 7-ул.им. М. Цепилова, 15</w:t>
            </w:r>
          </w:p>
        </w:tc>
        <w:tc>
          <w:tcPr>
            <w:tcW w:w="571" w:type="pct"/>
          </w:tcPr>
          <w:p w14:paraId="2F795145" w14:textId="77777777" w:rsidR="00D22A31" w:rsidRPr="002F4B08" w:rsidRDefault="00D22A31" w:rsidP="00D22A31">
            <w:pPr>
              <w:spacing w:line="240" w:lineRule="atLeast"/>
              <w:ind w:firstLine="0"/>
              <w:jc w:val="both"/>
              <w:rPr>
                <w:rFonts w:cs="Times New Roman"/>
                <w:sz w:val="22"/>
              </w:rPr>
            </w:pPr>
            <w:r w:rsidRPr="002F4B08">
              <w:rPr>
                <w:rFonts w:cs="Times New Roman"/>
                <w:sz w:val="22"/>
              </w:rPr>
              <w:t>0,332</w:t>
            </w:r>
          </w:p>
        </w:tc>
        <w:tc>
          <w:tcPr>
            <w:tcW w:w="987" w:type="pct"/>
          </w:tcPr>
          <w:p w14:paraId="5C2FA133" w14:textId="77777777" w:rsidR="00D22A31" w:rsidRPr="002F4B08" w:rsidRDefault="00D22A31" w:rsidP="00D22A31">
            <w:pPr>
              <w:spacing w:line="240" w:lineRule="atLeast"/>
              <w:ind w:firstLine="0"/>
              <w:jc w:val="both"/>
              <w:rPr>
                <w:rFonts w:cs="Times New Roman"/>
                <w:sz w:val="22"/>
              </w:rPr>
            </w:pPr>
          </w:p>
        </w:tc>
        <w:tc>
          <w:tcPr>
            <w:tcW w:w="901" w:type="pct"/>
          </w:tcPr>
          <w:p w14:paraId="2A481944" w14:textId="77777777" w:rsidR="00D22A31" w:rsidRPr="002F4B08" w:rsidRDefault="00D22A31" w:rsidP="00D22A31">
            <w:pPr>
              <w:spacing w:line="240" w:lineRule="atLeast"/>
              <w:ind w:firstLine="0"/>
              <w:jc w:val="both"/>
              <w:rPr>
                <w:rFonts w:cs="Times New Roman"/>
                <w:sz w:val="22"/>
              </w:rPr>
            </w:pPr>
          </w:p>
        </w:tc>
        <w:tc>
          <w:tcPr>
            <w:tcW w:w="842" w:type="pct"/>
          </w:tcPr>
          <w:p w14:paraId="2AFE0339" w14:textId="77777777" w:rsidR="00D22A31" w:rsidRPr="002F4B08" w:rsidRDefault="00D22A31" w:rsidP="00D22A31">
            <w:pPr>
              <w:spacing w:line="240" w:lineRule="atLeast"/>
              <w:ind w:firstLine="0"/>
              <w:jc w:val="both"/>
              <w:rPr>
                <w:rFonts w:cs="Times New Roman"/>
                <w:sz w:val="22"/>
              </w:rPr>
            </w:pPr>
            <w:r w:rsidRPr="002F4B08">
              <w:rPr>
                <w:rFonts w:cs="Times New Roman"/>
                <w:sz w:val="22"/>
              </w:rPr>
              <w:t>грунтовая</w:t>
            </w:r>
          </w:p>
        </w:tc>
      </w:tr>
      <w:tr w:rsidR="00D22A31" w:rsidRPr="002F4B08" w14:paraId="5AD1BE13" w14:textId="77777777" w:rsidTr="00D22A31">
        <w:tc>
          <w:tcPr>
            <w:tcW w:w="332" w:type="pct"/>
          </w:tcPr>
          <w:p w14:paraId="20619558" w14:textId="77777777" w:rsidR="00D22A31" w:rsidRPr="002F4B08" w:rsidRDefault="00D22A31" w:rsidP="00D22A31">
            <w:pPr>
              <w:spacing w:line="240" w:lineRule="atLeast"/>
              <w:ind w:firstLine="0"/>
              <w:jc w:val="both"/>
              <w:rPr>
                <w:rFonts w:cs="Times New Roman"/>
                <w:sz w:val="22"/>
              </w:rPr>
            </w:pPr>
            <w:r w:rsidRPr="002F4B08">
              <w:rPr>
                <w:rFonts w:cs="Times New Roman"/>
                <w:sz w:val="22"/>
              </w:rPr>
              <w:t>20</w:t>
            </w:r>
          </w:p>
        </w:tc>
        <w:tc>
          <w:tcPr>
            <w:tcW w:w="1368" w:type="pct"/>
          </w:tcPr>
          <w:p w14:paraId="5AAB04BE" w14:textId="05932FAE" w:rsidR="00D22A31" w:rsidRPr="002F4B08" w:rsidRDefault="00D22A31" w:rsidP="00D22A31">
            <w:pPr>
              <w:spacing w:line="240" w:lineRule="atLeast"/>
              <w:ind w:firstLine="0"/>
              <w:jc w:val="both"/>
              <w:rPr>
                <w:rFonts w:cs="Times New Roman"/>
                <w:sz w:val="22"/>
              </w:rPr>
            </w:pPr>
            <w:r w:rsidRPr="002F4B08">
              <w:rPr>
                <w:rFonts w:cs="Times New Roman"/>
                <w:sz w:val="22"/>
              </w:rPr>
              <w:t>Автомобильная дорога, адрес: Волгоградская обл., Котельниковский р-н, х. Пимено-Черни, ул. им. М. Цепилова, 7 – ул. Цепилова, 11</w:t>
            </w:r>
          </w:p>
        </w:tc>
        <w:tc>
          <w:tcPr>
            <w:tcW w:w="571" w:type="pct"/>
          </w:tcPr>
          <w:p w14:paraId="29EFAC08" w14:textId="77777777" w:rsidR="00D22A31" w:rsidRPr="002F4B08" w:rsidRDefault="00D22A31" w:rsidP="00D22A31">
            <w:pPr>
              <w:spacing w:line="240" w:lineRule="atLeast"/>
              <w:ind w:firstLine="0"/>
              <w:jc w:val="both"/>
              <w:rPr>
                <w:rFonts w:cs="Times New Roman"/>
                <w:sz w:val="22"/>
              </w:rPr>
            </w:pPr>
            <w:r w:rsidRPr="002F4B08">
              <w:rPr>
                <w:rFonts w:cs="Times New Roman"/>
                <w:sz w:val="22"/>
              </w:rPr>
              <w:t>0,146</w:t>
            </w:r>
          </w:p>
        </w:tc>
        <w:tc>
          <w:tcPr>
            <w:tcW w:w="987" w:type="pct"/>
          </w:tcPr>
          <w:p w14:paraId="6AA77C74" w14:textId="77777777" w:rsidR="00D22A31" w:rsidRPr="002F4B08" w:rsidRDefault="00D22A31" w:rsidP="00D22A31">
            <w:pPr>
              <w:spacing w:line="240" w:lineRule="atLeast"/>
              <w:ind w:firstLine="0"/>
              <w:jc w:val="both"/>
              <w:rPr>
                <w:rFonts w:cs="Times New Roman"/>
                <w:sz w:val="22"/>
              </w:rPr>
            </w:pPr>
          </w:p>
        </w:tc>
        <w:tc>
          <w:tcPr>
            <w:tcW w:w="901" w:type="pct"/>
          </w:tcPr>
          <w:p w14:paraId="365E6E45" w14:textId="77777777" w:rsidR="00D22A31" w:rsidRPr="002F4B08" w:rsidRDefault="00D22A31" w:rsidP="00D22A31">
            <w:pPr>
              <w:spacing w:line="240" w:lineRule="atLeast"/>
              <w:ind w:firstLine="0"/>
              <w:jc w:val="both"/>
              <w:rPr>
                <w:rFonts w:cs="Times New Roman"/>
                <w:sz w:val="22"/>
              </w:rPr>
            </w:pPr>
          </w:p>
        </w:tc>
        <w:tc>
          <w:tcPr>
            <w:tcW w:w="842" w:type="pct"/>
          </w:tcPr>
          <w:p w14:paraId="5FB917C5" w14:textId="77777777" w:rsidR="00D22A31" w:rsidRPr="002F4B08" w:rsidRDefault="00D22A31" w:rsidP="00D22A31">
            <w:pPr>
              <w:spacing w:line="240" w:lineRule="atLeast"/>
              <w:ind w:firstLine="0"/>
              <w:jc w:val="both"/>
              <w:rPr>
                <w:rFonts w:cs="Times New Roman"/>
                <w:sz w:val="22"/>
              </w:rPr>
            </w:pPr>
            <w:r w:rsidRPr="002F4B08">
              <w:rPr>
                <w:rFonts w:cs="Times New Roman"/>
                <w:sz w:val="22"/>
              </w:rPr>
              <w:t>грунтовая</w:t>
            </w:r>
          </w:p>
        </w:tc>
      </w:tr>
      <w:tr w:rsidR="00D22A31" w:rsidRPr="002F4B08" w14:paraId="255B4E03" w14:textId="77777777" w:rsidTr="00D22A31">
        <w:tc>
          <w:tcPr>
            <w:tcW w:w="332" w:type="pct"/>
          </w:tcPr>
          <w:p w14:paraId="3B75D31E" w14:textId="77777777" w:rsidR="00D22A31" w:rsidRPr="002F4B08" w:rsidRDefault="00D22A31" w:rsidP="00D22A31">
            <w:pPr>
              <w:spacing w:line="240" w:lineRule="atLeast"/>
              <w:ind w:firstLine="0"/>
              <w:jc w:val="both"/>
              <w:rPr>
                <w:rFonts w:cs="Times New Roman"/>
                <w:sz w:val="22"/>
              </w:rPr>
            </w:pPr>
            <w:r w:rsidRPr="002F4B08">
              <w:rPr>
                <w:rFonts w:cs="Times New Roman"/>
                <w:sz w:val="22"/>
              </w:rPr>
              <w:t>21</w:t>
            </w:r>
          </w:p>
        </w:tc>
        <w:tc>
          <w:tcPr>
            <w:tcW w:w="1368" w:type="pct"/>
          </w:tcPr>
          <w:p w14:paraId="3230F52C" w14:textId="77777777" w:rsidR="00D22A31" w:rsidRPr="002F4B08" w:rsidRDefault="00D22A31" w:rsidP="00D22A31">
            <w:pPr>
              <w:spacing w:line="240" w:lineRule="atLeast"/>
              <w:ind w:firstLine="0"/>
              <w:jc w:val="both"/>
              <w:rPr>
                <w:rFonts w:cs="Times New Roman"/>
                <w:sz w:val="22"/>
              </w:rPr>
            </w:pPr>
            <w:r w:rsidRPr="002F4B08">
              <w:rPr>
                <w:rFonts w:cs="Times New Roman"/>
                <w:sz w:val="22"/>
              </w:rPr>
              <w:t>Автомобильная дорога, адрес: Волгоградская обл., Котельниковский р-н, х. Пимено-Черни, ул. Рабочая,1 – ул. Светлая, 8</w:t>
            </w:r>
          </w:p>
        </w:tc>
        <w:tc>
          <w:tcPr>
            <w:tcW w:w="571" w:type="pct"/>
          </w:tcPr>
          <w:p w14:paraId="355A23C8" w14:textId="77777777" w:rsidR="00D22A31" w:rsidRPr="002F4B08" w:rsidRDefault="00D22A31" w:rsidP="00D22A31">
            <w:pPr>
              <w:spacing w:line="240" w:lineRule="atLeast"/>
              <w:ind w:firstLine="0"/>
              <w:jc w:val="both"/>
              <w:rPr>
                <w:rFonts w:cs="Times New Roman"/>
                <w:sz w:val="22"/>
              </w:rPr>
            </w:pPr>
            <w:r w:rsidRPr="002F4B08">
              <w:rPr>
                <w:rFonts w:cs="Times New Roman"/>
                <w:sz w:val="22"/>
              </w:rPr>
              <w:t>0,257</w:t>
            </w:r>
          </w:p>
        </w:tc>
        <w:tc>
          <w:tcPr>
            <w:tcW w:w="987" w:type="pct"/>
          </w:tcPr>
          <w:p w14:paraId="5E1B879F" w14:textId="77777777" w:rsidR="00D22A31" w:rsidRPr="002F4B08" w:rsidRDefault="00D22A31" w:rsidP="00D22A31">
            <w:pPr>
              <w:spacing w:line="240" w:lineRule="atLeast"/>
              <w:ind w:firstLine="0"/>
              <w:jc w:val="both"/>
              <w:rPr>
                <w:rFonts w:cs="Times New Roman"/>
                <w:sz w:val="22"/>
              </w:rPr>
            </w:pPr>
          </w:p>
        </w:tc>
        <w:tc>
          <w:tcPr>
            <w:tcW w:w="901" w:type="pct"/>
          </w:tcPr>
          <w:p w14:paraId="612EC20A" w14:textId="77777777" w:rsidR="00D22A31" w:rsidRPr="002F4B08" w:rsidRDefault="00D22A31" w:rsidP="00D22A31">
            <w:pPr>
              <w:spacing w:line="240" w:lineRule="atLeast"/>
              <w:ind w:firstLine="0"/>
              <w:jc w:val="both"/>
              <w:rPr>
                <w:rFonts w:cs="Times New Roman"/>
                <w:sz w:val="22"/>
              </w:rPr>
            </w:pPr>
          </w:p>
        </w:tc>
        <w:tc>
          <w:tcPr>
            <w:tcW w:w="842" w:type="pct"/>
          </w:tcPr>
          <w:p w14:paraId="59D6ED52" w14:textId="77777777" w:rsidR="00D22A31" w:rsidRPr="002F4B08" w:rsidRDefault="00D22A31" w:rsidP="00D22A31">
            <w:pPr>
              <w:spacing w:line="240" w:lineRule="atLeast"/>
              <w:ind w:firstLine="0"/>
              <w:jc w:val="both"/>
              <w:rPr>
                <w:rFonts w:cs="Times New Roman"/>
                <w:sz w:val="22"/>
              </w:rPr>
            </w:pPr>
            <w:r w:rsidRPr="002F4B08">
              <w:rPr>
                <w:rFonts w:cs="Times New Roman"/>
                <w:sz w:val="22"/>
              </w:rPr>
              <w:t>грунтовая</w:t>
            </w:r>
          </w:p>
        </w:tc>
      </w:tr>
      <w:tr w:rsidR="00D22A31" w:rsidRPr="002F4B08" w14:paraId="6F49F3D8" w14:textId="77777777" w:rsidTr="00D22A31">
        <w:tc>
          <w:tcPr>
            <w:tcW w:w="332" w:type="pct"/>
          </w:tcPr>
          <w:p w14:paraId="3ACCA028" w14:textId="77777777" w:rsidR="00D22A31" w:rsidRPr="002F4B08" w:rsidRDefault="00D22A31" w:rsidP="00D22A31">
            <w:pPr>
              <w:spacing w:line="240" w:lineRule="atLeast"/>
              <w:ind w:firstLine="0"/>
              <w:jc w:val="both"/>
              <w:rPr>
                <w:rFonts w:cs="Times New Roman"/>
                <w:sz w:val="22"/>
              </w:rPr>
            </w:pPr>
            <w:r w:rsidRPr="002F4B08">
              <w:rPr>
                <w:rFonts w:cs="Times New Roman"/>
                <w:sz w:val="22"/>
              </w:rPr>
              <w:t>22</w:t>
            </w:r>
          </w:p>
        </w:tc>
        <w:tc>
          <w:tcPr>
            <w:tcW w:w="1368" w:type="pct"/>
          </w:tcPr>
          <w:p w14:paraId="5728FAEB" w14:textId="1739CFEE" w:rsidR="00D22A31" w:rsidRPr="002F4B08" w:rsidRDefault="00D22A31" w:rsidP="00D22A31">
            <w:pPr>
              <w:spacing w:line="240" w:lineRule="atLeast"/>
              <w:ind w:firstLine="0"/>
              <w:jc w:val="both"/>
              <w:rPr>
                <w:rFonts w:cs="Times New Roman"/>
                <w:sz w:val="22"/>
              </w:rPr>
            </w:pPr>
            <w:r w:rsidRPr="002F4B08">
              <w:rPr>
                <w:rFonts w:cs="Times New Roman"/>
                <w:sz w:val="22"/>
              </w:rPr>
              <w:t>Автомобильная дорога, адрес: Волгоградская обл., Котельниковский р-</w:t>
            </w:r>
            <w:r w:rsidRPr="002F4B08">
              <w:rPr>
                <w:rFonts w:cs="Times New Roman"/>
                <w:sz w:val="22"/>
              </w:rPr>
              <w:lastRenderedPageBreak/>
              <w:t>н, х. Пимено-Черни, ул. Рабочая, 8 – Зеленая, 1</w:t>
            </w:r>
          </w:p>
        </w:tc>
        <w:tc>
          <w:tcPr>
            <w:tcW w:w="571" w:type="pct"/>
          </w:tcPr>
          <w:p w14:paraId="6EF365FB" w14:textId="77777777" w:rsidR="00D22A31" w:rsidRPr="002F4B08" w:rsidRDefault="00D22A31" w:rsidP="00D22A31">
            <w:pPr>
              <w:spacing w:line="240" w:lineRule="atLeast"/>
              <w:ind w:firstLine="0"/>
              <w:jc w:val="both"/>
              <w:rPr>
                <w:rFonts w:cs="Times New Roman"/>
                <w:sz w:val="22"/>
              </w:rPr>
            </w:pPr>
            <w:r w:rsidRPr="002F4B08">
              <w:rPr>
                <w:rFonts w:cs="Times New Roman"/>
                <w:sz w:val="22"/>
              </w:rPr>
              <w:lastRenderedPageBreak/>
              <w:t>0,373</w:t>
            </w:r>
          </w:p>
        </w:tc>
        <w:tc>
          <w:tcPr>
            <w:tcW w:w="987" w:type="pct"/>
          </w:tcPr>
          <w:p w14:paraId="0A9C5176" w14:textId="77777777" w:rsidR="00D22A31" w:rsidRPr="002F4B08" w:rsidRDefault="00D22A31" w:rsidP="00D22A31">
            <w:pPr>
              <w:spacing w:line="240" w:lineRule="atLeast"/>
              <w:ind w:firstLine="0"/>
              <w:jc w:val="both"/>
              <w:rPr>
                <w:rFonts w:cs="Times New Roman"/>
                <w:sz w:val="22"/>
              </w:rPr>
            </w:pPr>
          </w:p>
        </w:tc>
        <w:tc>
          <w:tcPr>
            <w:tcW w:w="901" w:type="pct"/>
          </w:tcPr>
          <w:p w14:paraId="29EDD856" w14:textId="77777777" w:rsidR="00D22A31" w:rsidRPr="002F4B08" w:rsidRDefault="00D22A31" w:rsidP="00D22A31">
            <w:pPr>
              <w:spacing w:line="240" w:lineRule="atLeast"/>
              <w:ind w:firstLine="0"/>
              <w:jc w:val="both"/>
              <w:rPr>
                <w:rFonts w:cs="Times New Roman"/>
                <w:sz w:val="22"/>
              </w:rPr>
            </w:pPr>
          </w:p>
        </w:tc>
        <w:tc>
          <w:tcPr>
            <w:tcW w:w="842" w:type="pct"/>
          </w:tcPr>
          <w:p w14:paraId="24912520" w14:textId="77777777" w:rsidR="00D22A31" w:rsidRPr="002F4B08" w:rsidRDefault="00D22A31" w:rsidP="00D22A31">
            <w:pPr>
              <w:spacing w:line="240" w:lineRule="atLeast"/>
              <w:ind w:firstLine="0"/>
              <w:jc w:val="both"/>
              <w:rPr>
                <w:rFonts w:cs="Times New Roman"/>
                <w:sz w:val="22"/>
              </w:rPr>
            </w:pPr>
            <w:r w:rsidRPr="002F4B08">
              <w:rPr>
                <w:rFonts w:cs="Times New Roman"/>
                <w:sz w:val="22"/>
              </w:rPr>
              <w:t>грунтовая</w:t>
            </w:r>
          </w:p>
        </w:tc>
      </w:tr>
      <w:tr w:rsidR="00D22A31" w:rsidRPr="002F4B08" w14:paraId="5DDDF71A" w14:textId="77777777" w:rsidTr="00D22A31">
        <w:tc>
          <w:tcPr>
            <w:tcW w:w="332" w:type="pct"/>
          </w:tcPr>
          <w:p w14:paraId="031CA0A8" w14:textId="77777777" w:rsidR="00D22A31" w:rsidRPr="002F4B08" w:rsidRDefault="00D22A31" w:rsidP="00D22A31">
            <w:pPr>
              <w:spacing w:line="240" w:lineRule="atLeast"/>
              <w:ind w:firstLine="0"/>
              <w:jc w:val="both"/>
              <w:rPr>
                <w:rFonts w:cs="Times New Roman"/>
                <w:sz w:val="22"/>
              </w:rPr>
            </w:pPr>
            <w:r w:rsidRPr="002F4B08">
              <w:rPr>
                <w:rFonts w:cs="Times New Roman"/>
                <w:sz w:val="22"/>
              </w:rPr>
              <w:t>23</w:t>
            </w:r>
          </w:p>
        </w:tc>
        <w:tc>
          <w:tcPr>
            <w:tcW w:w="1368" w:type="pct"/>
          </w:tcPr>
          <w:p w14:paraId="7C4BF1D1" w14:textId="4C4BE916" w:rsidR="00D22A31" w:rsidRPr="002F4B08" w:rsidRDefault="00D22A31" w:rsidP="00D22A31">
            <w:pPr>
              <w:spacing w:line="240" w:lineRule="atLeast"/>
              <w:ind w:firstLine="0"/>
              <w:jc w:val="both"/>
              <w:rPr>
                <w:rFonts w:cs="Times New Roman"/>
                <w:sz w:val="22"/>
              </w:rPr>
            </w:pPr>
            <w:r w:rsidRPr="002F4B08">
              <w:rPr>
                <w:rFonts w:cs="Times New Roman"/>
                <w:sz w:val="22"/>
              </w:rPr>
              <w:t>Автомобильная дорога, адрес: Волгоградская обл., Котельниковский р-н, х. Пимено-Черни, ул. Рабочая, 15 – ул. Зеленая, 12</w:t>
            </w:r>
          </w:p>
        </w:tc>
        <w:tc>
          <w:tcPr>
            <w:tcW w:w="571" w:type="pct"/>
          </w:tcPr>
          <w:p w14:paraId="3DC9BD8E" w14:textId="77777777" w:rsidR="00D22A31" w:rsidRPr="002F4B08" w:rsidRDefault="00D22A31" w:rsidP="00D22A31">
            <w:pPr>
              <w:spacing w:line="240" w:lineRule="atLeast"/>
              <w:ind w:firstLine="0"/>
              <w:jc w:val="both"/>
              <w:rPr>
                <w:rFonts w:cs="Times New Roman"/>
                <w:sz w:val="22"/>
              </w:rPr>
            </w:pPr>
            <w:r w:rsidRPr="002F4B08">
              <w:rPr>
                <w:rFonts w:cs="Times New Roman"/>
                <w:sz w:val="22"/>
              </w:rPr>
              <w:t>0,355</w:t>
            </w:r>
          </w:p>
        </w:tc>
        <w:tc>
          <w:tcPr>
            <w:tcW w:w="987" w:type="pct"/>
          </w:tcPr>
          <w:p w14:paraId="7F79BE6F" w14:textId="77777777" w:rsidR="00D22A31" w:rsidRPr="002F4B08" w:rsidRDefault="00D22A31" w:rsidP="00D22A31">
            <w:pPr>
              <w:spacing w:line="240" w:lineRule="atLeast"/>
              <w:ind w:firstLine="0"/>
              <w:jc w:val="both"/>
              <w:rPr>
                <w:rFonts w:cs="Times New Roman"/>
                <w:sz w:val="22"/>
              </w:rPr>
            </w:pPr>
          </w:p>
        </w:tc>
        <w:tc>
          <w:tcPr>
            <w:tcW w:w="901" w:type="pct"/>
          </w:tcPr>
          <w:p w14:paraId="7C8B9DF5" w14:textId="77777777" w:rsidR="00D22A31" w:rsidRPr="002F4B08" w:rsidRDefault="00D22A31" w:rsidP="00D22A31">
            <w:pPr>
              <w:spacing w:line="240" w:lineRule="atLeast"/>
              <w:ind w:firstLine="0"/>
              <w:jc w:val="both"/>
              <w:rPr>
                <w:rFonts w:cs="Times New Roman"/>
                <w:sz w:val="22"/>
              </w:rPr>
            </w:pPr>
          </w:p>
        </w:tc>
        <w:tc>
          <w:tcPr>
            <w:tcW w:w="842" w:type="pct"/>
          </w:tcPr>
          <w:p w14:paraId="1337C71A" w14:textId="77777777" w:rsidR="00D22A31" w:rsidRPr="002F4B08" w:rsidRDefault="00D22A31" w:rsidP="00D22A31">
            <w:pPr>
              <w:spacing w:line="240" w:lineRule="atLeast"/>
              <w:ind w:firstLine="0"/>
              <w:jc w:val="both"/>
              <w:rPr>
                <w:rFonts w:cs="Times New Roman"/>
                <w:sz w:val="22"/>
              </w:rPr>
            </w:pPr>
            <w:r w:rsidRPr="002F4B08">
              <w:rPr>
                <w:rFonts w:cs="Times New Roman"/>
                <w:sz w:val="22"/>
              </w:rPr>
              <w:t>грунтовая</w:t>
            </w:r>
          </w:p>
        </w:tc>
      </w:tr>
      <w:tr w:rsidR="00D22A31" w:rsidRPr="002F4B08" w14:paraId="405347D5" w14:textId="77777777" w:rsidTr="00D22A31">
        <w:tc>
          <w:tcPr>
            <w:tcW w:w="332" w:type="pct"/>
          </w:tcPr>
          <w:p w14:paraId="275D854D" w14:textId="77777777" w:rsidR="00D22A31" w:rsidRPr="002F4B08" w:rsidRDefault="00D22A31" w:rsidP="00D22A31">
            <w:pPr>
              <w:spacing w:line="240" w:lineRule="atLeast"/>
              <w:ind w:firstLine="0"/>
              <w:jc w:val="both"/>
              <w:rPr>
                <w:rFonts w:cs="Times New Roman"/>
                <w:sz w:val="22"/>
              </w:rPr>
            </w:pPr>
            <w:r w:rsidRPr="002F4B08">
              <w:rPr>
                <w:rFonts w:cs="Times New Roman"/>
                <w:sz w:val="22"/>
              </w:rPr>
              <w:t>24</w:t>
            </w:r>
          </w:p>
        </w:tc>
        <w:tc>
          <w:tcPr>
            <w:tcW w:w="1368" w:type="pct"/>
          </w:tcPr>
          <w:p w14:paraId="49CFA12E" w14:textId="77777777" w:rsidR="00D22A31" w:rsidRPr="002F4B08" w:rsidRDefault="00D22A31" w:rsidP="00D22A31">
            <w:pPr>
              <w:spacing w:line="240" w:lineRule="atLeast"/>
              <w:ind w:firstLine="0"/>
              <w:jc w:val="both"/>
              <w:rPr>
                <w:rFonts w:cs="Times New Roman"/>
                <w:sz w:val="22"/>
              </w:rPr>
            </w:pPr>
            <w:r w:rsidRPr="002F4B08">
              <w:rPr>
                <w:rFonts w:cs="Times New Roman"/>
                <w:sz w:val="22"/>
              </w:rPr>
              <w:t>Автомобильная дорога, адрес: Волгоградская обл., Котельниковский р-н, х. Пимено-Черни, пер. Крутой, 1 – ул. Светлая, 2</w:t>
            </w:r>
          </w:p>
        </w:tc>
        <w:tc>
          <w:tcPr>
            <w:tcW w:w="571" w:type="pct"/>
          </w:tcPr>
          <w:p w14:paraId="15079521" w14:textId="77777777" w:rsidR="00D22A31" w:rsidRPr="002F4B08" w:rsidRDefault="00D22A31" w:rsidP="00D22A31">
            <w:pPr>
              <w:spacing w:line="240" w:lineRule="atLeast"/>
              <w:ind w:firstLine="0"/>
              <w:jc w:val="both"/>
              <w:rPr>
                <w:rFonts w:cs="Times New Roman"/>
                <w:sz w:val="22"/>
              </w:rPr>
            </w:pPr>
            <w:r w:rsidRPr="002F4B08">
              <w:rPr>
                <w:rFonts w:cs="Times New Roman"/>
                <w:sz w:val="22"/>
              </w:rPr>
              <w:t>0,191</w:t>
            </w:r>
          </w:p>
        </w:tc>
        <w:tc>
          <w:tcPr>
            <w:tcW w:w="987" w:type="pct"/>
          </w:tcPr>
          <w:p w14:paraId="5EF0D9A5" w14:textId="77777777" w:rsidR="00D22A31" w:rsidRPr="002F4B08" w:rsidRDefault="00D22A31" w:rsidP="00D22A31">
            <w:pPr>
              <w:spacing w:line="240" w:lineRule="atLeast"/>
              <w:ind w:firstLine="0"/>
              <w:jc w:val="both"/>
              <w:rPr>
                <w:rFonts w:cs="Times New Roman"/>
                <w:sz w:val="22"/>
              </w:rPr>
            </w:pPr>
          </w:p>
        </w:tc>
        <w:tc>
          <w:tcPr>
            <w:tcW w:w="901" w:type="pct"/>
          </w:tcPr>
          <w:p w14:paraId="58DA73CB" w14:textId="77777777" w:rsidR="00D22A31" w:rsidRPr="002F4B08" w:rsidRDefault="00D22A31" w:rsidP="00D22A31">
            <w:pPr>
              <w:spacing w:line="240" w:lineRule="atLeast"/>
              <w:ind w:firstLine="0"/>
              <w:jc w:val="both"/>
              <w:rPr>
                <w:rFonts w:cs="Times New Roman"/>
                <w:sz w:val="22"/>
              </w:rPr>
            </w:pPr>
          </w:p>
        </w:tc>
        <w:tc>
          <w:tcPr>
            <w:tcW w:w="842" w:type="pct"/>
          </w:tcPr>
          <w:p w14:paraId="4F991F51" w14:textId="77777777" w:rsidR="00D22A31" w:rsidRPr="002F4B08" w:rsidRDefault="00D22A31" w:rsidP="00D22A31">
            <w:pPr>
              <w:spacing w:line="240" w:lineRule="atLeast"/>
              <w:ind w:firstLine="0"/>
              <w:jc w:val="both"/>
              <w:rPr>
                <w:rFonts w:cs="Times New Roman"/>
                <w:sz w:val="22"/>
              </w:rPr>
            </w:pPr>
            <w:r w:rsidRPr="002F4B08">
              <w:rPr>
                <w:rFonts w:cs="Times New Roman"/>
                <w:sz w:val="22"/>
              </w:rPr>
              <w:t>грунтовая</w:t>
            </w:r>
          </w:p>
        </w:tc>
      </w:tr>
      <w:tr w:rsidR="00D22A31" w:rsidRPr="002F4B08" w14:paraId="38A5805B" w14:textId="77777777" w:rsidTr="00D22A31">
        <w:tc>
          <w:tcPr>
            <w:tcW w:w="332" w:type="pct"/>
          </w:tcPr>
          <w:p w14:paraId="55F79550" w14:textId="77777777" w:rsidR="00D22A31" w:rsidRPr="002F4B08" w:rsidRDefault="00D22A31" w:rsidP="00D22A31">
            <w:pPr>
              <w:spacing w:line="240" w:lineRule="atLeast"/>
              <w:ind w:firstLine="0"/>
              <w:jc w:val="both"/>
              <w:rPr>
                <w:rFonts w:cs="Times New Roman"/>
                <w:sz w:val="22"/>
              </w:rPr>
            </w:pPr>
            <w:r w:rsidRPr="002F4B08">
              <w:rPr>
                <w:rFonts w:cs="Times New Roman"/>
                <w:sz w:val="22"/>
              </w:rPr>
              <w:t>25</w:t>
            </w:r>
          </w:p>
        </w:tc>
        <w:tc>
          <w:tcPr>
            <w:tcW w:w="1368" w:type="pct"/>
          </w:tcPr>
          <w:p w14:paraId="1627FD39" w14:textId="77777777" w:rsidR="00D22A31" w:rsidRPr="002F4B08" w:rsidRDefault="00D22A31" w:rsidP="00D22A31">
            <w:pPr>
              <w:spacing w:line="240" w:lineRule="atLeast"/>
              <w:ind w:firstLine="0"/>
              <w:jc w:val="both"/>
              <w:rPr>
                <w:rFonts w:cs="Times New Roman"/>
                <w:sz w:val="22"/>
              </w:rPr>
            </w:pPr>
            <w:r w:rsidRPr="002F4B08">
              <w:rPr>
                <w:rFonts w:cs="Times New Roman"/>
                <w:sz w:val="22"/>
              </w:rPr>
              <w:t xml:space="preserve">Автомобильная дорога, адрес: Волгоградская обл., Котельниковский р-н, х. Пимено-Черни, ул. Продольная, 1-ул. Продольная, 9 </w:t>
            </w:r>
          </w:p>
        </w:tc>
        <w:tc>
          <w:tcPr>
            <w:tcW w:w="571" w:type="pct"/>
          </w:tcPr>
          <w:p w14:paraId="181176BA" w14:textId="77777777" w:rsidR="00D22A31" w:rsidRPr="002F4B08" w:rsidRDefault="00D22A31" w:rsidP="00D22A31">
            <w:pPr>
              <w:spacing w:line="240" w:lineRule="atLeast"/>
              <w:ind w:firstLine="0"/>
              <w:jc w:val="both"/>
              <w:rPr>
                <w:rFonts w:cs="Times New Roman"/>
                <w:sz w:val="22"/>
              </w:rPr>
            </w:pPr>
            <w:r w:rsidRPr="002F4B08">
              <w:rPr>
                <w:rFonts w:cs="Times New Roman"/>
                <w:sz w:val="22"/>
              </w:rPr>
              <w:t>0,611</w:t>
            </w:r>
          </w:p>
        </w:tc>
        <w:tc>
          <w:tcPr>
            <w:tcW w:w="987" w:type="pct"/>
          </w:tcPr>
          <w:p w14:paraId="71046B0D" w14:textId="77777777" w:rsidR="00D22A31" w:rsidRPr="002F4B08" w:rsidRDefault="00D22A31" w:rsidP="00D22A31">
            <w:pPr>
              <w:spacing w:line="240" w:lineRule="atLeast"/>
              <w:ind w:firstLine="0"/>
              <w:jc w:val="both"/>
              <w:rPr>
                <w:rFonts w:cs="Times New Roman"/>
                <w:sz w:val="22"/>
              </w:rPr>
            </w:pPr>
          </w:p>
        </w:tc>
        <w:tc>
          <w:tcPr>
            <w:tcW w:w="901" w:type="pct"/>
          </w:tcPr>
          <w:p w14:paraId="518BB560" w14:textId="77777777" w:rsidR="00D22A31" w:rsidRPr="002F4B08" w:rsidRDefault="00D22A31" w:rsidP="00D22A31">
            <w:pPr>
              <w:spacing w:line="240" w:lineRule="atLeast"/>
              <w:ind w:firstLine="0"/>
              <w:jc w:val="both"/>
              <w:rPr>
                <w:rFonts w:cs="Times New Roman"/>
                <w:sz w:val="22"/>
              </w:rPr>
            </w:pPr>
          </w:p>
        </w:tc>
        <w:tc>
          <w:tcPr>
            <w:tcW w:w="842" w:type="pct"/>
          </w:tcPr>
          <w:p w14:paraId="77BA1430" w14:textId="77777777" w:rsidR="00D22A31" w:rsidRPr="002F4B08" w:rsidRDefault="00D22A31" w:rsidP="00D22A31">
            <w:pPr>
              <w:spacing w:line="240" w:lineRule="atLeast"/>
              <w:ind w:firstLine="0"/>
              <w:jc w:val="both"/>
              <w:rPr>
                <w:rFonts w:cs="Times New Roman"/>
                <w:sz w:val="22"/>
              </w:rPr>
            </w:pPr>
            <w:r w:rsidRPr="002F4B08">
              <w:rPr>
                <w:rFonts w:cs="Times New Roman"/>
                <w:sz w:val="22"/>
              </w:rPr>
              <w:t>грунтовая</w:t>
            </w:r>
          </w:p>
        </w:tc>
      </w:tr>
      <w:tr w:rsidR="00D22A31" w:rsidRPr="002F4B08" w14:paraId="1E24B3DD" w14:textId="77777777" w:rsidTr="00D22A31">
        <w:tc>
          <w:tcPr>
            <w:tcW w:w="332" w:type="pct"/>
          </w:tcPr>
          <w:p w14:paraId="4039F3E8" w14:textId="77777777" w:rsidR="00D22A31" w:rsidRPr="002F4B08" w:rsidRDefault="00D22A31" w:rsidP="00D22A31">
            <w:pPr>
              <w:spacing w:line="240" w:lineRule="atLeast"/>
              <w:ind w:firstLine="0"/>
              <w:jc w:val="both"/>
              <w:rPr>
                <w:rFonts w:cs="Times New Roman"/>
                <w:sz w:val="22"/>
              </w:rPr>
            </w:pPr>
            <w:r w:rsidRPr="002F4B08">
              <w:rPr>
                <w:rFonts w:cs="Times New Roman"/>
                <w:sz w:val="22"/>
              </w:rPr>
              <w:t>26</w:t>
            </w:r>
          </w:p>
        </w:tc>
        <w:tc>
          <w:tcPr>
            <w:tcW w:w="1368" w:type="pct"/>
          </w:tcPr>
          <w:p w14:paraId="0A4EE4C0" w14:textId="77777777" w:rsidR="00D22A31" w:rsidRPr="002F4B08" w:rsidRDefault="00D22A31" w:rsidP="00D22A31">
            <w:pPr>
              <w:spacing w:line="240" w:lineRule="atLeast"/>
              <w:ind w:firstLine="0"/>
              <w:jc w:val="both"/>
              <w:rPr>
                <w:rFonts w:cs="Times New Roman"/>
                <w:sz w:val="22"/>
              </w:rPr>
            </w:pPr>
            <w:r w:rsidRPr="002F4B08">
              <w:rPr>
                <w:rFonts w:cs="Times New Roman"/>
                <w:sz w:val="22"/>
              </w:rPr>
              <w:t>Автомобильная дорога, адрес: Волгоградская обл., Котельниковский р-н, х. Пимено-Черни, ул. Юбилейная, 10 – ул. Юбилейная, 30</w:t>
            </w:r>
          </w:p>
        </w:tc>
        <w:tc>
          <w:tcPr>
            <w:tcW w:w="571" w:type="pct"/>
          </w:tcPr>
          <w:p w14:paraId="2EE835F8" w14:textId="77777777" w:rsidR="00D22A31" w:rsidRPr="002F4B08" w:rsidRDefault="00D22A31" w:rsidP="00D22A31">
            <w:pPr>
              <w:spacing w:line="240" w:lineRule="atLeast"/>
              <w:ind w:firstLine="0"/>
              <w:jc w:val="both"/>
              <w:rPr>
                <w:rFonts w:cs="Times New Roman"/>
                <w:sz w:val="22"/>
              </w:rPr>
            </w:pPr>
            <w:r w:rsidRPr="002F4B08">
              <w:rPr>
                <w:rFonts w:cs="Times New Roman"/>
                <w:sz w:val="22"/>
              </w:rPr>
              <w:t>0,953</w:t>
            </w:r>
          </w:p>
        </w:tc>
        <w:tc>
          <w:tcPr>
            <w:tcW w:w="987" w:type="pct"/>
          </w:tcPr>
          <w:p w14:paraId="1D6B2444" w14:textId="77777777" w:rsidR="00D22A31" w:rsidRPr="002F4B08" w:rsidRDefault="00D22A31" w:rsidP="00D22A31">
            <w:pPr>
              <w:spacing w:line="240" w:lineRule="atLeast"/>
              <w:ind w:firstLine="0"/>
              <w:jc w:val="both"/>
              <w:rPr>
                <w:rFonts w:cs="Times New Roman"/>
                <w:sz w:val="22"/>
              </w:rPr>
            </w:pPr>
          </w:p>
        </w:tc>
        <w:tc>
          <w:tcPr>
            <w:tcW w:w="901" w:type="pct"/>
          </w:tcPr>
          <w:p w14:paraId="325B0EE2" w14:textId="77777777" w:rsidR="00D22A31" w:rsidRPr="002F4B08" w:rsidRDefault="00D22A31" w:rsidP="00D22A31">
            <w:pPr>
              <w:spacing w:line="240" w:lineRule="atLeast"/>
              <w:ind w:firstLine="0"/>
              <w:jc w:val="both"/>
              <w:rPr>
                <w:rFonts w:cs="Times New Roman"/>
                <w:sz w:val="22"/>
              </w:rPr>
            </w:pPr>
          </w:p>
        </w:tc>
        <w:tc>
          <w:tcPr>
            <w:tcW w:w="842" w:type="pct"/>
          </w:tcPr>
          <w:p w14:paraId="6A56C732" w14:textId="77777777" w:rsidR="00D22A31" w:rsidRPr="002F4B08" w:rsidRDefault="00D22A31" w:rsidP="00D22A31">
            <w:pPr>
              <w:spacing w:line="240" w:lineRule="atLeast"/>
              <w:ind w:firstLine="0"/>
              <w:jc w:val="both"/>
              <w:rPr>
                <w:rFonts w:cs="Times New Roman"/>
                <w:sz w:val="22"/>
              </w:rPr>
            </w:pPr>
            <w:r w:rsidRPr="002F4B08">
              <w:rPr>
                <w:rFonts w:cs="Times New Roman"/>
                <w:sz w:val="22"/>
              </w:rPr>
              <w:t>грунтовая</w:t>
            </w:r>
          </w:p>
        </w:tc>
      </w:tr>
      <w:tr w:rsidR="00D22A31" w:rsidRPr="002F4B08" w14:paraId="70C3830A" w14:textId="77777777" w:rsidTr="00D22A31">
        <w:tc>
          <w:tcPr>
            <w:tcW w:w="332" w:type="pct"/>
          </w:tcPr>
          <w:p w14:paraId="0114F1F1" w14:textId="77777777" w:rsidR="00D22A31" w:rsidRPr="002F4B08" w:rsidRDefault="00D22A31" w:rsidP="00D22A31">
            <w:pPr>
              <w:spacing w:line="240" w:lineRule="atLeast"/>
              <w:ind w:firstLine="0"/>
              <w:jc w:val="both"/>
              <w:rPr>
                <w:rFonts w:cs="Times New Roman"/>
                <w:sz w:val="22"/>
              </w:rPr>
            </w:pPr>
            <w:r w:rsidRPr="002F4B08">
              <w:rPr>
                <w:rFonts w:cs="Times New Roman"/>
                <w:sz w:val="22"/>
              </w:rPr>
              <w:t>27</w:t>
            </w:r>
          </w:p>
        </w:tc>
        <w:tc>
          <w:tcPr>
            <w:tcW w:w="1368" w:type="pct"/>
          </w:tcPr>
          <w:p w14:paraId="1B925710" w14:textId="34E18F86" w:rsidR="00D22A31" w:rsidRPr="002F4B08" w:rsidRDefault="00D22A31" w:rsidP="00D22A31">
            <w:pPr>
              <w:spacing w:line="240" w:lineRule="atLeast"/>
              <w:ind w:firstLine="0"/>
              <w:jc w:val="both"/>
              <w:rPr>
                <w:rFonts w:cs="Times New Roman"/>
                <w:sz w:val="22"/>
              </w:rPr>
            </w:pPr>
            <w:r w:rsidRPr="002F4B08">
              <w:rPr>
                <w:rFonts w:cs="Times New Roman"/>
                <w:sz w:val="22"/>
              </w:rPr>
              <w:t>Автомобильная дорога, адрес: Волгоградская обл., Котельниковский р-н, х. Пимено-Черни, пер. Речной, 1- пер. Речной, 4</w:t>
            </w:r>
          </w:p>
        </w:tc>
        <w:tc>
          <w:tcPr>
            <w:tcW w:w="571" w:type="pct"/>
          </w:tcPr>
          <w:p w14:paraId="395C4DEB" w14:textId="77777777" w:rsidR="00D22A31" w:rsidRPr="002F4B08" w:rsidRDefault="00D22A31" w:rsidP="00D22A31">
            <w:pPr>
              <w:spacing w:line="240" w:lineRule="atLeast"/>
              <w:ind w:firstLine="0"/>
              <w:jc w:val="both"/>
              <w:rPr>
                <w:rFonts w:cs="Times New Roman"/>
                <w:sz w:val="22"/>
              </w:rPr>
            </w:pPr>
            <w:r w:rsidRPr="002F4B08">
              <w:rPr>
                <w:rFonts w:cs="Times New Roman"/>
                <w:sz w:val="22"/>
              </w:rPr>
              <w:t>0,183</w:t>
            </w:r>
          </w:p>
        </w:tc>
        <w:tc>
          <w:tcPr>
            <w:tcW w:w="987" w:type="pct"/>
          </w:tcPr>
          <w:p w14:paraId="2525F42F" w14:textId="77777777" w:rsidR="00D22A31" w:rsidRPr="002F4B08" w:rsidRDefault="00D22A31" w:rsidP="00D22A31">
            <w:pPr>
              <w:spacing w:line="240" w:lineRule="atLeast"/>
              <w:ind w:firstLine="0"/>
              <w:jc w:val="both"/>
              <w:rPr>
                <w:rFonts w:cs="Times New Roman"/>
                <w:sz w:val="22"/>
              </w:rPr>
            </w:pPr>
          </w:p>
        </w:tc>
        <w:tc>
          <w:tcPr>
            <w:tcW w:w="901" w:type="pct"/>
          </w:tcPr>
          <w:p w14:paraId="3C157150" w14:textId="77777777" w:rsidR="00D22A31" w:rsidRPr="002F4B08" w:rsidRDefault="00D22A31" w:rsidP="00D22A31">
            <w:pPr>
              <w:spacing w:line="240" w:lineRule="atLeast"/>
              <w:ind w:firstLine="0"/>
              <w:jc w:val="both"/>
              <w:rPr>
                <w:rFonts w:cs="Times New Roman"/>
                <w:sz w:val="22"/>
              </w:rPr>
            </w:pPr>
          </w:p>
        </w:tc>
        <w:tc>
          <w:tcPr>
            <w:tcW w:w="842" w:type="pct"/>
          </w:tcPr>
          <w:p w14:paraId="1DA8D36B" w14:textId="77777777" w:rsidR="00D22A31" w:rsidRPr="002F4B08" w:rsidRDefault="00D22A31" w:rsidP="00D22A31">
            <w:pPr>
              <w:spacing w:line="240" w:lineRule="atLeast"/>
              <w:ind w:firstLine="0"/>
              <w:jc w:val="both"/>
              <w:rPr>
                <w:rFonts w:cs="Times New Roman"/>
                <w:sz w:val="22"/>
              </w:rPr>
            </w:pPr>
            <w:r w:rsidRPr="002F4B08">
              <w:rPr>
                <w:rFonts w:cs="Times New Roman"/>
                <w:sz w:val="22"/>
              </w:rPr>
              <w:t>грунтовая</w:t>
            </w:r>
          </w:p>
        </w:tc>
      </w:tr>
      <w:tr w:rsidR="00D22A31" w:rsidRPr="002F4B08" w14:paraId="01771AE4" w14:textId="77777777" w:rsidTr="00D22A31">
        <w:tc>
          <w:tcPr>
            <w:tcW w:w="332" w:type="pct"/>
          </w:tcPr>
          <w:p w14:paraId="1787084D" w14:textId="77777777" w:rsidR="00D22A31" w:rsidRPr="002F4B08" w:rsidRDefault="00D22A31" w:rsidP="00D22A31">
            <w:pPr>
              <w:spacing w:line="240" w:lineRule="atLeast"/>
              <w:ind w:firstLine="0"/>
              <w:jc w:val="both"/>
              <w:rPr>
                <w:rFonts w:cs="Times New Roman"/>
                <w:sz w:val="22"/>
              </w:rPr>
            </w:pPr>
            <w:r w:rsidRPr="002F4B08">
              <w:rPr>
                <w:rFonts w:cs="Times New Roman"/>
                <w:sz w:val="22"/>
              </w:rPr>
              <w:t>28</w:t>
            </w:r>
          </w:p>
        </w:tc>
        <w:tc>
          <w:tcPr>
            <w:tcW w:w="1368" w:type="pct"/>
          </w:tcPr>
          <w:p w14:paraId="32563A94" w14:textId="77777777" w:rsidR="00D22A31" w:rsidRPr="002F4B08" w:rsidRDefault="00D22A31" w:rsidP="00D22A31">
            <w:pPr>
              <w:spacing w:line="240" w:lineRule="atLeast"/>
              <w:ind w:firstLine="0"/>
              <w:jc w:val="both"/>
              <w:rPr>
                <w:rFonts w:cs="Times New Roman"/>
                <w:sz w:val="22"/>
              </w:rPr>
            </w:pPr>
            <w:r w:rsidRPr="002F4B08">
              <w:rPr>
                <w:rFonts w:cs="Times New Roman"/>
                <w:sz w:val="22"/>
              </w:rPr>
              <w:t>Автомобильная дорога, адрес: Волгоградская обл., Котельниковский р-н, х. Пимено-Черни, ул. Юбилейная, 3 –пер. Южный, 7</w:t>
            </w:r>
          </w:p>
        </w:tc>
        <w:tc>
          <w:tcPr>
            <w:tcW w:w="571" w:type="pct"/>
          </w:tcPr>
          <w:p w14:paraId="2CCF5839" w14:textId="77777777" w:rsidR="00D22A31" w:rsidRPr="002F4B08" w:rsidRDefault="00D22A31" w:rsidP="00D22A31">
            <w:pPr>
              <w:spacing w:line="240" w:lineRule="atLeast"/>
              <w:ind w:firstLine="0"/>
              <w:jc w:val="both"/>
              <w:rPr>
                <w:rFonts w:cs="Times New Roman"/>
                <w:sz w:val="22"/>
              </w:rPr>
            </w:pPr>
            <w:r w:rsidRPr="002F4B08">
              <w:rPr>
                <w:rFonts w:cs="Times New Roman"/>
                <w:sz w:val="22"/>
              </w:rPr>
              <w:t>0,181</w:t>
            </w:r>
          </w:p>
        </w:tc>
        <w:tc>
          <w:tcPr>
            <w:tcW w:w="987" w:type="pct"/>
          </w:tcPr>
          <w:p w14:paraId="29784B04" w14:textId="77777777" w:rsidR="00D22A31" w:rsidRPr="002F4B08" w:rsidRDefault="00D22A31" w:rsidP="00D22A31">
            <w:pPr>
              <w:spacing w:line="240" w:lineRule="atLeast"/>
              <w:ind w:firstLine="0"/>
              <w:jc w:val="both"/>
              <w:rPr>
                <w:rFonts w:cs="Times New Roman"/>
                <w:sz w:val="22"/>
              </w:rPr>
            </w:pPr>
          </w:p>
        </w:tc>
        <w:tc>
          <w:tcPr>
            <w:tcW w:w="901" w:type="pct"/>
          </w:tcPr>
          <w:p w14:paraId="06E296CC" w14:textId="77777777" w:rsidR="00D22A31" w:rsidRPr="002F4B08" w:rsidRDefault="00D22A31" w:rsidP="00D22A31">
            <w:pPr>
              <w:spacing w:line="240" w:lineRule="atLeast"/>
              <w:ind w:firstLine="0"/>
              <w:jc w:val="both"/>
              <w:rPr>
                <w:rFonts w:cs="Times New Roman"/>
                <w:sz w:val="22"/>
              </w:rPr>
            </w:pPr>
          </w:p>
        </w:tc>
        <w:tc>
          <w:tcPr>
            <w:tcW w:w="842" w:type="pct"/>
          </w:tcPr>
          <w:p w14:paraId="3DBFC862" w14:textId="77777777" w:rsidR="00D22A31" w:rsidRPr="002F4B08" w:rsidRDefault="00D22A31" w:rsidP="00D22A31">
            <w:pPr>
              <w:spacing w:line="240" w:lineRule="atLeast"/>
              <w:ind w:firstLine="0"/>
              <w:jc w:val="both"/>
              <w:rPr>
                <w:rFonts w:cs="Times New Roman"/>
                <w:sz w:val="22"/>
              </w:rPr>
            </w:pPr>
            <w:r w:rsidRPr="002F4B08">
              <w:rPr>
                <w:rFonts w:cs="Times New Roman"/>
                <w:sz w:val="22"/>
              </w:rPr>
              <w:t>грунтовая</w:t>
            </w:r>
          </w:p>
        </w:tc>
      </w:tr>
      <w:tr w:rsidR="00D22A31" w:rsidRPr="002F4B08" w14:paraId="42E30AB5" w14:textId="77777777" w:rsidTr="00D22A31">
        <w:tc>
          <w:tcPr>
            <w:tcW w:w="332" w:type="pct"/>
          </w:tcPr>
          <w:p w14:paraId="514F54A6" w14:textId="77777777" w:rsidR="00D22A31" w:rsidRPr="002F4B08" w:rsidRDefault="00D22A31" w:rsidP="00D22A31">
            <w:pPr>
              <w:spacing w:line="240" w:lineRule="atLeast"/>
              <w:ind w:firstLine="0"/>
              <w:jc w:val="both"/>
              <w:rPr>
                <w:rFonts w:cs="Times New Roman"/>
                <w:sz w:val="22"/>
              </w:rPr>
            </w:pPr>
            <w:r w:rsidRPr="002F4B08">
              <w:rPr>
                <w:rFonts w:cs="Times New Roman"/>
                <w:sz w:val="22"/>
              </w:rPr>
              <w:t>29</w:t>
            </w:r>
          </w:p>
        </w:tc>
        <w:tc>
          <w:tcPr>
            <w:tcW w:w="1368" w:type="pct"/>
          </w:tcPr>
          <w:p w14:paraId="6B6F4A81" w14:textId="77777777" w:rsidR="00D22A31" w:rsidRPr="002F4B08" w:rsidRDefault="00D22A31" w:rsidP="00D22A31">
            <w:pPr>
              <w:spacing w:line="240" w:lineRule="atLeast"/>
              <w:ind w:firstLine="0"/>
              <w:jc w:val="both"/>
              <w:rPr>
                <w:rFonts w:cs="Times New Roman"/>
                <w:sz w:val="22"/>
              </w:rPr>
            </w:pPr>
            <w:r w:rsidRPr="002F4B08">
              <w:rPr>
                <w:rFonts w:cs="Times New Roman"/>
                <w:sz w:val="22"/>
              </w:rPr>
              <w:t>Автомобильная дорога, адрес: Волгоградская обл., Котельниковский р-н, х. Пимено-Черни, ул. Ковровская,9 – ул. Юбилейная, 3</w:t>
            </w:r>
          </w:p>
        </w:tc>
        <w:tc>
          <w:tcPr>
            <w:tcW w:w="571" w:type="pct"/>
          </w:tcPr>
          <w:p w14:paraId="45877D84" w14:textId="77777777" w:rsidR="00D22A31" w:rsidRPr="002F4B08" w:rsidRDefault="00D22A31" w:rsidP="00D22A31">
            <w:pPr>
              <w:spacing w:line="240" w:lineRule="atLeast"/>
              <w:ind w:firstLine="0"/>
              <w:jc w:val="both"/>
              <w:rPr>
                <w:rFonts w:cs="Times New Roman"/>
                <w:sz w:val="22"/>
              </w:rPr>
            </w:pPr>
            <w:r w:rsidRPr="002F4B08">
              <w:rPr>
                <w:rFonts w:cs="Times New Roman"/>
                <w:sz w:val="22"/>
              </w:rPr>
              <w:t>0,257</w:t>
            </w:r>
          </w:p>
        </w:tc>
        <w:tc>
          <w:tcPr>
            <w:tcW w:w="987" w:type="pct"/>
          </w:tcPr>
          <w:p w14:paraId="79E71CFF" w14:textId="77777777" w:rsidR="00D22A31" w:rsidRPr="002F4B08" w:rsidRDefault="00D22A31" w:rsidP="00D22A31">
            <w:pPr>
              <w:spacing w:line="240" w:lineRule="atLeast"/>
              <w:ind w:firstLine="0"/>
              <w:jc w:val="both"/>
              <w:rPr>
                <w:rFonts w:cs="Times New Roman"/>
                <w:sz w:val="22"/>
              </w:rPr>
            </w:pPr>
          </w:p>
        </w:tc>
        <w:tc>
          <w:tcPr>
            <w:tcW w:w="901" w:type="pct"/>
          </w:tcPr>
          <w:p w14:paraId="32505FFE" w14:textId="77777777" w:rsidR="00D22A31" w:rsidRPr="002F4B08" w:rsidRDefault="00D22A31" w:rsidP="00D22A31">
            <w:pPr>
              <w:spacing w:line="240" w:lineRule="atLeast"/>
              <w:ind w:firstLine="0"/>
              <w:jc w:val="both"/>
              <w:rPr>
                <w:rFonts w:cs="Times New Roman"/>
                <w:sz w:val="22"/>
              </w:rPr>
            </w:pPr>
          </w:p>
        </w:tc>
        <w:tc>
          <w:tcPr>
            <w:tcW w:w="842" w:type="pct"/>
          </w:tcPr>
          <w:p w14:paraId="507F68C4" w14:textId="77777777" w:rsidR="00D22A31" w:rsidRPr="002F4B08" w:rsidRDefault="00D22A31" w:rsidP="00D22A31">
            <w:pPr>
              <w:spacing w:line="240" w:lineRule="atLeast"/>
              <w:ind w:firstLine="0"/>
              <w:jc w:val="both"/>
              <w:rPr>
                <w:rFonts w:cs="Times New Roman"/>
                <w:sz w:val="22"/>
              </w:rPr>
            </w:pPr>
            <w:r w:rsidRPr="002F4B08">
              <w:rPr>
                <w:rFonts w:cs="Times New Roman"/>
                <w:sz w:val="22"/>
              </w:rPr>
              <w:t>грунтовая</w:t>
            </w:r>
          </w:p>
        </w:tc>
      </w:tr>
      <w:tr w:rsidR="00D22A31" w:rsidRPr="002F4B08" w14:paraId="45DE476D" w14:textId="77777777" w:rsidTr="00D22A31">
        <w:tc>
          <w:tcPr>
            <w:tcW w:w="332" w:type="pct"/>
          </w:tcPr>
          <w:p w14:paraId="1B1EA3FD" w14:textId="77777777" w:rsidR="00D22A31" w:rsidRPr="002F4B08" w:rsidRDefault="00D22A31" w:rsidP="00D22A31">
            <w:pPr>
              <w:spacing w:line="240" w:lineRule="atLeast"/>
              <w:ind w:firstLine="0"/>
              <w:jc w:val="both"/>
              <w:rPr>
                <w:rFonts w:cs="Times New Roman"/>
                <w:sz w:val="22"/>
              </w:rPr>
            </w:pPr>
            <w:r w:rsidRPr="002F4B08">
              <w:rPr>
                <w:rFonts w:cs="Times New Roman"/>
                <w:sz w:val="22"/>
              </w:rPr>
              <w:t>30</w:t>
            </w:r>
          </w:p>
        </w:tc>
        <w:tc>
          <w:tcPr>
            <w:tcW w:w="1368" w:type="pct"/>
          </w:tcPr>
          <w:p w14:paraId="0185D969" w14:textId="1DA09785" w:rsidR="00D22A31" w:rsidRPr="002F4B08" w:rsidRDefault="00D22A31" w:rsidP="00D22A31">
            <w:pPr>
              <w:spacing w:line="240" w:lineRule="atLeast"/>
              <w:ind w:firstLine="0"/>
              <w:jc w:val="both"/>
              <w:rPr>
                <w:rFonts w:cs="Times New Roman"/>
                <w:sz w:val="22"/>
              </w:rPr>
            </w:pPr>
            <w:r w:rsidRPr="002F4B08">
              <w:rPr>
                <w:rFonts w:cs="Times New Roman"/>
                <w:sz w:val="22"/>
              </w:rPr>
              <w:t>Автомобильная дорога, адрес: Волгоградская обл., Котельниковский р-н, х. Пимено-Черни, ул. им. М.Цепилова, 8 – ул. им. М.Цепилова, 18</w:t>
            </w:r>
          </w:p>
        </w:tc>
        <w:tc>
          <w:tcPr>
            <w:tcW w:w="571" w:type="pct"/>
          </w:tcPr>
          <w:p w14:paraId="1785E00A" w14:textId="77777777" w:rsidR="00D22A31" w:rsidRPr="002F4B08" w:rsidRDefault="00D22A31" w:rsidP="00D22A31">
            <w:pPr>
              <w:spacing w:line="240" w:lineRule="atLeast"/>
              <w:ind w:firstLine="0"/>
              <w:jc w:val="both"/>
              <w:rPr>
                <w:rFonts w:cs="Times New Roman"/>
                <w:sz w:val="22"/>
              </w:rPr>
            </w:pPr>
            <w:r w:rsidRPr="002F4B08">
              <w:rPr>
                <w:rFonts w:cs="Times New Roman"/>
                <w:sz w:val="22"/>
              </w:rPr>
              <w:t>0,158</w:t>
            </w:r>
          </w:p>
        </w:tc>
        <w:tc>
          <w:tcPr>
            <w:tcW w:w="987" w:type="pct"/>
          </w:tcPr>
          <w:p w14:paraId="05F0A372" w14:textId="77777777" w:rsidR="00D22A31" w:rsidRPr="002F4B08" w:rsidRDefault="00D22A31" w:rsidP="00D22A31">
            <w:pPr>
              <w:spacing w:line="240" w:lineRule="atLeast"/>
              <w:ind w:firstLine="0"/>
              <w:jc w:val="both"/>
              <w:rPr>
                <w:rFonts w:cs="Times New Roman"/>
                <w:sz w:val="22"/>
              </w:rPr>
            </w:pPr>
          </w:p>
        </w:tc>
        <w:tc>
          <w:tcPr>
            <w:tcW w:w="901" w:type="pct"/>
          </w:tcPr>
          <w:p w14:paraId="7BBB0EA6" w14:textId="77777777" w:rsidR="00D22A31" w:rsidRPr="002F4B08" w:rsidRDefault="00D22A31" w:rsidP="00D22A31">
            <w:pPr>
              <w:spacing w:line="240" w:lineRule="atLeast"/>
              <w:ind w:firstLine="0"/>
              <w:jc w:val="both"/>
              <w:rPr>
                <w:rFonts w:cs="Times New Roman"/>
                <w:sz w:val="22"/>
              </w:rPr>
            </w:pPr>
          </w:p>
        </w:tc>
        <w:tc>
          <w:tcPr>
            <w:tcW w:w="842" w:type="pct"/>
          </w:tcPr>
          <w:p w14:paraId="522DE606" w14:textId="77777777" w:rsidR="00D22A31" w:rsidRPr="002F4B08" w:rsidRDefault="00D22A31" w:rsidP="00D22A31">
            <w:pPr>
              <w:spacing w:line="240" w:lineRule="atLeast"/>
              <w:ind w:firstLine="0"/>
              <w:jc w:val="both"/>
              <w:rPr>
                <w:rFonts w:cs="Times New Roman"/>
                <w:sz w:val="22"/>
              </w:rPr>
            </w:pPr>
            <w:r w:rsidRPr="002F4B08">
              <w:rPr>
                <w:rFonts w:cs="Times New Roman"/>
                <w:sz w:val="22"/>
              </w:rPr>
              <w:t>грунтовая</w:t>
            </w:r>
          </w:p>
        </w:tc>
      </w:tr>
    </w:tbl>
    <w:p w14:paraId="54A93D1E" w14:textId="0EF6CAA8" w:rsidR="00D22A31" w:rsidRPr="002F4B08" w:rsidRDefault="00D22A31" w:rsidP="00BA0978">
      <w:pPr>
        <w:ind w:firstLine="851"/>
        <w:jc w:val="both"/>
      </w:pPr>
    </w:p>
    <w:p w14:paraId="59E90DD4" w14:textId="742DDDD5" w:rsidR="00D22A31" w:rsidRPr="002F4B08" w:rsidRDefault="00D22A31" w:rsidP="00980862">
      <w:pPr>
        <w:pStyle w:val="af1"/>
        <w:keepNext/>
        <w:spacing w:before="0" w:after="0"/>
        <w:rPr>
          <w:color w:val="auto"/>
        </w:rPr>
      </w:pPr>
      <w:r w:rsidRPr="002F4B08">
        <w:rPr>
          <w:color w:val="auto"/>
        </w:rPr>
        <w:lastRenderedPageBreak/>
        <w:t xml:space="preserve">Таблица </w:t>
      </w:r>
      <w:r w:rsidR="00765568" w:rsidRPr="002F4B08">
        <w:rPr>
          <w:color w:val="auto"/>
        </w:rPr>
        <w:fldChar w:fldCharType="begin"/>
      </w:r>
      <w:r w:rsidR="00765568" w:rsidRPr="002F4B08">
        <w:rPr>
          <w:color w:val="auto"/>
        </w:rPr>
        <w:instrText xml:space="preserve"> SEQ Таблица \* ARABIC </w:instrText>
      </w:r>
      <w:r w:rsidR="00765568" w:rsidRPr="002F4B08">
        <w:rPr>
          <w:color w:val="auto"/>
        </w:rPr>
        <w:fldChar w:fldCharType="separate"/>
      </w:r>
      <w:r w:rsidR="00241E2E" w:rsidRPr="002F4B08">
        <w:rPr>
          <w:noProof/>
          <w:color w:val="auto"/>
        </w:rPr>
        <w:t>6</w:t>
      </w:r>
      <w:r w:rsidR="00765568" w:rsidRPr="002F4B08">
        <w:rPr>
          <w:noProof/>
          <w:color w:val="auto"/>
        </w:rPr>
        <w:fldChar w:fldCharType="end"/>
      </w:r>
      <w:r w:rsidRPr="002F4B08">
        <w:rPr>
          <w:color w:val="auto"/>
        </w:rPr>
        <w:t xml:space="preserve"> Перечень автомобильных дорог местного значения сельского поселения в х. Нижние Черни</w:t>
      </w:r>
    </w:p>
    <w:tbl>
      <w:tblPr>
        <w:tblStyle w:val="a5"/>
        <w:tblW w:w="5000" w:type="pct"/>
        <w:tblLook w:val="01E0" w:firstRow="1" w:lastRow="1" w:firstColumn="1" w:lastColumn="1" w:noHBand="0" w:noVBand="0"/>
      </w:tblPr>
      <w:tblGrid>
        <w:gridCol w:w="650"/>
        <w:gridCol w:w="2495"/>
        <w:gridCol w:w="1102"/>
        <w:gridCol w:w="1855"/>
        <w:gridCol w:w="1764"/>
        <w:gridCol w:w="1620"/>
      </w:tblGrid>
      <w:tr w:rsidR="00D22A31" w:rsidRPr="002F4B08" w14:paraId="01EA23CA" w14:textId="77777777" w:rsidTr="00D22A31">
        <w:trPr>
          <w:tblHeader/>
        </w:trPr>
        <w:tc>
          <w:tcPr>
            <w:tcW w:w="342" w:type="pct"/>
            <w:vMerge w:val="restart"/>
          </w:tcPr>
          <w:p w14:paraId="42C98737" w14:textId="77777777" w:rsidR="00D22A31" w:rsidRPr="002F4B08" w:rsidRDefault="00D22A31" w:rsidP="00980862">
            <w:pPr>
              <w:spacing w:line="240" w:lineRule="exact"/>
              <w:ind w:firstLine="0"/>
              <w:jc w:val="center"/>
              <w:rPr>
                <w:rFonts w:cs="Times New Roman"/>
                <w:b/>
                <w:sz w:val="20"/>
              </w:rPr>
            </w:pPr>
            <w:r w:rsidRPr="002F4B08">
              <w:rPr>
                <w:rFonts w:cs="Times New Roman"/>
                <w:b/>
                <w:sz w:val="20"/>
              </w:rPr>
              <w:t>№ п\п</w:t>
            </w:r>
          </w:p>
        </w:tc>
        <w:tc>
          <w:tcPr>
            <w:tcW w:w="1315" w:type="pct"/>
            <w:vMerge w:val="restart"/>
          </w:tcPr>
          <w:p w14:paraId="48551628" w14:textId="77777777" w:rsidR="00D22A31" w:rsidRPr="002F4B08" w:rsidRDefault="00D22A31" w:rsidP="00980862">
            <w:pPr>
              <w:spacing w:line="240" w:lineRule="exact"/>
              <w:ind w:firstLine="0"/>
              <w:jc w:val="center"/>
              <w:rPr>
                <w:rFonts w:cs="Times New Roman"/>
                <w:b/>
                <w:sz w:val="20"/>
              </w:rPr>
            </w:pPr>
            <w:r w:rsidRPr="002F4B08">
              <w:rPr>
                <w:rFonts w:cs="Times New Roman"/>
                <w:b/>
                <w:sz w:val="20"/>
              </w:rPr>
              <w:t>Наименование автомобильной дороги Пимено-Чернянского сельского поселения</w:t>
            </w:r>
          </w:p>
        </w:tc>
        <w:tc>
          <w:tcPr>
            <w:tcW w:w="581" w:type="pct"/>
            <w:vMerge w:val="restart"/>
          </w:tcPr>
          <w:p w14:paraId="4394063C" w14:textId="77777777" w:rsidR="00D22A31" w:rsidRPr="002F4B08" w:rsidRDefault="00D22A31" w:rsidP="00980862">
            <w:pPr>
              <w:spacing w:line="240" w:lineRule="exact"/>
              <w:ind w:firstLine="0"/>
              <w:jc w:val="center"/>
              <w:rPr>
                <w:rFonts w:cs="Times New Roman"/>
                <w:b/>
                <w:sz w:val="20"/>
              </w:rPr>
            </w:pPr>
            <w:r w:rsidRPr="002F4B08">
              <w:rPr>
                <w:rFonts w:cs="Times New Roman"/>
                <w:b/>
                <w:sz w:val="20"/>
              </w:rPr>
              <w:t>Протяженность, км.</w:t>
            </w:r>
          </w:p>
        </w:tc>
        <w:tc>
          <w:tcPr>
            <w:tcW w:w="2762" w:type="pct"/>
            <w:gridSpan w:val="3"/>
          </w:tcPr>
          <w:p w14:paraId="20C00770" w14:textId="77777777" w:rsidR="00D22A31" w:rsidRPr="002F4B08" w:rsidRDefault="00D22A31" w:rsidP="00980862">
            <w:pPr>
              <w:spacing w:line="240" w:lineRule="exact"/>
              <w:ind w:firstLine="0"/>
              <w:jc w:val="center"/>
              <w:rPr>
                <w:rFonts w:cs="Times New Roman"/>
                <w:b/>
                <w:sz w:val="20"/>
              </w:rPr>
            </w:pPr>
            <w:r w:rsidRPr="002F4B08">
              <w:rPr>
                <w:rFonts w:cs="Times New Roman"/>
                <w:b/>
                <w:sz w:val="20"/>
              </w:rPr>
              <w:t>Тип покрытия</w:t>
            </w:r>
          </w:p>
        </w:tc>
      </w:tr>
      <w:tr w:rsidR="00D22A31" w:rsidRPr="002F4B08" w14:paraId="7856E72A" w14:textId="77777777" w:rsidTr="00D22A31">
        <w:trPr>
          <w:tblHeader/>
        </w:trPr>
        <w:tc>
          <w:tcPr>
            <w:tcW w:w="342" w:type="pct"/>
            <w:vMerge/>
          </w:tcPr>
          <w:p w14:paraId="0E6BB688" w14:textId="77777777" w:rsidR="00D22A31" w:rsidRPr="002F4B08" w:rsidRDefault="00D22A31" w:rsidP="00980862">
            <w:pPr>
              <w:spacing w:line="240" w:lineRule="exact"/>
              <w:ind w:firstLine="0"/>
              <w:jc w:val="center"/>
              <w:rPr>
                <w:rFonts w:cs="Times New Roman"/>
                <w:b/>
                <w:sz w:val="20"/>
              </w:rPr>
            </w:pPr>
          </w:p>
        </w:tc>
        <w:tc>
          <w:tcPr>
            <w:tcW w:w="1315" w:type="pct"/>
            <w:vMerge/>
          </w:tcPr>
          <w:p w14:paraId="55463116" w14:textId="77777777" w:rsidR="00D22A31" w:rsidRPr="002F4B08" w:rsidRDefault="00D22A31" w:rsidP="00980862">
            <w:pPr>
              <w:spacing w:line="240" w:lineRule="exact"/>
              <w:ind w:firstLine="0"/>
              <w:jc w:val="center"/>
              <w:rPr>
                <w:rFonts w:cs="Times New Roman"/>
                <w:b/>
                <w:sz w:val="20"/>
              </w:rPr>
            </w:pPr>
          </w:p>
        </w:tc>
        <w:tc>
          <w:tcPr>
            <w:tcW w:w="581" w:type="pct"/>
            <w:vMerge/>
          </w:tcPr>
          <w:p w14:paraId="4FDC4195" w14:textId="77777777" w:rsidR="00D22A31" w:rsidRPr="002F4B08" w:rsidRDefault="00D22A31" w:rsidP="00980862">
            <w:pPr>
              <w:spacing w:line="240" w:lineRule="exact"/>
              <w:ind w:firstLine="0"/>
              <w:jc w:val="center"/>
              <w:rPr>
                <w:rFonts w:cs="Times New Roman"/>
                <w:b/>
                <w:sz w:val="20"/>
              </w:rPr>
            </w:pPr>
          </w:p>
        </w:tc>
        <w:tc>
          <w:tcPr>
            <w:tcW w:w="1908" w:type="pct"/>
            <w:gridSpan w:val="2"/>
          </w:tcPr>
          <w:p w14:paraId="4FCCD01A" w14:textId="77777777" w:rsidR="00D22A31" w:rsidRPr="002F4B08" w:rsidRDefault="00D22A31" w:rsidP="00980862">
            <w:pPr>
              <w:spacing w:line="240" w:lineRule="exact"/>
              <w:ind w:firstLine="0"/>
              <w:jc w:val="center"/>
              <w:rPr>
                <w:rFonts w:cs="Times New Roman"/>
                <w:b/>
                <w:sz w:val="20"/>
              </w:rPr>
            </w:pPr>
            <w:r w:rsidRPr="002F4B08">
              <w:rPr>
                <w:rFonts w:cs="Times New Roman"/>
                <w:b/>
                <w:sz w:val="20"/>
              </w:rPr>
              <w:t>С твердым покрытием</w:t>
            </w:r>
          </w:p>
        </w:tc>
        <w:tc>
          <w:tcPr>
            <w:tcW w:w="855" w:type="pct"/>
            <w:vMerge w:val="restart"/>
          </w:tcPr>
          <w:p w14:paraId="7F5844DE" w14:textId="77777777" w:rsidR="00D22A31" w:rsidRPr="002F4B08" w:rsidRDefault="00D22A31" w:rsidP="00980862">
            <w:pPr>
              <w:spacing w:line="240" w:lineRule="exact"/>
              <w:ind w:firstLine="0"/>
              <w:jc w:val="center"/>
              <w:rPr>
                <w:rFonts w:cs="Times New Roman"/>
                <w:b/>
                <w:sz w:val="20"/>
              </w:rPr>
            </w:pPr>
            <w:r w:rsidRPr="002F4B08">
              <w:rPr>
                <w:rFonts w:cs="Times New Roman"/>
                <w:b/>
                <w:sz w:val="20"/>
              </w:rPr>
              <w:t>Без покрытия (грунтовые)</w:t>
            </w:r>
          </w:p>
        </w:tc>
      </w:tr>
      <w:tr w:rsidR="00D22A31" w:rsidRPr="002F4B08" w14:paraId="364AA37B" w14:textId="77777777" w:rsidTr="00D22A31">
        <w:trPr>
          <w:tblHeader/>
        </w:trPr>
        <w:tc>
          <w:tcPr>
            <w:tcW w:w="342" w:type="pct"/>
            <w:vMerge/>
          </w:tcPr>
          <w:p w14:paraId="38EF3377" w14:textId="77777777" w:rsidR="00D22A31" w:rsidRPr="002F4B08" w:rsidRDefault="00D22A31" w:rsidP="00980862">
            <w:pPr>
              <w:spacing w:line="240" w:lineRule="exact"/>
              <w:ind w:firstLine="0"/>
              <w:jc w:val="center"/>
              <w:rPr>
                <w:rFonts w:cs="Times New Roman"/>
                <w:sz w:val="20"/>
              </w:rPr>
            </w:pPr>
          </w:p>
        </w:tc>
        <w:tc>
          <w:tcPr>
            <w:tcW w:w="1315" w:type="pct"/>
            <w:vMerge/>
          </w:tcPr>
          <w:p w14:paraId="4B9623C9" w14:textId="77777777" w:rsidR="00D22A31" w:rsidRPr="002F4B08" w:rsidRDefault="00D22A31" w:rsidP="00980862">
            <w:pPr>
              <w:spacing w:line="240" w:lineRule="exact"/>
              <w:ind w:firstLine="0"/>
              <w:jc w:val="center"/>
              <w:rPr>
                <w:rFonts w:cs="Times New Roman"/>
                <w:sz w:val="20"/>
              </w:rPr>
            </w:pPr>
          </w:p>
        </w:tc>
        <w:tc>
          <w:tcPr>
            <w:tcW w:w="581" w:type="pct"/>
            <w:vMerge/>
          </w:tcPr>
          <w:p w14:paraId="6E73E879" w14:textId="77777777" w:rsidR="00D22A31" w:rsidRPr="002F4B08" w:rsidRDefault="00D22A31" w:rsidP="00980862">
            <w:pPr>
              <w:spacing w:line="240" w:lineRule="exact"/>
              <w:ind w:firstLine="0"/>
              <w:jc w:val="center"/>
              <w:rPr>
                <w:rFonts w:cs="Times New Roman"/>
                <w:sz w:val="20"/>
              </w:rPr>
            </w:pPr>
          </w:p>
        </w:tc>
        <w:tc>
          <w:tcPr>
            <w:tcW w:w="978" w:type="pct"/>
          </w:tcPr>
          <w:p w14:paraId="6FAA6B5B" w14:textId="77777777" w:rsidR="00D22A31" w:rsidRPr="002F4B08" w:rsidRDefault="00D22A31" w:rsidP="00980862">
            <w:pPr>
              <w:spacing w:line="240" w:lineRule="exact"/>
              <w:ind w:firstLine="0"/>
              <w:jc w:val="center"/>
              <w:rPr>
                <w:rFonts w:cs="Times New Roman"/>
                <w:b/>
                <w:sz w:val="20"/>
              </w:rPr>
            </w:pPr>
            <w:r w:rsidRPr="002F4B08">
              <w:rPr>
                <w:rFonts w:cs="Times New Roman"/>
                <w:b/>
                <w:sz w:val="20"/>
              </w:rPr>
              <w:t>С усовершенствованным покрытием</w:t>
            </w:r>
          </w:p>
        </w:tc>
        <w:tc>
          <w:tcPr>
            <w:tcW w:w="930" w:type="pct"/>
          </w:tcPr>
          <w:p w14:paraId="77E57692" w14:textId="77777777" w:rsidR="00D22A31" w:rsidRPr="002F4B08" w:rsidRDefault="00D22A31" w:rsidP="00980862">
            <w:pPr>
              <w:spacing w:line="240" w:lineRule="exact"/>
              <w:ind w:firstLine="0"/>
              <w:jc w:val="center"/>
              <w:rPr>
                <w:rFonts w:cs="Times New Roman"/>
                <w:b/>
                <w:sz w:val="20"/>
              </w:rPr>
            </w:pPr>
            <w:r w:rsidRPr="002F4B08">
              <w:rPr>
                <w:rFonts w:cs="Times New Roman"/>
                <w:b/>
                <w:sz w:val="20"/>
              </w:rPr>
              <w:t>С покрытием переходного типа (щебень)</w:t>
            </w:r>
          </w:p>
        </w:tc>
        <w:tc>
          <w:tcPr>
            <w:tcW w:w="855" w:type="pct"/>
            <w:vMerge/>
          </w:tcPr>
          <w:p w14:paraId="3902AA43" w14:textId="77777777" w:rsidR="00D22A31" w:rsidRPr="002F4B08" w:rsidRDefault="00D22A31" w:rsidP="00980862">
            <w:pPr>
              <w:spacing w:line="240" w:lineRule="exact"/>
              <w:ind w:firstLine="0"/>
              <w:jc w:val="center"/>
              <w:rPr>
                <w:rFonts w:cs="Times New Roman"/>
                <w:sz w:val="20"/>
              </w:rPr>
            </w:pPr>
          </w:p>
        </w:tc>
      </w:tr>
      <w:tr w:rsidR="00D22A31" w:rsidRPr="002F4B08" w14:paraId="56BB77AB" w14:textId="77777777" w:rsidTr="00D22A31">
        <w:trPr>
          <w:tblHeader/>
        </w:trPr>
        <w:tc>
          <w:tcPr>
            <w:tcW w:w="342" w:type="pct"/>
          </w:tcPr>
          <w:p w14:paraId="79B584DC" w14:textId="70EACDAF" w:rsidR="00D22A31" w:rsidRPr="002F4B08" w:rsidRDefault="00D22A31" w:rsidP="00980862">
            <w:pPr>
              <w:spacing w:line="240" w:lineRule="exact"/>
              <w:ind w:firstLine="0"/>
              <w:jc w:val="center"/>
              <w:rPr>
                <w:rFonts w:cs="Times New Roman"/>
                <w:sz w:val="20"/>
              </w:rPr>
            </w:pPr>
            <w:r w:rsidRPr="002F4B08">
              <w:rPr>
                <w:rFonts w:cs="Times New Roman"/>
                <w:sz w:val="20"/>
              </w:rPr>
              <w:t>1</w:t>
            </w:r>
          </w:p>
        </w:tc>
        <w:tc>
          <w:tcPr>
            <w:tcW w:w="1315" w:type="pct"/>
          </w:tcPr>
          <w:p w14:paraId="43B6E5FB" w14:textId="7AE1A85C" w:rsidR="00D22A31" w:rsidRPr="002F4B08" w:rsidRDefault="00D22A31" w:rsidP="00980862">
            <w:pPr>
              <w:spacing w:line="240" w:lineRule="exact"/>
              <w:ind w:firstLine="0"/>
              <w:jc w:val="center"/>
              <w:rPr>
                <w:rFonts w:cs="Times New Roman"/>
                <w:sz w:val="20"/>
              </w:rPr>
            </w:pPr>
            <w:r w:rsidRPr="002F4B08">
              <w:rPr>
                <w:rFonts w:cs="Times New Roman"/>
                <w:sz w:val="20"/>
              </w:rPr>
              <w:t>2</w:t>
            </w:r>
          </w:p>
        </w:tc>
        <w:tc>
          <w:tcPr>
            <w:tcW w:w="581" w:type="pct"/>
          </w:tcPr>
          <w:p w14:paraId="5AA1A3FA" w14:textId="3E04BFF1" w:rsidR="00D22A31" w:rsidRPr="002F4B08" w:rsidRDefault="00D22A31" w:rsidP="00980862">
            <w:pPr>
              <w:spacing w:line="240" w:lineRule="exact"/>
              <w:ind w:firstLine="0"/>
              <w:jc w:val="center"/>
              <w:rPr>
                <w:rFonts w:cs="Times New Roman"/>
                <w:sz w:val="20"/>
              </w:rPr>
            </w:pPr>
            <w:r w:rsidRPr="002F4B08">
              <w:rPr>
                <w:rFonts w:cs="Times New Roman"/>
                <w:sz w:val="20"/>
              </w:rPr>
              <w:t>3</w:t>
            </w:r>
          </w:p>
        </w:tc>
        <w:tc>
          <w:tcPr>
            <w:tcW w:w="978" w:type="pct"/>
          </w:tcPr>
          <w:p w14:paraId="061C86D7" w14:textId="57445764" w:rsidR="00D22A31" w:rsidRPr="002F4B08" w:rsidRDefault="00D22A31" w:rsidP="00980862">
            <w:pPr>
              <w:spacing w:line="240" w:lineRule="exact"/>
              <w:ind w:firstLine="0"/>
              <w:jc w:val="center"/>
              <w:rPr>
                <w:rFonts w:cs="Times New Roman"/>
                <w:sz w:val="20"/>
              </w:rPr>
            </w:pPr>
            <w:r w:rsidRPr="002F4B08">
              <w:rPr>
                <w:rFonts w:cs="Times New Roman"/>
                <w:sz w:val="20"/>
              </w:rPr>
              <w:t>4</w:t>
            </w:r>
          </w:p>
        </w:tc>
        <w:tc>
          <w:tcPr>
            <w:tcW w:w="930" w:type="pct"/>
          </w:tcPr>
          <w:p w14:paraId="0F6D917E" w14:textId="73D9852C" w:rsidR="00D22A31" w:rsidRPr="002F4B08" w:rsidRDefault="00D22A31" w:rsidP="00980862">
            <w:pPr>
              <w:spacing w:line="240" w:lineRule="exact"/>
              <w:ind w:firstLine="0"/>
              <w:jc w:val="center"/>
              <w:rPr>
                <w:rFonts w:cs="Times New Roman"/>
                <w:sz w:val="20"/>
              </w:rPr>
            </w:pPr>
            <w:r w:rsidRPr="002F4B08">
              <w:rPr>
                <w:rFonts w:cs="Times New Roman"/>
                <w:sz w:val="20"/>
              </w:rPr>
              <w:t>5</w:t>
            </w:r>
          </w:p>
        </w:tc>
        <w:tc>
          <w:tcPr>
            <w:tcW w:w="855" w:type="pct"/>
          </w:tcPr>
          <w:p w14:paraId="797348C4" w14:textId="7AD6CDC2" w:rsidR="00D22A31" w:rsidRPr="002F4B08" w:rsidRDefault="00D22A31" w:rsidP="00980862">
            <w:pPr>
              <w:spacing w:line="240" w:lineRule="exact"/>
              <w:ind w:firstLine="0"/>
              <w:jc w:val="center"/>
              <w:rPr>
                <w:rFonts w:cs="Times New Roman"/>
                <w:sz w:val="20"/>
              </w:rPr>
            </w:pPr>
            <w:r w:rsidRPr="002F4B08">
              <w:rPr>
                <w:rFonts w:cs="Times New Roman"/>
                <w:sz w:val="20"/>
              </w:rPr>
              <w:t>6</w:t>
            </w:r>
          </w:p>
        </w:tc>
      </w:tr>
      <w:tr w:rsidR="00D22A31" w:rsidRPr="002F4B08" w14:paraId="1C39872B" w14:textId="77777777" w:rsidTr="00D22A31">
        <w:tblPrEx>
          <w:tblLook w:val="04A0" w:firstRow="1" w:lastRow="0" w:firstColumn="1" w:lastColumn="0" w:noHBand="0" w:noVBand="1"/>
        </w:tblPrEx>
        <w:tc>
          <w:tcPr>
            <w:tcW w:w="342" w:type="pct"/>
          </w:tcPr>
          <w:p w14:paraId="686E8909" w14:textId="2D1326F4" w:rsidR="00D22A31" w:rsidRPr="002F4B08" w:rsidRDefault="00D22A31" w:rsidP="00980862">
            <w:pPr>
              <w:pStyle w:val="a8"/>
              <w:numPr>
                <w:ilvl w:val="0"/>
                <w:numId w:val="42"/>
              </w:numPr>
              <w:spacing w:line="240" w:lineRule="exact"/>
              <w:ind w:left="0" w:firstLine="0"/>
              <w:jc w:val="both"/>
              <w:rPr>
                <w:rFonts w:cs="Times New Roman"/>
                <w:sz w:val="22"/>
              </w:rPr>
            </w:pPr>
          </w:p>
        </w:tc>
        <w:tc>
          <w:tcPr>
            <w:tcW w:w="1315" w:type="pct"/>
          </w:tcPr>
          <w:p w14:paraId="738C18ED" w14:textId="3922A561" w:rsidR="00D22A31" w:rsidRPr="002F4B08" w:rsidRDefault="00D22A31" w:rsidP="00980862">
            <w:pPr>
              <w:spacing w:line="240" w:lineRule="exact"/>
              <w:ind w:firstLine="0"/>
              <w:jc w:val="both"/>
              <w:rPr>
                <w:rFonts w:cs="Times New Roman"/>
                <w:sz w:val="22"/>
              </w:rPr>
            </w:pPr>
            <w:r w:rsidRPr="002F4B08">
              <w:rPr>
                <w:rFonts w:cs="Times New Roman"/>
                <w:sz w:val="22"/>
              </w:rPr>
              <w:t>Автомобильная дорога адрес: Волгоградская обл., Котельниковский р-н, х. Нижние Черни, кадастровый номер – 34:13:070001:262</w:t>
            </w:r>
          </w:p>
        </w:tc>
        <w:tc>
          <w:tcPr>
            <w:tcW w:w="581" w:type="pct"/>
          </w:tcPr>
          <w:p w14:paraId="6B788FBB" w14:textId="77777777" w:rsidR="00D22A31" w:rsidRPr="002F4B08" w:rsidRDefault="00D22A31" w:rsidP="00980862">
            <w:pPr>
              <w:spacing w:line="240" w:lineRule="exact"/>
              <w:ind w:firstLine="0"/>
              <w:jc w:val="both"/>
              <w:rPr>
                <w:rFonts w:cs="Times New Roman"/>
                <w:sz w:val="22"/>
              </w:rPr>
            </w:pPr>
            <w:r w:rsidRPr="002F4B08">
              <w:rPr>
                <w:rFonts w:cs="Times New Roman"/>
                <w:sz w:val="22"/>
              </w:rPr>
              <w:t>0,544</w:t>
            </w:r>
          </w:p>
        </w:tc>
        <w:tc>
          <w:tcPr>
            <w:tcW w:w="978" w:type="pct"/>
          </w:tcPr>
          <w:p w14:paraId="0B2EFB50" w14:textId="77777777" w:rsidR="00D22A31" w:rsidRPr="002F4B08" w:rsidRDefault="00D22A31" w:rsidP="00980862">
            <w:pPr>
              <w:spacing w:line="240" w:lineRule="exact"/>
              <w:ind w:firstLine="0"/>
              <w:jc w:val="both"/>
              <w:rPr>
                <w:rFonts w:cs="Times New Roman"/>
                <w:sz w:val="22"/>
              </w:rPr>
            </w:pPr>
            <w:r w:rsidRPr="002F4B08">
              <w:rPr>
                <w:rFonts w:cs="Times New Roman"/>
                <w:sz w:val="22"/>
              </w:rPr>
              <w:t>асфальтобетонное</w:t>
            </w:r>
          </w:p>
        </w:tc>
        <w:tc>
          <w:tcPr>
            <w:tcW w:w="930" w:type="pct"/>
          </w:tcPr>
          <w:p w14:paraId="246BE1A3" w14:textId="77777777" w:rsidR="00D22A31" w:rsidRPr="002F4B08" w:rsidRDefault="00D22A31" w:rsidP="00980862">
            <w:pPr>
              <w:spacing w:line="240" w:lineRule="exact"/>
              <w:ind w:firstLine="0"/>
              <w:jc w:val="both"/>
              <w:rPr>
                <w:rFonts w:cs="Times New Roman"/>
                <w:sz w:val="22"/>
              </w:rPr>
            </w:pPr>
          </w:p>
        </w:tc>
        <w:tc>
          <w:tcPr>
            <w:tcW w:w="855" w:type="pct"/>
          </w:tcPr>
          <w:p w14:paraId="59BBFF2F" w14:textId="77777777" w:rsidR="00D22A31" w:rsidRPr="002F4B08" w:rsidRDefault="00D22A31" w:rsidP="00980862">
            <w:pPr>
              <w:spacing w:line="240" w:lineRule="exact"/>
              <w:ind w:firstLine="0"/>
              <w:jc w:val="both"/>
              <w:rPr>
                <w:rFonts w:cs="Times New Roman"/>
                <w:sz w:val="22"/>
              </w:rPr>
            </w:pPr>
          </w:p>
        </w:tc>
      </w:tr>
      <w:tr w:rsidR="00D22A31" w:rsidRPr="002F4B08" w14:paraId="496260D9" w14:textId="77777777" w:rsidTr="00D22A31">
        <w:tblPrEx>
          <w:tblLook w:val="04A0" w:firstRow="1" w:lastRow="0" w:firstColumn="1" w:lastColumn="0" w:noHBand="0" w:noVBand="1"/>
        </w:tblPrEx>
        <w:tc>
          <w:tcPr>
            <w:tcW w:w="342" w:type="pct"/>
          </w:tcPr>
          <w:p w14:paraId="66032EF9" w14:textId="52CA2FCA" w:rsidR="00D22A31" w:rsidRPr="002F4B08" w:rsidRDefault="00D22A31" w:rsidP="00980862">
            <w:pPr>
              <w:pStyle w:val="a8"/>
              <w:numPr>
                <w:ilvl w:val="0"/>
                <w:numId w:val="42"/>
              </w:numPr>
              <w:spacing w:line="240" w:lineRule="exact"/>
              <w:ind w:left="0" w:firstLine="0"/>
              <w:jc w:val="both"/>
              <w:rPr>
                <w:rFonts w:cs="Times New Roman"/>
                <w:sz w:val="22"/>
              </w:rPr>
            </w:pPr>
          </w:p>
        </w:tc>
        <w:tc>
          <w:tcPr>
            <w:tcW w:w="1315" w:type="pct"/>
          </w:tcPr>
          <w:p w14:paraId="232DE2B2" w14:textId="67FB9226" w:rsidR="00D22A31" w:rsidRPr="002F4B08" w:rsidRDefault="00D22A31" w:rsidP="00980862">
            <w:pPr>
              <w:spacing w:line="240" w:lineRule="exact"/>
              <w:ind w:firstLine="0"/>
              <w:jc w:val="both"/>
              <w:rPr>
                <w:rFonts w:cs="Times New Roman"/>
                <w:sz w:val="22"/>
              </w:rPr>
            </w:pPr>
            <w:r w:rsidRPr="002F4B08">
              <w:rPr>
                <w:rFonts w:cs="Times New Roman"/>
                <w:sz w:val="22"/>
              </w:rPr>
              <w:t>Автомобильная дорога, площадь – 2437 м</w:t>
            </w:r>
            <w:r w:rsidRPr="002F4B08">
              <w:rPr>
                <w:rFonts w:cs="Times New Roman"/>
                <w:sz w:val="22"/>
                <w:vertAlign w:val="superscript"/>
              </w:rPr>
              <w:t>2</w:t>
            </w:r>
            <w:r w:rsidRPr="002F4B08">
              <w:rPr>
                <w:rFonts w:cs="Times New Roman"/>
                <w:sz w:val="22"/>
              </w:rPr>
              <w:t>, адрес: Волгоградская обл., Котельниковский р-н, х. Нижние Черни, ул. Мира, 2 – ул. Юбилейная, 7</w:t>
            </w:r>
          </w:p>
        </w:tc>
        <w:tc>
          <w:tcPr>
            <w:tcW w:w="581" w:type="pct"/>
          </w:tcPr>
          <w:p w14:paraId="69F85F90" w14:textId="77777777" w:rsidR="00D22A31" w:rsidRPr="002F4B08" w:rsidRDefault="00D22A31" w:rsidP="00980862">
            <w:pPr>
              <w:spacing w:line="240" w:lineRule="exact"/>
              <w:ind w:firstLine="0"/>
              <w:jc w:val="both"/>
              <w:rPr>
                <w:rFonts w:cs="Times New Roman"/>
                <w:sz w:val="22"/>
              </w:rPr>
            </w:pPr>
            <w:r w:rsidRPr="002F4B08">
              <w:rPr>
                <w:rFonts w:cs="Times New Roman"/>
                <w:sz w:val="22"/>
              </w:rPr>
              <w:t>0,609</w:t>
            </w:r>
          </w:p>
        </w:tc>
        <w:tc>
          <w:tcPr>
            <w:tcW w:w="978" w:type="pct"/>
          </w:tcPr>
          <w:p w14:paraId="78771770" w14:textId="77777777" w:rsidR="00D22A31" w:rsidRPr="002F4B08" w:rsidRDefault="00D22A31" w:rsidP="00980862">
            <w:pPr>
              <w:spacing w:line="240" w:lineRule="exact"/>
              <w:ind w:firstLine="0"/>
              <w:jc w:val="both"/>
              <w:rPr>
                <w:rFonts w:cs="Times New Roman"/>
                <w:sz w:val="22"/>
              </w:rPr>
            </w:pPr>
          </w:p>
        </w:tc>
        <w:tc>
          <w:tcPr>
            <w:tcW w:w="930" w:type="pct"/>
          </w:tcPr>
          <w:p w14:paraId="0BCB14C2" w14:textId="77777777" w:rsidR="00D22A31" w:rsidRPr="002F4B08" w:rsidRDefault="00D22A31" w:rsidP="00980862">
            <w:pPr>
              <w:spacing w:line="240" w:lineRule="exact"/>
              <w:ind w:firstLine="0"/>
              <w:jc w:val="both"/>
              <w:rPr>
                <w:rFonts w:cs="Times New Roman"/>
                <w:sz w:val="22"/>
              </w:rPr>
            </w:pPr>
            <w:r w:rsidRPr="002F4B08">
              <w:rPr>
                <w:rFonts w:cs="Times New Roman"/>
                <w:sz w:val="22"/>
              </w:rPr>
              <w:t>щебень</w:t>
            </w:r>
          </w:p>
        </w:tc>
        <w:tc>
          <w:tcPr>
            <w:tcW w:w="855" w:type="pct"/>
          </w:tcPr>
          <w:p w14:paraId="08E80DB4" w14:textId="77777777" w:rsidR="00D22A31" w:rsidRPr="002F4B08" w:rsidRDefault="00D22A31" w:rsidP="00980862">
            <w:pPr>
              <w:spacing w:line="240" w:lineRule="exact"/>
              <w:ind w:firstLine="0"/>
              <w:jc w:val="both"/>
              <w:rPr>
                <w:rFonts w:cs="Times New Roman"/>
                <w:sz w:val="22"/>
              </w:rPr>
            </w:pPr>
          </w:p>
        </w:tc>
      </w:tr>
      <w:tr w:rsidR="00D22A31" w:rsidRPr="002F4B08" w14:paraId="541CCE32" w14:textId="77777777" w:rsidTr="00D22A31">
        <w:tblPrEx>
          <w:tblLook w:val="04A0" w:firstRow="1" w:lastRow="0" w:firstColumn="1" w:lastColumn="0" w:noHBand="0" w:noVBand="1"/>
        </w:tblPrEx>
        <w:tc>
          <w:tcPr>
            <w:tcW w:w="342" w:type="pct"/>
          </w:tcPr>
          <w:p w14:paraId="5E2A2FFC" w14:textId="3198275C" w:rsidR="00D22A31" w:rsidRPr="002F4B08" w:rsidRDefault="00D22A31" w:rsidP="00980862">
            <w:pPr>
              <w:pStyle w:val="a8"/>
              <w:numPr>
                <w:ilvl w:val="0"/>
                <w:numId w:val="42"/>
              </w:numPr>
              <w:spacing w:line="240" w:lineRule="exact"/>
              <w:ind w:left="0" w:firstLine="0"/>
              <w:jc w:val="both"/>
              <w:rPr>
                <w:rFonts w:cs="Times New Roman"/>
                <w:sz w:val="22"/>
              </w:rPr>
            </w:pPr>
          </w:p>
        </w:tc>
        <w:tc>
          <w:tcPr>
            <w:tcW w:w="1315" w:type="pct"/>
          </w:tcPr>
          <w:p w14:paraId="137FB782" w14:textId="05814675" w:rsidR="00D22A31" w:rsidRPr="002F4B08" w:rsidRDefault="00D22A31" w:rsidP="00980862">
            <w:pPr>
              <w:spacing w:line="240" w:lineRule="exact"/>
              <w:ind w:firstLine="0"/>
              <w:jc w:val="both"/>
              <w:rPr>
                <w:rFonts w:cs="Times New Roman"/>
                <w:sz w:val="22"/>
              </w:rPr>
            </w:pPr>
            <w:r w:rsidRPr="002F4B08">
              <w:rPr>
                <w:rFonts w:cs="Times New Roman"/>
                <w:sz w:val="22"/>
              </w:rPr>
              <w:t>Автомобильная дорога, площадь – 2050 м</w:t>
            </w:r>
            <w:r w:rsidR="00C00689" w:rsidRPr="002F4B08">
              <w:rPr>
                <w:rFonts w:cs="Times New Roman"/>
                <w:sz w:val="22"/>
                <w:vertAlign w:val="superscript"/>
              </w:rPr>
              <w:t>2</w:t>
            </w:r>
            <w:r w:rsidRPr="002F4B08">
              <w:rPr>
                <w:rFonts w:cs="Times New Roman"/>
                <w:sz w:val="22"/>
              </w:rPr>
              <w:t>, адрес: Волгоградская обл., Котельниковский р-н, х. Нижние Черни, ул. Аксайская, 2 – ул. Иванова, 1</w:t>
            </w:r>
          </w:p>
        </w:tc>
        <w:tc>
          <w:tcPr>
            <w:tcW w:w="581" w:type="pct"/>
          </w:tcPr>
          <w:p w14:paraId="15A40333" w14:textId="77777777" w:rsidR="00D22A31" w:rsidRPr="002F4B08" w:rsidRDefault="00D22A31" w:rsidP="00980862">
            <w:pPr>
              <w:spacing w:line="240" w:lineRule="exact"/>
              <w:ind w:firstLine="0"/>
              <w:jc w:val="both"/>
              <w:rPr>
                <w:rFonts w:cs="Times New Roman"/>
                <w:sz w:val="22"/>
              </w:rPr>
            </w:pPr>
            <w:r w:rsidRPr="002F4B08">
              <w:rPr>
                <w:rFonts w:cs="Times New Roman"/>
                <w:sz w:val="22"/>
              </w:rPr>
              <w:t>0,513</w:t>
            </w:r>
          </w:p>
        </w:tc>
        <w:tc>
          <w:tcPr>
            <w:tcW w:w="978" w:type="pct"/>
          </w:tcPr>
          <w:p w14:paraId="501B68EF" w14:textId="77777777" w:rsidR="00D22A31" w:rsidRPr="002F4B08" w:rsidRDefault="00D22A31" w:rsidP="00980862">
            <w:pPr>
              <w:spacing w:line="240" w:lineRule="exact"/>
              <w:ind w:firstLine="0"/>
              <w:jc w:val="both"/>
              <w:rPr>
                <w:rFonts w:cs="Times New Roman"/>
                <w:sz w:val="22"/>
              </w:rPr>
            </w:pPr>
          </w:p>
        </w:tc>
        <w:tc>
          <w:tcPr>
            <w:tcW w:w="930" w:type="pct"/>
          </w:tcPr>
          <w:p w14:paraId="46957583" w14:textId="77777777" w:rsidR="00D22A31" w:rsidRPr="002F4B08" w:rsidRDefault="00D22A31" w:rsidP="00980862">
            <w:pPr>
              <w:spacing w:line="240" w:lineRule="exact"/>
              <w:ind w:firstLine="0"/>
              <w:jc w:val="both"/>
              <w:rPr>
                <w:rFonts w:cs="Times New Roman"/>
                <w:sz w:val="22"/>
              </w:rPr>
            </w:pPr>
            <w:r w:rsidRPr="002F4B08">
              <w:rPr>
                <w:rFonts w:cs="Times New Roman"/>
                <w:sz w:val="22"/>
              </w:rPr>
              <w:t>щебень</w:t>
            </w:r>
          </w:p>
        </w:tc>
        <w:tc>
          <w:tcPr>
            <w:tcW w:w="855" w:type="pct"/>
          </w:tcPr>
          <w:p w14:paraId="6EC9F083" w14:textId="77777777" w:rsidR="00D22A31" w:rsidRPr="002F4B08" w:rsidRDefault="00D22A31" w:rsidP="00980862">
            <w:pPr>
              <w:spacing w:line="240" w:lineRule="exact"/>
              <w:ind w:firstLine="0"/>
              <w:jc w:val="both"/>
              <w:rPr>
                <w:rFonts w:cs="Times New Roman"/>
                <w:sz w:val="22"/>
              </w:rPr>
            </w:pPr>
          </w:p>
        </w:tc>
      </w:tr>
      <w:tr w:rsidR="00D22A31" w:rsidRPr="002F4B08" w14:paraId="020269A5" w14:textId="77777777" w:rsidTr="00D22A31">
        <w:tblPrEx>
          <w:tblLook w:val="04A0" w:firstRow="1" w:lastRow="0" w:firstColumn="1" w:lastColumn="0" w:noHBand="0" w:noVBand="1"/>
        </w:tblPrEx>
        <w:tc>
          <w:tcPr>
            <w:tcW w:w="342" w:type="pct"/>
          </w:tcPr>
          <w:p w14:paraId="701F30B3" w14:textId="352AB922" w:rsidR="00D22A31" w:rsidRPr="002F4B08" w:rsidRDefault="00D22A31" w:rsidP="00980862">
            <w:pPr>
              <w:pStyle w:val="a8"/>
              <w:numPr>
                <w:ilvl w:val="0"/>
                <w:numId w:val="42"/>
              </w:numPr>
              <w:spacing w:line="240" w:lineRule="exact"/>
              <w:ind w:left="0" w:firstLine="0"/>
              <w:jc w:val="both"/>
              <w:rPr>
                <w:rFonts w:cs="Times New Roman"/>
                <w:sz w:val="22"/>
              </w:rPr>
            </w:pPr>
          </w:p>
        </w:tc>
        <w:tc>
          <w:tcPr>
            <w:tcW w:w="1315" w:type="pct"/>
          </w:tcPr>
          <w:p w14:paraId="779C2960" w14:textId="7A560289" w:rsidR="00D22A31" w:rsidRPr="002F4B08" w:rsidRDefault="00D22A31" w:rsidP="00980862">
            <w:pPr>
              <w:spacing w:line="240" w:lineRule="exact"/>
              <w:ind w:firstLine="0"/>
              <w:jc w:val="both"/>
              <w:rPr>
                <w:rFonts w:cs="Times New Roman"/>
                <w:sz w:val="22"/>
              </w:rPr>
            </w:pPr>
            <w:r w:rsidRPr="002F4B08">
              <w:rPr>
                <w:rFonts w:cs="Times New Roman"/>
                <w:sz w:val="22"/>
              </w:rPr>
              <w:t xml:space="preserve">Автомобильная дорога, </w:t>
            </w:r>
            <w:r w:rsidR="00C00689" w:rsidRPr="002F4B08">
              <w:rPr>
                <w:rFonts w:cs="Times New Roman"/>
                <w:sz w:val="22"/>
              </w:rPr>
              <w:t>площадь –</w:t>
            </w:r>
            <w:r w:rsidRPr="002F4B08">
              <w:rPr>
                <w:rFonts w:cs="Times New Roman"/>
                <w:sz w:val="22"/>
              </w:rPr>
              <w:t xml:space="preserve"> 2499 м</w:t>
            </w:r>
            <w:r w:rsidR="00C00689" w:rsidRPr="002F4B08">
              <w:rPr>
                <w:rFonts w:cs="Times New Roman"/>
                <w:sz w:val="22"/>
                <w:vertAlign w:val="superscript"/>
              </w:rPr>
              <w:t>2</w:t>
            </w:r>
            <w:r w:rsidRPr="002F4B08">
              <w:rPr>
                <w:rFonts w:cs="Times New Roman"/>
                <w:sz w:val="22"/>
              </w:rPr>
              <w:t>,</w:t>
            </w:r>
            <w:r w:rsidR="00980862" w:rsidRPr="002F4B08">
              <w:rPr>
                <w:rFonts w:cs="Times New Roman"/>
                <w:sz w:val="22"/>
              </w:rPr>
              <w:t xml:space="preserve"> </w:t>
            </w:r>
            <w:r w:rsidRPr="002F4B08">
              <w:rPr>
                <w:rFonts w:cs="Times New Roman"/>
                <w:sz w:val="22"/>
              </w:rPr>
              <w:t>адрес: Волгоградская обл., Котельниковский р-н, х. Нижние Черни, ул. Мариевка, 4 – ул. Мариевка, 24</w:t>
            </w:r>
          </w:p>
        </w:tc>
        <w:tc>
          <w:tcPr>
            <w:tcW w:w="581" w:type="pct"/>
          </w:tcPr>
          <w:p w14:paraId="362D204D" w14:textId="77777777" w:rsidR="00D22A31" w:rsidRPr="002F4B08" w:rsidRDefault="00D22A31" w:rsidP="00980862">
            <w:pPr>
              <w:spacing w:line="240" w:lineRule="exact"/>
              <w:ind w:firstLine="0"/>
              <w:jc w:val="both"/>
              <w:rPr>
                <w:rFonts w:cs="Times New Roman"/>
                <w:sz w:val="22"/>
              </w:rPr>
            </w:pPr>
            <w:r w:rsidRPr="002F4B08">
              <w:rPr>
                <w:rFonts w:cs="Times New Roman"/>
                <w:sz w:val="22"/>
              </w:rPr>
              <w:t>0,625</w:t>
            </w:r>
          </w:p>
        </w:tc>
        <w:tc>
          <w:tcPr>
            <w:tcW w:w="978" w:type="pct"/>
          </w:tcPr>
          <w:p w14:paraId="7C3D0948" w14:textId="77777777" w:rsidR="00D22A31" w:rsidRPr="002F4B08" w:rsidRDefault="00D22A31" w:rsidP="00980862">
            <w:pPr>
              <w:spacing w:line="240" w:lineRule="exact"/>
              <w:ind w:firstLine="0"/>
              <w:jc w:val="both"/>
              <w:rPr>
                <w:rFonts w:cs="Times New Roman"/>
                <w:sz w:val="22"/>
              </w:rPr>
            </w:pPr>
          </w:p>
        </w:tc>
        <w:tc>
          <w:tcPr>
            <w:tcW w:w="930" w:type="pct"/>
          </w:tcPr>
          <w:p w14:paraId="4C9A01CC" w14:textId="77777777" w:rsidR="00D22A31" w:rsidRPr="002F4B08" w:rsidRDefault="00D22A31" w:rsidP="00980862">
            <w:pPr>
              <w:spacing w:line="240" w:lineRule="exact"/>
              <w:ind w:firstLine="0"/>
              <w:jc w:val="both"/>
              <w:rPr>
                <w:rFonts w:cs="Times New Roman"/>
                <w:sz w:val="22"/>
              </w:rPr>
            </w:pPr>
            <w:r w:rsidRPr="002F4B08">
              <w:rPr>
                <w:rFonts w:cs="Times New Roman"/>
                <w:sz w:val="22"/>
              </w:rPr>
              <w:t>щебень</w:t>
            </w:r>
          </w:p>
        </w:tc>
        <w:tc>
          <w:tcPr>
            <w:tcW w:w="855" w:type="pct"/>
          </w:tcPr>
          <w:p w14:paraId="4B43C5A7" w14:textId="77777777" w:rsidR="00D22A31" w:rsidRPr="002F4B08" w:rsidRDefault="00D22A31" w:rsidP="00980862">
            <w:pPr>
              <w:spacing w:line="240" w:lineRule="exact"/>
              <w:ind w:firstLine="0"/>
              <w:jc w:val="both"/>
              <w:rPr>
                <w:rFonts w:cs="Times New Roman"/>
                <w:sz w:val="22"/>
              </w:rPr>
            </w:pPr>
          </w:p>
        </w:tc>
      </w:tr>
      <w:tr w:rsidR="00D22A31" w:rsidRPr="002F4B08" w14:paraId="2607820A" w14:textId="77777777" w:rsidTr="00D22A31">
        <w:tblPrEx>
          <w:tblLook w:val="04A0" w:firstRow="1" w:lastRow="0" w:firstColumn="1" w:lastColumn="0" w:noHBand="0" w:noVBand="1"/>
        </w:tblPrEx>
        <w:tc>
          <w:tcPr>
            <w:tcW w:w="342" w:type="pct"/>
          </w:tcPr>
          <w:p w14:paraId="319B877B" w14:textId="430D167B" w:rsidR="00D22A31" w:rsidRPr="002F4B08" w:rsidRDefault="00D22A31" w:rsidP="00980862">
            <w:pPr>
              <w:pStyle w:val="a8"/>
              <w:numPr>
                <w:ilvl w:val="0"/>
                <w:numId w:val="42"/>
              </w:numPr>
              <w:spacing w:line="240" w:lineRule="exact"/>
              <w:ind w:left="0" w:firstLine="0"/>
              <w:jc w:val="both"/>
              <w:rPr>
                <w:rFonts w:cs="Times New Roman"/>
                <w:sz w:val="22"/>
              </w:rPr>
            </w:pPr>
          </w:p>
        </w:tc>
        <w:tc>
          <w:tcPr>
            <w:tcW w:w="1315" w:type="pct"/>
          </w:tcPr>
          <w:p w14:paraId="36A9376E" w14:textId="6A538877" w:rsidR="00D22A31" w:rsidRPr="002F4B08" w:rsidRDefault="00D22A31" w:rsidP="00980862">
            <w:pPr>
              <w:spacing w:line="240" w:lineRule="exact"/>
              <w:ind w:firstLine="0"/>
              <w:jc w:val="both"/>
              <w:rPr>
                <w:rFonts w:cs="Times New Roman"/>
                <w:sz w:val="22"/>
              </w:rPr>
            </w:pPr>
            <w:r w:rsidRPr="002F4B08">
              <w:rPr>
                <w:rFonts w:cs="Times New Roman"/>
                <w:sz w:val="22"/>
              </w:rPr>
              <w:t>Автомобильная дорога, площадь – 4125 м</w:t>
            </w:r>
            <w:r w:rsidR="00C00689" w:rsidRPr="002F4B08">
              <w:rPr>
                <w:rFonts w:cs="Times New Roman"/>
                <w:sz w:val="22"/>
                <w:vertAlign w:val="superscript"/>
              </w:rPr>
              <w:t>2</w:t>
            </w:r>
            <w:r w:rsidRPr="002F4B08">
              <w:rPr>
                <w:rFonts w:cs="Times New Roman"/>
                <w:sz w:val="22"/>
              </w:rPr>
              <w:t xml:space="preserve">, адрес: Волгоградская </w:t>
            </w:r>
            <w:r w:rsidR="00C00689" w:rsidRPr="002F4B08">
              <w:rPr>
                <w:rFonts w:cs="Times New Roman"/>
                <w:sz w:val="22"/>
              </w:rPr>
              <w:t>обл.</w:t>
            </w:r>
            <w:r w:rsidRPr="002F4B08">
              <w:rPr>
                <w:rFonts w:cs="Times New Roman"/>
                <w:sz w:val="22"/>
              </w:rPr>
              <w:t xml:space="preserve"> Котельниковский р-н, х. Нижние Черни, ул. Мира, 2 – ул. Придорожная, 13</w:t>
            </w:r>
          </w:p>
        </w:tc>
        <w:tc>
          <w:tcPr>
            <w:tcW w:w="581" w:type="pct"/>
          </w:tcPr>
          <w:p w14:paraId="2EEF6ED8" w14:textId="77777777" w:rsidR="00D22A31" w:rsidRPr="002F4B08" w:rsidRDefault="00D22A31" w:rsidP="00980862">
            <w:pPr>
              <w:spacing w:line="240" w:lineRule="exact"/>
              <w:ind w:firstLine="0"/>
              <w:jc w:val="both"/>
              <w:rPr>
                <w:rFonts w:cs="Times New Roman"/>
                <w:sz w:val="22"/>
              </w:rPr>
            </w:pPr>
            <w:r w:rsidRPr="002F4B08">
              <w:rPr>
                <w:rFonts w:cs="Times New Roman"/>
                <w:sz w:val="22"/>
              </w:rPr>
              <w:t>0,688</w:t>
            </w:r>
          </w:p>
        </w:tc>
        <w:tc>
          <w:tcPr>
            <w:tcW w:w="978" w:type="pct"/>
          </w:tcPr>
          <w:p w14:paraId="327C30DB" w14:textId="77777777" w:rsidR="00D22A31" w:rsidRPr="002F4B08" w:rsidRDefault="00D22A31" w:rsidP="00980862">
            <w:pPr>
              <w:spacing w:line="240" w:lineRule="exact"/>
              <w:ind w:firstLine="0"/>
              <w:jc w:val="both"/>
              <w:rPr>
                <w:rFonts w:cs="Times New Roman"/>
                <w:sz w:val="22"/>
              </w:rPr>
            </w:pPr>
            <w:r w:rsidRPr="002F4B08">
              <w:rPr>
                <w:rFonts w:cs="Times New Roman"/>
                <w:sz w:val="22"/>
              </w:rPr>
              <w:t>асфальтобетонное</w:t>
            </w:r>
          </w:p>
        </w:tc>
        <w:tc>
          <w:tcPr>
            <w:tcW w:w="930" w:type="pct"/>
          </w:tcPr>
          <w:p w14:paraId="616B19F9" w14:textId="77777777" w:rsidR="00D22A31" w:rsidRPr="002F4B08" w:rsidRDefault="00D22A31" w:rsidP="00980862">
            <w:pPr>
              <w:spacing w:line="240" w:lineRule="exact"/>
              <w:ind w:firstLine="0"/>
              <w:jc w:val="both"/>
              <w:rPr>
                <w:rFonts w:cs="Times New Roman"/>
                <w:sz w:val="22"/>
              </w:rPr>
            </w:pPr>
          </w:p>
        </w:tc>
        <w:tc>
          <w:tcPr>
            <w:tcW w:w="855" w:type="pct"/>
          </w:tcPr>
          <w:p w14:paraId="64D04C2F" w14:textId="77777777" w:rsidR="00D22A31" w:rsidRPr="002F4B08" w:rsidRDefault="00D22A31" w:rsidP="00980862">
            <w:pPr>
              <w:spacing w:line="240" w:lineRule="exact"/>
              <w:ind w:firstLine="0"/>
              <w:jc w:val="both"/>
              <w:rPr>
                <w:rFonts w:cs="Times New Roman"/>
                <w:sz w:val="22"/>
              </w:rPr>
            </w:pPr>
          </w:p>
        </w:tc>
      </w:tr>
      <w:tr w:rsidR="00D22A31" w:rsidRPr="002F4B08" w14:paraId="3A1EC383" w14:textId="77777777" w:rsidTr="00D22A31">
        <w:tblPrEx>
          <w:tblLook w:val="04A0" w:firstRow="1" w:lastRow="0" w:firstColumn="1" w:lastColumn="0" w:noHBand="0" w:noVBand="1"/>
        </w:tblPrEx>
        <w:tc>
          <w:tcPr>
            <w:tcW w:w="342" w:type="pct"/>
          </w:tcPr>
          <w:p w14:paraId="729BBAF5" w14:textId="6824514F" w:rsidR="00D22A31" w:rsidRPr="002F4B08" w:rsidRDefault="00D22A31" w:rsidP="00980862">
            <w:pPr>
              <w:pStyle w:val="a8"/>
              <w:numPr>
                <w:ilvl w:val="0"/>
                <w:numId w:val="42"/>
              </w:numPr>
              <w:spacing w:line="240" w:lineRule="exact"/>
              <w:ind w:left="0" w:firstLine="0"/>
              <w:jc w:val="both"/>
              <w:rPr>
                <w:rFonts w:cs="Times New Roman"/>
                <w:sz w:val="22"/>
              </w:rPr>
            </w:pPr>
          </w:p>
        </w:tc>
        <w:tc>
          <w:tcPr>
            <w:tcW w:w="1315" w:type="pct"/>
          </w:tcPr>
          <w:p w14:paraId="5B604336" w14:textId="20731E7A" w:rsidR="00D22A31" w:rsidRPr="002F4B08" w:rsidRDefault="00D22A31" w:rsidP="00980862">
            <w:pPr>
              <w:spacing w:line="240" w:lineRule="exact"/>
              <w:ind w:firstLine="0"/>
              <w:jc w:val="both"/>
              <w:rPr>
                <w:rFonts w:cs="Times New Roman"/>
                <w:sz w:val="22"/>
              </w:rPr>
            </w:pPr>
            <w:r w:rsidRPr="002F4B08">
              <w:rPr>
                <w:rFonts w:cs="Times New Roman"/>
                <w:sz w:val="22"/>
              </w:rPr>
              <w:t>Автомобильная дорога, площадь – 4125 м</w:t>
            </w:r>
            <w:r w:rsidR="00C00689" w:rsidRPr="002F4B08">
              <w:rPr>
                <w:rFonts w:cs="Times New Roman"/>
                <w:sz w:val="22"/>
                <w:vertAlign w:val="superscript"/>
              </w:rPr>
              <w:t>2</w:t>
            </w:r>
            <w:r w:rsidRPr="002F4B08">
              <w:rPr>
                <w:rFonts w:cs="Times New Roman"/>
                <w:sz w:val="22"/>
              </w:rPr>
              <w:t xml:space="preserve">, адрес: Волгоградская </w:t>
            </w:r>
            <w:r w:rsidR="00C00689" w:rsidRPr="002F4B08">
              <w:rPr>
                <w:rFonts w:cs="Times New Roman"/>
                <w:sz w:val="22"/>
              </w:rPr>
              <w:t>обл.</w:t>
            </w:r>
            <w:r w:rsidRPr="002F4B08">
              <w:rPr>
                <w:rFonts w:cs="Times New Roman"/>
                <w:sz w:val="22"/>
              </w:rPr>
              <w:t xml:space="preserve"> Котельниковский р-н, х. Нижние Черни, пер.</w:t>
            </w:r>
            <w:r w:rsidR="00C00689" w:rsidRPr="002F4B08">
              <w:rPr>
                <w:rFonts w:cs="Times New Roman"/>
                <w:sz w:val="22"/>
              </w:rPr>
              <w:t xml:space="preserve"> </w:t>
            </w:r>
            <w:r w:rsidRPr="002F4B08">
              <w:rPr>
                <w:rFonts w:cs="Times New Roman"/>
                <w:sz w:val="22"/>
              </w:rPr>
              <w:t>Садовый, 1- пер.</w:t>
            </w:r>
            <w:r w:rsidR="00C00689" w:rsidRPr="002F4B08">
              <w:rPr>
                <w:rFonts w:cs="Times New Roman"/>
                <w:sz w:val="22"/>
              </w:rPr>
              <w:t xml:space="preserve"> </w:t>
            </w:r>
            <w:r w:rsidRPr="002F4B08">
              <w:rPr>
                <w:rFonts w:cs="Times New Roman"/>
                <w:sz w:val="22"/>
              </w:rPr>
              <w:t>Садовый, 4</w:t>
            </w:r>
          </w:p>
        </w:tc>
        <w:tc>
          <w:tcPr>
            <w:tcW w:w="581" w:type="pct"/>
          </w:tcPr>
          <w:p w14:paraId="77F44EB9" w14:textId="77777777" w:rsidR="00D22A31" w:rsidRPr="002F4B08" w:rsidRDefault="00D22A31" w:rsidP="00980862">
            <w:pPr>
              <w:spacing w:line="240" w:lineRule="exact"/>
              <w:ind w:firstLine="0"/>
              <w:jc w:val="both"/>
              <w:rPr>
                <w:rFonts w:cs="Times New Roman"/>
                <w:sz w:val="22"/>
              </w:rPr>
            </w:pPr>
            <w:r w:rsidRPr="002F4B08">
              <w:rPr>
                <w:rFonts w:cs="Times New Roman"/>
                <w:sz w:val="22"/>
              </w:rPr>
              <w:t>0,251</w:t>
            </w:r>
          </w:p>
        </w:tc>
        <w:tc>
          <w:tcPr>
            <w:tcW w:w="978" w:type="pct"/>
          </w:tcPr>
          <w:p w14:paraId="727D1507" w14:textId="77777777" w:rsidR="00D22A31" w:rsidRPr="002F4B08" w:rsidRDefault="00D22A31" w:rsidP="00980862">
            <w:pPr>
              <w:spacing w:line="240" w:lineRule="exact"/>
              <w:ind w:firstLine="0"/>
              <w:jc w:val="both"/>
              <w:rPr>
                <w:rFonts w:cs="Times New Roman"/>
                <w:sz w:val="22"/>
              </w:rPr>
            </w:pPr>
          </w:p>
        </w:tc>
        <w:tc>
          <w:tcPr>
            <w:tcW w:w="930" w:type="pct"/>
          </w:tcPr>
          <w:p w14:paraId="439C9744" w14:textId="77777777" w:rsidR="00D22A31" w:rsidRPr="002F4B08" w:rsidRDefault="00D22A31" w:rsidP="00980862">
            <w:pPr>
              <w:spacing w:line="240" w:lineRule="exact"/>
              <w:ind w:firstLine="0"/>
              <w:jc w:val="both"/>
              <w:rPr>
                <w:rFonts w:cs="Times New Roman"/>
                <w:sz w:val="22"/>
              </w:rPr>
            </w:pPr>
          </w:p>
        </w:tc>
        <w:tc>
          <w:tcPr>
            <w:tcW w:w="855" w:type="pct"/>
          </w:tcPr>
          <w:p w14:paraId="6963F0EE" w14:textId="77777777" w:rsidR="00D22A31" w:rsidRPr="002F4B08" w:rsidRDefault="00D22A31" w:rsidP="00980862">
            <w:pPr>
              <w:spacing w:line="240" w:lineRule="exact"/>
              <w:ind w:firstLine="0"/>
              <w:jc w:val="both"/>
              <w:rPr>
                <w:rFonts w:cs="Times New Roman"/>
                <w:sz w:val="22"/>
              </w:rPr>
            </w:pPr>
            <w:r w:rsidRPr="002F4B08">
              <w:rPr>
                <w:rFonts w:cs="Times New Roman"/>
                <w:sz w:val="22"/>
              </w:rPr>
              <w:t>грунтовая</w:t>
            </w:r>
          </w:p>
        </w:tc>
      </w:tr>
      <w:tr w:rsidR="00D22A31" w:rsidRPr="002F4B08" w14:paraId="08DD2E67" w14:textId="77777777" w:rsidTr="00D22A31">
        <w:tblPrEx>
          <w:tblLook w:val="04A0" w:firstRow="1" w:lastRow="0" w:firstColumn="1" w:lastColumn="0" w:noHBand="0" w:noVBand="1"/>
        </w:tblPrEx>
        <w:tc>
          <w:tcPr>
            <w:tcW w:w="342" w:type="pct"/>
          </w:tcPr>
          <w:p w14:paraId="493F4564" w14:textId="545041BA" w:rsidR="00D22A31" w:rsidRPr="002F4B08" w:rsidRDefault="00D22A31" w:rsidP="00980862">
            <w:pPr>
              <w:pStyle w:val="a8"/>
              <w:numPr>
                <w:ilvl w:val="0"/>
                <w:numId w:val="42"/>
              </w:numPr>
              <w:spacing w:line="240" w:lineRule="exact"/>
              <w:ind w:left="0" w:firstLine="0"/>
              <w:jc w:val="both"/>
              <w:rPr>
                <w:rFonts w:cs="Times New Roman"/>
                <w:sz w:val="22"/>
              </w:rPr>
            </w:pPr>
          </w:p>
        </w:tc>
        <w:tc>
          <w:tcPr>
            <w:tcW w:w="1315" w:type="pct"/>
          </w:tcPr>
          <w:p w14:paraId="1B55EE23" w14:textId="77748809" w:rsidR="00D22A31" w:rsidRPr="002F4B08" w:rsidRDefault="00D22A31" w:rsidP="00980862">
            <w:pPr>
              <w:spacing w:line="240" w:lineRule="exact"/>
              <w:ind w:firstLine="0"/>
              <w:jc w:val="both"/>
              <w:rPr>
                <w:rFonts w:cs="Times New Roman"/>
                <w:sz w:val="22"/>
              </w:rPr>
            </w:pPr>
            <w:r w:rsidRPr="002F4B08">
              <w:rPr>
                <w:rFonts w:cs="Times New Roman"/>
                <w:sz w:val="22"/>
              </w:rPr>
              <w:t>Автомобильная дорога, площадь – 4125 м</w:t>
            </w:r>
            <w:r w:rsidR="00C00689" w:rsidRPr="002F4B08">
              <w:rPr>
                <w:rFonts w:cs="Times New Roman"/>
                <w:sz w:val="22"/>
                <w:vertAlign w:val="superscript"/>
              </w:rPr>
              <w:t>2</w:t>
            </w:r>
            <w:r w:rsidRPr="002F4B08">
              <w:rPr>
                <w:rFonts w:cs="Times New Roman"/>
                <w:sz w:val="22"/>
              </w:rPr>
              <w:t xml:space="preserve">, адрес: Волгоградская </w:t>
            </w:r>
            <w:r w:rsidR="00C00689" w:rsidRPr="002F4B08">
              <w:rPr>
                <w:rFonts w:cs="Times New Roman"/>
                <w:sz w:val="22"/>
              </w:rPr>
              <w:t>обл.</w:t>
            </w:r>
            <w:r w:rsidRPr="002F4B08">
              <w:rPr>
                <w:rFonts w:cs="Times New Roman"/>
                <w:sz w:val="22"/>
              </w:rPr>
              <w:t xml:space="preserve"> Котельниковский р-н, х. Нижние Черни, пер.</w:t>
            </w:r>
            <w:r w:rsidR="00C00689" w:rsidRPr="002F4B08">
              <w:rPr>
                <w:rFonts w:cs="Times New Roman"/>
                <w:sz w:val="22"/>
              </w:rPr>
              <w:t xml:space="preserve"> </w:t>
            </w:r>
            <w:r w:rsidRPr="002F4B08">
              <w:rPr>
                <w:rFonts w:cs="Times New Roman"/>
                <w:sz w:val="22"/>
              </w:rPr>
              <w:t>Садовый, 2- пер.</w:t>
            </w:r>
            <w:r w:rsidR="00C00689" w:rsidRPr="002F4B08">
              <w:rPr>
                <w:rFonts w:cs="Times New Roman"/>
                <w:sz w:val="22"/>
              </w:rPr>
              <w:t xml:space="preserve"> </w:t>
            </w:r>
            <w:r w:rsidRPr="002F4B08">
              <w:rPr>
                <w:rFonts w:cs="Times New Roman"/>
                <w:sz w:val="22"/>
              </w:rPr>
              <w:t>Крутой, 1</w:t>
            </w:r>
          </w:p>
        </w:tc>
        <w:tc>
          <w:tcPr>
            <w:tcW w:w="581" w:type="pct"/>
          </w:tcPr>
          <w:p w14:paraId="0CB75C5E" w14:textId="77777777" w:rsidR="00D22A31" w:rsidRPr="002F4B08" w:rsidRDefault="00D22A31" w:rsidP="00980862">
            <w:pPr>
              <w:spacing w:line="240" w:lineRule="exact"/>
              <w:ind w:firstLine="0"/>
              <w:jc w:val="both"/>
              <w:rPr>
                <w:rFonts w:cs="Times New Roman"/>
                <w:sz w:val="22"/>
              </w:rPr>
            </w:pPr>
            <w:r w:rsidRPr="002F4B08">
              <w:rPr>
                <w:rFonts w:cs="Times New Roman"/>
                <w:sz w:val="22"/>
              </w:rPr>
              <w:t>0,193</w:t>
            </w:r>
          </w:p>
        </w:tc>
        <w:tc>
          <w:tcPr>
            <w:tcW w:w="978" w:type="pct"/>
          </w:tcPr>
          <w:p w14:paraId="715F2C55" w14:textId="77777777" w:rsidR="00D22A31" w:rsidRPr="002F4B08" w:rsidRDefault="00D22A31" w:rsidP="00980862">
            <w:pPr>
              <w:spacing w:line="240" w:lineRule="exact"/>
              <w:ind w:firstLine="0"/>
              <w:jc w:val="both"/>
              <w:rPr>
                <w:rFonts w:cs="Times New Roman"/>
                <w:sz w:val="22"/>
              </w:rPr>
            </w:pPr>
          </w:p>
        </w:tc>
        <w:tc>
          <w:tcPr>
            <w:tcW w:w="930" w:type="pct"/>
          </w:tcPr>
          <w:p w14:paraId="6B349CD5" w14:textId="77777777" w:rsidR="00D22A31" w:rsidRPr="002F4B08" w:rsidRDefault="00D22A31" w:rsidP="00980862">
            <w:pPr>
              <w:spacing w:line="240" w:lineRule="exact"/>
              <w:ind w:firstLine="0"/>
              <w:jc w:val="both"/>
              <w:rPr>
                <w:rFonts w:cs="Times New Roman"/>
                <w:sz w:val="22"/>
              </w:rPr>
            </w:pPr>
          </w:p>
        </w:tc>
        <w:tc>
          <w:tcPr>
            <w:tcW w:w="855" w:type="pct"/>
          </w:tcPr>
          <w:p w14:paraId="5C717D34" w14:textId="77777777" w:rsidR="00D22A31" w:rsidRPr="002F4B08" w:rsidRDefault="00D22A31" w:rsidP="00980862">
            <w:pPr>
              <w:spacing w:line="240" w:lineRule="exact"/>
              <w:ind w:firstLine="0"/>
              <w:jc w:val="both"/>
              <w:rPr>
                <w:rFonts w:cs="Times New Roman"/>
                <w:sz w:val="22"/>
              </w:rPr>
            </w:pPr>
            <w:r w:rsidRPr="002F4B08">
              <w:rPr>
                <w:rFonts w:cs="Times New Roman"/>
                <w:sz w:val="22"/>
              </w:rPr>
              <w:t>грунтовая</w:t>
            </w:r>
          </w:p>
        </w:tc>
      </w:tr>
      <w:tr w:rsidR="00D22A31" w:rsidRPr="002F4B08" w14:paraId="6E20C575" w14:textId="77777777" w:rsidTr="00D22A31">
        <w:tblPrEx>
          <w:tblLook w:val="04A0" w:firstRow="1" w:lastRow="0" w:firstColumn="1" w:lastColumn="0" w:noHBand="0" w:noVBand="1"/>
        </w:tblPrEx>
        <w:tc>
          <w:tcPr>
            <w:tcW w:w="342" w:type="pct"/>
          </w:tcPr>
          <w:p w14:paraId="2849D839" w14:textId="25F66A58" w:rsidR="00D22A31" w:rsidRPr="002F4B08" w:rsidRDefault="00D22A31" w:rsidP="00980862">
            <w:pPr>
              <w:pStyle w:val="a8"/>
              <w:numPr>
                <w:ilvl w:val="0"/>
                <w:numId w:val="42"/>
              </w:numPr>
              <w:spacing w:line="240" w:lineRule="exact"/>
              <w:ind w:left="0" w:firstLine="0"/>
              <w:jc w:val="both"/>
              <w:rPr>
                <w:rFonts w:cs="Times New Roman"/>
                <w:sz w:val="22"/>
              </w:rPr>
            </w:pPr>
          </w:p>
        </w:tc>
        <w:tc>
          <w:tcPr>
            <w:tcW w:w="1315" w:type="pct"/>
          </w:tcPr>
          <w:p w14:paraId="33F8BC07" w14:textId="3C72275F" w:rsidR="00D22A31" w:rsidRPr="002F4B08" w:rsidRDefault="00D22A31" w:rsidP="00980862">
            <w:pPr>
              <w:spacing w:line="240" w:lineRule="exact"/>
              <w:ind w:firstLine="0"/>
              <w:jc w:val="both"/>
              <w:rPr>
                <w:rFonts w:cs="Times New Roman"/>
                <w:sz w:val="22"/>
              </w:rPr>
            </w:pPr>
            <w:r w:rsidRPr="002F4B08">
              <w:rPr>
                <w:rFonts w:cs="Times New Roman"/>
                <w:sz w:val="22"/>
              </w:rPr>
              <w:t>Автомобильная дорога, площадь – 4125 м</w:t>
            </w:r>
            <w:r w:rsidR="00C00689" w:rsidRPr="002F4B08">
              <w:rPr>
                <w:rFonts w:cs="Times New Roman"/>
                <w:sz w:val="22"/>
                <w:vertAlign w:val="superscript"/>
              </w:rPr>
              <w:t>2</w:t>
            </w:r>
            <w:r w:rsidRPr="002F4B08">
              <w:rPr>
                <w:rFonts w:cs="Times New Roman"/>
                <w:sz w:val="22"/>
              </w:rPr>
              <w:t xml:space="preserve">, адрес: Волгоградская </w:t>
            </w:r>
            <w:r w:rsidR="00C00689" w:rsidRPr="002F4B08">
              <w:rPr>
                <w:rFonts w:cs="Times New Roman"/>
                <w:sz w:val="22"/>
              </w:rPr>
              <w:t>обл.</w:t>
            </w:r>
            <w:r w:rsidRPr="002F4B08">
              <w:rPr>
                <w:rFonts w:cs="Times New Roman"/>
                <w:sz w:val="22"/>
              </w:rPr>
              <w:t xml:space="preserve"> </w:t>
            </w:r>
            <w:r w:rsidRPr="002F4B08">
              <w:rPr>
                <w:rFonts w:cs="Times New Roman"/>
                <w:sz w:val="22"/>
              </w:rPr>
              <w:lastRenderedPageBreak/>
              <w:t>Котельниковский р-н, х. Нижние Черни, ул. Мира, 2 – ул. Солнечная, 15</w:t>
            </w:r>
          </w:p>
        </w:tc>
        <w:tc>
          <w:tcPr>
            <w:tcW w:w="581" w:type="pct"/>
          </w:tcPr>
          <w:p w14:paraId="0FD70D43" w14:textId="77777777" w:rsidR="00D22A31" w:rsidRPr="002F4B08" w:rsidRDefault="00D22A31" w:rsidP="00980862">
            <w:pPr>
              <w:spacing w:line="240" w:lineRule="exact"/>
              <w:ind w:firstLine="0"/>
              <w:jc w:val="both"/>
              <w:rPr>
                <w:rFonts w:cs="Times New Roman"/>
                <w:sz w:val="22"/>
              </w:rPr>
            </w:pPr>
            <w:r w:rsidRPr="002F4B08">
              <w:rPr>
                <w:rFonts w:cs="Times New Roman"/>
                <w:sz w:val="22"/>
              </w:rPr>
              <w:lastRenderedPageBreak/>
              <w:t>0,604</w:t>
            </w:r>
          </w:p>
        </w:tc>
        <w:tc>
          <w:tcPr>
            <w:tcW w:w="978" w:type="pct"/>
          </w:tcPr>
          <w:p w14:paraId="482470D2" w14:textId="77777777" w:rsidR="00D22A31" w:rsidRPr="002F4B08" w:rsidRDefault="00D22A31" w:rsidP="00980862">
            <w:pPr>
              <w:spacing w:line="240" w:lineRule="exact"/>
              <w:ind w:firstLine="0"/>
              <w:jc w:val="both"/>
              <w:rPr>
                <w:rFonts w:cs="Times New Roman"/>
                <w:sz w:val="22"/>
              </w:rPr>
            </w:pPr>
          </w:p>
        </w:tc>
        <w:tc>
          <w:tcPr>
            <w:tcW w:w="930" w:type="pct"/>
          </w:tcPr>
          <w:p w14:paraId="39090BF2" w14:textId="77777777" w:rsidR="00D22A31" w:rsidRPr="002F4B08" w:rsidRDefault="00D22A31" w:rsidP="00980862">
            <w:pPr>
              <w:spacing w:line="240" w:lineRule="exact"/>
              <w:ind w:firstLine="0"/>
              <w:jc w:val="both"/>
              <w:rPr>
                <w:rFonts w:cs="Times New Roman"/>
                <w:sz w:val="22"/>
              </w:rPr>
            </w:pPr>
          </w:p>
        </w:tc>
        <w:tc>
          <w:tcPr>
            <w:tcW w:w="855" w:type="pct"/>
          </w:tcPr>
          <w:p w14:paraId="2B1C0CB8" w14:textId="77777777" w:rsidR="00D22A31" w:rsidRPr="002F4B08" w:rsidRDefault="00D22A31" w:rsidP="00980862">
            <w:pPr>
              <w:spacing w:line="240" w:lineRule="exact"/>
              <w:ind w:firstLine="0"/>
              <w:jc w:val="both"/>
              <w:rPr>
                <w:rFonts w:cs="Times New Roman"/>
                <w:sz w:val="22"/>
              </w:rPr>
            </w:pPr>
            <w:r w:rsidRPr="002F4B08">
              <w:rPr>
                <w:rFonts w:cs="Times New Roman"/>
                <w:sz w:val="22"/>
              </w:rPr>
              <w:t>грунтовая</w:t>
            </w:r>
          </w:p>
        </w:tc>
      </w:tr>
      <w:tr w:rsidR="00D22A31" w:rsidRPr="002F4B08" w14:paraId="46A12A42" w14:textId="77777777" w:rsidTr="00D22A31">
        <w:tblPrEx>
          <w:tblLook w:val="04A0" w:firstRow="1" w:lastRow="0" w:firstColumn="1" w:lastColumn="0" w:noHBand="0" w:noVBand="1"/>
        </w:tblPrEx>
        <w:tc>
          <w:tcPr>
            <w:tcW w:w="342" w:type="pct"/>
          </w:tcPr>
          <w:p w14:paraId="7A4418CE" w14:textId="795A696A" w:rsidR="00D22A31" w:rsidRPr="002F4B08" w:rsidRDefault="00D22A31" w:rsidP="00980862">
            <w:pPr>
              <w:pStyle w:val="a8"/>
              <w:numPr>
                <w:ilvl w:val="0"/>
                <w:numId w:val="42"/>
              </w:numPr>
              <w:spacing w:line="240" w:lineRule="exact"/>
              <w:ind w:left="0" w:firstLine="0"/>
              <w:jc w:val="both"/>
              <w:rPr>
                <w:rFonts w:cs="Times New Roman"/>
                <w:sz w:val="22"/>
              </w:rPr>
            </w:pPr>
          </w:p>
        </w:tc>
        <w:tc>
          <w:tcPr>
            <w:tcW w:w="1315" w:type="pct"/>
          </w:tcPr>
          <w:p w14:paraId="2178880E" w14:textId="3680DE13" w:rsidR="00D22A31" w:rsidRPr="002F4B08" w:rsidRDefault="00D22A31" w:rsidP="00980862">
            <w:pPr>
              <w:spacing w:line="240" w:lineRule="exact"/>
              <w:ind w:firstLine="0"/>
              <w:jc w:val="both"/>
              <w:rPr>
                <w:rFonts w:cs="Times New Roman"/>
                <w:sz w:val="22"/>
              </w:rPr>
            </w:pPr>
            <w:r w:rsidRPr="002F4B08">
              <w:rPr>
                <w:rFonts w:cs="Times New Roman"/>
                <w:sz w:val="22"/>
              </w:rPr>
              <w:t>Автомобильная дорога, площадь – 4125 м</w:t>
            </w:r>
            <w:r w:rsidR="00C00689" w:rsidRPr="002F4B08">
              <w:rPr>
                <w:rFonts w:cs="Times New Roman"/>
                <w:sz w:val="22"/>
                <w:vertAlign w:val="superscript"/>
              </w:rPr>
              <w:t>2</w:t>
            </w:r>
            <w:r w:rsidRPr="002F4B08">
              <w:rPr>
                <w:rFonts w:cs="Times New Roman"/>
                <w:sz w:val="22"/>
              </w:rPr>
              <w:t>, адрес: Волгоградская обл.. Котельниковский р-н, х. Нижние Черни, ул. Солнечная, 9 – ул. Придорожная, 13</w:t>
            </w:r>
          </w:p>
        </w:tc>
        <w:tc>
          <w:tcPr>
            <w:tcW w:w="581" w:type="pct"/>
          </w:tcPr>
          <w:p w14:paraId="29DA65AD" w14:textId="77777777" w:rsidR="00D22A31" w:rsidRPr="002F4B08" w:rsidRDefault="00D22A31" w:rsidP="00980862">
            <w:pPr>
              <w:spacing w:line="240" w:lineRule="exact"/>
              <w:ind w:firstLine="0"/>
              <w:jc w:val="both"/>
              <w:rPr>
                <w:rFonts w:cs="Times New Roman"/>
                <w:sz w:val="22"/>
              </w:rPr>
            </w:pPr>
            <w:r w:rsidRPr="002F4B08">
              <w:rPr>
                <w:rFonts w:cs="Times New Roman"/>
                <w:sz w:val="22"/>
              </w:rPr>
              <w:t>0,239</w:t>
            </w:r>
          </w:p>
        </w:tc>
        <w:tc>
          <w:tcPr>
            <w:tcW w:w="978" w:type="pct"/>
          </w:tcPr>
          <w:p w14:paraId="3A7B5D2A" w14:textId="77777777" w:rsidR="00D22A31" w:rsidRPr="002F4B08" w:rsidRDefault="00D22A31" w:rsidP="00980862">
            <w:pPr>
              <w:spacing w:line="240" w:lineRule="exact"/>
              <w:ind w:firstLine="0"/>
              <w:jc w:val="both"/>
              <w:rPr>
                <w:rFonts w:cs="Times New Roman"/>
                <w:sz w:val="22"/>
              </w:rPr>
            </w:pPr>
          </w:p>
        </w:tc>
        <w:tc>
          <w:tcPr>
            <w:tcW w:w="930" w:type="pct"/>
          </w:tcPr>
          <w:p w14:paraId="29B1DA64" w14:textId="77777777" w:rsidR="00D22A31" w:rsidRPr="002F4B08" w:rsidRDefault="00D22A31" w:rsidP="00980862">
            <w:pPr>
              <w:spacing w:line="240" w:lineRule="exact"/>
              <w:ind w:firstLine="0"/>
              <w:jc w:val="both"/>
              <w:rPr>
                <w:rFonts w:cs="Times New Roman"/>
                <w:sz w:val="22"/>
              </w:rPr>
            </w:pPr>
          </w:p>
        </w:tc>
        <w:tc>
          <w:tcPr>
            <w:tcW w:w="855" w:type="pct"/>
          </w:tcPr>
          <w:p w14:paraId="271408C5" w14:textId="77777777" w:rsidR="00D22A31" w:rsidRPr="002F4B08" w:rsidRDefault="00D22A31" w:rsidP="00980862">
            <w:pPr>
              <w:spacing w:line="240" w:lineRule="exact"/>
              <w:ind w:firstLine="0"/>
              <w:jc w:val="both"/>
              <w:rPr>
                <w:rFonts w:cs="Times New Roman"/>
                <w:sz w:val="22"/>
              </w:rPr>
            </w:pPr>
            <w:r w:rsidRPr="002F4B08">
              <w:rPr>
                <w:rFonts w:cs="Times New Roman"/>
                <w:sz w:val="22"/>
              </w:rPr>
              <w:t>грунтовая</w:t>
            </w:r>
          </w:p>
        </w:tc>
      </w:tr>
      <w:tr w:rsidR="00D22A31" w:rsidRPr="002F4B08" w14:paraId="798115C6" w14:textId="77777777" w:rsidTr="00D22A31">
        <w:tblPrEx>
          <w:tblLook w:val="04A0" w:firstRow="1" w:lastRow="0" w:firstColumn="1" w:lastColumn="0" w:noHBand="0" w:noVBand="1"/>
        </w:tblPrEx>
        <w:tc>
          <w:tcPr>
            <w:tcW w:w="342" w:type="pct"/>
          </w:tcPr>
          <w:p w14:paraId="2FDF04C3" w14:textId="1C8AF13C" w:rsidR="00D22A31" w:rsidRPr="002F4B08" w:rsidRDefault="00D22A31" w:rsidP="00980862">
            <w:pPr>
              <w:pStyle w:val="a8"/>
              <w:numPr>
                <w:ilvl w:val="0"/>
                <w:numId w:val="42"/>
              </w:numPr>
              <w:spacing w:line="240" w:lineRule="exact"/>
              <w:ind w:left="0" w:firstLine="0"/>
              <w:jc w:val="both"/>
              <w:rPr>
                <w:rFonts w:cs="Times New Roman"/>
                <w:sz w:val="22"/>
              </w:rPr>
            </w:pPr>
          </w:p>
        </w:tc>
        <w:tc>
          <w:tcPr>
            <w:tcW w:w="1315" w:type="pct"/>
          </w:tcPr>
          <w:p w14:paraId="19C67E11" w14:textId="165C3B5D" w:rsidR="00D22A31" w:rsidRPr="002F4B08" w:rsidRDefault="00D22A31" w:rsidP="00980862">
            <w:pPr>
              <w:spacing w:line="240" w:lineRule="exact"/>
              <w:ind w:firstLine="0"/>
              <w:jc w:val="both"/>
              <w:rPr>
                <w:rFonts w:cs="Times New Roman"/>
                <w:sz w:val="22"/>
              </w:rPr>
            </w:pPr>
            <w:r w:rsidRPr="002F4B08">
              <w:rPr>
                <w:rFonts w:cs="Times New Roman"/>
                <w:sz w:val="22"/>
              </w:rPr>
              <w:t>Автомобильная дорога, площадь – 4125 м</w:t>
            </w:r>
            <w:r w:rsidR="00C00689" w:rsidRPr="002F4B08">
              <w:rPr>
                <w:rFonts w:cs="Times New Roman"/>
                <w:sz w:val="22"/>
                <w:vertAlign w:val="superscript"/>
              </w:rPr>
              <w:t>2</w:t>
            </w:r>
            <w:r w:rsidRPr="002F4B08">
              <w:rPr>
                <w:rFonts w:cs="Times New Roman"/>
                <w:sz w:val="22"/>
              </w:rPr>
              <w:t xml:space="preserve">, адрес: Волгоградская </w:t>
            </w:r>
            <w:r w:rsidR="00C00689" w:rsidRPr="002F4B08">
              <w:rPr>
                <w:rFonts w:cs="Times New Roman"/>
                <w:sz w:val="22"/>
              </w:rPr>
              <w:t>обл.</w:t>
            </w:r>
            <w:r w:rsidRPr="002F4B08">
              <w:rPr>
                <w:rFonts w:cs="Times New Roman"/>
                <w:sz w:val="22"/>
              </w:rPr>
              <w:t xml:space="preserve"> Котельниковский р-н, х. Нижние Черни, ул. Мариевка, 4 – ул. Светлая, 3</w:t>
            </w:r>
          </w:p>
        </w:tc>
        <w:tc>
          <w:tcPr>
            <w:tcW w:w="581" w:type="pct"/>
          </w:tcPr>
          <w:p w14:paraId="6F55851B" w14:textId="77777777" w:rsidR="00D22A31" w:rsidRPr="002F4B08" w:rsidRDefault="00D22A31" w:rsidP="00980862">
            <w:pPr>
              <w:spacing w:line="240" w:lineRule="exact"/>
              <w:ind w:firstLine="0"/>
              <w:jc w:val="both"/>
              <w:rPr>
                <w:rFonts w:cs="Times New Roman"/>
                <w:sz w:val="22"/>
              </w:rPr>
            </w:pPr>
            <w:r w:rsidRPr="002F4B08">
              <w:rPr>
                <w:rFonts w:cs="Times New Roman"/>
                <w:sz w:val="22"/>
              </w:rPr>
              <w:t>0,609</w:t>
            </w:r>
          </w:p>
        </w:tc>
        <w:tc>
          <w:tcPr>
            <w:tcW w:w="978" w:type="pct"/>
          </w:tcPr>
          <w:p w14:paraId="3EE04808" w14:textId="77777777" w:rsidR="00D22A31" w:rsidRPr="002F4B08" w:rsidRDefault="00D22A31" w:rsidP="00980862">
            <w:pPr>
              <w:spacing w:line="240" w:lineRule="exact"/>
              <w:ind w:firstLine="0"/>
              <w:jc w:val="both"/>
              <w:rPr>
                <w:rFonts w:cs="Times New Roman"/>
                <w:sz w:val="22"/>
              </w:rPr>
            </w:pPr>
          </w:p>
        </w:tc>
        <w:tc>
          <w:tcPr>
            <w:tcW w:w="930" w:type="pct"/>
          </w:tcPr>
          <w:p w14:paraId="3D38320C" w14:textId="77777777" w:rsidR="00D22A31" w:rsidRPr="002F4B08" w:rsidRDefault="00D22A31" w:rsidP="00980862">
            <w:pPr>
              <w:spacing w:line="240" w:lineRule="exact"/>
              <w:ind w:firstLine="0"/>
              <w:jc w:val="both"/>
              <w:rPr>
                <w:rFonts w:cs="Times New Roman"/>
                <w:sz w:val="22"/>
              </w:rPr>
            </w:pPr>
          </w:p>
        </w:tc>
        <w:tc>
          <w:tcPr>
            <w:tcW w:w="855" w:type="pct"/>
          </w:tcPr>
          <w:p w14:paraId="2FE4D9B7" w14:textId="77777777" w:rsidR="00D22A31" w:rsidRPr="002F4B08" w:rsidRDefault="00D22A31" w:rsidP="00980862">
            <w:pPr>
              <w:spacing w:line="240" w:lineRule="exact"/>
              <w:ind w:firstLine="0"/>
              <w:jc w:val="both"/>
              <w:rPr>
                <w:rFonts w:cs="Times New Roman"/>
                <w:sz w:val="22"/>
              </w:rPr>
            </w:pPr>
            <w:r w:rsidRPr="002F4B08">
              <w:rPr>
                <w:rFonts w:cs="Times New Roman"/>
                <w:sz w:val="22"/>
              </w:rPr>
              <w:t>грунтовая</w:t>
            </w:r>
          </w:p>
        </w:tc>
      </w:tr>
      <w:tr w:rsidR="00D22A31" w:rsidRPr="002F4B08" w14:paraId="1B3F23AB" w14:textId="77777777" w:rsidTr="00D22A31">
        <w:tblPrEx>
          <w:tblLook w:val="04A0" w:firstRow="1" w:lastRow="0" w:firstColumn="1" w:lastColumn="0" w:noHBand="0" w:noVBand="1"/>
        </w:tblPrEx>
        <w:tc>
          <w:tcPr>
            <w:tcW w:w="342" w:type="pct"/>
          </w:tcPr>
          <w:p w14:paraId="682D3407" w14:textId="195549AA" w:rsidR="00D22A31" w:rsidRPr="002F4B08" w:rsidRDefault="00D22A31" w:rsidP="00980862">
            <w:pPr>
              <w:pStyle w:val="a8"/>
              <w:numPr>
                <w:ilvl w:val="0"/>
                <w:numId w:val="42"/>
              </w:numPr>
              <w:spacing w:line="240" w:lineRule="exact"/>
              <w:ind w:left="0" w:firstLine="0"/>
              <w:jc w:val="both"/>
              <w:rPr>
                <w:rFonts w:cs="Times New Roman"/>
                <w:sz w:val="22"/>
              </w:rPr>
            </w:pPr>
          </w:p>
        </w:tc>
        <w:tc>
          <w:tcPr>
            <w:tcW w:w="1315" w:type="pct"/>
          </w:tcPr>
          <w:p w14:paraId="2931EE59" w14:textId="14D53029" w:rsidR="00D22A31" w:rsidRPr="002F4B08" w:rsidRDefault="00D22A31" w:rsidP="00980862">
            <w:pPr>
              <w:spacing w:line="240" w:lineRule="exact"/>
              <w:ind w:firstLine="0"/>
              <w:jc w:val="both"/>
              <w:rPr>
                <w:rFonts w:cs="Times New Roman"/>
                <w:sz w:val="22"/>
              </w:rPr>
            </w:pPr>
            <w:r w:rsidRPr="002F4B08">
              <w:rPr>
                <w:rFonts w:cs="Times New Roman"/>
                <w:sz w:val="22"/>
              </w:rPr>
              <w:t>Автомобильная дорога, площадь – 4125 м</w:t>
            </w:r>
            <w:r w:rsidR="00C00689" w:rsidRPr="002F4B08">
              <w:rPr>
                <w:rFonts w:cs="Times New Roman"/>
                <w:sz w:val="22"/>
                <w:vertAlign w:val="superscript"/>
              </w:rPr>
              <w:t>2</w:t>
            </w:r>
            <w:r w:rsidRPr="002F4B08">
              <w:rPr>
                <w:rFonts w:cs="Times New Roman"/>
                <w:sz w:val="22"/>
              </w:rPr>
              <w:t xml:space="preserve">, адрес: Волгоградская </w:t>
            </w:r>
            <w:r w:rsidR="00C00689" w:rsidRPr="002F4B08">
              <w:rPr>
                <w:rFonts w:cs="Times New Roman"/>
                <w:sz w:val="22"/>
              </w:rPr>
              <w:t>обл.</w:t>
            </w:r>
            <w:r w:rsidRPr="002F4B08">
              <w:rPr>
                <w:rFonts w:cs="Times New Roman"/>
                <w:sz w:val="22"/>
              </w:rPr>
              <w:t xml:space="preserve"> Котельниковский р-н, х. Нижние Черни, ул. Родина, 2 – ул. Родина, 6</w:t>
            </w:r>
          </w:p>
        </w:tc>
        <w:tc>
          <w:tcPr>
            <w:tcW w:w="581" w:type="pct"/>
          </w:tcPr>
          <w:p w14:paraId="073EFADE" w14:textId="77777777" w:rsidR="00D22A31" w:rsidRPr="002F4B08" w:rsidRDefault="00D22A31" w:rsidP="00980862">
            <w:pPr>
              <w:spacing w:line="240" w:lineRule="exact"/>
              <w:ind w:firstLine="0"/>
              <w:jc w:val="both"/>
              <w:rPr>
                <w:rFonts w:cs="Times New Roman"/>
                <w:sz w:val="22"/>
              </w:rPr>
            </w:pPr>
            <w:r w:rsidRPr="002F4B08">
              <w:rPr>
                <w:rFonts w:cs="Times New Roman"/>
                <w:sz w:val="22"/>
              </w:rPr>
              <w:t>0,117</w:t>
            </w:r>
          </w:p>
        </w:tc>
        <w:tc>
          <w:tcPr>
            <w:tcW w:w="978" w:type="pct"/>
          </w:tcPr>
          <w:p w14:paraId="162AC050" w14:textId="77777777" w:rsidR="00D22A31" w:rsidRPr="002F4B08" w:rsidRDefault="00D22A31" w:rsidP="00980862">
            <w:pPr>
              <w:spacing w:line="240" w:lineRule="exact"/>
              <w:ind w:firstLine="0"/>
              <w:jc w:val="both"/>
              <w:rPr>
                <w:rFonts w:cs="Times New Roman"/>
                <w:sz w:val="22"/>
              </w:rPr>
            </w:pPr>
          </w:p>
        </w:tc>
        <w:tc>
          <w:tcPr>
            <w:tcW w:w="930" w:type="pct"/>
          </w:tcPr>
          <w:p w14:paraId="0120703E" w14:textId="77777777" w:rsidR="00D22A31" w:rsidRPr="002F4B08" w:rsidRDefault="00D22A31" w:rsidP="00980862">
            <w:pPr>
              <w:spacing w:line="240" w:lineRule="exact"/>
              <w:ind w:firstLine="0"/>
              <w:jc w:val="both"/>
              <w:rPr>
                <w:rFonts w:cs="Times New Roman"/>
                <w:sz w:val="22"/>
              </w:rPr>
            </w:pPr>
          </w:p>
        </w:tc>
        <w:tc>
          <w:tcPr>
            <w:tcW w:w="855" w:type="pct"/>
          </w:tcPr>
          <w:p w14:paraId="547EB052" w14:textId="77777777" w:rsidR="00D22A31" w:rsidRPr="002F4B08" w:rsidRDefault="00D22A31" w:rsidP="00980862">
            <w:pPr>
              <w:spacing w:line="240" w:lineRule="exact"/>
              <w:ind w:firstLine="0"/>
              <w:jc w:val="both"/>
              <w:rPr>
                <w:rFonts w:cs="Times New Roman"/>
                <w:sz w:val="22"/>
              </w:rPr>
            </w:pPr>
            <w:r w:rsidRPr="002F4B08">
              <w:rPr>
                <w:rFonts w:cs="Times New Roman"/>
                <w:sz w:val="22"/>
              </w:rPr>
              <w:t>грунтовая</w:t>
            </w:r>
          </w:p>
        </w:tc>
      </w:tr>
      <w:tr w:rsidR="00D22A31" w:rsidRPr="002F4B08" w14:paraId="60ABCF5E" w14:textId="77777777" w:rsidTr="00D22A31">
        <w:tblPrEx>
          <w:tblLook w:val="04A0" w:firstRow="1" w:lastRow="0" w:firstColumn="1" w:lastColumn="0" w:noHBand="0" w:noVBand="1"/>
        </w:tblPrEx>
        <w:tc>
          <w:tcPr>
            <w:tcW w:w="342" w:type="pct"/>
          </w:tcPr>
          <w:p w14:paraId="604808F2" w14:textId="77F7C171" w:rsidR="00D22A31" w:rsidRPr="002F4B08" w:rsidRDefault="00D22A31" w:rsidP="00980862">
            <w:pPr>
              <w:pStyle w:val="a8"/>
              <w:numPr>
                <w:ilvl w:val="0"/>
                <w:numId w:val="42"/>
              </w:numPr>
              <w:spacing w:line="240" w:lineRule="exact"/>
              <w:ind w:left="0" w:firstLine="0"/>
              <w:jc w:val="both"/>
              <w:rPr>
                <w:rFonts w:cs="Times New Roman"/>
                <w:sz w:val="22"/>
              </w:rPr>
            </w:pPr>
          </w:p>
        </w:tc>
        <w:tc>
          <w:tcPr>
            <w:tcW w:w="1315" w:type="pct"/>
          </w:tcPr>
          <w:p w14:paraId="468C2419" w14:textId="5A503C8C" w:rsidR="00D22A31" w:rsidRPr="002F4B08" w:rsidRDefault="00D22A31" w:rsidP="00980862">
            <w:pPr>
              <w:spacing w:line="240" w:lineRule="exact"/>
              <w:ind w:firstLine="0"/>
              <w:jc w:val="both"/>
              <w:rPr>
                <w:rFonts w:cs="Times New Roman"/>
                <w:sz w:val="22"/>
              </w:rPr>
            </w:pPr>
            <w:r w:rsidRPr="002F4B08">
              <w:rPr>
                <w:rFonts w:cs="Times New Roman"/>
                <w:sz w:val="22"/>
              </w:rPr>
              <w:t>Автомобильная дорога, площадь – 4125 м</w:t>
            </w:r>
            <w:r w:rsidR="00C00689" w:rsidRPr="002F4B08">
              <w:rPr>
                <w:rFonts w:cs="Times New Roman"/>
                <w:sz w:val="22"/>
                <w:vertAlign w:val="superscript"/>
              </w:rPr>
              <w:t>2</w:t>
            </w:r>
            <w:r w:rsidRPr="002F4B08">
              <w:rPr>
                <w:rFonts w:cs="Times New Roman"/>
                <w:sz w:val="22"/>
              </w:rPr>
              <w:t xml:space="preserve">, адрес: Волгоградская </w:t>
            </w:r>
            <w:r w:rsidR="00C00689" w:rsidRPr="002F4B08">
              <w:rPr>
                <w:rFonts w:cs="Times New Roman"/>
                <w:sz w:val="22"/>
              </w:rPr>
              <w:t>обл.</w:t>
            </w:r>
            <w:r w:rsidRPr="002F4B08">
              <w:rPr>
                <w:rFonts w:cs="Times New Roman"/>
                <w:sz w:val="22"/>
              </w:rPr>
              <w:t xml:space="preserve"> Котельниковский р-н, х. Нижние Черни, ул. Центральная, 1- ул. Центральная, 13</w:t>
            </w:r>
          </w:p>
        </w:tc>
        <w:tc>
          <w:tcPr>
            <w:tcW w:w="581" w:type="pct"/>
          </w:tcPr>
          <w:p w14:paraId="1CCBF5FE" w14:textId="77777777" w:rsidR="00D22A31" w:rsidRPr="002F4B08" w:rsidRDefault="00D22A31" w:rsidP="00980862">
            <w:pPr>
              <w:spacing w:line="240" w:lineRule="exact"/>
              <w:ind w:firstLine="0"/>
              <w:jc w:val="both"/>
              <w:rPr>
                <w:rFonts w:cs="Times New Roman"/>
                <w:sz w:val="22"/>
              </w:rPr>
            </w:pPr>
            <w:r w:rsidRPr="002F4B08">
              <w:rPr>
                <w:rFonts w:cs="Times New Roman"/>
                <w:sz w:val="22"/>
              </w:rPr>
              <w:t>0,306</w:t>
            </w:r>
          </w:p>
        </w:tc>
        <w:tc>
          <w:tcPr>
            <w:tcW w:w="978" w:type="pct"/>
          </w:tcPr>
          <w:p w14:paraId="57A8DAED" w14:textId="77777777" w:rsidR="00D22A31" w:rsidRPr="002F4B08" w:rsidRDefault="00D22A31" w:rsidP="00980862">
            <w:pPr>
              <w:spacing w:line="240" w:lineRule="exact"/>
              <w:ind w:firstLine="0"/>
              <w:jc w:val="both"/>
              <w:rPr>
                <w:rFonts w:cs="Times New Roman"/>
                <w:sz w:val="22"/>
              </w:rPr>
            </w:pPr>
          </w:p>
        </w:tc>
        <w:tc>
          <w:tcPr>
            <w:tcW w:w="930" w:type="pct"/>
          </w:tcPr>
          <w:p w14:paraId="03E3A525" w14:textId="77777777" w:rsidR="00D22A31" w:rsidRPr="002F4B08" w:rsidRDefault="00D22A31" w:rsidP="00980862">
            <w:pPr>
              <w:spacing w:line="240" w:lineRule="exact"/>
              <w:ind w:firstLine="0"/>
              <w:jc w:val="both"/>
              <w:rPr>
                <w:rFonts w:cs="Times New Roman"/>
                <w:sz w:val="22"/>
              </w:rPr>
            </w:pPr>
          </w:p>
        </w:tc>
        <w:tc>
          <w:tcPr>
            <w:tcW w:w="855" w:type="pct"/>
          </w:tcPr>
          <w:p w14:paraId="4F433742" w14:textId="77777777" w:rsidR="00D22A31" w:rsidRPr="002F4B08" w:rsidRDefault="00D22A31" w:rsidP="00980862">
            <w:pPr>
              <w:spacing w:line="240" w:lineRule="exact"/>
              <w:ind w:firstLine="0"/>
              <w:jc w:val="both"/>
              <w:rPr>
                <w:rFonts w:cs="Times New Roman"/>
                <w:sz w:val="22"/>
              </w:rPr>
            </w:pPr>
            <w:r w:rsidRPr="002F4B08">
              <w:rPr>
                <w:rFonts w:cs="Times New Roman"/>
                <w:sz w:val="22"/>
              </w:rPr>
              <w:t>грунтовая</w:t>
            </w:r>
          </w:p>
        </w:tc>
      </w:tr>
      <w:tr w:rsidR="00D22A31" w:rsidRPr="002F4B08" w14:paraId="753D8950" w14:textId="77777777" w:rsidTr="00D22A31">
        <w:tblPrEx>
          <w:tblLook w:val="04A0" w:firstRow="1" w:lastRow="0" w:firstColumn="1" w:lastColumn="0" w:noHBand="0" w:noVBand="1"/>
        </w:tblPrEx>
        <w:tc>
          <w:tcPr>
            <w:tcW w:w="342" w:type="pct"/>
          </w:tcPr>
          <w:p w14:paraId="3A3F34AC" w14:textId="76C4FF36" w:rsidR="00D22A31" w:rsidRPr="002F4B08" w:rsidRDefault="00D22A31" w:rsidP="00980862">
            <w:pPr>
              <w:pStyle w:val="a8"/>
              <w:numPr>
                <w:ilvl w:val="0"/>
                <w:numId w:val="42"/>
              </w:numPr>
              <w:spacing w:line="240" w:lineRule="exact"/>
              <w:ind w:left="0" w:firstLine="0"/>
              <w:jc w:val="both"/>
              <w:rPr>
                <w:rFonts w:cs="Times New Roman"/>
                <w:sz w:val="22"/>
              </w:rPr>
            </w:pPr>
          </w:p>
        </w:tc>
        <w:tc>
          <w:tcPr>
            <w:tcW w:w="1315" w:type="pct"/>
          </w:tcPr>
          <w:p w14:paraId="25D47710" w14:textId="45BCE774" w:rsidR="00D22A31" w:rsidRPr="002F4B08" w:rsidRDefault="00D22A31" w:rsidP="00980862">
            <w:pPr>
              <w:spacing w:line="240" w:lineRule="exact"/>
              <w:ind w:firstLine="0"/>
              <w:jc w:val="both"/>
              <w:rPr>
                <w:rFonts w:cs="Times New Roman"/>
                <w:sz w:val="22"/>
              </w:rPr>
            </w:pPr>
            <w:r w:rsidRPr="002F4B08">
              <w:rPr>
                <w:rFonts w:cs="Times New Roman"/>
                <w:sz w:val="22"/>
              </w:rPr>
              <w:t>Автомобильная дорога, площадь – 4125 м</w:t>
            </w:r>
            <w:r w:rsidR="00C00689" w:rsidRPr="002F4B08">
              <w:rPr>
                <w:rFonts w:cs="Times New Roman"/>
                <w:sz w:val="22"/>
                <w:vertAlign w:val="superscript"/>
              </w:rPr>
              <w:t>2</w:t>
            </w:r>
            <w:r w:rsidRPr="002F4B08">
              <w:rPr>
                <w:rFonts w:cs="Times New Roman"/>
                <w:sz w:val="22"/>
              </w:rPr>
              <w:t xml:space="preserve">, адрес: Волгоградская </w:t>
            </w:r>
            <w:r w:rsidR="00C00689" w:rsidRPr="002F4B08">
              <w:rPr>
                <w:rFonts w:cs="Times New Roman"/>
                <w:sz w:val="22"/>
              </w:rPr>
              <w:t>обл.</w:t>
            </w:r>
            <w:r w:rsidRPr="002F4B08">
              <w:rPr>
                <w:rFonts w:cs="Times New Roman"/>
                <w:sz w:val="22"/>
              </w:rPr>
              <w:t xml:space="preserve"> Котельниковский р-н, х. Нижние Черни, ул. Героическая, 1- ул. Героическая, 8</w:t>
            </w:r>
          </w:p>
        </w:tc>
        <w:tc>
          <w:tcPr>
            <w:tcW w:w="581" w:type="pct"/>
          </w:tcPr>
          <w:p w14:paraId="50718897" w14:textId="77777777" w:rsidR="00D22A31" w:rsidRPr="002F4B08" w:rsidRDefault="00D22A31" w:rsidP="00980862">
            <w:pPr>
              <w:spacing w:line="240" w:lineRule="exact"/>
              <w:ind w:firstLine="0"/>
              <w:jc w:val="both"/>
              <w:rPr>
                <w:rFonts w:cs="Times New Roman"/>
                <w:sz w:val="22"/>
              </w:rPr>
            </w:pPr>
            <w:r w:rsidRPr="002F4B08">
              <w:rPr>
                <w:rFonts w:cs="Times New Roman"/>
                <w:sz w:val="22"/>
              </w:rPr>
              <w:t>0,174</w:t>
            </w:r>
          </w:p>
        </w:tc>
        <w:tc>
          <w:tcPr>
            <w:tcW w:w="978" w:type="pct"/>
          </w:tcPr>
          <w:p w14:paraId="2E91EE9C" w14:textId="77777777" w:rsidR="00D22A31" w:rsidRPr="002F4B08" w:rsidRDefault="00D22A31" w:rsidP="00980862">
            <w:pPr>
              <w:spacing w:line="240" w:lineRule="exact"/>
              <w:ind w:firstLine="0"/>
              <w:jc w:val="both"/>
              <w:rPr>
                <w:rFonts w:cs="Times New Roman"/>
                <w:sz w:val="22"/>
              </w:rPr>
            </w:pPr>
          </w:p>
        </w:tc>
        <w:tc>
          <w:tcPr>
            <w:tcW w:w="930" w:type="pct"/>
          </w:tcPr>
          <w:p w14:paraId="2F7BA3C6" w14:textId="77777777" w:rsidR="00D22A31" w:rsidRPr="002F4B08" w:rsidRDefault="00D22A31" w:rsidP="00980862">
            <w:pPr>
              <w:spacing w:line="240" w:lineRule="exact"/>
              <w:ind w:firstLine="0"/>
              <w:jc w:val="both"/>
              <w:rPr>
                <w:rFonts w:cs="Times New Roman"/>
                <w:sz w:val="22"/>
              </w:rPr>
            </w:pPr>
          </w:p>
        </w:tc>
        <w:tc>
          <w:tcPr>
            <w:tcW w:w="855" w:type="pct"/>
          </w:tcPr>
          <w:p w14:paraId="3546B940" w14:textId="77777777" w:rsidR="00D22A31" w:rsidRPr="002F4B08" w:rsidRDefault="00D22A31" w:rsidP="00980862">
            <w:pPr>
              <w:spacing w:line="240" w:lineRule="exact"/>
              <w:ind w:firstLine="0"/>
              <w:jc w:val="both"/>
              <w:rPr>
                <w:rFonts w:cs="Times New Roman"/>
                <w:sz w:val="22"/>
              </w:rPr>
            </w:pPr>
            <w:r w:rsidRPr="002F4B08">
              <w:rPr>
                <w:rFonts w:cs="Times New Roman"/>
                <w:sz w:val="22"/>
              </w:rPr>
              <w:t>грунтовая</w:t>
            </w:r>
          </w:p>
        </w:tc>
      </w:tr>
      <w:tr w:rsidR="00D22A31" w:rsidRPr="002F4B08" w14:paraId="4DAFE833" w14:textId="77777777" w:rsidTr="00D22A31">
        <w:tblPrEx>
          <w:tblLook w:val="04A0" w:firstRow="1" w:lastRow="0" w:firstColumn="1" w:lastColumn="0" w:noHBand="0" w:noVBand="1"/>
        </w:tblPrEx>
        <w:tc>
          <w:tcPr>
            <w:tcW w:w="342" w:type="pct"/>
          </w:tcPr>
          <w:p w14:paraId="54C9C3B0" w14:textId="7E7FC1DC" w:rsidR="00D22A31" w:rsidRPr="002F4B08" w:rsidRDefault="00D22A31" w:rsidP="00980862">
            <w:pPr>
              <w:pStyle w:val="a8"/>
              <w:numPr>
                <w:ilvl w:val="0"/>
                <w:numId w:val="42"/>
              </w:numPr>
              <w:spacing w:line="240" w:lineRule="exact"/>
              <w:ind w:left="0" w:firstLine="0"/>
              <w:jc w:val="both"/>
              <w:rPr>
                <w:rFonts w:cs="Times New Roman"/>
                <w:sz w:val="22"/>
              </w:rPr>
            </w:pPr>
          </w:p>
        </w:tc>
        <w:tc>
          <w:tcPr>
            <w:tcW w:w="1315" w:type="pct"/>
          </w:tcPr>
          <w:p w14:paraId="5B651A11" w14:textId="0D708146" w:rsidR="00D22A31" w:rsidRPr="002F4B08" w:rsidRDefault="00D22A31" w:rsidP="00980862">
            <w:pPr>
              <w:spacing w:line="240" w:lineRule="exact"/>
              <w:ind w:firstLine="0"/>
              <w:jc w:val="both"/>
              <w:rPr>
                <w:rFonts w:cs="Times New Roman"/>
                <w:sz w:val="22"/>
              </w:rPr>
            </w:pPr>
            <w:r w:rsidRPr="002F4B08">
              <w:rPr>
                <w:rFonts w:cs="Times New Roman"/>
                <w:sz w:val="22"/>
              </w:rPr>
              <w:t>Автомобильная дорога, площадь – 4125 м</w:t>
            </w:r>
            <w:r w:rsidR="00C00689" w:rsidRPr="002F4B08">
              <w:rPr>
                <w:rFonts w:cs="Times New Roman"/>
                <w:sz w:val="22"/>
                <w:vertAlign w:val="superscript"/>
              </w:rPr>
              <w:t>2</w:t>
            </w:r>
            <w:r w:rsidRPr="002F4B08">
              <w:rPr>
                <w:rFonts w:cs="Times New Roman"/>
                <w:sz w:val="22"/>
              </w:rPr>
              <w:t xml:space="preserve">, адрес: Волгоградская </w:t>
            </w:r>
            <w:r w:rsidR="00C00689" w:rsidRPr="002F4B08">
              <w:rPr>
                <w:rFonts w:cs="Times New Roman"/>
                <w:sz w:val="22"/>
              </w:rPr>
              <w:t>обл.</w:t>
            </w:r>
            <w:r w:rsidRPr="002F4B08">
              <w:rPr>
                <w:rFonts w:cs="Times New Roman"/>
                <w:sz w:val="22"/>
              </w:rPr>
              <w:t xml:space="preserve"> Котельниковский р-н, х. Нижние Черни, ул. Партизанская, 1 – ул. Партизанская, 6</w:t>
            </w:r>
          </w:p>
        </w:tc>
        <w:tc>
          <w:tcPr>
            <w:tcW w:w="581" w:type="pct"/>
          </w:tcPr>
          <w:p w14:paraId="5802861A" w14:textId="77777777" w:rsidR="00D22A31" w:rsidRPr="002F4B08" w:rsidRDefault="00D22A31" w:rsidP="00980862">
            <w:pPr>
              <w:spacing w:line="240" w:lineRule="exact"/>
              <w:ind w:firstLine="0"/>
              <w:jc w:val="both"/>
              <w:rPr>
                <w:rFonts w:cs="Times New Roman"/>
                <w:sz w:val="22"/>
              </w:rPr>
            </w:pPr>
            <w:r w:rsidRPr="002F4B08">
              <w:rPr>
                <w:rFonts w:cs="Times New Roman"/>
                <w:sz w:val="22"/>
              </w:rPr>
              <w:t>0,262</w:t>
            </w:r>
          </w:p>
        </w:tc>
        <w:tc>
          <w:tcPr>
            <w:tcW w:w="978" w:type="pct"/>
          </w:tcPr>
          <w:p w14:paraId="73DF6E2E" w14:textId="77777777" w:rsidR="00D22A31" w:rsidRPr="002F4B08" w:rsidRDefault="00D22A31" w:rsidP="00980862">
            <w:pPr>
              <w:spacing w:line="240" w:lineRule="exact"/>
              <w:ind w:firstLine="0"/>
              <w:jc w:val="both"/>
              <w:rPr>
                <w:rFonts w:cs="Times New Roman"/>
                <w:sz w:val="22"/>
              </w:rPr>
            </w:pPr>
          </w:p>
        </w:tc>
        <w:tc>
          <w:tcPr>
            <w:tcW w:w="930" w:type="pct"/>
          </w:tcPr>
          <w:p w14:paraId="5D92D9A3" w14:textId="77777777" w:rsidR="00D22A31" w:rsidRPr="002F4B08" w:rsidRDefault="00D22A31" w:rsidP="00980862">
            <w:pPr>
              <w:spacing w:line="240" w:lineRule="exact"/>
              <w:ind w:firstLine="0"/>
              <w:jc w:val="both"/>
              <w:rPr>
                <w:rFonts w:cs="Times New Roman"/>
                <w:sz w:val="22"/>
              </w:rPr>
            </w:pPr>
          </w:p>
        </w:tc>
        <w:tc>
          <w:tcPr>
            <w:tcW w:w="855" w:type="pct"/>
          </w:tcPr>
          <w:p w14:paraId="65B43707" w14:textId="77777777" w:rsidR="00D22A31" w:rsidRPr="002F4B08" w:rsidRDefault="00D22A31" w:rsidP="00980862">
            <w:pPr>
              <w:spacing w:line="240" w:lineRule="exact"/>
              <w:ind w:firstLine="0"/>
              <w:jc w:val="both"/>
              <w:rPr>
                <w:rFonts w:cs="Times New Roman"/>
                <w:sz w:val="22"/>
              </w:rPr>
            </w:pPr>
            <w:r w:rsidRPr="002F4B08">
              <w:rPr>
                <w:rFonts w:cs="Times New Roman"/>
                <w:sz w:val="22"/>
              </w:rPr>
              <w:t>грунтовая</w:t>
            </w:r>
          </w:p>
        </w:tc>
      </w:tr>
      <w:tr w:rsidR="00D22A31" w:rsidRPr="002F4B08" w14:paraId="3F30CEFB" w14:textId="77777777" w:rsidTr="00D22A31">
        <w:tblPrEx>
          <w:tblLook w:val="04A0" w:firstRow="1" w:lastRow="0" w:firstColumn="1" w:lastColumn="0" w:noHBand="0" w:noVBand="1"/>
        </w:tblPrEx>
        <w:tc>
          <w:tcPr>
            <w:tcW w:w="342" w:type="pct"/>
          </w:tcPr>
          <w:p w14:paraId="737780DE" w14:textId="063D0FE2" w:rsidR="00D22A31" w:rsidRPr="002F4B08" w:rsidRDefault="00D22A31" w:rsidP="00980862">
            <w:pPr>
              <w:pStyle w:val="a8"/>
              <w:numPr>
                <w:ilvl w:val="0"/>
                <w:numId w:val="42"/>
              </w:numPr>
              <w:spacing w:line="240" w:lineRule="exact"/>
              <w:ind w:left="0" w:firstLine="0"/>
              <w:jc w:val="both"/>
              <w:rPr>
                <w:rFonts w:cs="Times New Roman"/>
                <w:sz w:val="22"/>
              </w:rPr>
            </w:pPr>
          </w:p>
        </w:tc>
        <w:tc>
          <w:tcPr>
            <w:tcW w:w="1315" w:type="pct"/>
          </w:tcPr>
          <w:p w14:paraId="4A97B4F7" w14:textId="79B81001" w:rsidR="00D22A31" w:rsidRPr="002F4B08" w:rsidRDefault="00D22A31" w:rsidP="00980862">
            <w:pPr>
              <w:spacing w:line="240" w:lineRule="exact"/>
              <w:ind w:firstLine="0"/>
              <w:jc w:val="both"/>
              <w:rPr>
                <w:rFonts w:cs="Times New Roman"/>
                <w:sz w:val="22"/>
              </w:rPr>
            </w:pPr>
            <w:r w:rsidRPr="002F4B08">
              <w:rPr>
                <w:rFonts w:cs="Times New Roman"/>
                <w:sz w:val="22"/>
              </w:rPr>
              <w:t>Автомобильная дорога, площадь – 4125 м</w:t>
            </w:r>
            <w:r w:rsidR="00C00689" w:rsidRPr="002F4B08">
              <w:rPr>
                <w:rFonts w:cs="Times New Roman"/>
                <w:sz w:val="22"/>
                <w:vertAlign w:val="superscript"/>
              </w:rPr>
              <w:t>2</w:t>
            </w:r>
            <w:r w:rsidRPr="002F4B08">
              <w:rPr>
                <w:rFonts w:cs="Times New Roman"/>
                <w:sz w:val="22"/>
              </w:rPr>
              <w:t xml:space="preserve">, адрес: Волгоградская </w:t>
            </w:r>
            <w:r w:rsidR="00C00689" w:rsidRPr="002F4B08">
              <w:rPr>
                <w:rFonts w:cs="Times New Roman"/>
                <w:sz w:val="22"/>
              </w:rPr>
              <w:t>обл.</w:t>
            </w:r>
            <w:r w:rsidRPr="002F4B08">
              <w:rPr>
                <w:rFonts w:cs="Times New Roman"/>
                <w:sz w:val="22"/>
              </w:rPr>
              <w:t xml:space="preserve"> Котельниковский р-н, х. Нижние Черни, пер. Речной, 1 –пер. Речной, 6 </w:t>
            </w:r>
          </w:p>
        </w:tc>
        <w:tc>
          <w:tcPr>
            <w:tcW w:w="581" w:type="pct"/>
          </w:tcPr>
          <w:p w14:paraId="7C81E850" w14:textId="77777777" w:rsidR="00D22A31" w:rsidRPr="002F4B08" w:rsidRDefault="00D22A31" w:rsidP="00980862">
            <w:pPr>
              <w:spacing w:line="240" w:lineRule="exact"/>
              <w:ind w:firstLine="0"/>
              <w:jc w:val="both"/>
              <w:rPr>
                <w:rFonts w:cs="Times New Roman"/>
                <w:sz w:val="22"/>
              </w:rPr>
            </w:pPr>
            <w:r w:rsidRPr="002F4B08">
              <w:rPr>
                <w:rFonts w:cs="Times New Roman"/>
                <w:sz w:val="22"/>
              </w:rPr>
              <w:t>0,299</w:t>
            </w:r>
          </w:p>
        </w:tc>
        <w:tc>
          <w:tcPr>
            <w:tcW w:w="978" w:type="pct"/>
          </w:tcPr>
          <w:p w14:paraId="1EBA30F6" w14:textId="77777777" w:rsidR="00D22A31" w:rsidRPr="002F4B08" w:rsidRDefault="00D22A31" w:rsidP="00980862">
            <w:pPr>
              <w:spacing w:line="240" w:lineRule="exact"/>
              <w:ind w:firstLine="0"/>
              <w:jc w:val="both"/>
              <w:rPr>
                <w:rFonts w:cs="Times New Roman"/>
                <w:sz w:val="22"/>
              </w:rPr>
            </w:pPr>
          </w:p>
        </w:tc>
        <w:tc>
          <w:tcPr>
            <w:tcW w:w="930" w:type="pct"/>
          </w:tcPr>
          <w:p w14:paraId="67F5166C" w14:textId="77777777" w:rsidR="00D22A31" w:rsidRPr="002F4B08" w:rsidRDefault="00D22A31" w:rsidP="00980862">
            <w:pPr>
              <w:spacing w:line="240" w:lineRule="exact"/>
              <w:ind w:firstLine="0"/>
              <w:jc w:val="both"/>
              <w:rPr>
                <w:rFonts w:cs="Times New Roman"/>
                <w:sz w:val="22"/>
              </w:rPr>
            </w:pPr>
          </w:p>
        </w:tc>
        <w:tc>
          <w:tcPr>
            <w:tcW w:w="855" w:type="pct"/>
          </w:tcPr>
          <w:p w14:paraId="406A0AE5" w14:textId="77777777" w:rsidR="00D22A31" w:rsidRPr="002F4B08" w:rsidRDefault="00D22A31" w:rsidP="00980862">
            <w:pPr>
              <w:spacing w:line="240" w:lineRule="exact"/>
              <w:ind w:firstLine="0"/>
              <w:jc w:val="both"/>
              <w:rPr>
                <w:rFonts w:cs="Times New Roman"/>
                <w:sz w:val="22"/>
              </w:rPr>
            </w:pPr>
            <w:r w:rsidRPr="002F4B08">
              <w:rPr>
                <w:rFonts w:cs="Times New Roman"/>
                <w:sz w:val="22"/>
              </w:rPr>
              <w:t>грунтовая</w:t>
            </w:r>
          </w:p>
        </w:tc>
      </w:tr>
      <w:tr w:rsidR="00D22A31" w:rsidRPr="002F4B08" w14:paraId="4C4C7B9A" w14:textId="77777777" w:rsidTr="00D22A31">
        <w:tblPrEx>
          <w:tblLook w:val="04A0" w:firstRow="1" w:lastRow="0" w:firstColumn="1" w:lastColumn="0" w:noHBand="0" w:noVBand="1"/>
        </w:tblPrEx>
        <w:tc>
          <w:tcPr>
            <w:tcW w:w="342" w:type="pct"/>
          </w:tcPr>
          <w:p w14:paraId="4E813A37" w14:textId="6F97076C" w:rsidR="00D22A31" w:rsidRPr="002F4B08" w:rsidRDefault="00D22A31" w:rsidP="00980862">
            <w:pPr>
              <w:pStyle w:val="a8"/>
              <w:numPr>
                <w:ilvl w:val="0"/>
                <w:numId w:val="42"/>
              </w:numPr>
              <w:spacing w:line="240" w:lineRule="exact"/>
              <w:ind w:left="0" w:firstLine="0"/>
              <w:jc w:val="both"/>
              <w:rPr>
                <w:rFonts w:cs="Times New Roman"/>
                <w:sz w:val="22"/>
              </w:rPr>
            </w:pPr>
          </w:p>
        </w:tc>
        <w:tc>
          <w:tcPr>
            <w:tcW w:w="1315" w:type="pct"/>
          </w:tcPr>
          <w:p w14:paraId="4EA33150" w14:textId="2AB8EF38" w:rsidR="00D22A31" w:rsidRPr="002F4B08" w:rsidRDefault="00D22A31" w:rsidP="00980862">
            <w:pPr>
              <w:spacing w:line="240" w:lineRule="exact"/>
              <w:ind w:firstLine="0"/>
              <w:jc w:val="both"/>
              <w:rPr>
                <w:rFonts w:cs="Times New Roman"/>
                <w:sz w:val="22"/>
              </w:rPr>
            </w:pPr>
            <w:r w:rsidRPr="002F4B08">
              <w:rPr>
                <w:rFonts w:cs="Times New Roman"/>
                <w:sz w:val="22"/>
              </w:rPr>
              <w:t>Автомобильная дорога, площадь – 4125 м</w:t>
            </w:r>
            <w:r w:rsidR="00C00689" w:rsidRPr="002F4B08">
              <w:rPr>
                <w:rFonts w:cs="Times New Roman"/>
                <w:sz w:val="22"/>
                <w:vertAlign w:val="superscript"/>
              </w:rPr>
              <w:t>2</w:t>
            </w:r>
            <w:r w:rsidRPr="002F4B08">
              <w:rPr>
                <w:rFonts w:cs="Times New Roman"/>
                <w:sz w:val="22"/>
              </w:rPr>
              <w:t xml:space="preserve">, адрес: Волгоградская </w:t>
            </w:r>
            <w:r w:rsidR="00C00689" w:rsidRPr="002F4B08">
              <w:rPr>
                <w:rFonts w:cs="Times New Roman"/>
                <w:sz w:val="22"/>
              </w:rPr>
              <w:t>обл.</w:t>
            </w:r>
            <w:r w:rsidRPr="002F4B08">
              <w:rPr>
                <w:rFonts w:cs="Times New Roman"/>
                <w:sz w:val="22"/>
              </w:rPr>
              <w:t xml:space="preserve"> Котельниковский р-н, х. Нижние Черни, ул. Речная, 1 – ул. Речная, 7 </w:t>
            </w:r>
          </w:p>
        </w:tc>
        <w:tc>
          <w:tcPr>
            <w:tcW w:w="581" w:type="pct"/>
          </w:tcPr>
          <w:p w14:paraId="4D52F163" w14:textId="77777777" w:rsidR="00D22A31" w:rsidRPr="002F4B08" w:rsidRDefault="00D22A31" w:rsidP="00980862">
            <w:pPr>
              <w:spacing w:line="240" w:lineRule="exact"/>
              <w:ind w:firstLine="0"/>
              <w:jc w:val="both"/>
              <w:rPr>
                <w:rFonts w:cs="Times New Roman"/>
                <w:sz w:val="22"/>
              </w:rPr>
            </w:pPr>
            <w:r w:rsidRPr="002F4B08">
              <w:rPr>
                <w:rFonts w:cs="Times New Roman"/>
                <w:sz w:val="22"/>
              </w:rPr>
              <w:t>0,105</w:t>
            </w:r>
          </w:p>
        </w:tc>
        <w:tc>
          <w:tcPr>
            <w:tcW w:w="978" w:type="pct"/>
          </w:tcPr>
          <w:p w14:paraId="020351DD" w14:textId="77777777" w:rsidR="00D22A31" w:rsidRPr="002F4B08" w:rsidRDefault="00D22A31" w:rsidP="00980862">
            <w:pPr>
              <w:spacing w:line="240" w:lineRule="exact"/>
              <w:ind w:firstLine="0"/>
              <w:jc w:val="both"/>
              <w:rPr>
                <w:rFonts w:cs="Times New Roman"/>
                <w:sz w:val="22"/>
              </w:rPr>
            </w:pPr>
          </w:p>
        </w:tc>
        <w:tc>
          <w:tcPr>
            <w:tcW w:w="930" w:type="pct"/>
          </w:tcPr>
          <w:p w14:paraId="5468382B" w14:textId="77777777" w:rsidR="00D22A31" w:rsidRPr="002F4B08" w:rsidRDefault="00D22A31" w:rsidP="00980862">
            <w:pPr>
              <w:spacing w:line="240" w:lineRule="exact"/>
              <w:ind w:firstLine="0"/>
              <w:jc w:val="both"/>
              <w:rPr>
                <w:rFonts w:cs="Times New Roman"/>
                <w:sz w:val="22"/>
              </w:rPr>
            </w:pPr>
          </w:p>
        </w:tc>
        <w:tc>
          <w:tcPr>
            <w:tcW w:w="855" w:type="pct"/>
          </w:tcPr>
          <w:p w14:paraId="3D3F9BE5" w14:textId="77777777" w:rsidR="00D22A31" w:rsidRPr="002F4B08" w:rsidRDefault="00D22A31" w:rsidP="00980862">
            <w:pPr>
              <w:spacing w:line="240" w:lineRule="exact"/>
              <w:ind w:firstLine="0"/>
              <w:jc w:val="both"/>
              <w:rPr>
                <w:rFonts w:cs="Times New Roman"/>
                <w:sz w:val="22"/>
              </w:rPr>
            </w:pPr>
            <w:r w:rsidRPr="002F4B08">
              <w:rPr>
                <w:rFonts w:cs="Times New Roman"/>
                <w:sz w:val="22"/>
              </w:rPr>
              <w:t>грунтовая</w:t>
            </w:r>
          </w:p>
        </w:tc>
      </w:tr>
      <w:tr w:rsidR="00D22A31" w:rsidRPr="002F4B08" w14:paraId="32C98026" w14:textId="77777777" w:rsidTr="00D22A31">
        <w:tblPrEx>
          <w:tblLook w:val="04A0" w:firstRow="1" w:lastRow="0" w:firstColumn="1" w:lastColumn="0" w:noHBand="0" w:noVBand="1"/>
        </w:tblPrEx>
        <w:tc>
          <w:tcPr>
            <w:tcW w:w="342" w:type="pct"/>
          </w:tcPr>
          <w:p w14:paraId="2D2EB3DD" w14:textId="1004AE87" w:rsidR="00D22A31" w:rsidRPr="002F4B08" w:rsidRDefault="00D22A31" w:rsidP="00980862">
            <w:pPr>
              <w:pStyle w:val="a8"/>
              <w:numPr>
                <w:ilvl w:val="0"/>
                <w:numId w:val="42"/>
              </w:numPr>
              <w:spacing w:line="240" w:lineRule="exact"/>
              <w:ind w:left="0" w:firstLine="0"/>
              <w:jc w:val="both"/>
              <w:rPr>
                <w:rFonts w:cs="Times New Roman"/>
                <w:sz w:val="22"/>
              </w:rPr>
            </w:pPr>
          </w:p>
        </w:tc>
        <w:tc>
          <w:tcPr>
            <w:tcW w:w="1315" w:type="pct"/>
          </w:tcPr>
          <w:p w14:paraId="73B6F4DB" w14:textId="309B27E8" w:rsidR="00D22A31" w:rsidRPr="002F4B08" w:rsidRDefault="00D22A31" w:rsidP="00980862">
            <w:pPr>
              <w:spacing w:line="240" w:lineRule="exact"/>
              <w:ind w:firstLine="0"/>
              <w:jc w:val="both"/>
              <w:rPr>
                <w:rFonts w:cs="Times New Roman"/>
                <w:sz w:val="22"/>
              </w:rPr>
            </w:pPr>
            <w:r w:rsidRPr="002F4B08">
              <w:rPr>
                <w:rFonts w:cs="Times New Roman"/>
                <w:sz w:val="22"/>
              </w:rPr>
              <w:t>Автомобильная дорога, площадь – 4125 м</w:t>
            </w:r>
            <w:r w:rsidR="00C00689" w:rsidRPr="002F4B08">
              <w:rPr>
                <w:rFonts w:cs="Times New Roman"/>
                <w:sz w:val="22"/>
                <w:vertAlign w:val="superscript"/>
              </w:rPr>
              <w:t>2</w:t>
            </w:r>
            <w:r w:rsidRPr="002F4B08">
              <w:rPr>
                <w:rFonts w:cs="Times New Roman"/>
                <w:sz w:val="22"/>
              </w:rPr>
              <w:t xml:space="preserve">, адрес: Волгоградская </w:t>
            </w:r>
            <w:r w:rsidR="00C00689" w:rsidRPr="002F4B08">
              <w:rPr>
                <w:rFonts w:cs="Times New Roman"/>
                <w:sz w:val="22"/>
              </w:rPr>
              <w:t>обл.</w:t>
            </w:r>
            <w:r w:rsidRPr="002F4B08">
              <w:rPr>
                <w:rFonts w:cs="Times New Roman"/>
                <w:sz w:val="22"/>
              </w:rPr>
              <w:t xml:space="preserve"> Котельниковский р-н, х. Нижние Черни, ул. Иванова, 2 – ул. Иванова, 11</w:t>
            </w:r>
          </w:p>
        </w:tc>
        <w:tc>
          <w:tcPr>
            <w:tcW w:w="581" w:type="pct"/>
          </w:tcPr>
          <w:p w14:paraId="05352392" w14:textId="77777777" w:rsidR="00D22A31" w:rsidRPr="002F4B08" w:rsidRDefault="00D22A31" w:rsidP="00980862">
            <w:pPr>
              <w:spacing w:line="240" w:lineRule="exact"/>
              <w:ind w:firstLine="0"/>
              <w:jc w:val="both"/>
              <w:rPr>
                <w:rFonts w:cs="Times New Roman"/>
                <w:sz w:val="22"/>
              </w:rPr>
            </w:pPr>
            <w:r w:rsidRPr="002F4B08">
              <w:rPr>
                <w:rFonts w:cs="Times New Roman"/>
                <w:sz w:val="22"/>
              </w:rPr>
              <w:t>0,100</w:t>
            </w:r>
          </w:p>
        </w:tc>
        <w:tc>
          <w:tcPr>
            <w:tcW w:w="978" w:type="pct"/>
          </w:tcPr>
          <w:p w14:paraId="62A2557A" w14:textId="77777777" w:rsidR="00D22A31" w:rsidRPr="002F4B08" w:rsidRDefault="00D22A31" w:rsidP="00980862">
            <w:pPr>
              <w:spacing w:line="240" w:lineRule="exact"/>
              <w:ind w:firstLine="0"/>
              <w:jc w:val="both"/>
              <w:rPr>
                <w:rFonts w:cs="Times New Roman"/>
                <w:sz w:val="22"/>
              </w:rPr>
            </w:pPr>
          </w:p>
        </w:tc>
        <w:tc>
          <w:tcPr>
            <w:tcW w:w="930" w:type="pct"/>
          </w:tcPr>
          <w:p w14:paraId="08B6276E" w14:textId="77777777" w:rsidR="00D22A31" w:rsidRPr="002F4B08" w:rsidRDefault="00D22A31" w:rsidP="00980862">
            <w:pPr>
              <w:spacing w:line="240" w:lineRule="exact"/>
              <w:ind w:firstLine="0"/>
              <w:jc w:val="both"/>
              <w:rPr>
                <w:rFonts w:cs="Times New Roman"/>
                <w:sz w:val="22"/>
              </w:rPr>
            </w:pPr>
          </w:p>
        </w:tc>
        <w:tc>
          <w:tcPr>
            <w:tcW w:w="855" w:type="pct"/>
          </w:tcPr>
          <w:p w14:paraId="4F134EF9" w14:textId="77777777" w:rsidR="00D22A31" w:rsidRPr="002F4B08" w:rsidRDefault="00D22A31" w:rsidP="00980862">
            <w:pPr>
              <w:spacing w:line="240" w:lineRule="exact"/>
              <w:ind w:firstLine="0"/>
              <w:jc w:val="both"/>
              <w:rPr>
                <w:rFonts w:cs="Times New Roman"/>
                <w:sz w:val="22"/>
              </w:rPr>
            </w:pPr>
            <w:r w:rsidRPr="002F4B08">
              <w:rPr>
                <w:rFonts w:cs="Times New Roman"/>
                <w:sz w:val="22"/>
              </w:rPr>
              <w:t>грунтовая</w:t>
            </w:r>
          </w:p>
        </w:tc>
      </w:tr>
      <w:tr w:rsidR="00D22A31" w:rsidRPr="002F4B08" w14:paraId="573DC16A" w14:textId="77777777" w:rsidTr="00D22A31">
        <w:tblPrEx>
          <w:tblLook w:val="04A0" w:firstRow="1" w:lastRow="0" w:firstColumn="1" w:lastColumn="0" w:noHBand="0" w:noVBand="1"/>
        </w:tblPrEx>
        <w:tc>
          <w:tcPr>
            <w:tcW w:w="342" w:type="pct"/>
          </w:tcPr>
          <w:p w14:paraId="7745F589" w14:textId="1EA820ED" w:rsidR="00D22A31" w:rsidRPr="002F4B08" w:rsidRDefault="00D22A31" w:rsidP="00980862">
            <w:pPr>
              <w:pStyle w:val="a8"/>
              <w:numPr>
                <w:ilvl w:val="0"/>
                <w:numId w:val="42"/>
              </w:numPr>
              <w:spacing w:line="240" w:lineRule="exact"/>
              <w:ind w:left="0" w:firstLine="0"/>
              <w:jc w:val="both"/>
              <w:rPr>
                <w:rFonts w:cs="Times New Roman"/>
                <w:sz w:val="22"/>
              </w:rPr>
            </w:pPr>
          </w:p>
        </w:tc>
        <w:tc>
          <w:tcPr>
            <w:tcW w:w="1315" w:type="pct"/>
          </w:tcPr>
          <w:p w14:paraId="51E990C3" w14:textId="52B0DB3F" w:rsidR="00D22A31" w:rsidRPr="002F4B08" w:rsidRDefault="00D22A31" w:rsidP="00980862">
            <w:pPr>
              <w:spacing w:line="240" w:lineRule="exact"/>
              <w:ind w:firstLine="0"/>
              <w:jc w:val="both"/>
              <w:rPr>
                <w:rFonts w:cs="Times New Roman"/>
                <w:sz w:val="22"/>
              </w:rPr>
            </w:pPr>
            <w:r w:rsidRPr="002F4B08">
              <w:rPr>
                <w:rFonts w:cs="Times New Roman"/>
                <w:sz w:val="22"/>
              </w:rPr>
              <w:t>Автомобильная дорога, площадь – 4125 м</w:t>
            </w:r>
            <w:r w:rsidR="00C00689" w:rsidRPr="002F4B08">
              <w:rPr>
                <w:rFonts w:cs="Times New Roman"/>
                <w:sz w:val="22"/>
                <w:vertAlign w:val="superscript"/>
              </w:rPr>
              <w:t>2</w:t>
            </w:r>
            <w:r w:rsidRPr="002F4B08">
              <w:rPr>
                <w:rFonts w:cs="Times New Roman"/>
                <w:sz w:val="22"/>
              </w:rPr>
              <w:t xml:space="preserve">, адрес: Волгоградская </w:t>
            </w:r>
            <w:r w:rsidR="00C00689" w:rsidRPr="002F4B08">
              <w:rPr>
                <w:rFonts w:cs="Times New Roman"/>
                <w:sz w:val="22"/>
              </w:rPr>
              <w:t>обл.</w:t>
            </w:r>
            <w:r w:rsidRPr="002F4B08">
              <w:rPr>
                <w:rFonts w:cs="Times New Roman"/>
                <w:sz w:val="22"/>
              </w:rPr>
              <w:t xml:space="preserve"> Котельниковский р-н, х. Нижние Черни, ул. Аксайская, 9 – ул. Аксайская, 12</w:t>
            </w:r>
          </w:p>
        </w:tc>
        <w:tc>
          <w:tcPr>
            <w:tcW w:w="581" w:type="pct"/>
          </w:tcPr>
          <w:p w14:paraId="30FE922F" w14:textId="77777777" w:rsidR="00D22A31" w:rsidRPr="002F4B08" w:rsidRDefault="00D22A31" w:rsidP="00980862">
            <w:pPr>
              <w:spacing w:line="240" w:lineRule="exact"/>
              <w:ind w:firstLine="0"/>
              <w:jc w:val="both"/>
              <w:rPr>
                <w:rFonts w:cs="Times New Roman"/>
                <w:sz w:val="22"/>
              </w:rPr>
            </w:pPr>
            <w:r w:rsidRPr="002F4B08">
              <w:rPr>
                <w:rFonts w:cs="Times New Roman"/>
                <w:sz w:val="22"/>
              </w:rPr>
              <w:t>0,059</w:t>
            </w:r>
          </w:p>
        </w:tc>
        <w:tc>
          <w:tcPr>
            <w:tcW w:w="978" w:type="pct"/>
          </w:tcPr>
          <w:p w14:paraId="313ACF98" w14:textId="77777777" w:rsidR="00D22A31" w:rsidRPr="002F4B08" w:rsidRDefault="00D22A31" w:rsidP="00980862">
            <w:pPr>
              <w:spacing w:line="240" w:lineRule="exact"/>
              <w:ind w:firstLine="0"/>
              <w:jc w:val="both"/>
              <w:rPr>
                <w:rFonts w:cs="Times New Roman"/>
                <w:sz w:val="22"/>
              </w:rPr>
            </w:pPr>
          </w:p>
        </w:tc>
        <w:tc>
          <w:tcPr>
            <w:tcW w:w="930" w:type="pct"/>
          </w:tcPr>
          <w:p w14:paraId="383ACEBD" w14:textId="77777777" w:rsidR="00D22A31" w:rsidRPr="002F4B08" w:rsidRDefault="00D22A31" w:rsidP="00980862">
            <w:pPr>
              <w:spacing w:line="240" w:lineRule="exact"/>
              <w:ind w:firstLine="0"/>
              <w:jc w:val="both"/>
              <w:rPr>
                <w:rFonts w:cs="Times New Roman"/>
                <w:sz w:val="22"/>
              </w:rPr>
            </w:pPr>
          </w:p>
        </w:tc>
        <w:tc>
          <w:tcPr>
            <w:tcW w:w="855" w:type="pct"/>
          </w:tcPr>
          <w:p w14:paraId="4319FE4E" w14:textId="77777777" w:rsidR="00D22A31" w:rsidRPr="002F4B08" w:rsidRDefault="00D22A31" w:rsidP="00980862">
            <w:pPr>
              <w:spacing w:line="240" w:lineRule="exact"/>
              <w:ind w:firstLine="0"/>
              <w:jc w:val="both"/>
              <w:rPr>
                <w:rFonts w:cs="Times New Roman"/>
                <w:sz w:val="22"/>
              </w:rPr>
            </w:pPr>
            <w:r w:rsidRPr="002F4B08">
              <w:rPr>
                <w:rFonts w:cs="Times New Roman"/>
                <w:sz w:val="22"/>
              </w:rPr>
              <w:t>грунтовая</w:t>
            </w:r>
          </w:p>
        </w:tc>
      </w:tr>
    </w:tbl>
    <w:p w14:paraId="2CC954DE" w14:textId="3E10E4A1" w:rsidR="00D22A31" w:rsidRPr="002F4B08" w:rsidRDefault="00D22A31" w:rsidP="00BA0978">
      <w:pPr>
        <w:ind w:firstLine="851"/>
        <w:jc w:val="both"/>
      </w:pPr>
    </w:p>
    <w:p w14:paraId="512FBA2A" w14:textId="2FE7F8CA" w:rsidR="00144C6C" w:rsidRPr="002F4B08" w:rsidRDefault="00144C6C" w:rsidP="00144C6C">
      <w:pPr>
        <w:pStyle w:val="af1"/>
        <w:keepNext/>
        <w:spacing w:before="0" w:after="0"/>
        <w:rPr>
          <w:color w:val="auto"/>
        </w:rPr>
      </w:pPr>
      <w:r w:rsidRPr="002F4B08">
        <w:rPr>
          <w:color w:val="auto"/>
        </w:rPr>
        <w:t xml:space="preserve">Таблица </w:t>
      </w:r>
      <w:r w:rsidR="00765568" w:rsidRPr="002F4B08">
        <w:rPr>
          <w:color w:val="auto"/>
        </w:rPr>
        <w:fldChar w:fldCharType="begin"/>
      </w:r>
      <w:r w:rsidR="00765568" w:rsidRPr="002F4B08">
        <w:rPr>
          <w:color w:val="auto"/>
        </w:rPr>
        <w:instrText xml:space="preserve"> SEQ Таблица \* ARABIC </w:instrText>
      </w:r>
      <w:r w:rsidR="00765568" w:rsidRPr="002F4B08">
        <w:rPr>
          <w:color w:val="auto"/>
        </w:rPr>
        <w:fldChar w:fldCharType="separate"/>
      </w:r>
      <w:r w:rsidR="00241E2E" w:rsidRPr="002F4B08">
        <w:rPr>
          <w:noProof/>
          <w:color w:val="auto"/>
        </w:rPr>
        <w:t>7</w:t>
      </w:r>
      <w:r w:rsidR="00765568" w:rsidRPr="002F4B08">
        <w:rPr>
          <w:noProof/>
          <w:color w:val="auto"/>
        </w:rPr>
        <w:fldChar w:fldCharType="end"/>
      </w:r>
      <w:r w:rsidRPr="002F4B08">
        <w:rPr>
          <w:color w:val="auto"/>
        </w:rPr>
        <w:t xml:space="preserve"> Перечень автомобильных дорог местного значения сельского поселения в ж/д станции Гремячая</w:t>
      </w:r>
    </w:p>
    <w:tbl>
      <w:tblPr>
        <w:tblStyle w:val="a5"/>
        <w:tblW w:w="5000" w:type="pct"/>
        <w:tblLook w:val="01E0" w:firstRow="1" w:lastRow="1" w:firstColumn="1" w:lastColumn="1" w:noHBand="0" w:noVBand="0"/>
      </w:tblPr>
      <w:tblGrid>
        <w:gridCol w:w="629"/>
        <w:gridCol w:w="2575"/>
        <w:gridCol w:w="1093"/>
        <w:gridCol w:w="1854"/>
        <w:gridCol w:w="1726"/>
        <w:gridCol w:w="1609"/>
      </w:tblGrid>
      <w:tr w:rsidR="00144C6C" w:rsidRPr="002F4B08" w14:paraId="46F0F670" w14:textId="77777777" w:rsidTr="00144C6C">
        <w:tc>
          <w:tcPr>
            <w:tcW w:w="332" w:type="pct"/>
            <w:vMerge w:val="restart"/>
          </w:tcPr>
          <w:p w14:paraId="2E8DB901" w14:textId="77777777" w:rsidR="00144C6C" w:rsidRPr="002F4B08" w:rsidRDefault="00144C6C" w:rsidP="00144C6C">
            <w:pPr>
              <w:spacing w:line="240" w:lineRule="exact"/>
              <w:ind w:firstLine="0"/>
              <w:jc w:val="center"/>
              <w:rPr>
                <w:rFonts w:cs="Times New Roman"/>
                <w:b/>
                <w:sz w:val="20"/>
                <w:szCs w:val="20"/>
              </w:rPr>
            </w:pPr>
            <w:r w:rsidRPr="002F4B08">
              <w:rPr>
                <w:rFonts w:cs="Times New Roman"/>
                <w:b/>
                <w:sz w:val="20"/>
                <w:szCs w:val="20"/>
              </w:rPr>
              <w:t>№ п\п</w:t>
            </w:r>
          </w:p>
        </w:tc>
        <w:tc>
          <w:tcPr>
            <w:tcW w:w="1357" w:type="pct"/>
            <w:vMerge w:val="restart"/>
          </w:tcPr>
          <w:p w14:paraId="0DFF2399" w14:textId="77777777" w:rsidR="00144C6C" w:rsidRPr="002F4B08" w:rsidRDefault="00144C6C" w:rsidP="00144C6C">
            <w:pPr>
              <w:spacing w:line="240" w:lineRule="exact"/>
              <w:ind w:firstLine="0"/>
              <w:jc w:val="center"/>
              <w:rPr>
                <w:rFonts w:cs="Times New Roman"/>
                <w:b/>
                <w:sz w:val="20"/>
                <w:szCs w:val="20"/>
              </w:rPr>
            </w:pPr>
            <w:r w:rsidRPr="002F4B08">
              <w:rPr>
                <w:rFonts w:cs="Times New Roman"/>
                <w:b/>
                <w:sz w:val="20"/>
                <w:szCs w:val="20"/>
              </w:rPr>
              <w:t>Наименование автомобильной дороги Пимено-Чернянского сельского поселения</w:t>
            </w:r>
          </w:p>
        </w:tc>
        <w:tc>
          <w:tcPr>
            <w:tcW w:w="576" w:type="pct"/>
            <w:vMerge w:val="restart"/>
          </w:tcPr>
          <w:p w14:paraId="38A58266" w14:textId="77777777" w:rsidR="00144C6C" w:rsidRPr="002F4B08" w:rsidRDefault="00144C6C" w:rsidP="00144C6C">
            <w:pPr>
              <w:spacing w:line="240" w:lineRule="exact"/>
              <w:ind w:firstLine="0"/>
              <w:jc w:val="center"/>
              <w:rPr>
                <w:rFonts w:cs="Times New Roman"/>
                <w:b/>
                <w:sz w:val="20"/>
                <w:szCs w:val="20"/>
              </w:rPr>
            </w:pPr>
            <w:r w:rsidRPr="002F4B08">
              <w:rPr>
                <w:rFonts w:cs="Times New Roman"/>
                <w:b/>
                <w:sz w:val="20"/>
                <w:szCs w:val="20"/>
              </w:rPr>
              <w:t>Протяженность, км.</w:t>
            </w:r>
          </w:p>
        </w:tc>
        <w:tc>
          <w:tcPr>
            <w:tcW w:w="2735" w:type="pct"/>
            <w:gridSpan w:val="3"/>
          </w:tcPr>
          <w:p w14:paraId="408845F7" w14:textId="77777777" w:rsidR="00144C6C" w:rsidRPr="002F4B08" w:rsidRDefault="00144C6C" w:rsidP="00144C6C">
            <w:pPr>
              <w:spacing w:line="240" w:lineRule="exact"/>
              <w:ind w:firstLine="0"/>
              <w:jc w:val="center"/>
              <w:rPr>
                <w:rFonts w:cs="Times New Roman"/>
                <w:b/>
                <w:sz w:val="20"/>
                <w:szCs w:val="20"/>
              </w:rPr>
            </w:pPr>
            <w:r w:rsidRPr="002F4B08">
              <w:rPr>
                <w:rFonts w:cs="Times New Roman"/>
                <w:b/>
                <w:sz w:val="20"/>
                <w:szCs w:val="20"/>
              </w:rPr>
              <w:t>Тип покрытия</w:t>
            </w:r>
          </w:p>
        </w:tc>
      </w:tr>
      <w:tr w:rsidR="00144C6C" w:rsidRPr="002F4B08" w14:paraId="78591662" w14:textId="77777777" w:rsidTr="00144C6C">
        <w:tc>
          <w:tcPr>
            <w:tcW w:w="332" w:type="pct"/>
            <w:vMerge/>
          </w:tcPr>
          <w:p w14:paraId="252AFB22" w14:textId="77777777" w:rsidR="00144C6C" w:rsidRPr="002F4B08" w:rsidRDefault="00144C6C" w:rsidP="00144C6C">
            <w:pPr>
              <w:spacing w:line="240" w:lineRule="exact"/>
              <w:ind w:firstLine="0"/>
              <w:jc w:val="center"/>
              <w:rPr>
                <w:rFonts w:cs="Times New Roman"/>
                <w:b/>
                <w:sz w:val="20"/>
                <w:szCs w:val="20"/>
              </w:rPr>
            </w:pPr>
          </w:p>
        </w:tc>
        <w:tc>
          <w:tcPr>
            <w:tcW w:w="1357" w:type="pct"/>
            <w:vMerge/>
          </w:tcPr>
          <w:p w14:paraId="7CF11606" w14:textId="77777777" w:rsidR="00144C6C" w:rsidRPr="002F4B08" w:rsidRDefault="00144C6C" w:rsidP="00144C6C">
            <w:pPr>
              <w:spacing w:line="240" w:lineRule="exact"/>
              <w:ind w:firstLine="0"/>
              <w:jc w:val="center"/>
              <w:rPr>
                <w:rFonts w:cs="Times New Roman"/>
                <w:b/>
                <w:sz w:val="20"/>
                <w:szCs w:val="20"/>
              </w:rPr>
            </w:pPr>
          </w:p>
        </w:tc>
        <w:tc>
          <w:tcPr>
            <w:tcW w:w="576" w:type="pct"/>
            <w:vMerge/>
          </w:tcPr>
          <w:p w14:paraId="64CC5B37" w14:textId="77777777" w:rsidR="00144C6C" w:rsidRPr="002F4B08" w:rsidRDefault="00144C6C" w:rsidP="00144C6C">
            <w:pPr>
              <w:spacing w:line="240" w:lineRule="exact"/>
              <w:ind w:firstLine="0"/>
              <w:jc w:val="center"/>
              <w:rPr>
                <w:rFonts w:cs="Times New Roman"/>
                <w:b/>
                <w:sz w:val="20"/>
                <w:szCs w:val="20"/>
              </w:rPr>
            </w:pPr>
          </w:p>
        </w:tc>
        <w:tc>
          <w:tcPr>
            <w:tcW w:w="1887" w:type="pct"/>
            <w:gridSpan w:val="2"/>
          </w:tcPr>
          <w:p w14:paraId="0ED42E9E" w14:textId="77777777" w:rsidR="00144C6C" w:rsidRPr="002F4B08" w:rsidRDefault="00144C6C" w:rsidP="00144C6C">
            <w:pPr>
              <w:spacing w:line="240" w:lineRule="exact"/>
              <w:ind w:firstLine="0"/>
              <w:jc w:val="center"/>
              <w:rPr>
                <w:rFonts w:cs="Times New Roman"/>
                <w:b/>
                <w:sz w:val="20"/>
                <w:szCs w:val="20"/>
              </w:rPr>
            </w:pPr>
            <w:r w:rsidRPr="002F4B08">
              <w:rPr>
                <w:rFonts w:cs="Times New Roman"/>
                <w:b/>
                <w:sz w:val="20"/>
                <w:szCs w:val="20"/>
              </w:rPr>
              <w:t>С твердым покрытием</w:t>
            </w:r>
          </w:p>
        </w:tc>
        <w:tc>
          <w:tcPr>
            <w:tcW w:w="848" w:type="pct"/>
            <w:vMerge w:val="restart"/>
          </w:tcPr>
          <w:p w14:paraId="7D0D0A82" w14:textId="77777777" w:rsidR="00144C6C" w:rsidRPr="002F4B08" w:rsidRDefault="00144C6C" w:rsidP="00144C6C">
            <w:pPr>
              <w:spacing w:line="240" w:lineRule="exact"/>
              <w:ind w:firstLine="0"/>
              <w:jc w:val="center"/>
              <w:rPr>
                <w:rFonts w:cs="Times New Roman"/>
                <w:b/>
                <w:sz w:val="20"/>
                <w:szCs w:val="20"/>
              </w:rPr>
            </w:pPr>
            <w:r w:rsidRPr="002F4B08">
              <w:rPr>
                <w:rFonts w:cs="Times New Roman"/>
                <w:b/>
                <w:sz w:val="20"/>
                <w:szCs w:val="20"/>
              </w:rPr>
              <w:t>Без покрытия (грунтовые)</w:t>
            </w:r>
          </w:p>
        </w:tc>
      </w:tr>
      <w:tr w:rsidR="00144C6C" w:rsidRPr="002F4B08" w14:paraId="71F9A8FD" w14:textId="77777777" w:rsidTr="00144C6C">
        <w:tc>
          <w:tcPr>
            <w:tcW w:w="332" w:type="pct"/>
            <w:vMerge/>
          </w:tcPr>
          <w:p w14:paraId="0CBCA2DE" w14:textId="77777777" w:rsidR="00144C6C" w:rsidRPr="002F4B08" w:rsidRDefault="00144C6C" w:rsidP="00144C6C">
            <w:pPr>
              <w:spacing w:line="240" w:lineRule="exact"/>
              <w:ind w:firstLine="0"/>
              <w:jc w:val="center"/>
              <w:rPr>
                <w:rFonts w:cs="Times New Roman"/>
                <w:sz w:val="20"/>
                <w:szCs w:val="20"/>
              </w:rPr>
            </w:pPr>
          </w:p>
        </w:tc>
        <w:tc>
          <w:tcPr>
            <w:tcW w:w="1357" w:type="pct"/>
            <w:vMerge/>
          </w:tcPr>
          <w:p w14:paraId="3BC0DC77" w14:textId="77777777" w:rsidR="00144C6C" w:rsidRPr="002F4B08" w:rsidRDefault="00144C6C" w:rsidP="00144C6C">
            <w:pPr>
              <w:spacing w:line="240" w:lineRule="exact"/>
              <w:ind w:firstLine="0"/>
              <w:jc w:val="center"/>
              <w:rPr>
                <w:rFonts w:cs="Times New Roman"/>
                <w:sz w:val="20"/>
                <w:szCs w:val="20"/>
              </w:rPr>
            </w:pPr>
          </w:p>
        </w:tc>
        <w:tc>
          <w:tcPr>
            <w:tcW w:w="576" w:type="pct"/>
            <w:vMerge/>
          </w:tcPr>
          <w:p w14:paraId="1C9D9249" w14:textId="77777777" w:rsidR="00144C6C" w:rsidRPr="002F4B08" w:rsidRDefault="00144C6C" w:rsidP="00144C6C">
            <w:pPr>
              <w:spacing w:line="240" w:lineRule="exact"/>
              <w:ind w:firstLine="0"/>
              <w:jc w:val="center"/>
              <w:rPr>
                <w:rFonts w:cs="Times New Roman"/>
                <w:sz w:val="20"/>
                <w:szCs w:val="20"/>
              </w:rPr>
            </w:pPr>
          </w:p>
        </w:tc>
        <w:tc>
          <w:tcPr>
            <w:tcW w:w="977" w:type="pct"/>
          </w:tcPr>
          <w:p w14:paraId="6401B3B0" w14:textId="77777777" w:rsidR="00144C6C" w:rsidRPr="002F4B08" w:rsidRDefault="00144C6C" w:rsidP="00144C6C">
            <w:pPr>
              <w:spacing w:line="240" w:lineRule="exact"/>
              <w:ind w:firstLine="0"/>
              <w:jc w:val="center"/>
              <w:rPr>
                <w:rFonts w:cs="Times New Roman"/>
                <w:b/>
                <w:sz w:val="20"/>
                <w:szCs w:val="20"/>
              </w:rPr>
            </w:pPr>
            <w:r w:rsidRPr="002F4B08">
              <w:rPr>
                <w:rFonts w:cs="Times New Roman"/>
                <w:b/>
                <w:sz w:val="20"/>
                <w:szCs w:val="20"/>
              </w:rPr>
              <w:t>С усовершенствованным покрытием</w:t>
            </w:r>
          </w:p>
        </w:tc>
        <w:tc>
          <w:tcPr>
            <w:tcW w:w="910" w:type="pct"/>
          </w:tcPr>
          <w:p w14:paraId="3057577B" w14:textId="77777777" w:rsidR="00144C6C" w:rsidRPr="002F4B08" w:rsidRDefault="00144C6C" w:rsidP="00144C6C">
            <w:pPr>
              <w:spacing w:line="240" w:lineRule="exact"/>
              <w:ind w:firstLine="0"/>
              <w:jc w:val="center"/>
              <w:rPr>
                <w:rFonts w:cs="Times New Roman"/>
                <w:b/>
                <w:sz w:val="20"/>
                <w:szCs w:val="20"/>
              </w:rPr>
            </w:pPr>
            <w:r w:rsidRPr="002F4B08">
              <w:rPr>
                <w:rFonts w:cs="Times New Roman"/>
                <w:b/>
                <w:sz w:val="20"/>
                <w:szCs w:val="20"/>
              </w:rPr>
              <w:t>С покрытием переходного типа (щебень)</w:t>
            </w:r>
          </w:p>
        </w:tc>
        <w:tc>
          <w:tcPr>
            <w:tcW w:w="848" w:type="pct"/>
            <w:vMerge/>
          </w:tcPr>
          <w:p w14:paraId="21C3DCC8" w14:textId="77777777" w:rsidR="00144C6C" w:rsidRPr="002F4B08" w:rsidRDefault="00144C6C" w:rsidP="00144C6C">
            <w:pPr>
              <w:spacing w:line="240" w:lineRule="exact"/>
              <w:ind w:firstLine="0"/>
              <w:jc w:val="center"/>
              <w:rPr>
                <w:rFonts w:cs="Times New Roman"/>
                <w:sz w:val="20"/>
                <w:szCs w:val="20"/>
              </w:rPr>
            </w:pPr>
          </w:p>
        </w:tc>
      </w:tr>
      <w:tr w:rsidR="00144C6C" w:rsidRPr="002F4B08" w14:paraId="7B5FE70C" w14:textId="77777777" w:rsidTr="00144C6C">
        <w:tc>
          <w:tcPr>
            <w:tcW w:w="332" w:type="pct"/>
          </w:tcPr>
          <w:p w14:paraId="44527713" w14:textId="292FB1B8" w:rsidR="00144C6C" w:rsidRPr="002F4B08" w:rsidRDefault="00144C6C" w:rsidP="00144C6C">
            <w:pPr>
              <w:spacing w:line="240" w:lineRule="exact"/>
              <w:ind w:firstLine="0"/>
              <w:jc w:val="center"/>
              <w:rPr>
                <w:rFonts w:cs="Times New Roman"/>
                <w:sz w:val="20"/>
                <w:szCs w:val="20"/>
              </w:rPr>
            </w:pPr>
            <w:r w:rsidRPr="002F4B08">
              <w:rPr>
                <w:rFonts w:cs="Times New Roman"/>
                <w:sz w:val="20"/>
                <w:szCs w:val="20"/>
              </w:rPr>
              <w:t>1</w:t>
            </w:r>
          </w:p>
        </w:tc>
        <w:tc>
          <w:tcPr>
            <w:tcW w:w="1357" w:type="pct"/>
          </w:tcPr>
          <w:p w14:paraId="2AAEF66F" w14:textId="25C1AB26" w:rsidR="00144C6C" w:rsidRPr="002F4B08" w:rsidRDefault="00144C6C" w:rsidP="00144C6C">
            <w:pPr>
              <w:spacing w:line="240" w:lineRule="exact"/>
              <w:ind w:firstLine="0"/>
              <w:jc w:val="center"/>
              <w:rPr>
                <w:rFonts w:cs="Times New Roman"/>
                <w:sz w:val="20"/>
                <w:szCs w:val="20"/>
              </w:rPr>
            </w:pPr>
            <w:r w:rsidRPr="002F4B08">
              <w:rPr>
                <w:rFonts w:cs="Times New Roman"/>
                <w:sz w:val="20"/>
                <w:szCs w:val="20"/>
              </w:rPr>
              <w:t>2</w:t>
            </w:r>
          </w:p>
        </w:tc>
        <w:tc>
          <w:tcPr>
            <w:tcW w:w="576" w:type="pct"/>
          </w:tcPr>
          <w:p w14:paraId="1530D4B2" w14:textId="11CF9957" w:rsidR="00144C6C" w:rsidRPr="002F4B08" w:rsidRDefault="00144C6C" w:rsidP="00144C6C">
            <w:pPr>
              <w:spacing w:line="240" w:lineRule="exact"/>
              <w:ind w:firstLine="0"/>
              <w:jc w:val="center"/>
              <w:rPr>
                <w:rFonts w:cs="Times New Roman"/>
                <w:sz w:val="20"/>
                <w:szCs w:val="20"/>
              </w:rPr>
            </w:pPr>
            <w:r w:rsidRPr="002F4B08">
              <w:rPr>
                <w:rFonts w:cs="Times New Roman"/>
                <w:sz w:val="20"/>
                <w:szCs w:val="20"/>
              </w:rPr>
              <w:t>3</w:t>
            </w:r>
          </w:p>
        </w:tc>
        <w:tc>
          <w:tcPr>
            <w:tcW w:w="977" w:type="pct"/>
          </w:tcPr>
          <w:p w14:paraId="0D5C7860" w14:textId="643A4B7C" w:rsidR="00144C6C" w:rsidRPr="002F4B08" w:rsidRDefault="00144C6C" w:rsidP="00144C6C">
            <w:pPr>
              <w:spacing w:line="240" w:lineRule="exact"/>
              <w:ind w:firstLine="0"/>
              <w:jc w:val="center"/>
              <w:rPr>
                <w:rFonts w:cs="Times New Roman"/>
                <w:sz w:val="20"/>
                <w:szCs w:val="20"/>
              </w:rPr>
            </w:pPr>
            <w:r w:rsidRPr="002F4B08">
              <w:rPr>
                <w:rFonts w:cs="Times New Roman"/>
                <w:sz w:val="20"/>
                <w:szCs w:val="20"/>
              </w:rPr>
              <w:t>4</w:t>
            </w:r>
          </w:p>
        </w:tc>
        <w:tc>
          <w:tcPr>
            <w:tcW w:w="910" w:type="pct"/>
          </w:tcPr>
          <w:p w14:paraId="2F82A7D5" w14:textId="2B6ECCAF" w:rsidR="00144C6C" w:rsidRPr="002F4B08" w:rsidRDefault="00144C6C" w:rsidP="00144C6C">
            <w:pPr>
              <w:spacing w:line="240" w:lineRule="exact"/>
              <w:ind w:firstLine="0"/>
              <w:jc w:val="center"/>
              <w:rPr>
                <w:rFonts w:cs="Times New Roman"/>
                <w:sz w:val="20"/>
                <w:szCs w:val="20"/>
              </w:rPr>
            </w:pPr>
            <w:r w:rsidRPr="002F4B08">
              <w:rPr>
                <w:rFonts w:cs="Times New Roman"/>
                <w:sz w:val="20"/>
                <w:szCs w:val="20"/>
              </w:rPr>
              <w:t>5</w:t>
            </w:r>
          </w:p>
        </w:tc>
        <w:tc>
          <w:tcPr>
            <w:tcW w:w="848" w:type="pct"/>
          </w:tcPr>
          <w:p w14:paraId="426D6F9E" w14:textId="54AF19FC" w:rsidR="00144C6C" w:rsidRPr="002F4B08" w:rsidRDefault="00144C6C" w:rsidP="00144C6C">
            <w:pPr>
              <w:spacing w:line="240" w:lineRule="exact"/>
              <w:ind w:firstLine="0"/>
              <w:jc w:val="center"/>
              <w:rPr>
                <w:rFonts w:cs="Times New Roman"/>
                <w:sz w:val="20"/>
                <w:szCs w:val="20"/>
              </w:rPr>
            </w:pPr>
            <w:r w:rsidRPr="002F4B08">
              <w:rPr>
                <w:rFonts w:cs="Times New Roman"/>
                <w:sz w:val="20"/>
                <w:szCs w:val="20"/>
              </w:rPr>
              <w:t>6</w:t>
            </w:r>
          </w:p>
        </w:tc>
      </w:tr>
      <w:tr w:rsidR="00144C6C" w:rsidRPr="002F4B08" w14:paraId="062B3EFE" w14:textId="77777777" w:rsidTr="00144C6C">
        <w:tblPrEx>
          <w:tblLook w:val="04A0" w:firstRow="1" w:lastRow="0" w:firstColumn="1" w:lastColumn="0" w:noHBand="0" w:noVBand="1"/>
        </w:tblPrEx>
        <w:tc>
          <w:tcPr>
            <w:tcW w:w="332" w:type="pct"/>
          </w:tcPr>
          <w:p w14:paraId="11D4E4EE" w14:textId="68CDBC5E" w:rsidR="00144C6C" w:rsidRPr="002F4B08" w:rsidRDefault="00144C6C" w:rsidP="00144C6C">
            <w:pPr>
              <w:spacing w:line="240" w:lineRule="exact"/>
              <w:ind w:firstLine="0"/>
              <w:jc w:val="both"/>
              <w:rPr>
                <w:rFonts w:cs="Times New Roman"/>
                <w:sz w:val="22"/>
              </w:rPr>
            </w:pPr>
            <w:r w:rsidRPr="002F4B08">
              <w:rPr>
                <w:rFonts w:cs="Times New Roman"/>
                <w:sz w:val="22"/>
              </w:rPr>
              <w:t>1</w:t>
            </w:r>
          </w:p>
        </w:tc>
        <w:tc>
          <w:tcPr>
            <w:tcW w:w="1357" w:type="pct"/>
          </w:tcPr>
          <w:p w14:paraId="2F5F2B0B" w14:textId="0411EB90" w:rsidR="00144C6C" w:rsidRPr="002F4B08" w:rsidRDefault="00144C6C" w:rsidP="00144C6C">
            <w:pPr>
              <w:spacing w:line="240" w:lineRule="exact"/>
              <w:ind w:firstLine="0"/>
              <w:jc w:val="both"/>
              <w:rPr>
                <w:rFonts w:cs="Times New Roman"/>
                <w:sz w:val="22"/>
              </w:rPr>
            </w:pPr>
            <w:r w:rsidRPr="002F4B08">
              <w:rPr>
                <w:rFonts w:cs="Times New Roman"/>
                <w:sz w:val="22"/>
              </w:rPr>
              <w:t>Автомобильная дорога адрес: Волгоградская обл., Котельниковский р-н, ж\д ст. Гремячая, ул. Железнодорожная</w:t>
            </w:r>
          </w:p>
        </w:tc>
        <w:tc>
          <w:tcPr>
            <w:tcW w:w="576" w:type="pct"/>
          </w:tcPr>
          <w:p w14:paraId="7100E4B1" w14:textId="77777777" w:rsidR="00144C6C" w:rsidRPr="002F4B08" w:rsidRDefault="00144C6C" w:rsidP="00144C6C">
            <w:pPr>
              <w:spacing w:line="240" w:lineRule="exact"/>
              <w:ind w:firstLine="0"/>
              <w:jc w:val="both"/>
              <w:rPr>
                <w:rFonts w:cs="Times New Roman"/>
                <w:sz w:val="22"/>
              </w:rPr>
            </w:pPr>
            <w:r w:rsidRPr="002F4B08">
              <w:rPr>
                <w:rFonts w:cs="Times New Roman"/>
                <w:sz w:val="22"/>
              </w:rPr>
              <w:t>0,707</w:t>
            </w:r>
          </w:p>
        </w:tc>
        <w:tc>
          <w:tcPr>
            <w:tcW w:w="977" w:type="pct"/>
          </w:tcPr>
          <w:p w14:paraId="4A525F4C" w14:textId="77777777" w:rsidR="00144C6C" w:rsidRPr="002F4B08" w:rsidRDefault="00144C6C" w:rsidP="00144C6C">
            <w:pPr>
              <w:spacing w:line="240" w:lineRule="exact"/>
              <w:ind w:firstLine="0"/>
              <w:jc w:val="both"/>
              <w:rPr>
                <w:rFonts w:cs="Times New Roman"/>
                <w:sz w:val="22"/>
              </w:rPr>
            </w:pPr>
            <w:r w:rsidRPr="002F4B08">
              <w:rPr>
                <w:rFonts w:cs="Times New Roman"/>
                <w:sz w:val="22"/>
              </w:rPr>
              <w:t xml:space="preserve"> </w:t>
            </w:r>
          </w:p>
        </w:tc>
        <w:tc>
          <w:tcPr>
            <w:tcW w:w="910" w:type="pct"/>
          </w:tcPr>
          <w:p w14:paraId="551ED055" w14:textId="77777777" w:rsidR="00144C6C" w:rsidRPr="002F4B08" w:rsidRDefault="00144C6C" w:rsidP="00144C6C">
            <w:pPr>
              <w:spacing w:line="240" w:lineRule="exact"/>
              <w:ind w:firstLine="0"/>
              <w:jc w:val="both"/>
              <w:rPr>
                <w:rFonts w:cs="Times New Roman"/>
                <w:sz w:val="22"/>
              </w:rPr>
            </w:pPr>
          </w:p>
        </w:tc>
        <w:tc>
          <w:tcPr>
            <w:tcW w:w="848" w:type="pct"/>
          </w:tcPr>
          <w:p w14:paraId="1A2B3209" w14:textId="77777777" w:rsidR="00144C6C" w:rsidRPr="002F4B08" w:rsidRDefault="00144C6C" w:rsidP="00144C6C">
            <w:pPr>
              <w:spacing w:line="240" w:lineRule="exact"/>
              <w:ind w:firstLine="0"/>
              <w:jc w:val="both"/>
              <w:rPr>
                <w:rFonts w:cs="Times New Roman"/>
                <w:sz w:val="22"/>
              </w:rPr>
            </w:pPr>
            <w:r w:rsidRPr="002F4B08">
              <w:rPr>
                <w:rFonts w:cs="Times New Roman"/>
                <w:sz w:val="22"/>
              </w:rPr>
              <w:t>грунтовая</w:t>
            </w:r>
          </w:p>
        </w:tc>
      </w:tr>
    </w:tbl>
    <w:p w14:paraId="68589E12" w14:textId="77777777" w:rsidR="00CA1329" w:rsidRPr="002F4B08" w:rsidRDefault="00CA1329" w:rsidP="00E34920">
      <w:pPr>
        <w:ind w:firstLine="0"/>
        <w:jc w:val="both"/>
        <w:rPr>
          <w:rFonts w:cs="Times New Roman"/>
          <w:shd w:val="clear" w:color="auto" w:fill="FFFFFF"/>
        </w:rPr>
      </w:pPr>
    </w:p>
    <w:p w14:paraId="2AB51286" w14:textId="77777777" w:rsidR="00A04791" w:rsidRPr="002F4B08" w:rsidRDefault="00C30E23" w:rsidP="00BE22EA">
      <w:pPr>
        <w:pStyle w:val="3"/>
        <w:rPr>
          <w:spacing w:val="0"/>
        </w:rPr>
      </w:pPr>
      <w:bookmarkStart w:id="18" w:name="_Toc11400988"/>
      <w:r w:rsidRPr="002F4B08">
        <w:rPr>
          <w:spacing w:val="0"/>
        </w:rPr>
        <w:t xml:space="preserve">1.5.2. </w:t>
      </w:r>
      <w:r w:rsidR="00DC5B92" w:rsidRPr="002F4B08">
        <w:rPr>
          <w:spacing w:val="0"/>
        </w:rPr>
        <w:t>Э</w:t>
      </w:r>
      <w:r w:rsidR="00104559" w:rsidRPr="002F4B08">
        <w:rPr>
          <w:spacing w:val="0"/>
        </w:rPr>
        <w:t>лементы транспортной инфраструктуры иных видов (</w:t>
      </w:r>
      <w:r w:rsidR="00DF03E3" w:rsidRPr="002F4B08">
        <w:rPr>
          <w:spacing w:val="0"/>
        </w:rPr>
        <w:t>железн</w:t>
      </w:r>
      <w:r w:rsidR="00104559" w:rsidRPr="002F4B08">
        <w:rPr>
          <w:spacing w:val="0"/>
        </w:rPr>
        <w:t>о</w:t>
      </w:r>
      <w:r w:rsidR="00DF03E3" w:rsidRPr="002F4B08">
        <w:rPr>
          <w:spacing w:val="0"/>
        </w:rPr>
        <w:t>доро</w:t>
      </w:r>
      <w:r w:rsidR="00104559" w:rsidRPr="002F4B08">
        <w:rPr>
          <w:spacing w:val="0"/>
        </w:rPr>
        <w:t>жный, водный, авиа)</w:t>
      </w:r>
      <w:bookmarkEnd w:id="18"/>
      <w:r w:rsidR="00104559" w:rsidRPr="002F4B08">
        <w:rPr>
          <w:spacing w:val="0"/>
        </w:rPr>
        <w:t xml:space="preserve"> </w:t>
      </w:r>
    </w:p>
    <w:p w14:paraId="7F946D6D" w14:textId="47BF6193" w:rsidR="00E72D52" w:rsidRPr="002F4B08" w:rsidRDefault="00E72D52" w:rsidP="00E72D52">
      <w:pPr>
        <w:ind w:right="170" w:firstLine="851"/>
        <w:jc w:val="both"/>
        <w:rPr>
          <w:rFonts w:cs="Times New Roman"/>
          <w:szCs w:val="28"/>
        </w:rPr>
      </w:pPr>
    </w:p>
    <w:p w14:paraId="250AF958" w14:textId="1B96F12B" w:rsidR="004B0E32" w:rsidRPr="002F4B08" w:rsidRDefault="004B0E32" w:rsidP="004B0E32">
      <w:pPr>
        <w:ind w:right="170" w:firstLine="851"/>
        <w:jc w:val="both"/>
      </w:pPr>
      <w:r w:rsidRPr="002F4B08">
        <w:t>На территории Пимено-Чернянского сельского поселения расположена железнодорожная станции Гремячая Волгоградского региона Приволжской железной дороги.</w:t>
      </w:r>
    </w:p>
    <w:p w14:paraId="08AECC66" w14:textId="737717FC" w:rsidR="004B0E32" w:rsidRPr="002F4B08" w:rsidRDefault="004B0E32" w:rsidP="004B0E32">
      <w:pPr>
        <w:ind w:right="170" w:firstLine="851"/>
        <w:jc w:val="both"/>
      </w:pPr>
      <w:r w:rsidRPr="002F4B08">
        <w:t>На территории Пимено-Чернянского сельского поселения водный транспорт не используется, по причине отсутствия судоходных рек.</w:t>
      </w:r>
    </w:p>
    <w:p w14:paraId="3AE0148F" w14:textId="5A4985AD" w:rsidR="0067114D" w:rsidRPr="002F4B08" w:rsidRDefault="0067114D" w:rsidP="004B0E32">
      <w:pPr>
        <w:ind w:right="170" w:firstLine="851"/>
        <w:jc w:val="both"/>
      </w:pPr>
      <w:r w:rsidRPr="002F4B08">
        <w:t xml:space="preserve">На территории поселения аэропорты </w:t>
      </w:r>
      <w:r w:rsidR="008A3C33" w:rsidRPr="002F4B08">
        <w:t>отсутствуют</w:t>
      </w:r>
      <w:r w:rsidRPr="002F4B08">
        <w:t>.</w:t>
      </w:r>
    </w:p>
    <w:p w14:paraId="7BC1E000" w14:textId="77777777" w:rsidR="00DC5B92" w:rsidRPr="002F4B08" w:rsidRDefault="00DC5B92" w:rsidP="00DF03E3">
      <w:pPr>
        <w:ind w:firstLine="0"/>
        <w:jc w:val="center"/>
        <w:rPr>
          <w:rFonts w:cs="Times New Roman"/>
          <w:u w:val="single"/>
          <w:shd w:val="clear" w:color="auto" w:fill="FFFFFF"/>
        </w:rPr>
      </w:pPr>
    </w:p>
    <w:p w14:paraId="57BB6752" w14:textId="77777777" w:rsidR="00ED76E0" w:rsidRPr="002F4B08" w:rsidRDefault="00C30E23" w:rsidP="00BE22EA">
      <w:pPr>
        <w:pStyle w:val="3"/>
        <w:rPr>
          <w:spacing w:val="0"/>
        </w:rPr>
      </w:pPr>
      <w:bookmarkStart w:id="19" w:name="_Toc11400989"/>
      <w:r w:rsidRPr="002F4B08">
        <w:rPr>
          <w:spacing w:val="0"/>
        </w:rPr>
        <w:t xml:space="preserve">1.5.3. </w:t>
      </w:r>
      <w:r w:rsidR="00DC5B92" w:rsidRPr="002F4B08">
        <w:rPr>
          <w:spacing w:val="0"/>
        </w:rPr>
        <w:t>С</w:t>
      </w:r>
      <w:r w:rsidR="00ED76E0" w:rsidRPr="002F4B08">
        <w:rPr>
          <w:spacing w:val="0"/>
        </w:rPr>
        <w:t>остояние улично-дорожной сети населенн</w:t>
      </w:r>
      <w:r w:rsidR="00E83F71" w:rsidRPr="002F4B08">
        <w:rPr>
          <w:spacing w:val="0"/>
        </w:rPr>
        <w:t>ых</w:t>
      </w:r>
      <w:r w:rsidR="00ED76E0" w:rsidRPr="002F4B08">
        <w:rPr>
          <w:spacing w:val="0"/>
        </w:rPr>
        <w:t xml:space="preserve"> пункт</w:t>
      </w:r>
      <w:r w:rsidR="00E83F71" w:rsidRPr="002F4B08">
        <w:rPr>
          <w:spacing w:val="0"/>
        </w:rPr>
        <w:t>ов</w:t>
      </w:r>
      <w:bookmarkEnd w:id="19"/>
      <w:r w:rsidR="00ED76E0" w:rsidRPr="002F4B08">
        <w:rPr>
          <w:spacing w:val="0"/>
        </w:rPr>
        <w:t xml:space="preserve"> </w:t>
      </w:r>
    </w:p>
    <w:p w14:paraId="4B77906D" w14:textId="77777777" w:rsidR="00B40000" w:rsidRPr="002F4B08" w:rsidRDefault="00B40000" w:rsidP="00DF03E3">
      <w:pPr>
        <w:ind w:firstLine="0"/>
        <w:jc w:val="center"/>
        <w:rPr>
          <w:rFonts w:cs="Times New Roman"/>
          <w:u w:val="single"/>
          <w:shd w:val="clear" w:color="auto" w:fill="FFFFFF"/>
        </w:rPr>
      </w:pPr>
    </w:p>
    <w:p w14:paraId="1FB5DB13" w14:textId="652683EC" w:rsidR="006101A7" w:rsidRPr="002F4B08" w:rsidRDefault="008021FD" w:rsidP="00A5794A">
      <w:pPr>
        <w:tabs>
          <w:tab w:val="left" w:pos="561"/>
        </w:tabs>
        <w:ind w:firstLine="851"/>
        <w:jc w:val="both"/>
        <w:rPr>
          <w:rFonts w:cs="Times New Roman"/>
          <w:bCs/>
          <w:szCs w:val="28"/>
        </w:rPr>
      </w:pPr>
      <w:r w:rsidRPr="002F4B08">
        <w:rPr>
          <w:rFonts w:cs="Times New Roman"/>
          <w:szCs w:val="28"/>
        </w:rPr>
        <w:lastRenderedPageBreak/>
        <w:t>По данным программы комплексного развития транспортной инфраструктуры Пимено-Чернянского поселения, на его территории расположено</w:t>
      </w:r>
      <w:r w:rsidR="006101A7" w:rsidRPr="002F4B08">
        <w:rPr>
          <w:rFonts w:cs="Times New Roman"/>
          <w:bCs/>
          <w:szCs w:val="28"/>
        </w:rPr>
        <w:t xml:space="preserve"> 15527 м автомобильных дорог общего пользования местного значения, из них: 10300 м – с грунтовым покрытием и 5227,0 м – с твердым покрытием. Твердое покрытие</w:t>
      </w:r>
      <w:r w:rsidR="006101A7" w:rsidRPr="002F4B08">
        <w:rPr>
          <w:rFonts w:cs="Times New Roman"/>
          <w:szCs w:val="28"/>
        </w:rPr>
        <w:t xml:space="preserve"> </w:t>
      </w:r>
      <w:r w:rsidR="006101A7" w:rsidRPr="002F4B08">
        <w:rPr>
          <w:rFonts w:cs="Times New Roman"/>
          <w:bCs/>
          <w:szCs w:val="28"/>
        </w:rPr>
        <w:t>имеет только 33,7</w:t>
      </w:r>
      <w:r w:rsidR="00B4135C" w:rsidRPr="002F4B08">
        <w:rPr>
          <w:rFonts w:cs="Times New Roman"/>
          <w:bCs/>
          <w:szCs w:val="28"/>
        </w:rPr>
        <w:t xml:space="preserve"> </w:t>
      </w:r>
      <w:r w:rsidR="006101A7" w:rsidRPr="002F4B08">
        <w:rPr>
          <w:rFonts w:cs="Times New Roman"/>
          <w:bCs/>
          <w:szCs w:val="28"/>
        </w:rPr>
        <w:t>% дорог. Протяженность освещенной части улично-дорожной сети составляет 7323 м.</w:t>
      </w:r>
    </w:p>
    <w:p w14:paraId="2F32DED1" w14:textId="77777777" w:rsidR="005910B0" w:rsidRPr="002F4B08" w:rsidRDefault="00B70CAA" w:rsidP="00A5794A">
      <w:pPr>
        <w:tabs>
          <w:tab w:val="left" w:pos="561"/>
        </w:tabs>
        <w:ind w:firstLine="851"/>
        <w:jc w:val="both"/>
        <w:rPr>
          <w:rFonts w:cs="Times New Roman"/>
          <w:szCs w:val="28"/>
          <w:highlight w:val="yellow"/>
        </w:rPr>
      </w:pPr>
      <w:r w:rsidRPr="002F4B08">
        <w:rPr>
          <w:rFonts w:cs="Times New Roman"/>
          <w:bCs/>
          <w:szCs w:val="28"/>
        </w:rPr>
        <w:t>Парковка автомобилей осуществляется в парковочных карманах. Также, имеется стоянка на 50 автомобилей возле общежития ГОК в рабочем поселке.</w:t>
      </w:r>
    </w:p>
    <w:p w14:paraId="470C6246" w14:textId="6FFD8CD3" w:rsidR="005910B0" w:rsidRPr="002F4B08" w:rsidRDefault="005910B0" w:rsidP="00A5794A">
      <w:pPr>
        <w:tabs>
          <w:tab w:val="left" w:pos="561"/>
        </w:tabs>
        <w:ind w:firstLine="851"/>
        <w:jc w:val="both"/>
        <w:rPr>
          <w:rFonts w:cs="Times New Roman"/>
          <w:szCs w:val="28"/>
        </w:rPr>
      </w:pPr>
      <w:r w:rsidRPr="002F4B08">
        <w:rPr>
          <w:rFonts w:cs="Times New Roman"/>
          <w:szCs w:val="28"/>
        </w:rPr>
        <w:t xml:space="preserve">По информации </w:t>
      </w:r>
      <w:r w:rsidR="006B70D2" w:rsidRPr="002F4B08">
        <w:rPr>
          <w:rFonts w:cs="Times New Roman"/>
          <w:szCs w:val="28"/>
        </w:rPr>
        <w:t>«</w:t>
      </w:r>
      <w:r w:rsidRPr="002F4B08">
        <w:rPr>
          <w:rFonts w:cs="Times New Roman"/>
          <w:szCs w:val="28"/>
        </w:rPr>
        <w:t>Программы комплексного развития транспортной инфраструктуры Пимено-Чернянского сельского поселения Котельниковского муниципального района Волгоградской области на 2016-2025 г.</w:t>
      </w:r>
      <w:r w:rsidR="006B70D2" w:rsidRPr="002F4B08">
        <w:rPr>
          <w:rFonts w:cs="Times New Roman"/>
          <w:szCs w:val="28"/>
        </w:rPr>
        <w:t>»</w:t>
      </w:r>
      <w:r w:rsidRPr="002F4B08">
        <w:rPr>
          <w:rFonts w:cs="Times New Roman"/>
          <w:szCs w:val="28"/>
        </w:rPr>
        <w:t>, уровень автомобилизации по состоянию на 2015 год составлял 168,14 ед. / 1000 человек.</w:t>
      </w:r>
    </w:p>
    <w:p w14:paraId="0479D665" w14:textId="77777777" w:rsidR="00E458CC" w:rsidRPr="002F4B08" w:rsidRDefault="00E458CC" w:rsidP="00260436">
      <w:pPr>
        <w:ind w:firstLine="0"/>
        <w:jc w:val="both"/>
        <w:rPr>
          <w:rFonts w:cs="Times New Roman"/>
          <w:sz w:val="24"/>
          <w:szCs w:val="24"/>
          <w:shd w:val="clear" w:color="auto" w:fill="FFFFFF"/>
        </w:rPr>
      </w:pPr>
    </w:p>
    <w:p w14:paraId="512295E4" w14:textId="77777777" w:rsidR="00ED76E0" w:rsidRPr="002F4B08" w:rsidRDefault="00C30E23" w:rsidP="007145CA">
      <w:pPr>
        <w:pStyle w:val="2"/>
        <w:spacing w:before="0"/>
      </w:pPr>
      <w:bookmarkStart w:id="20" w:name="_Toc11400990"/>
      <w:r w:rsidRPr="002F4B08">
        <w:t>1</w:t>
      </w:r>
      <w:r w:rsidR="00ED76E0" w:rsidRPr="002F4B08">
        <w:t>.</w:t>
      </w:r>
      <w:r w:rsidRPr="002F4B08">
        <w:t>6</w:t>
      </w:r>
      <w:r w:rsidR="00ED76E0" w:rsidRPr="002F4B08">
        <w:t xml:space="preserve">. </w:t>
      </w:r>
      <w:r w:rsidR="00F82474" w:rsidRPr="002F4B08">
        <w:t>Инженерная инфраструктура</w:t>
      </w:r>
      <w:bookmarkEnd w:id="20"/>
    </w:p>
    <w:p w14:paraId="36DD2452" w14:textId="77777777" w:rsidR="00D3451F" w:rsidRPr="002F4B08" w:rsidRDefault="00D3451F" w:rsidP="007145CA"/>
    <w:p w14:paraId="5CC7251F" w14:textId="77777777" w:rsidR="00ED76E0" w:rsidRPr="002F4B08" w:rsidRDefault="00E83F71" w:rsidP="00BE22EA">
      <w:pPr>
        <w:pStyle w:val="3"/>
        <w:rPr>
          <w:spacing w:val="0"/>
        </w:rPr>
      </w:pPr>
      <w:bookmarkStart w:id="21" w:name="_Toc11400991"/>
      <w:r w:rsidRPr="002F4B08">
        <w:rPr>
          <w:spacing w:val="0"/>
        </w:rPr>
        <w:t xml:space="preserve">1.6.1. </w:t>
      </w:r>
      <w:r w:rsidR="00ED76E0" w:rsidRPr="002F4B08">
        <w:rPr>
          <w:spacing w:val="0"/>
        </w:rPr>
        <w:t>Водоснабжение</w:t>
      </w:r>
      <w:r w:rsidR="00104559" w:rsidRPr="002F4B08">
        <w:rPr>
          <w:spacing w:val="0"/>
        </w:rPr>
        <w:t xml:space="preserve"> и водоотведение</w:t>
      </w:r>
      <w:bookmarkEnd w:id="21"/>
    </w:p>
    <w:p w14:paraId="5EE7ED1A" w14:textId="77777777" w:rsidR="00D3451F" w:rsidRPr="002F4B08" w:rsidRDefault="00D3451F" w:rsidP="007145CA">
      <w:pPr>
        <w:ind w:firstLine="0"/>
        <w:jc w:val="center"/>
        <w:rPr>
          <w:rFonts w:cs="Times New Roman"/>
          <w:u w:val="single"/>
          <w:shd w:val="clear" w:color="auto" w:fill="FFFFFF"/>
        </w:rPr>
      </w:pPr>
    </w:p>
    <w:p w14:paraId="69A0CB2A" w14:textId="77777777" w:rsidR="003735F3" w:rsidRPr="002F4B08" w:rsidRDefault="00444A4F" w:rsidP="003735F3">
      <w:pPr>
        <w:ind w:firstLine="851"/>
        <w:jc w:val="both"/>
      </w:pPr>
      <w:r w:rsidRPr="002F4B08">
        <w:t xml:space="preserve">Обеспеченность водопроводом на территории х. Пимено-Черни составляет 98,5 % по информации программы комплексного развития коммунальной инфраструктуры на 2016-2025 годы. </w:t>
      </w:r>
    </w:p>
    <w:p w14:paraId="2F45752D" w14:textId="7D240355" w:rsidR="00200562" w:rsidRPr="002F4B08" w:rsidRDefault="00200562" w:rsidP="003735F3">
      <w:pPr>
        <w:ind w:firstLine="851"/>
        <w:jc w:val="both"/>
      </w:pPr>
      <w:r w:rsidRPr="002F4B08">
        <w:t xml:space="preserve">Водоснабжение населенных пунктов Пимено–Чернянского поселения водой на хозяйственно-питьевые нужды осуществляется из скважин. Водоснабжение рабочего поселка водой на питьевые нужды осуществляется привозной водой. Вода на технические нужды в рабочий поселок поступает от глубинной скважины №5, взятой в аренду ООО </w:t>
      </w:r>
      <w:r w:rsidR="006B70D2" w:rsidRPr="002F4B08">
        <w:t>«</w:t>
      </w:r>
      <w:r w:rsidRPr="002F4B08">
        <w:t>ЕвроХим-ВолгаКалий</w:t>
      </w:r>
      <w:r w:rsidR="006B70D2" w:rsidRPr="002F4B08">
        <w:t>»</w:t>
      </w:r>
      <w:r w:rsidRPr="002F4B08">
        <w:t>.</w:t>
      </w:r>
    </w:p>
    <w:p w14:paraId="16AD172B" w14:textId="7D9F0155" w:rsidR="00200562" w:rsidRPr="002F4B08" w:rsidRDefault="00200562" w:rsidP="00B25AFA">
      <w:pPr>
        <w:ind w:firstLine="851"/>
        <w:jc w:val="both"/>
      </w:pPr>
      <w:r w:rsidRPr="002F4B08">
        <w:t>Общая протяженность сетей водоснабжения сельского поселения составляет 18.9 км.</w:t>
      </w:r>
    </w:p>
    <w:p w14:paraId="5803168F" w14:textId="08D07B82" w:rsidR="00624A08" w:rsidRPr="002F4B08" w:rsidRDefault="00624A08" w:rsidP="00B25AFA">
      <w:pPr>
        <w:ind w:firstLine="993"/>
        <w:jc w:val="both"/>
      </w:pPr>
      <w:r w:rsidRPr="002F4B08">
        <w:t>Водопроводная сеть уложена из асбестоцементных труб протяженностью 12 км</w:t>
      </w:r>
      <w:r w:rsidR="00CC7C30" w:rsidRPr="002F4B08">
        <w:t xml:space="preserve"> в х. Пимено-Черни, 6 км в х. Нижние Черни</w:t>
      </w:r>
      <w:r w:rsidRPr="002F4B08">
        <w:t>, износ составляет– 97,8 %</w:t>
      </w:r>
      <w:r w:rsidR="00CC7C30" w:rsidRPr="002F4B08">
        <w:t xml:space="preserve"> и</w:t>
      </w:r>
      <w:r w:rsidRPr="002F4B08">
        <w:t xml:space="preserve"> новый участок сети протяженностью 900</w:t>
      </w:r>
      <w:r w:rsidR="00CC7C30" w:rsidRPr="002F4B08">
        <w:t xml:space="preserve"> </w:t>
      </w:r>
      <w:r w:rsidRPr="002F4B08">
        <w:t>м диаметром 100</w:t>
      </w:r>
      <w:r w:rsidR="00CC7C30" w:rsidRPr="002F4B08">
        <w:t xml:space="preserve"> </w:t>
      </w:r>
      <w:r w:rsidRPr="002F4B08">
        <w:t xml:space="preserve">мм – из полиэтиленовых труб. Вода в сеть поступает из четырех скважин. Согласно санитарно-гигиенического и микробиологического исследования воды действующих скважин вода только одной из них (скважина №2– инвентарный № 03041) соответствует требованию СанПиН 2.1.4.1074-01 </w:t>
      </w:r>
      <w:r w:rsidR="006B70D2" w:rsidRPr="002F4B08">
        <w:t>«</w:t>
      </w:r>
      <w:r w:rsidRPr="002F4B08">
        <w:t>Питьевая вода. Гигиенические требования к качеству воды централизованных систем питьевого водоснабжения. Контроль качества</w:t>
      </w:r>
      <w:r w:rsidR="006B70D2" w:rsidRPr="002F4B08">
        <w:t>»</w:t>
      </w:r>
      <w:r w:rsidRPr="002F4B08">
        <w:t>. С декабря по май месяц в сеть подается вода из этой скважины.</w:t>
      </w:r>
      <w:r w:rsidR="00980862" w:rsidRPr="002F4B08">
        <w:t xml:space="preserve"> </w:t>
      </w:r>
      <w:r w:rsidRPr="002F4B08">
        <w:t>Все остальное время в сеть подается вода из остальных скважин (№№ 1,4,6 инвентарные номера 8697,8744,06373 соответственно) не соответствующая СанПиН 2.1.4.1074-01 на питьевую воду</w:t>
      </w:r>
      <w:r w:rsidR="00CC7C30" w:rsidRPr="002F4B08">
        <w:t>.</w:t>
      </w:r>
    </w:p>
    <w:p w14:paraId="52B61B63" w14:textId="28248A8D" w:rsidR="00200562" w:rsidRPr="002F4B08" w:rsidRDefault="00200562" w:rsidP="00FC305F">
      <w:pPr>
        <w:ind w:firstLine="851"/>
        <w:jc w:val="both"/>
      </w:pPr>
    </w:p>
    <w:p w14:paraId="3C2A00E0" w14:textId="78398142" w:rsidR="00F63A62" w:rsidRPr="002F4B08" w:rsidRDefault="00F63A62" w:rsidP="00D91659">
      <w:pPr>
        <w:pStyle w:val="af1"/>
        <w:keepNext/>
        <w:spacing w:before="0" w:after="0"/>
        <w:rPr>
          <w:color w:val="auto"/>
        </w:rPr>
      </w:pPr>
      <w:r w:rsidRPr="002F4B08">
        <w:rPr>
          <w:color w:val="auto"/>
        </w:rPr>
        <w:lastRenderedPageBreak/>
        <w:t xml:space="preserve">Таблица </w:t>
      </w:r>
      <w:r w:rsidR="000F10B2" w:rsidRPr="002F4B08">
        <w:rPr>
          <w:color w:val="auto"/>
        </w:rPr>
        <w:fldChar w:fldCharType="begin"/>
      </w:r>
      <w:r w:rsidR="000F10B2" w:rsidRPr="002F4B08">
        <w:rPr>
          <w:color w:val="auto"/>
        </w:rPr>
        <w:instrText xml:space="preserve"> SEQ Таблица \* ARABIC </w:instrText>
      </w:r>
      <w:r w:rsidR="000F10B2" w:rsidRPr="002F4B08">
        <w:rPr>
          <w:color w:val="auto"/>
        </w:rPr>
        <w:fldChar w:fldCharType="separate"/>
      </w:r>
      <w:r w:rsidR="00241E2E" w:rsidRPr="002F4B08">
        <w:rPr>
          <w:noProof/>
          <w:color w:val="auto"/>
        </w:rPr>
        <w:t>8</w:t>
      </w:r>
      <w:r w:rsidR="000F10B2" w:rsidRPr="002F4B08">
        <w:rPr>
          <w:noProof/>
          <w:color w:val="auto"/>
        </w:rPr>
        <w:fldChar w:fldCharType="end"/>
      </w:r>
      <w:r w:rsidRPr="002F4B08">
        <w:rPr>
          <w:color w:val="auto"/>
        </w:rPr>
        <w:t xml:space="preserve"> Перечень скважин на территории поселения</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9"/>
        <w:gridCol w:w="1623"/>
        <w:gridCol w:w="1668"/>
        <w:gridCol w:w="1133"/>
        <w:gridCol w:w="2011"/>
        <w:gridCol w:w="1837"/>
      </w:tblGrid>
      <w:tr w:rsidR="00F63A62" w:rsidRPr="00B25AFA" w14:paraId="73A03863" w14:textId="77777777" w:rsidTr="00F63A62">
        <w:trPr>
          <w:tblHeader/>
        </w:trPr>
        <w:tc>
          <w:tcPr>
            <w:tcW w:w="1300" w:type="dxa"/>
          </w:tcPr>
          <w:p w14:paraId="7195B606" w14:textId="1CF3BDB6" w:rsidR="00F63A62" w:rsidRPr="00B25AFA" w:rsidRDefault="00F63A62" w:rsidP="00B25AFA">
            <w:pPr>
              <w:spacing w:line="240" w:lineRule="exact"/>
              <w:ind w:firstLine="0"/>
              <w:jc w:val="center"/>
              <w:rPr>
                <w:rFonts w:cs="Times New Roman"/>
                <w:b/>
                <w:bCs/>
                <w:sz w:val="22"/>
              </w:rPr>
            </w:pPr>
            <w:bookmarkStart w:id="22" w:name="_Toc11400992"/>
            <w:r w:rsidRPr="00B25AFA">
              <w:rPr>
                <w:rFonts w:cs="Times New Roman"/>
                <w:b/>
                <w:bCs/>
                <w:sz w:val="22"/>
              </w:rPr>
              <w:t>№ скважины</w:t>
            </w:r>
            <w:bookmarkEnd w:id="22"/>
          </w:p>
        </w:tc>
        <w:tc>
          <w:tcPr>
            <w:tcW w:w="0" w:type="auto"/>
          </w:tcPr>
          <w:p w14:paraId="1774EFB4" w14:textId="73CD1035" w:rsidR="00F63A62" w:rsidRPr="00B25AFA" w:rsidRDefault="00F63A62" w:rsidP="00B25AFA">
            <w:pPr>
              <w:spacing w:line="240" w:lineRule="exact"/>
              <w:ind w:firstLine="0"/>
              <w:jc w:val="center"/>
              <w:rPr>
                <w:rFonts w:cs="Times New Roman"/>
                <w:b/>
                <w:bCs/>
                <w:sz w:val="22"/>
              </w:rPr>
            </w:pPr>
            <w:bookmarkStart w:id="23" w:name="_Toc11400993"/>
            <w:r w:rsidRPr="00B25AFA">
              <w:rPr>
                <w:rFonts w:cs="Times New Roman"/>
                <w:b/>
                <w:bCs/>
                <w:sz w:val="22"/>
              </w:rPr>
              <w:t>Регистрационный</w:t>
            </w:r>
            <w:bookmarkEnd w:id="23"/>
          </w:p>
          <w:p w14:paraId="7C1C990A" w14:textId="77777777" w:rsidR="00F63A62" w:rsidRPr="00B25AFA" w:rsidRDefault="00F63A62" w:rsidP="00B25AFA">
            <w:pPr>
              <w:spacing w:line="240" w:lineRule="exact"/>
              <w:ind w:firstLine="0"/>
              <w:jc w:val="center"/>
              <w:rPr>
                <w:rFonts w:cs="Times New Roman"/>
                <w:b/>
                <w:bCs/>
                <w:sz w:val="22"/>
              </w:rPr>
            </w:pPr>
            <w:bookmarkStart w:id="24" w:name="_Toc11400994"/>
            <w:r w:rsidRPr="00B25AFA">
              <w:rPr>
                <w:rFonts w:cs="Times New Roman"/>
                <w:b/>
                <w:bCs/>
                <w:sz w:val="22"/>
              </w:rPr>
              <w:t>номер скважины</w:t>
            </w:r>
            <w:bookmarkEnd w:id="24"/>
          </w:p>
        </w:tc>
        <w:tc>
          <w:tcPr>
            <w:tcW w:w="1668" w:type="dxa"/>
          </w:tcPr>
          <w:p w14:paraId="70280DDD" w14:textId="77777777" w:rsidR="00F63A62" w:rsidRPr="00B25AFA" w:rsidRDefault="00F63A62" w:rsidP="00B25AFA">
            <w:pPr>
              <w:spacing w:line="240" w:lineRule="exact"/>
              <w:ind w:firstLine="0"/>
              <w:jc w:val="center"/>
              <w:rPr>
                <w:rFonts w:cs="Times New Roman"/>
                <w:b/>
                <w:bCs/>
                <w:sz w:val="22"/>
              </w:rPr>
            </w:pPr>
            <w:bookmarkStart w:id="25" w:name="_Toc11400995"/>
            <w:r w:rsidRPr="00B25AFA">
              <w:rPr>
                <w:rFonts w:cs="Times New Roman"/>
                <w:b/>
                <w:bCs/>
                <w:sz w:val="22"/>
              </w:rPr>
              <w:t>Глубина скважины, м</w:t>
            </w:r>
            <w:bookmarkEnd w:id="25"/>
          </w:p>
        </w:tc>
        <w:tc>
          <w:tcPr>
            <w:tcW w:w="0" w:type="auto"/>
          </w:tcPr>
          <w:p w14:paraId="4BA8D397" w14:textId="77777777" w:rsidR="00F63A62" w:rsidRPr="00B25AFA" w:rsidRDefault="00F63A62" w:rsidP="00B25AFA">
            <w:pPr>
              <w:spacing w:line="240" w:lineRule="exact"/>
              <w:ind w:firstLine="0"/>
              <w:jc w:val="center"/>
              <w:rPr>
                <w:rFonts w:cs="Times New Roman"/>
                <w:b/>
                <w:bCs/>
                <w:sz w:val="22"/>
              </w:rPr>
            </w:pPr>
            <w:bookmarkStart w:id="26" w:name="_Toc11400996"/>
            <w:r w:rsidRPr="00B25AFA">
              <w:rPr>
                <w:rFonts w:cs="Times New Roman"/>
                <w:b/>
                <w:bCs/>
                <w:sz w:val="22"/>
              </w:rPr>
              <w:t>Дебит, м3/ч</w:t>
            </w:r>
            <w:bookmarkEnd w:id="26"/>
          </w:p>
        </w:tc>
        <w:tc>
          <w:tcPr>
            <w:tcW w:w="0" w:type="auto"/>
          </w:tcPr>
          <w:p w14:paraId="26CA2EE2" w14:textId="77777777" w:rsidR="00F63A62" w:rsidRPr="00B25AFA" w:rsidRDefault="00F63A62" w:rsidP="00B25AFA">
            <w:pPr>
              <w:spacing w:line="240" w:lineRule="exact"/>
              <w:ind w:firstLine="0"/>
              <w:jc w:val="center"/>
              <w:rPr>
                <w:rFonts w:cs="Times New Roman"/>
                <w:b/>
                <w:bCs/>
                <w:sz w:val="22"/>
              </w:rPr>
            </w:pPr>
            <w:bookmarkStart w:id="27" w:name="_Toc11400997"/>
            <w:r w:rsidRPr="00B25AFA">
              <w:rPr>
                <w:rFonts w:cs="Times New Roman"/>
                <w:b/>
                <w:bCs/>
                <w:sz w:val="22"/>
              </w:rPr>
              <w:t>Состояние скважин</w:t>
            </w:r>
            <w:bookmarkEnd w:id="27"/>
          </w:p>
        </w:tc>
        <w:tc>
          <w:tcPr>
            <w:tcW w:w="1837" w:type="dxa"/>
          </w:tcPr>
          <w:p w14:paraId="35756493" w14:textId="77777777" w:rsidR="00F63A62" w:rsidRPr="00B25AFA" w:rsidRDefault="00F63A62" w:rsidP="00B25AFA">
            <w:pPr>
              <w:spacing w:line="240" w:lineRule="exact"/>
              <w:ind w:firstLine="0"/>
              <w:jc w:val="center"/>
              <w:rPr>
                <w:rFonts w:cs="Times New Roman"/>
                <w:b/>
                <w:bCs/>
                <w:sz w:val="22"/>
              </w:rPr>
            </w:pPr>
            <w:bookmarkStart w:id="28" w:name="_Toc11400998"/>
            <w:r w:rsidRPr="00B25AFA">
              <w:rPr>
                <w:rFonts w:cs="Times New Roman"/>
                <w:b/>
                <w:bCs/>
                <w:sz w:val="22"/>
              </w:rPr>
              <w:t>Марка насоса</w:t>
            </w:r>
            <w:bookmarkEnd w:id="28"/>
          </w:p>
        </w:tc>
      </w:tr>
      <w:tr w:rsidR="00F63A62" w:rsidRPr="00B25AFA" w14:paraId="2AADACAB" w14:textId="77777777" w:rsidTr="00F63A62">
        <w:trPr>
          <w:tblHeader/>
        </w:trPr>
        <w:tc>
          <w:tcPr>
            <w:tcW w:w="1300" w:type="dxa"/>
          </w:tcPr>
          <w:p w14:paraId="64A017C3" w14:textId="77777777" w:rsidR="00F63A62" w:rsidRPr="00B25AFA" w:rsidRDefault="00F63A62" w:rsidP="00B25AFA">
            <w:pPr>
              <w:spacing w:line="240" w:lineRule="exact"/>
              <w:ind w:firstLine="0"/>
              <w:jc w:val="center"/>
              <w:rPr>
                <w:rFonts w:cs="Times New Roman"/>
                <w:sz w:val="22"/>
              </w:rPr>
            </w:pPr>
            <w:bookmarkStart w:id="29" w:name="_Toc11400999"/>
            <w:r w:rsidRPr="00B25AFA">
              <w:rPr>
                <w:rFonts w:cs="Times New Roman"/>
                <w:sz w:val="22"/>
              </w:rPr>
              <w:t>1</w:t>
            </w:r>
            <w:bookmarkEnd w:id="29"/>
          </w:p>
        </w:tc>
        <w:tc>
          <w:tcPr>
            <w:tcW w:w="0" w:type="auto"/>
          </w:tcPr>
          <w:p w14:paraId="6CBC7FF5" w14:textId="77777777" w:rsidR="00F63A62" w:rsidRPr="00B25AFA" w:rsidRDefault="00F63A62" w:rsidP="00B25AFA">
            <w:pPr>
              <w:spacing w:line="240" w:lineRule="exact"/>
              <w:ind w:firstLine="0"/>
              <w:jc w:val="center"/>
              <w:rPr>
                <w:rFonts w:cs="Times New Roman"/>
                <w:sz w:val="22"/>
              </w:rPr>
            </w:pPr>
            <w:bookmarkStart w:id="30" w:name="_Toc11401000"/>
            <w:r w:rsidRPr="00B25AFA">
              <w:rPr>
                <w:rFonts w:cs="Times New Roman"/>
                <w:sz w:val="22"/>
              </w:rPr>
              <w:t>2</w:t>
            </w:r>
            <w:bookmarkEnd w:id="30"/>
          </w:p>
        </w:tc>
        <w:tc>
          <w:tcPr>
            <w:tcW w:w="1668" w:type="dxa"/>
          </w:tcPr>
          <w:p w14:paraId="1685DE55" w14:textId="77777777" w:rsidR="00F63A62" w:rsidRPr="00B25AFA" w:rsidRDefault="00F63A62" w:rsidP="00B25AFA">
            <w:pPr>
              <w:spacing w:line="240" w:lineRule="exact"/>
              <w:ind w:firstLine="0"/>
              <w:jc w:val="center"/>
              <w:rPr>
                <w:rFonts w:cs="Times New Roman"/>
                <w:sz w:val="22"/>
              </w:rPr>
            </w:pPr>
            <w:bookmarkStart w:id="31" w:name="_Toc11401001"/>
            <w:r w:rsidRPr="00B25AFA">
              <w:rPr>
                <w:rFonts w:cs="Times New Roman"/>
                <w:sz w:val="22"/>
              </w:rPr>
              <w:t>3</w:t>
            </w:r>
            <w:bookmarkEnd w:id="31"/>
          </w:p>
        </w:tc>
        <w:tc>
          <w:tcPr>
            <w:tcW w:w="0" w:type="auto"/>
          </w:tcPr>
          <w:p w14:paraId="28AF0DF7" w14:textId="77777777" w:rsidR="00F63A62" w:rsidRPr="00B25AFA" w:rsidRDefault="00F63A62" w:rsidP="00B25AFA">
            <w:pPr>
              <w:spacing w:line="240" w:lineRule="exact"/>
              <w:ind w:firstLine="0"/>
              <w:jc w:val="center"/>
              <w:rPr>
                <w:rFonts w:cs="Times New Roman"/>
                <w:sz w:val="22"/>
              </w:rPr>
            </w:pPr>
            <w:bookmarkStart w:id="32" w:name="_Toc11401002"/>
            <w:r w:rsidRPr="00B25AFA">
              <w:rPr>
                <w:rFonts w:cs="Times New Roman"/>
                <w:sz w:val="22"/>
              </w:rPr>
              <w:t>4</w:t>
            </w:r>
            <w:bookmarkEnd w:id="32"/>
          </w:p>
        </w:tc>
        <w:tc>
          <w:tcPr>
            <w:tcW w:w="0" w:type="auto"/>
          </w:tcPr>
          <w:p w14:paraId="5EB78137" w14:textId="77777777" w:rsidR="00F63A62" w:rsidRPr="00B25AFA" w:rsidRDefault="00F63A62" w:rsidP="00B25AFA">
            <w:pPr>
              <w:spacing w:line="240" w:lineRule="exact"/>
              <w:ind w:firstLine="0"/>
              <w:jc w:val="center"/>
              <w:rPr>
                <w:rFonts w:cs="Times New Roman"/>
                <w:sz w:val="22"/>
              </w:rPr>
            </w:pPr>
            <w:bookmarkStart w:id="33" w:name="_Toc11401003"/>
            <w:r w:rsidRPr="00B25AFA">
              <w:rPr>
                <w:rFonts w:cs="Times New Roman"/>
                <w:sz w:val="22"/>
              </w:rPr>
              <w:t>5</w:t>
            </w:r>
            <w:bookmarkEnd w:id="33"/>
          </w:p>
        </w:tc>
        <w:tc>
          <w:tcPr>
            <w:tcW w:w="1837" w:type="dxa"/>
          </w:tcPr>
          <w:p w14:paraId="40E4F592" w14:textId="77777777" w:rsidR="00F63A62" w:rsidRPr="00B25AFA" w:rsidRDefault="00F63A62" w:rsidP="00B25AFA">
            <w:pPr>
              <w:spacing w:line="240" w:lineRule="exact"/>
              <w:ind w:firstLine="0"/>
              <w:jc w:val="center"/>
              <w:rPr>
                <w:rFonts w:cs="Times New Roman"/>
                <w:sz w:val="22"/>
              </w:rPr>
            </w:pPr>
            <w:bookmarkStart w:id="34" w:name="_Toc11401004"/>
            <w:r w:rsidRPr="00B25AFA">
              <w:rPr>
                <w:rFonts w:cs="Times New Roman"/>
                <w:sz w:val="22"/>
              </w:rPr>
              <w:t>6</w:t>
            </w:r>
            <w:bookmarkEnd w:id="34"/>
          </w:p>
        </w:tc>
      </w:tr>
      <w:tr w:rsidR="00F63A62" w:rsidRPr="00B25AFA" w14:paraId="6B3CE678" w14:textId="77777777" w:rsidTr="001C4DCE">
        <w:tc>
          <w:tcPr>
            <w:tcW w:w="1300" w:type="dxa"/>
          </w:tcPr>
          <w:p w14:paraId="63C5F2A9" w14:textId="77777777" w:rsidR="00F63A62" w:rsidRPr="00B25AFA" w:rsidRDefault="00F63A62" w:rsidP="00B25AFA">
            <w:pPr>
              <w:spacing w:line="240" w:lineRule="exact"/>
              <w:ind w:firstLine="0"/>
              <w:rPr>
                <w:rFonts w:cs="Times New Roman"/>
                <w:sz w:val="22"/>
              </w:rPr>
            </w:pPr>
            <w:bookmarkStart w:id="35" w:name="_Toc11401005"/>
            <w:r w:rsidRPr="00B25AFA">
              <w:rPr>
                <w:rFonts w:cs="Times New Roman"/>
                <w:sz w:val="22"/>
              </w:rPr>
              <w:t>1</w:t>
            </w:r>
            <w:bookmarkEnd w:id="35"/>
          </w:p>
        </w:tc>
        <w:tc>
          <w:tcPr>
            <w:tcW w:w="0" w:type="auto"/>
          </w:tcPr>
          <w:p w14:paraId="3BFB35BB" w14:textId="77777777" w:rsidR="00F63A62" w:rsidRPr="00B25AFA" w:rsidRDefault="00F63A62" w:rsidP="00B25AFA">
            <w:pPr>
              <w:spacing w:line="240" w:lineRule="exact"/>
              <w:ind w:firstLine="0"/>
              <w:rPr>
                <w:rFonts w:cs="Times New Roman"/>
                <w:sz w:val="22"/>
              </w:rPr>
            </w:pPr>
            <w:bookmarkStart w:id="36" w:name="_Toc11401006"/>
            <w:r w:rsidRPr="00B25AFA">
              <w:rPr>
                <w:rFonts w:cs="Times New Roman"/>
                <w:sz w:val="22"/>
              </w:rPr>
              <w:t>8697</w:t>
            </w:r>
            <w:bookmarkEnd w:id="36"/>
          </w:p>
        </w:tc>
        <w:tc>
          <w:tcPr>
            <w:tcW w:w="1668" w:type="dxa"/>
          </w:tcPr>
          <w:p w14:paraId="2F4915D6" w14:textId="77777777" w:rsidR="00F63A62" w:rsidRPr="00B25AFA" w:rsidRDefault="00F63A62" w:rsidP="00B25AFA">
            <w:pPr>
              <w:spacing w:line="240" w:lineRule="exact"/>
              <w:ind w:firstLine="0"/>
              <w:rPr>
                <w:rFonts w:cs="Times New Roman"/>
                <w:sz w:val="22"/>
              </w:rPr>
            </w:pPr>
            <w:bookmarkStart w:id="37" w:name="_Toc11401007"/>
            <w:r w:rsidRPr="00B25AFA">
              <w:rPr>
                <w:rFonts w:cs="Times New Roman"/>
                <w:sz w:val="22"/>
              </w:rPr>
              <w:t>28</w:t>
            </w:r>
            <w:bookmarkEnd w:id="37"/>
          </w:p>
        </w:tc>
        <w:tc>
          <w:tcPr>
            <w:tcW w:w="0" w:type="auto"/>
          </w:tcPr>
          <w:p w14:paraId="21D7707C" w14:textId="77777777" w:rsidR="00F63A62" w:rsidRPr="00B25AFA" w:rsidRDefault="00F63A62" w:rsidP="00B25AFA">
            <w:pPr>
              <w:spacing w:line="240" w:lineRule="exact"/>
              <w:ind w:firstLine="0"/>
              <w:rPr>
                <w:rFonts w:cs="Times New Roman"/>
                <w:sz w:val="22"/>
              </w:rPr>
            </w:pPr>
            <w:bookmarkStart w:id="38" w:name="_Toc11401008"/>
            <w:r w:rsidRPr="00B25AFA">
              <w:rPr>
                <w:rFonts w:cs="Times New Roman"/>
                <w:sz w:val="22"/>
              </w:rPr>
              <w:t>4,5</w:t>
            </w:r>
            <w:bookmarkEnd w:id="38"/>
          </w:p>
        </w:tc>
        <w:tc>
          <w:tcPr>
            <w:tcW w:w="0" w:type="auto"/>
          </w:tcPr>
          <w:p w14:paraId="6103124C" w14:textId="77777777" w:rsidR="00F63A62" w:rsidRPr="00B25AFA" w:rsidRDefault="00F63A62" w:rsidP="00B25AFA">
            <w:pPr>
              <w:spacing w:line="240" w:lineRule="exact"/>
              <w:ind w:firstLine="0"/>
              <w:rPr>
                <w:rFonts w:cs="Times New Roman"/>
                <w:sz w:val="22"/>
              </w:rPr>
            </w:pPr>
            <w:bookmarkStart w:id="39" w:name="_Toc11401009"/>
            <w:r w:rsidRPr="00B25AFA">
              <w:rPr>
                <w:rFonts w:cs="Times New Roman"/>
                <w:sz w:val="22"/>
              </w:rPr>
              <w:t>действующая</w:t>
            </w:r>
            <w:bookmarkEnd w:id="39"/>
          </w:p>
        </w:tc>
        <w:tc>
          <w:tcPr>
            <w:tcW w:w="1837" w:type="dxa"/>
          </w:tcPr>
          <w:p w14:paraId="4DE1D1DD" w14:textId="77777777" w:rsidR="00F63A62" w:rsidRPr="00B25AFA" w:rsidRDefault="00F63A62" w:rsidP="00B25AFA">
            <w:pPr>
              <w:spacing w:line="240" w:lineRule="exact"/>
              <w:ind w:firstLine="0"/>
              <w:rPr>
                <w:rFonts w:cs="Times New Roman"/>
                <w:sz w:val="22"/>
              </w:rPr>
            </w:pPr>
            <w:bookmarkStart w:id="40" w:name="_Toc11401010"/>
            <w:r w:rsidRPr="00B25AFA">
              <w:rPr>
                <w:rFonts w:cs="Times New Roman"/>
                <w:sz w:val="22"/>
              </w:rPr>
              <w:t>ЭЦВ 6-6-75</w:t>
            </w:r>
            <w:bookmarkEnd w:id="40"/>
          </w:p>
        </w:tc>
      </w:tr>
      <w:tr w:rsidR="00F63A62" w:rsidRPr="00B25AFA" w14:paraId="67BE01A5" w14:textId="77777777" w:rsidTr="001C4DCE">
        <w:tc>
          <w:tcPr>
            <w:tcW w:w="1300" w:type="dxa"/>
          </w:tcPr>
          <w:p w14:paraId="1A628BF9" w14:textId="77777777" w:rsidR="00F63A62" w:rsidRPr="00B25AFA" w:rsidRDefault="00F63A62" w:rsidP="00B25AFA">
            <w:pPr>
              <w:spacing w:line="240" w:lineRule="exact"/>
              <w:ind w:firstLine="0"/>
              <w:rPr>
                <w:rFonts w:cs="Times New Roman"/>
                <w:sz w:val="22"/>
              </w:rPr>
            </w:pPr>
            <w:bookmarkStart w:id="41" w:name="_Toc11401011"/>
            <w:r w:rsidRPr="00B25AFA">
              <w:rPr>
                <w:rFonts w:cs="Times New Roman"/>
                <w:sz w:val="22"/>
              </w:rPr>
              <w:t>2</w:t>
            </w:r>
            <w:bookmarkEnd w:id="41"/>
          </w:p>
        </w:tc>
        <w:tc>
          <w:tcPr>
            <w:tcW w:w="0" w:type="auto"/>
          </w:tcPr>
          <w:p w14:paraId="51A08508" w14:textId="77777777" w:rsidR="00F63A62" w:rsidRPr="00B25AFA" w:rsidRDefault="00F63A62" w:rsidP="00B25AFA">
            <w:pPr>
              <w:spacing w:line="240" w:lineRule="exact"/>
              <w:ind w:firstLine="0"/>
              <w:rPr>
                <w:rFonts w:cs="Times New Roman"/>
                <w:sz w:val="22"/>
              </w:rPr>
            </w:pPr>
            <w:bookmarkStart w:id="42" w:name="_Toc11401012"/>
            <w:r w:rsidRPr="00B25AFA">
              <w:rPr>
                <w:rFonts w:cs="Times New Roman"/>
                <w:sz w:val="22"/>
              </w:rPr>
              <w:t>03041</w:t>
            </w:r>
            <w:bookmarkEnd w:id="42"/>
          </w:p>
        </w:tc>
        <w:tc>
          <w:tcPr>
            <w:tcW w:w="1668" w:type="dxa"/>
          </w:tcPr>
          <w:p w14:paraId="161C58E1" w14:textId="77777777" w:rsidR="00F63A62" w:rsidRPr="00B25AFA" w:rsidRDefault="00F63A62" w:rsidP="00B25AFA">
            <w:pPr>
              <w:spacing w:line="240" w:lineRule="exact"/>
              <w:ind w:firstLine="0"/>
              <w:rPr>
                <w:rFonts w:cs="Times New Roman"/>
                <w:sz w:val="22"/>
              </w:rPr>
            </w:pPr>
            <w:bookmarkStart w:id="43" w:name="_Toc11401013"/>
            <w:r w:rsidRPr="00B25AFA">
              <w:rPr>
                <w:rFonts w:cs="Times New Roman"/>
                <w:sz w:val="22"/>
              </w:rPr>
              <w:t>44</w:t>
            </w:r>
            <w:bookmarkEnd w:id="43"/>
          </w:p>
        </w:tc>
        <w:tc>
          <w:tcPr>
            <w:tcW w:w="0" w:type="auto"/>
          </w:tcPr>
          <w:p w14:paraId="588A6277" w14:textId="77777777" w:rsidR="00F63A62" w:rsidRPr="00B25AFA" w:rsidRDefault="00F63A62" w:rsidP="00B25AFA">
            <w:pPr>
              <w:spacing w:line="240" w:lineRule="exact"/>
              <w:ind w:firstLine="0"/>
              <w:rPr>
                <w:rFonts w:cs="Times New Roman"/>
                <w:sz w:val="22"/>
              </w:rPr>
            </w:pPr>
            <w:bookmarkStart w:id="44" w:name="_Toc11401014"/>
            <w:r w:rsidRPr="00B25AFA">
              <w:rPr>
                <w:rFonts w:cs="Times New Roman"/>
                <w:sz w:val="22"/>
              </w:rPr>
              <w:t>40</w:t>
            </w:r>
            <w:bookmarkEnd w:id="44"/>
          </w:p>
        </w:tc>
        <w:tc>
          <w:tcPr>
            <w:tcW w:w="0" w:type="auto"/>
          </w:tcPr>
          <w:p w14:paraId="4FF047F2" w14:textId="3258FCF3" w:rsidR="00F63A62" w:rsidRPr="00B25AFA" w:rsidRDefault="00F63A62" w:rsidP="00B25AFA">
            <w:pPr>
              <w:spacing w:line="240" w:lineRule="exact"/>
              <w:ind w:firstLine="0"/>
              <w:rPr>
                <w:rFonts w:cs="Times New Roman"/>
                <w:sz w:val="22"/>
              </w:rPr>
            </w:pPr>
            <w:bookmarkStart w:id="45" w:name="_Toc11401015"/>
            <w:r w:rsidRPr="00B25AFA">
              <w:rPr>
                <w:rFonts w:cs="Times New Roman"/>
                <w:sz w:val="22"/>
              </w:rPr>
              <w:t>действующая</w:t>
            </w:r>
            <w:r w:rsidR="00CC7C30" w:rsidRPr="00B25AFA">
              <w:rPr>
                <w:rFonts w:cs="Times New Roman"/>
                <w:sz w:val="22"/>
              </w:rPr>
              <w:t>, износ 61 %</w:t>
            </w:r>
            <w:bookmarkEnd w:id="45"/>
          </w:p>
        </w:tc>
        <w:tc>
          <w:tcPr>
            <w:tcW w:w="1837" w:type="dxa"/>
          </w:tcPr>
          <w:p w14:paraId="5004EB26" w14:textId="77777777" w:rsidR="00F63A62" w:rsidRPr="00B25AFA" w:rsidRDefault="00F63A62" w:rsidP="00B25AFA">
            <w:pPr>
              <w:spacing w:line="240" w:lineRule="exact"/>
              <w:ind w:firstLine="0"/>
              <w:rPr>
                <w:rFonts w:cs="Times New Roman"/>
                <w:sz w:val="22"/>
              </w:rPr>
            </w:pPr>
            <w:bookmarkStart w:id="46" w:name="_Toc11401016"/>
            <w:r w:rsidRPr="00B25AFA">
              <w:rPr>
                <w:rFonts w:cs="Times New Roman"/>
                <w:sz w:val="22"/>
              </w:rPr>
              <w:t>ЭЦВ10-40-60</w:t>
            </w:r>
            <w:bookmarkEnd w:id="46"/>
          </w:p>
        </w:tc>
      </w:tr>
      <w:tr w:rsidR="00F63A62" w:rsidRPr="00B25AFA" w14:paraId="3B39B756" w14:textId="77777777" w:rsidTr="001C4DCE">
        <w:tc>
          <w:tcPr>
            <w:tcW w:w="1300" w:type="dxa"/>
          </w:tcPr>
          <w:p w14:paraId="7F5205E8" w14:textId="77777777" w:rsidR="00F63A62" w:rsidRPr="00B25AFA" w:rsidRDefault="00F63A62" w:rsidP="00B25AFA">
            <w:pPr>
              <w:spacing w:line="240" w:lineRule="exact"/>
              <w:ind w:firstLine="0"/>
              <w:rPr>
                <w:rFonts w:cs="Times New Roman"/>
                <w:sz w:val="22"/>
              </w:rPr>
            </w:pPr>
            <w:bookmarkStart w:id="47" w:name="_Toc11401017"/>
            <w:r w:rsidRPr="00B25AFA">
              <w:rPr>
                <w:rFonts w:cs="Times New Roman"/>
                <w:sz w:val="22"/>
              </w:rPr>
              <w:t>3</w:t>
            </w:r>
            <w:bookmarkEnd w:id="47"/>
          </w:p>
        </w:tc>
        <w:tc>
          <w:tcPr>
            <w:tcW w:w="0" w:type="auto"/>
          </w:tcPr>
          <w:p w14:paraId="08B995DD" w14:textId="77777777" w:rsidR="00F63A62" w:rsidRPr="00B25AFA" w:rsidRDefault="00F63A62" w:rsidP="00B25AFA">
            <w:pPr>
              <w:spacing w:line="240" w:lineRule="exact"/>
              <w:ind w:firstLine="0"/>
              <w:rPr>
                <w:rFonts w:cs="Times New Roman"/>
                <w:sz w:val="22"/>
              </w:rPr>
            </w:pPr>
            <w:bookmarkStart w:id="48" w:name="_Toc11401018"/>
            <w:r w:rsidRPr="00B25AFA">
              <w:rPr>
                <w:rFonts w:cs="Times New Roman"/>
                <w:sz w:val="22"/>
              </w:rPr>
              <w:t>04358</w:t>
            </w:r>
            <w:bookmarkEnd w:id="48"/>
          </w:p>
        </w:tc>
        <w:tc>
          <w:tcPr>
            <w:tcW w:w="1668" w:type="dxa"/>
          </w:tcPr>
          <w:p w14:paraId="52B6E712" w14:textId="77777777" w:rsidR="00F63A62" w:rsidRPr="00B25AFA" w:rsidRDefault="00F63A62" w:rsidP="00B25AFA">
            <w:pPr>
              <w:spacing w:line="240" w:lineRule="exact"/>
              <w:ind w:firstLine="0"/>
              <w:rPr>
                <w:rFonts w:cs="Times New Roman"/>
                <w:sz w:val="22"/>
              </w:rPr>
            </w:pPr>
            <w:bookmarkStart w:id="49" w:name="_Toc11401019"/>
            <w:r w:rsidRPr="00B25AFA">
              <w:rPr>
                <w:rFonts w:cs="Times New Roman"/>
                <w:sz w:val="22"/>
              </w:rPr>
              <w:t>30</w:t>
            </w:r>
            <w:bookmarkEnd w:id="49"/>
          </w:p>
        </w:tc>
        <w:tc>
          <w:tcPr>
            <w:tcW w:w="0" w:type="auto"/>
          </w:tcPr>
          <w:p w14:paraId="4DCB88B0" w14:textId="77777777" w:rsidR="00F63A62" w:rsidRPr="00B25AFA" w:rsidRDefault="00F63A62" w:rsidP="00B25AFA">
            <w:pPr>
              <w:spacing w:line="240" w:lineRule="exact"/>
              <w:ind w:firstLine="0"/>
              <w:rPr>
                <w:rFonts w:cs="Times New Roman"/>
                <w:sz w:val="22"/>
              </w:rPr>
            </w:pPr>
            <w:bookmarkStart w:id="50" w:name="_Toc11401020"/>
            <w:r w:rsidRPr="00B25AFA">
              <w:rPr>
                <w:rFonts w:cs="Times New Roman"/>
                <w:sz w:val="22"/>
              </w:rPr>
              <w:t>40</w:t>
            </w:r>
            <w:bookmarkEnd w:id="50"/>
          </w:p>
        </w:tc>
        <w:tc>
          <w:tcPr>
            <w:tcW w:w="0" w:type="auto"/>
          </w:tcPr>
          <w:p w14:paraId="1447980A" w14:textId="77777777" w:rsidR="00F63A62" w:rsidRPr="00B25AFA" w:rsidRDefault="00F63A62" w:rsidP="00B25AFA">
            <w:pPr>
              <w:spacing w:line="240" w:lineRule="exact"/>
              <w:ind w:firstLine="0"/>
              <w:rPr>
                <w:rFonts w:cs="Times New Roman"/>
                <w:sz w:val="22"/>
              </w:rPr>
            </w:pPr>
            <w:bookmarkStart w:id="51" w:name="_Toc11401021"/>
            <w:r w:rsidRPr="00B25AFA">
              <w:rPr>
                <w:rFonts w:cs="Times New Roman"/>
                <w:sz w:val="22"/>
              </w:rPr>
              <w:t>действующая</w:t>
            </w:r>
            <w:bookmarkEnd w:id="51"/>
          </w:p>
        </w:tc>
        <w:tc>
          <w:tcPr>
            <w:tcW w:w="1837" w:type="dxa"/>
          </w:tcPr>
          <w:p w14:paraId="19A071C8" w14:textId="77777777" w:rsidR="00F63A62" w:rsidRPr="00B25AFA" w:rsidRDefault="00F63A62" w:rsidP="00B25AFA">
            <w:pPr>
              <w:spacing w:line="240" w:lineRule="exact"/>
              <w:ind w:firstLine="0"/>
              <w:rPr>
                <w:rFonts w:cs="Times New Roman"/>
                <w:sz w:val="22"/>
              </w:rPr>
            </w:pPr>
            <w:bookmarkStart w:id="52" w:name="_Toc11401022"/>
            <w:r w:rsidRPr="00B25AFA">
              <w:rPr>
                <w:rFonts w:cs="Times New Roman"/>
                <w:sz w:val="22"/>
              </w:rPr>
              <w:t>ЭЦВ10-40-65</w:t>
            </w:r>
            <w:bookmarkEnd w:id="52"/>
          </w:p>
        </w:tc>
      </w:tr>
      <w:tr w:rsidR="00F63A62" w:rsidRPr="00B25AFA" w14:paraId="63A36E2A" w14:textId="77777777" w:rsidTr="001C4DCE">
        <w:tc>
          <w:tcPr>
            <w:tcW w:w="1300" w:type="dxa"/>
          </w:tcPr>
          <w:p w14:paraId="053C11C2" w14:textId="77777777" w:rsidR="00F63A62" w:rsidRPr="00B25AFA" w:rsidRDefault="00F63A62" w:rsidP="00B25AFA">
            <w:pPr>
              <w:spacing w:line="240" w:lineRule="exact"/>
              <w:ind w:firstLine="0"/>
              <w:rPr>
                <w:rFonts w:cs="Times New Roman"/>
                <w:sz w:val="22"/>
              </w:rPr>
            </w:pPr>
            <w:bookmarkStart w:id="53" w:name="_Toc11401023"/>
            <w:r w:rsidRPr="00B25AFA">
              <w:rPr>
                <w:rFonts w:cs="Times New Roman"/>
                <w:sz w:val="22"/>
              </w:rPr>
              <w:t>4</w:t>
            </w:r>
            <w:bookmarkEnd w:id="53"/>
          </w:p>
        </w:tc>
        <w:tc>
          <w:tcPr>
            <w:tcW w:w="0" w:type="auto"/>
          </w:tcPr>
          <w:p w14:paraId="6C81E683" w14:textId="77777777" w:rsidR="00F63A62" w:rsidRPr="00B25AFA" w:rsidRDefault="00F63A62" w:rsidP="00B25AFA">
            <w:pPr>
              <w:spacing w:line="240" w:lineRule="exact"/>
              <w:ind w:firstLine="0"/>
              <w:rPr>
                <w:rFonts w:cs="Times New Roman"/>
                <w:sz w:val="22"/>
              </w:rPr>
            </w:pPr>
            <w:bookmarkStart w:id="54" w:name="_Toc11401024"/>
            <w:r w:rsidRPr="00B25AFA">
              <w:rPr>
                <w:rFonts w:cs="Times New Roman"/>
                <w:sz w:val="22"/>
              </w:rPr>
              <w:t>8744</w:t>
            </w:r>
            <w:bookmarkEnd w:id="54"/>
          </w:p>
        </w:tc>
        <w:tc>
          <w:tcPr>
            <w:tcW w:w="1668" w:type="dxa"/>
          </w:tcPr>
          <w:p w14:paraId="4E7521C8" w14:textId="77777777" w:rsidR="00F63A62" w:rsidRPr="00B25AFA" w:rsidRDefault="00F63A62" w:rsidP="00B25AFA">
            <w:pPr>
              <w:spacing w:line="240" w:lineRule="exact"/>
              <w:ind w:firstLine="0"/>
              <w:rPr>
                <w:rFonts w:cs="Times New Roman"/>
                <w:sz w:val="22"/>
              </w:rPr>
            </w:pPr>
            <w:bookmarkStart w:id="55" w:name="_Toc11401025"/>
            <w:r w:rsidRPr="00B25AFA">
              <w:rPr>
                <w:rFonts w:cs="Times New Roman"/>
                <w:sz w:val="22"/>
              </w:rPr>
              <w:t>46</w:t>
            </w:r>
            <w:bookmarkEnd w:id="55"/>
          </w:p>
        </w:tc>
        <w:tc>
          <w:tcPr>
            <w:tcW w:w="0" w:type="auto"/>
          </w:tcPr>
          <w:p w14:paraId="7E9DC899" w14:textId="77777777" w:rsidR="00F63A62" w:rsidRPr="00B25AFA" w:rsidRDefault="00F63A62" w:rsidP="00B25AFA">
            <w:pPr>
              <w:spacing w:line="240" w:lineRule="exact"/>
              <w:ind w:firstLine="0"/>
              <w:rPr>
                <w:rFonts w:cs="Times New Roman"/>
                <w:sz w:val="22"/>
              </w:rPr>
            </w:pPr>
            <w:bookmarkStart w:id="56" w:name="_Toc11401026"/>
            <w:r w:rsidRPr="00B25AFA">
              <w:rPr>
                <w:rFonts w:cs="Times New Roman"/>
                <w:sz w:val="22"/>
              </w:rPr>
              <w:t>40</w:t>
            </w:r>
            <w:bookmarkEnd w:id="56"/>
          </w:p>
        </w:tc>
        <w:tc>
          <w:tcPr>
            <w:tcW w:w="0" w:type="auto"/>
          </w:tcPr>
          <w:p w14:paraId="062598B6" w14:textId="17F99B5F" w:rsidR="00F63A62" w:rsidRPr="00B25AFA" w:rsidRDefault="00F63A62" w:rsidP="00B25AFA">
            <w:pPr>
              <w:spacing w:line="240" w:lineRule="exact"/>
              <w:ind w:firstLine="0"/>
              <w:rPr>
                <w:rFonts w:cs="Times New Roman"/>
                <w:sz w:val="22"/>
              </w:rPr>
            </w:pPr>
            <w:bookmarkStart w:id="57" w:name="_Toc11401027"/>
            <w:r w:rsidRPr="00B25AFA">
              <w:rPr>
                <w:rFonts w:cs="Times New Roman"/>
                <w:sz w:val="22"/>
              </w:rPr>
              <w:t>действующая</w:t>
            </w:r>
            <w:r w:rsidR="00CC7C30" w:rsidRPr="00B25AFA">
              <w:rPr>
                <w:rFonts w:cs="Times New Roman"/>
                <w:sz w:val="22"/>
              </w:rPr>
              <w:t>, износ 61 %</w:t>
            </w:r>
            <w:bookmarkEnd w:id="57"/>
          </w:p>
        </w:tc>
        <w:tc>
          <w:tcPr>
            <w:tcW w:w="1837" w:type="dxa"/>
          </w:tcPr>
          <w:p w14:paraId="6B602CCC" w14:textId="77777777" w:rsidR="00F63A62" w:rsidRPr="00B25AFA" w:rsidRDefault="00F63A62" w:rsidP="00B25AFA">
            <w:pPr>
              <w:spacing w:line="240" w:lineRule="exact"/>
              <w:ind w:firstLine="0"/>
              <w:rPr>
                <w:rFonts w:cs="Times New Roman"/>
                <w:sz w:val="22"/>
              </w:rPr>
            </w:pPr>
            <w:bookmarkStart w:id="58" w:name="_Toc11401028"/>
            <w:r w:rsidRPr="00B25AFA">
              <w:rPr>
                <w:rFonts w:cs="Times New Roman"/>
                <w:sz w:val="22"/>
              </w:rPr>
              <w:t>ЭЦВ6-10-60</w:t>
            </w:r>
            <w:bookmarkEnd w:id="58"/>
          </w:p>
        </w:tc>
      </w:tr>
      <w:tr w:rsidR="00F63A62" w:rsidRPr="00B25AFA" w14:paraId="242A426B" w14:textId="77777777" w:rsidTr="001C4DCE">
        <w:tc>
          <w:tcPr>
            <w:tcW w:w="1300" w:type="dxa"/>
          </w:tcPr>
          <w:p w14:paraId="0FC63C5E" w14:textId="77777777" w:rsidR="00F63A62" w:rsidRPr="00B25AFA" w:rsidRDefault="00F63A62" w:rsidP="00B25AFA">
            <w:pPr>
              <w:spacing w:line="240" w:lineRule="exact"/>
              <w:ind w:firstLine="0"/>
              <w:rPr>
                <w:rFonts w:cs="Times New Roman"/>
                <w:sz w:val="22"/>
              </w:rPr>
            </w:pPr>
            <w:bookmarkStart w:id="59" w:name="_Toc11401029"/>
            <w:r w:rsidRPr="00B25AFA">
              <w:rPr>
                <w:rFonts w:cs="Times New Roman"/>
                <w:sz w:val="22"/>
              </w:rPr>
              <w:t>5</w:t>
            </w:r>
            <w:bookmarkEnd w:id="59"/>
          </w:p>
        </w:tc>
        <w:tc>
          <w:tcPr>
            <w:tcW w:w="0" w:type="auto"/>
          </w:tcPr>
          <w:p w14:paraId="4306A655" w14:textId="77777777" w:rsidR="00F63A62" w:rsidRPr="00B25AFA" w:rsidRDefault="00F63A62" w:rsidP="00B25AFA">
            <w:pPr>
              <w:spacing w:line="240" w:lineRule="exact"/>
              <w:ind w:firstLine="0"/>
              <w:rPr>
                <w:rFonts w:cs="Times New Roman"/>
                <w:sz w:val="22"/>
              </w:rPr>
            </w:pPr>
            <w:bookmarkStart w:id="60" w:name="_Toc11401030"/>
            <w:r w:rsidRPr="00B25AFA">
              <w:rPr>
                <w:rFonts w:cs="Times New Roman"/>
                <w:sz w:val="22"/>
              </w:rPr>
              <w:t>8695</w:t>
            </w:r>
            <w:bookmarkEnd w:id="60"/>
          </w:p>
        </w:tc>
        <w:tc>
          <w:tcPr>
            <w:tcW w:w="1668" w:type="dxa"/>
          </w:tcPr>
          <w:p w14:paraId="7127EFF4" w14:textId="77777777" w:rsidR="00F63A62" w:rsidRPr="00B25AFA" w:rsidRDefault="00F63A62" w:rsidP="00B25AFA">
            <w:pPr>
              <w:spacing w:line="240" w:lineRule="exact"/>
              <w:ind w:firstLine="0"/>
              <w:rPr>
                <w:rFonts w:cs="Times New Roman"/>
                <w:sz w:val="22"/>
              </w:rPr>
            </w:pPr>
            <w:bookmarkStart w:id="61" w:name="_Toc11401031"/>
            <w:r w:rsidRPr="00B25AFA">
              <w:rPr>
                <w:rFonts w:cs="Times New Roman"/>
                <w:sz w:val="22"/>
              </w:rPr>
              <w:t>44</w:t>
            </w:r>
            <w:bookmarkEnd w:id="61"/>
          </w:p>
        </w:tc>
        <w:tc>
          <w:tcPr>
            <w:tcW w:w="0" w:type="auto"/>
          </w:tcPr>
          <w:p w14:paraId="242D651E" w14:textId="77777777" w:rsidR="00F63A62" w:rsidRPr="00B25AFA" w:rsidRDefault="00F63A62" w:rsidP="00B25AFA">
            <w:pPr>
              <w:spacing w:line="240" w:lineRule="exact"/>
              <w:ind w:firstLine="0"/>
              <w:rPr>
                <w:rFonts w:cs="Times New Roman"/>
                <w:sz w:val="22"/>
              </w:rPr>
            </w:pPr>
          </w:p>
        </w:tc>
        <w:tc>
          <w:tcPr>
            <w:tcW w:w="0" w:type="auto"/>
          </w:tcPr>
          <w:p w14:paraId="7C8D04F0" w14:textId="77777777" w:rsidR="00F63A62" w:rsidRPr="00B25AFA" w:rsidRDefault="00F63A62" w:rsidP="00B25AFA">
            <w:pPr>
              <w:spacing w:line="240" w:lineRule="exact"/>
              <w:ind w:firstLine="0"/>
              <w:rPr>
                <w:rFonts w:cs="Times New Roman"/>
                <w:sz w:val="22"/>
              </w:rPr>
            </w:pPr>
            <w:bookmarkStart w:id="62" w:name="_Toc11401032"/>
            <w:r w:rsidRPr="00B25AFA">
              <w:rPr>
                <w:rFonts w:cs="Times New Roman"/>
                <w:sz w:val="22"/>
              </w:rPr>
              <w:t>действующая</w:t>
            </w:r>
            <w:bookmarkEnd w:id="62"/>
          </w:p>
        </w:tc>
        <w:tc>
          <w:tcPr>
            <w:tcW w:w="1837" w:type="dxa"/>
          </w:tcPr>
          <w:p w14:paraId="4903719C" w14:textId="77777777" w:rsidR="00F63A62" w:rsidRPr="00B25AFA" w:rsidRDefault="00F63A62" w:rsidP="00B25AFA">
            <w:pPr>
              <w:spacing w:line="240" w:lineRule="exact"/>
              <w:ind w:firstLine="0"/>
              <w:rPr>
                <w:rFonts w:cs="Times New Roman"/>
                <w:sz w:val="22"/>
                <w:highlight w:val="yellow"/>
              </w:rPr>
            </w:pPr>
          </w:p>
        </w:tc>
      </w:tr>
      <w:tr w:rsidR="00F63A62" w:rsidRPr="00B25AFA" w14:paraId="29CF8962" w14:textId="77777777" w:rsidTr="001C4DCE">
        <w:tc>
          <w:tcPr>
            <w:tcW w:w="1300" w:type="dxa"/>
          </w:tcPr>
          <w:p w14:paraId="0442C70F" w14:textId="77777777" w:rsidR="00F63A62" w:rsidRPr="00B25AFA" w:rsidRDefault="00F63A62" w:rsidP="00B25AFA">
            <w:pPr>
              <w:spacing w:line="240" w:lineRule="exact"/>
              <w:ind w:firstLine="0"/>
              <w:rPr>
                <w:rFonts w:cs="Times New Roman"/>
                <w:sz w:val="22"/>
              </w:rPr>
            </w:pPr>
            <w:bookmarkStart w:id="63" w:name="_Toc11401033"/>
            <w:r w:rsidRPr="00B25AFA">
              <w:rPr>
                <w:rFonts w:cs="Times New Roman"/>
                <w:sz w:val="22"/>
              </w:rPr>
              <w:t>6</w:t>
            </w:r>
            <w:bookmarkEnd w:id="63"/>
          </w:p>
        </w:tc>
        <w:tc>
          <w:tcPr>
            <w:tcW w:w="0" w:type="auto"/>
          </w:tcPr>
          <w:p w14:paraId="10DB492B" w14:textId="77777777" w:rsidR="00F63A62" w:rsidRPr="00B25AFA" w:rsidRDefault="00F63A62" w:rsidP="00B25AFA">
            <w:pPr>
              <w:spacing w:line="240" w:lineRule="exact"/>
              <w:ind w:firstLine="0"/>
              <w:rPr>
                <w:rFonts w:cs="Times New Roman"/>
                <w:sz w:val="22"/>
              </w:rPr>
            </w:pPr>
            <w:bookmarkStart w:id="64" w:name="_Toc11401034"/>
            <w:r w:rsidRPr="00B25AFA">
              <w:rPr>
                <w:rFonts w:cs="Times New Roman"/>
                <w:sz w:val="22"/>
              </w:rPr>
              <w:t>06373</w:t>
            </w:r>
            <w:bookmarkEnd w:id="64"/>
          </w:p>
        </w:tc>
        <w:tc>
          <w:tcPr>
            <w:tcW w:w="1668" w:type="dxa"/>
          </w:tcPr>
          <w:p w14:paraId="4792AB5F" w14:textId="77777777" w:rsidR="00F63A62" w:rsidRPr="00B25AFA" w:rsidRDefault="00F63A62" w:rsidP="00B25AFA">
            <w:pPr>
              <w:spacing w:line="240" w:lineRule="exact"/>
              <w:ind w:firstLine="0"/>
              <w:rPr>
                <w:rFonts w:cs="Times New Roman"/>
                <w:sz w:val="22"/>
              </w:rPr>
            </w:pPr>
            <w:bookmarkStart w:id="65" w:name="_Toc11401035"/>
            <w:r w:rsidRPr="00B25AFA">
              <w:rPr>
                <w:rFonts w:cs="Times New Roman"/>
                <w:sz w:val="22"/>
              </w:rPr>
              <w:t>44</w:t>
            </w:r>
            <w:bookmarkEnd w:id="65"/>
          </w:p>
        </w:tc>
        <w:tc>
          <w:tcPr>
            <w:tcW w:w="0" w:type="auto"/>
          </w:tcPr>
          <w:p w14:paraId="60C5308E" w14:textId="77777777" w:rsidR="00F63A62" w:rsidRPr="00B25AFA" w:rsidRDefault="00F63A62" w:rsidP="00B25AFA">
            <w:pPr>
              <w:spacing w:line="240" w:lineRule="exact"/>
              <w:ind w:firstLine="0"/>
              <w:rPr>
                <w:rFonts w:cs="Times New Roman"/>
                <w:sz w:val="22"/>
              </w:rPr>
            </w:pPr>
            <w:bookmarkStart w:id="66" w:name="_Toc11401036"/>
            <w:r w:rsidRPr="00B25AFA">
              <w:rPr>
                <w:rFonts w:cs="Times New Roman"/>
                <w:sz w:val="22"/>
              </w:rPr>
              <w:t>10</w:t>
            </w:r>
            <w:bookmarkEnd w:id="66"/>
          </w:p>
        </w:tc>
        <w:tc>
          <w:tcPr>
            <w:tcW w:w="0" w:type="auto"/>
          </w:tcPr>
          <w:p w14:paraId="07E497A6" w14:textId="64E01244" w:rsidR="00F63A62" w:rsidRPr="00B25AFA" w:rsidRDefault="00F63A62" w:rsidP="00B25AFA">
            <w:pPr>
              <w:spacing w:line="240" w:lineRule="exact"/>
              <w:ind w:firstLine="0"/>
              <w:rPr>
                <w:rFonts w:cs="Times New Roman"/>
                <w:sz w:val="22"/>
              </w:rPr>
            </w:pPr>
            <w:bookmarkStart w:id="67" w:name="_Toc11401037"/>
            <w:r w:rsidRPr="00B25AFA">
              <w:rPr>
                <w:rFonts w:cs="Times New Roman"/>
                <w:sz w:val="22"/>
              </w:rPr>
              <w:t>действующая</w:t>
            </w:r>
            <w:r w:rsidR="00CC7C30" w:rsidRPr="00B25AFA">
              <w:rPr>
                <w:rFonts w:cs="Times New Roman"/>
                <w:sz w:val="22"/>
              </w:rPr>
              <w:t>, износ 61 %</w:t>
            </w:r>
            <w:bookmarkEnd w:id="67"/>
          </w:p>
        </w:tc>
        <w:tc>
          <w:tcPr>
            <w:tcW w:w="1837" w:type="dxa"/>
          </w:tcPr>
          <w:p w14:paraId="679A6989" w14:textId="77777777" w:rsidR="00F63A62" w:rsidRPr="00B25AFA" w:rsidRDefault="00F63A62" w:rsidP="00B25AFA">
            <w:pPr>
              <w:spacing w:line="240" w:lineRule="exact"/>
              <w:ind w:firstLine="0"/>
              <w:rPr>
                <w:rFonts w:cs="Times New Roman"/>
                <w:sz w:val="22"/>
                <w:highlight w:val="yellow"/>
              </w:rPr>
            </w:pPr>
          </w:p>
        </w:tc>
      </w:tr>
    </w:tbl>
    <w:p w14:paraId="1CE3FE0B" w14:textId="77777777" w:rsidR="00F63A62" w:rsidRPr="002F4B08" w:rsidRDefault="00F63A62" w:rsidP="00FC305F">
      <w:pPr>
        <w:ind w:firstLine="851"/>
        <w:jc w:val="both"/>
      </w:pPr>
    </w:p>
    <w:p w14:paraId="2FBD2B74" w14:textId="7ED94E8F" w:rsidR="006C235C" w:rsidRPr="002F4B08" w:rsidRDefault="006C235C" w:rsidP="00101857">
      <w:pPr>
        <w:pStyle w:val="af1"/>
        <w:keepNext/>
        <w:spacing w:before="0" w:after="0"/>
        <w:rPr>
          <w:color w:val="auto"/>
        </w:rPr>
      </w:pPr>
      <w:r w:rsidRPr="002F4B08">
        <w:rPr>
          <w:color w:val="auto"/>
        </w:rPr>
        <w:t xml:space="preserve">Таблица </w:t>
      </w:r>
      <w:r w:rsidR="000F10B2" w:rsidRPr="002F4B08">
        <w:rPr>
          <w:color w:val="auto"/>
        </w:rPr>
        <w:fldChar w:fldCharType="begin"/>
      </w:r>
      <w:r w:rsidR="000F10B2" w:rsidRPr="002F4B08">
        <w:rPr>
          <w:color w:val="auto"/>
        </w:rPr>
        <w:instrText xml:space="preserve"> SEQ Таблица \* ARABIC </w:instrText>
      </w:r>
      <w:r w:rsidR="000F10B2" w:rsidRPr="002F4B08">
        <w:rPr>
          <w:color w:val="auto"/>
        </w:rPr>
        <w:fldChar w:fldCharType="separate"/>
      </w:r>
      <w:r w:rsidR="00241E2E" w:rsidRPr="002F4B08">
        <w:rPr>
          <w:noProof/>
          <w:color w:val="auto"/>
        </w:rPr>
        <w:t>9</w:t>
      </w:r>
      <w:r w:rsidR="000F10B2" w:rsidRPr="002F4B08">
        <w:rPr>
          <w:noProof/>
          <w:color w:val="auto"/>
        </w:rPr>
        <w:fldChar w:fldCharType="end"/>
      </w:r>
      <w:r w:rsidRPr="002F4B08">
        <w:rPr>
          <w:color w:val="auto"/>
        </w:rPr>
        <w:t xml:space="preserve"> Объем подачи воды потребителям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50"/>
        <w:gridCol w:w="2789"/>
        <w:gridCol w:w="3347"/>
      </w:tblGrid>
      <w:tr w:rsidR="006C235C" w:rsidRPr="002F4B08" w14:paraId="18C90909" w14:textId="77777777" w:rsidTr="001C4DCE">
        <w:tc>
          <w:tcPr>
            <w:tcW w:w="1766" w:type="pct"/>
          </w:tcPr>
          <w:p w14:paraId="6CE40920" w14:textId="77777777" w:rsidR="006C235C" w:rsidRPr="002F4B08" w:rsidRDefault="006C235C" w:rsidP="006C235C">
            <w:pPr>
              <w:tabs>
                <w:tab w:val="left" w:pos="1101"/>
                <w:tab w:val="left" w:pos="8755"/>
              </w:tabs>
              <w:spacing w:line="240" w:lineRule="exact"/>
              <w:ind w:firstLine="0"/>
              <w:contextualSpacing/>
              <w:jc w:val="center"/>
              <w:rPr>
                <w:b/>
                <w:bCs/>
                <w:sz w:val="22"/>
                <w:szCs w:val="28"/>
              </w:rPr>
            </w:pPr>
            <w:r w:rsidRPr="002F4B08">
              <w:rPr>
                <w:b/>
                <w:bCs/>
                <w:sz w:val="22"/>
                <w:szCs w:val="28"/>
              </w:rPr>
              <w:t>Наименование населенного пункта</w:t>
            </w:r>
          </w:p>
        </w:tc>
        <w:tc>
          <w:tcPr>
            <w:tcW w:w="1470" w:type="pct"/>
          </w:tcPr>
          <w:p w14:paraId="033EF6E8" w14:textId="77777777" w:rsidR="006C235C" w:rsidRPr="002F4B08" w:rsidRDefault="006C235C" w:rsidP="006C235C">
            <w:pPr>
              <w:tabs>
                <w:tab w:val="left" w:pos="1101"/>
                <w:tab w:val="left" w:pos="8755"/>
              </w:tabs>
              <w:spacing w:line="240" w:lineRule="exact"/>
              <w:ind w:firstLine="0"/>
              <w:contextualSpacing/>
              <w:jc w:val="center"/>
              <w:rPr>
                <w:b/>
                <w:bCs/>
                <w:sz w:val="22"/>
                <w:szCs w:val="28"/>
              </w:rPr>
            </w:pPr>
            <w:r w:rsidRPr="002F4B08">
              <w:rPr>
                <w:b/>
                <w:bCs/>
                <w:sz w:val="22"/>
                <w:szCs w:val="28"/>
              </w:rPr>
              <w:t>Количество жителей, пользующихся централизованным водоснабжением, чел.</w:t>
            </w:r>
          </w:p>
        </w:tc>
        <w:tc>
          <w:tcPr>
            <w:tcW w:w="1764" w:type="pct"/>
          </w:tcPr>
          <w:p w14:paraId="2192D383" w14:textId="77777777" w:rsidR="006C235C" w:rsidRPr="002F4B08" w:rsidRDefault="006C235C" w:rsidP="006C235C">
            <w:pPr>
              <w:tabs>
                <w:tab w:val="left" w:pos="1101"/>
                <w:tab w:val="left" w:pos="8755"/>
              </w:tabs>
              <w:spacing w:line="240" w:lineRule="exact"/>
              <w:ind w:firstLine="0"/>
              <w:contextualSpacing/>
              <w:jc w:val="center"/>
              <w:rPr>
                <w:b/>
                <w:bCs/>
                <w:sz w:val="22"/>
                <w:szCs w:val="28"/>
              </w:rPr>
            </w:pPr>
            <w:r w:rsidRPr="002F4B08">
              <w:rPr>
                <w:b/>
                <w:bCs/>
                <w:sz w:val="22"/>
                <w:szCs w:val="28"/>
              </w:rPr>
              <w:t>Объем воды, тыс. м</w:t>
            </w:r>
            <w:r w:rsidRPr="002F4B08">
              <w:rPr>
                <w:b/>
                <w:bCs/>
                <w:sz w:val="22"/>
                <w:szCs w:val="28"/>
                <w:vertAlign w:val="superscript"/>
              </w:rPr>
              <w:t>3</w:t>
            </w:r>
            <w:r w:rsidRPr="002F4B08">
              <w:rPr>
                <w:b/>
                <w:bCs/>
                <w:sz w:val="22"/>
                <w:szCs w:val="28"/>
              </w:rPr>
              <w:t>/год</w:t>
            </w:r>
          </w:p>
        </w:tc>
      </w:tr>
      <w:tr w:rsidR="006C235C" w:rsidRPr="002F4B08" w14:paraId="4BAD8888" w14:textId="77777777" w:rsidTr="001C4DCE">
        <w:tc>
          <w:tcPr>
            <w:tcW w:w="1766" w:type="pct"/>
          </w:tcPr>
          <w:p w14:paraId="736C4A79" w14:textId="77777777" w:rsidR="006C235C" w:rsidRPr="002F4B08" w:rsidRDefault="006C235C" w:rsidP="006C235C">
            <w:pPr>
              <w:tabs>
                <w:tab w:val="left" w:pos="1101"/>
                <w:tab w:val="left" w:pos="8755"/>
              </w:tabs>
              <w:spacing w:line="240" w:lineRule="exact"/>
              <w:ind w:firstLine="0"/>
              <w:contextualSpacing/>
              <w:jc w:val="center"/>
              <w:rPr>
                <w:bCs/>
                <w:sz w:val="22"/>
                <w:szCs w:val="28"/>
              </w:rPr>
            </w:pPr>
            <w:r w:rsidRPr="002F4B08">
              <w:rPr>
                <w:bCs/>
                <w:sz w:val="22"/>
                <w:szCs w:val="28"/>
              </w:rPr>
              <w:t>1</w:t>
            </w:r>
          </w:p>
        </w:tc>
        <w:tc>
          <w:tcPr>
            <w:tcW w:w="1470" w:type="pct"/>
          </w:tcPr>
          <w:p w14:paraId="1C720A9B" w14:textId="77777777" w:rsidR="006C235C" w:rsidRPr="002F4B08" w:rsidRDefault="006C235C" w:rsidP="006C235C">
            <w:pPr>
              <w:tabs>
                <w:tab w:val="left" w:pos="1101"/>
                <w:tab w:val="left" w:pos="8755"/>
              </w:tabs>
              <w:spacing w:line="240" w:lineRule="exact"/>
              <w:ind w:firstLine="0"/>
              <w:contextualSpacing/>
              <w:jc w:val="center"/>
              <w:rPr>
                <w:bCs/>
                <w:sz w:val="22"/>
                <w:szCs w:val="28"/>
              </w:rPr>
            </w:pPr>
            <w:r w:rsidRPr="002F4B08">
              <w:rPr>
                <w:bCs/>
                <w:sz w:val="22"/>
                <w:szCs w:val="28"/>
              </w:rPr>
              <w:t>2</w:t>
            </w:r>
          </w:p>
        </w:tc>
        <w:tc>
          <w:tcPr>
            <w:tcW w:w="1764" w:type="pct"/>
          </w:tcPr>
          <w:p w14:paraId="5E0D9F85" w14:textId="77777777" w:rsidR="006C235C" w:rsidRPr="002F4B08" w:rsidRDefault="006C235C" w:rsidP="006C235C">
            <w:pPr>
              <w:tabs>
                <w:tab w:val="left" w:pos="1101"/>
                <w:tab w:val="left" w:pos="8755"/>
              </w:tabs>
              <w:spacing w:line="240" w:lineRule="exact"/>
              <w:ind w:firstLine="0"/>
              <w:contextualSpacing/>
              <w:jc w:val="center"/>
              <w:rPr>
                <w:bCs/>
                <w:sz w:val="22"/>
                <w:szCs w:val="28"/>
              </w:rPr>
            </w:pPr>
            <w:r w:rsidRPr="002F4B08">
              <w:rPr>
                <w:bCs/>
                <w:sz w:val="22"/>
                <w:szCs w:val="28"/>
              </w:rPr>
              <w:t>3</w:t>
            </w:r>
          </w:p>
        </w:tc>
      </w:tr>
      <w:tr w:rsidR="006C235C" w:rsidRPr="002F4B08" w14:paraId="0D029071" w14:textId="77777777" w:rsidTr="001C4DCE">
        <w:tc>
          <w:tcPr>
            <w:tcW w:w="1766" w:type="pct"/>
          </w:tcPr>
          <w:p w14:paraId="5B5BB3BA" w14:textId="4B09E240" w:rsidR="006C235C" w:rsidRPr="002F4B08" w:rsidRDefault="006C235C" w:rsidP="006C235C">
            <w:pPr>
              <w:tabs>
                <w:tab w:val="left" w:pos="1101"/>
                <w:tab w:val="left" w:pos="8755"/>
              </w:tabs>
              <w:spacing w:line="240" w:lineRule="exact"/>
              <w:ind w:firstLine="0"/>
              <w:contextualSpacing/>
              <w:jc w:val="center"/>
              <w:rPr>
                <w:bCs/>
                <w:sz w:val="22"/>
                <w:szCs w:val="28"/>
              </w:rPr>
            </w:pPr>
            <w:r w:rsidRPr="002F4B08">
              <w:rPr>
                <w:bCs/>
                <w:sz w:val="22"/>
                <w:szCs w:val="28"/>
              </w:rPr>
              <w:t>х. Пимено–Черни</w:t>
            </w:r>
          </w:p>
        </w:tc>
        <w:tc>
          <w:tcPr>
            <w:tcW w:w="1470" w:type="pct"/>
          </w:tcPr>
          <w:p w14:paraId="680ADD1B" w14:textId="77777777" w:rsidR="006C235C" w:rsidRPr="002F4B08" w:rsidRDefault="006C235C" w:rsidP="006C235C">
            <w:pPr>
              <w:tabs>
                <w:tab w:val="left" w:pos="1101"/>
                <w:tab w:val="left" w:pos="8755"/>
              </w:tabs>
              <w:spacing w:line="240" w:lineRule="exact"/>
              <w:ind w:firstLine="0"/>
              <w:contextualSpacing/>
              <w:jc w:val="center"/>
              <w:rPr>
                <w:bCs/>
                <w:sz w:val="22"/>
                <w:szCs w:val="28"/>
              </w:rPr>
            </w:pPr>
            <w:r w:rsidRPr="002F4B08">
              <w:rPr>
                <w:bCs/>
                <w:sz w:val="22"/>
                <w:szCs w:val="28"/>
              </w:rPr>
              <w:t>832</w:t>
            </w:r>
          </w:p>
        </w:tc>
        <w:tc>
          <w:tcPr>
            <w:tcW w:w="1764" w:type="pct"/>
          </w:tcPr>
          <w:p w14:paraId="03D13C4A" w14:textId="284B3383" w:rsidR="006C235C" w:rsidRPr="002F4B08" w:rsidRDefault="006C235C" w:rsidP="006C235C">
            <w:pPr>
              <w:tabs>
                <w:tab w:val="left" w:pos="1101"/>
                <w:tab w:val="left" w:pos="8755"/>
              </w:tabs>
              <w:spacing w:line="240" w:lineRule="exact"/>
              <w:ind w:firstLine="0"/>
              <w:contextualSpacing/>
              <w:jc w:val="center"/>
              <w:rPr>
                <w:bCs/>
                <w:sz w:val="22"/>
                <w:szCs w:val="28"/>
              </w:rPr>
            </w:pPr>
            <w:r w:rsidRPr="002F4B08">
              <w:rPr>
                <w:bCs/>
                <w:sz w:val="22"/>
                <w:szCs w:val="28"/>
              </w:rPr>
              <w:t>160,7</w:t>
            </w:r>
          </w:p>
        </w:tc>
      </w:tr>
      <w:tr w:rsidR="006C235C" w:rsidRPr="002F4B08" w14:paraId="57CD9DA8" w14:textId="77777777" w:rsidTr="001C4DCE">
        <w:tc>
          <w:tcPr>
            <w:tcW w:w="1766" w:type="pct"/>
          </w:tcPr>
          <w:p w14:paraId="366C0350" w14:textId="31C41943" w:rsidR="006C235C" w:rsidRPr="002F4B08" w:rsidRDefault="006C235C" w:rsidP="006C235C">
            <w:pPr>
              <w:tabs>
                <w:tab w:val="left" w:pos="1101"/>
                <w:tab w:val="left" w:pos="8755"/>
              </w:tabs>
              <w:spacing w:line="240" w:lineRule="exact"/>
              <w:ind w:firstLine="0"/>
              <w:contextualSpacing/>
              <w:jc w:val="center"/>
              <w:rPr>
                <w:bCs/>
                <w:sz w:val="22"/>
                <w:szCs w:val="28"/>
              </w:rPr>
            </w:pPr>
            <w:r w:rsidRPr="002F4B08">
              <w:rPr>
                <w:bCs/>
                <w:sz w:val="22"/>
                <w:szCs w:val="28"/>
              </w:rPr>
              <w:t>х. Нижние Черни</w:t>
            </w:r>
          </w:p>
        </w:tc>
        <w:tc>
          <w:tcPr>
            <w:tcW w:w="1470" w:type="pct"/>
          </w:tcPr>
          <w:p w14:paraId="68C7D9BE" w14:textId="77777777" w:rsidR="006C235C" w:rsidRPr="002F4B08" w:rsidRDefault="006C235C" w:rsidP="006C235C">
            <w:pPr>
              <w:tabs>
                <w:tab w:val="left" w:pos="1101"/>
                <w:tab w:val="left" w:pos="8755"/>
              </w:tabs>
              <w:spacing w:line="240" w:lineRule="exact"/>
              <w:ind w:firstLine="0"/>
              <w:contextualSpacing/>
              <w:jc w:val="center"/>
              <w:rPr>
                <w:bCs/>
                <w:sz w:val="22"/>
                <w:szCs w:val="28"/>
              </w:rPr>
            </w:pPr>
            <w:r w:rsidRPr="002F4B08">
              <w:rPr>
                <w:bCs/>
                <w:sz w:val="22"/>
                <w:szCs w:val="28"/>
              </w:rPr>
              <w:t>403</w:t>
            </w:r>
          </w:p>
        </w:tc>
        <w:tc>
          <w:tcPr>
            <w:tcW w:w="1764" w:type="pct"/>
          </w:tcPr>
          <w:p w14:paraId="55F94B61" w14:textId="77777777" w:rsidR="006C235C" w:rsidRPr="002F4B08" w:rsidRDefault="006C235C" w:rsidP="006C235C">
            <w:pPr>
              <w:tabs>
                <w:tab w:val="left" w:pos="1101"/>
                <w:tab w:val="left" w:pos="8755"/>
              </w:tabs>
              <w:spacing w:line="240" w:lineRule="exact"/>
              <w:ind w:firstLine="0"/>
              <w:contextualSpacing/>
              <w:jc w:val="center"/>
              <w:rPr>
                <w:bCs/>
                <w:sz w:val="22"/>
                <w:szCs w:val="28"/>
              </w:rPr>
            </w:pPr>
            <w:r w:rsidRPr="002F4B08">
              <w:rPr>
                <w:bCs/>
                <w:sz w:val="22"/>
                <w:szCs w:val="28"/>
              </w:rPr>
              <w:t>53,6</w:t>
            </w:r>
          </w:p>
        </w:tc>
      </w:tr>
      <w:tr w:rsidR="006C235C" w:rsidRPr="002F4B08" w14:paraId="30DA0A55" w14:textId="77777777" w:rsidTr="001C4DCE">
        <w:tc>
          <w:tcPr>
            <w:tcW w:w="1766" w:type="pct"/>
          </w:tcPr>
          <w:p w14:paraId="06261292" w14:textId="77777777" w:rsidR="006C235C" w:rsidRPr="002F4B08" w:rsidRDefault="006C235C" w:rsidP="006C235C">
            <w:pPr>
              <w:tabs>
                <w:tab w:val="left" w:pos="1101"/>
                <w:tab w:val="left" w:pos="8755"/>
              </w:tabs>
              <w:spacing w:line="240" w:lineRule="exact"/>
              <w:ind w:firstLine="0"/>
              <w:contextualSpacing/>
              <w:jc w:val="center"/>
              <w:rPr>
                <w:bCs/>
                <w:sz w:val="22"/>
                <w:szCs w:val="28"/>
              </w:rPr>
            </w:pPr>
            <w:r w:rsidRPr="002F4B08">
              <w:rPr>
                <w:bCs/>
                <w:sz w:val="22"/>
                <w:szCs w:val="28"/>
              </w:rPr>
              <w:t>Итого:</w:t>
            </w:r>
          </w:p>
        </w:tc>
        <w:tc>
          <w:tcPr>
            <w:tcW w:w="1470" w:type="pct"/>
          </w:tcPr>
          <w:p w14:paraId="7DA32B06" w14:textId="77777777" w:rsidR="006C235C" w:rsidRPr="002F4B08" w:rsidRDefault="006C235C" w:rsidP="006C235C">
            <w:pPr>
              <w:tabs>
                <w:tab w:val="left" w:pos="1101"/>
                <w:tab w:val="left" w:pos="8755"/>
              </w:tabs>
              <w:spacing w:line="240" w:lineRule="exact"/>
              <w:ind w:firstLine="0"/>
              <w:contextualSpacing/>
              <w:jc w:val="center"/>
              <w:rPr>
                <w:bCs/>
                <w:sz w:val="22"/>
                <w:szCs w:val="28"/>
              </w:rPr>
            </w:pPr>
            <w:r w:rsidRPr="002F4B08">
              <w:rPr>
                <w:bCs/>
                <w:sz w:val="22"/>
                <w:szCs w:val="28"/>
              </w:rPr>
              <w:t>1235</w:t>
            </w:r>
          </w:p>
        </w:tc>
        <w:tc>
          <w:tcPr>
            <w:tcW w:w="1764" w:type="pct"/>
          </w:tcPr>
          <w:p w14:paraId="77B68A06" w14:textId="77777777" w:rsidR="006C235C" w:rsidRPr="002F4B08" w:rsidRDefault="006C235C" w:rsidP="006C235C">
            <w:pPr>
              <w:tabs>
                <w:tab w:val="left" w:pos="1101"/>
                <w:tab w:val="left" w:pos="8755"/>
              </w:tabs>
              <w:spacing w:line="240" w:lineRule="exact"/>
              <w:ind w:firstLine="0"/>
              <w:contextualSpacing/>
              <w:jc w:val="center"/>
              <w:rPr>
                <w:bCs/>
                <w:sz w:val="22"/>
                <w:szCs w:val="28"/>
              </w:rPr>
            </w:pPr>
            <w:r w:rsidRPr="002F4B08">
              <w:rPr>
                <w:bCs/>
                <w:sz w:val="22"/>
                <w:szCs w:val="28"/>
              </w:rPr>
              <w:t>214,3</w:t>
            </w:r>
          </w:p>
        </w:tc>
      </w:tr>
    </w:tbl>
    <w:p w14:paraId="7DCAB3FF" w14:textId="6994648F" w:rsidR="00542CC2" w:rsidRPr="002F4B08" w:rsidRDefault="00542CC2" w:rsidP="00542CC2">
      <w:pPr>
        <w:ind w:firstLine="708"/>
        <w:contextualSpacing/>
        <w:jc w:val="both"/>
      </w:pPr>
    </w:p>
    <w:p w14:paraId="7CE2B470" w14:textId="79C2CEF1" w:rsidR="006C235C" w:rsidRPr="002F4B08" w:rsidRDefault="004A0C2C" w:rsidP="00542CC2">
      <w:pPr>
        <w:ind w:firstLine="708"/>
        <w:contextualSpacing/>
        <w:jc w:val="both"/>
      </w:pPr>
      <w:r w:rsidRPr="002F4B08">
        <w:t>Из 214,3 тыс. м</w:t>
      </w:r>
      <w:r w:rsidRPr="002F4B08">
        <w:rPr>
          <w:vertAlign w:val="superscript"/>
        </w:rPr>
        <w:t>3</w:t>
      </w:r>
      <w:r w:rsidRPr="002F4B08">
        <w:t xml:space="preserve"> воды, предоставленной поселению в 2013 году, потери составили 21,43 тыс.</w:t>
      </w:r>
      <w:r w:rsidR="004A4191" w:rsidRPr="002F4B08">
        <w:t xml:space="preserve"> </w:t>
      </w:r>
      <w:r w:rsidRPr="002F4B08">
        <w:t>м</w:t>
      </w:r>
      <w:r w:rsidRPr="002F4B08">
        <w:rPr>
          <w:vertAlign w:val="superscript"/>
        </w:rPr>
        <w:t>3</w:t>
      </w:r>
      <w:r w:rsidRPr="002F4B08">
        <w:t>. реализация воды поселению составила 192,87 тыс. м</w:t>
      </w:r>
      <w:r w:rsidRPr="002F4B08">
        <w:rPr>
          <w:vertAlign w:val="superscript"/>
        </w:rPr>
        <w:t>3</w:t>
      </w:r>
      <w:r w:rsidRPr="002F4B08">
        <w:t xml:space="preserve"> за 2013 год.</w:t>
      </w:r>
    </w:p>
    <w:p w14:paraId="719ACF7C" w14:textId="7F548699" w:rsidR="004A4191" w:rsidRPr="002F4B08" w:rsidRDefault="004A4191" w:rsidP="00542CC2">
      <w:pPr>
        <w:ind w:firstLine="708"/>
        <w:contextualSpacing/>
        <w:jc w:val="both"/>
      </w:pPr>
      <w:r w:rsidRPr="002F4B08">
        <w:t>Централизованная система водоотведения населенных пунктов поселения отсутствует. Хозяйственно-бытовые сточные воды от домовладений поступают в выгребные ямы. По мере наполнения выгребов производится вывоз стоков по согласованию с контролирующими организациями.</w:t>
      </w:r>
    </w:p>
    <w:p w14:paraId="78ECD158" w14:textId="3863348D" w:rsidR="0061560D" w:rsidRPr="002F4B08" w:rsidRDefault="004A4191" w:rsidP="00747932">
      <w:pPr>
        <w:ind w:firstLine="708"/>
        <w:contextualSpacing/>
        <w:jc w:val="both"/>
      </w:pPr>
      <w:r w:rsidRPr="002F4B08">
        <w:t xml:space="preserve">Централизованная система водоотведения имеется только в рабочем поселке х. </w:t>
      </w:r>
      <w:r w:rsidR="001B2B76" w:rsidRPr="002F4B08">
        <w:t>П</w:t>
      </w:r>
      <w:r w:rsidRPr="002F4B08">
        <w:t>имено-Черни. Сточные воды отводятся на станцию глубокой биологической очистки производительностью 200 м</w:t>
      </w:r>
      <w:r w:rsidRPr="002F4B08">
        <w:rPr>
          <w:vertAlign w:val="superscript"/>
        </w:rPr>
        <w:t>3</w:t>
      </w:r>
      <w:r w:rsidRPr="002F4B08">
        <w:t>/сутки.</w:t>
      </w:r>
    </w:p>
    <w:p w14:paraId="16F91695" w14:textId="77777777" w:rsidR="006C235C" w:rsidRPr="002F4B08" w:rsidRDefault="006C235C" w:rsidP="00542CC2">
      <w:pPr>
        <w:ind w:firstLine="708"/>
        <w:contextualSpacing/>
        <w:jc w:val="both"/>
        <w:rPr>
          <w:szCs w:val="28"/>
        </w:rPr>
      </w:pPr>
    </w:p>
    <w:p w14:paraId="64683A29" w14:textId="77777777" w:rsidR="00ED76E0" w:rsidRPr="002F4B08" w:rsidRDefault="00E83F71" w:rsidP="00BE22EA">
      <w:pPr>
        <w:pStyle w:val="3"/>
        <w:rPr>
          <w:spacing w:val="0"/>
        </w:rPr>
      </w:pPr>
      <w:bookmarkStart w:id="68" w:name="_Toc11401038"/>
      <w:r w:rsidRPr="002F4B08">
        <w:rPr>
          <w:spacing w:val="0"/>
        </w:rPr>
        <w:t xml:space="preserve">1.6.2. </w:t>
      </w:r>
      <w:r w:rsidR="00ED76E0" w:rsidRPr="002F4B08">
        <w:rPr>
          <w:spacing w:val="0"/>
        </w:rPr>
        <w:t>Газ</w:t>
      </w:r>
      <w:r w:rsidRPr="002F4B08">
        <w:rPr>
          <w:spacing w:val="0"/>
        </w:rPr>
        <w:t>оснабжение</w:t>
      </w:r>
      <w:bookmarkEnd w:id="68"/>
    </w:p>
    <w:p w14:paraId="0D8C1FB9" w14:textId="77777777" w:rsidR="005801C9" w:rsidRPr="002F4B08" w:rsidRDefault="005801C9" w:rsidP="00E458CC">
      <w:pPr>
        <w:ind w:firstLine="0"/>
        <w:jc w:val="center"/>
        <w:rPr>
          <w:rFonts w:cs="Times New Roman"/>
          <w:u w:val="single"/>
          <w:shd w:val="clear" w:color="auto" w:fill="FFFFFF"/>
        </w:rPr>
      </w:pPr>
    </w:p>
    <w:p w14:paraId="53A9B41A" w14:textId="7AA4E069" w:rsidR="00542CC2" w:rsidRPr="002F4B08" w:rsidRDefault="002D6DA0" w:rsidP="006A6B26">
      <w:pPr>
        <w:ind w:firstLine="851"/>
        <w:jc w:val="both"/>
      </w:pPr>
      <w:r w:rsidRPr="002F4B08">
        <w:t xml:space="preserve">Населенные пункты </w:t>
      </w:r>
      <w:r w:rsidR="001B2DE3" w:rsidRPr="002F4B08">
        <w:t>Пимено-Чернянского сельского поселения</w:t>
      </w:r>
      <w:r w:rsidRPr="002F4B08">
        <w:t xml:space="preserve"> не газифицированы. Газоснабжение осуществляется децентрализовано в баллонах.</w:t>
      </w:r>
    </w:p>
    <w:p w14:paraId="306F369E" w14:textId="77777777" w:rsidR="005801C9" w:rsidRPr="002F4B08" w:rsidRDefault="005801C9" w:rsidP="00AF60E3">
      <w:pPr>
        <w:jc w:val="both"/>
        <w:rPr>
          <w:rFonts w:cs="Times New Roman"/>
          <w:u w:val="single"/>
          <w:shd w:val="clear" w:color="auto" w:fill="FFFFFF"/>
        </w:rPr>
      </w:pPr>
    </w:p>
    <w:p w14:paraId="358F17D4" w14:textId="77777777" w:rsidR="00ED76E0" w:rsidRPr="002F4B08" w:rsidRDefault="00E83F71" w:rsidP="00BE22EA">
      <w:pPr>
        <w:pStyle w:val="3"/>
        <w:rPr>
          <w:spacing w:val="0"/>
        </w:rPr>
      </w:pPr>
      <w:bookmarkStart w:id="69" w:name="_Toc11401039"/>
      <w:r w:rsidRPr="002F4B08">
        <w:rPr>
          <w:spacing w:val="0"/>
        </w:rPr>
        <w:t xml:space="preserve">1.6.3. </w:t>
      </w:r>
      <w:r w:rsidR="00ED76E0" w:rsidRPr="002F4B08">
        <w:rPr>
          <w:spacing w:val="0"/>
        </w:rPr>
        <w:t>Электроснабжение</w:t>
      </w:r>
      <w:bookmarkEnd w:id="69"/>
    </w:p>
    <w:p w14:paraId="4D91DDFB" w14:textId="77777777" w:rsidR="005801C9" w:rsidRPr="002F4B08" w:rsidRDefault="005801C9" w:rsidP="004155CF">
      <w:pPr>
        <w:ind w:firstLine="0"/>
        <w:jc w:val="center"/>
        <w:rPr>
          <w:rFonts w:cs="Times New Roman"/>
          <w:u w:val="single"/>
          <w:shd w:val="clear" w:color="auto" w:fill="FFFFFF"/>
        </w:rPr>
      </w:pPr>
    </w:p>
    <w:p w14:paraId="2B37AF8D" w14:textId="471B2C1A" w:rsidR="009D5DD6" w:rsidRPr="002F4B08" w:rsidRDefault="009D5DD6" w:rsidP="007C459D">
      <w:pPr>
        <w:ind w:firstLine="851"/>
        <w:jc w:val="both"/>
        <w:rPr>
          <w:szCs w:val="28"/>
        </w:rPr>
      </w:pPr>
      <w:r w:rsidRPr="002F4B08">
        <w:rPr>
          <w:szCs w:val="28"/>
        </w:rPr>
        <w:t>Уровень обеспеченности жилищного фонда поселения электроэнергией составляет 100 %.</w:t>
      </w:r>
    </w:p>
    <w:p w14:paraId="7877CF10" w14:textId="526EF69F" w:rsidR="009D5DD6" w:rsidRPr="002F4B08" w:rsidRDefault="009D5DD6" w:rsidP="007C459D">
      <w:pPr>
        <w:ind w:firstLine="851"/>
        <w:jc w:val="both"/>
        <w:rPr>
          <w:szCs w:val="28"/>
        </w:rPr>
      </w:pPr>
      <w:r w:rsidRPr="002F4B08">
        <w:rPr>
          <w:szCs w:val="28"/>
        </w:rPr>
        <w:t xml:space="preserve">Электроснабжение территории поселения предусматривается от существующих трансформаторных подстанций и ПС 110/35/10 кВ </w:t>
      </w:r>
      <w:r w:rsidR="006B70D2" w:rsidRPr="002F4B08">
        <w:rPr>
          <w:szCs w:val="28"/>
        </w:rPr>
        <w:t>«</w:t>
      </w:r>
      <w:r w:rsidRPr="002F4B08">
        <w:rPr>
          <w:szCs w:val="28"/>
        </w:rPr>
        <w:t>Пимено-Черни</w:t>
      </w:r>
      <w:r w:rsidR="006B70D2" w:rsidRPr="002F4B08">
        <w:rPr>
          <w:szCs w:val="28"/>
        </w:rPr>
        <w:t>»</w:t>
      </w:r>
      <w:r w:rsidRPr="002F4B08">
        <w:rPr>
          <w:szCs w:val="28"/>
        </w:rPr>
        <w:t xml:space="preserve"> (загруженность 13-14%). </w:t>
      </w:r>
    </w:p>
    <w:p w14:paraId="44A538BE" w14:textId="4323D37A" w:rsidR="009D5DD6" w:rsidRPr="002F4B08" w:rsidRDefault="009D5DD6" w:rsidP="007C459D">
      <w:pPr>
        <w:ind w:firstLine="851"/>
        <w:jc w:val="both"/>
        <w:rPr>
          <w:szCs w:val="28"/>
        </w:rPr>
      </w:pPr>
      <w:r w:rsidRPr="002F4B08">
        <w:rPr>
          <w:szCs w:val="28"/>
        </w:rPr>
        <w:lastRenderedPageBreak/>
        <w:t xml:space="preserve">По информации </w:t>
      </w:r>
      <w:r w:rsidR="00F5160D" w:rsidRPr="002F4B08">
        <w:rPr>
          <w:szCs w:val="28"/>
        </w:rPr>
        <w:t xml:space="preserve">программы «Комплексное развитие систем коммунальной инфраструктуры Пимено-Чернянского сельского поселения на период 2016 – 2025 годы» </w:t>
      </w:r>
      <w:r w:rsidRPr="002F4B08">
        <w:rPr>
          <w:szCs w:val="28"/>
        </w:rPr>
        <w:t xml:space="preserve">ВЛ № 14 на участке от ПС </w:t>
      </w:r>
      <w:r w:rsidR="006B70D2" w:rsidRPr="002F4B08">
        <w:rPr>
          <w:szCs w:val="28"/>
        </w:rPr>
        <w:t>«</w:t>
      </w:r>
      <w:r w:rsidRPr="002F4B08">
        <w:rPr>
          <w:szCs w:val="28"/>
        </w:rPr>
        <w:t>Пимено-Черни</w:t>
      </w:r>
      <w:r w:rsidR="006B70D2" w:rsidRPr="002F4B08">
        <w:rPr>
          <w:szCs w:val="28"/>
        </w:rPr>
        <w:t>»</w:t>
      </w:r>
      <w:r w:rsidRPr="002F4B08">
        <w:rPr>
          <w:szCs w:val="28"/>
        </w:rPr>
        <w:t xml:space="preserve"> до опоры №</w:t>
      </w:r>
      <w:r w:rsidR="00171B1E" w:rsidRPr="002F4B08">
        <w:rPr>
          <w:szCs w:val="28"/>
        </w:rPr>
        <w:t> </w:t>
      </w:r>
      <w:r w:rsidRPr="002F4B08">
        <w:rPr>
          <w:szCs w:val="28"/>
        </w:rPr>
        <w:t>201 находится в непригодном состоянии и требует реконструкции.</w:t>
      </w:r>
    </w:p>
    <w:p w14:paraId="48B79D52" w14:textId="77777777" w:rsidR="009D5DD6" w:rsidRPr="002F4B08" w:rsidRDefault="009D5DD6" w:rsidP="009D5DD6">
      <w:pPr>
        <w:ind w:firstLine="851"/>
        <w:jc w:val="both"/>
        <w:rPr>
          <w:szCs w:val="28"/>
        </w:rPr>
      </w:pPr>
      <w:r w:rsidRPr="002F4B08">
        <w:rPr>
          <w:szCs w:val="28"/>
        </w:rPr>
        <w:t>На территории поселения в х. Пимено-Черни имеется трансформаторная подстанция 10 / 0,4 к В, техническое состояние удовлетворительное.</w:t>
      </w:r>
    </w:p>
    <w:p w14:paraId="75FB897E" w14:textId="77777777" w:rsidR="007C459D" w:rsidRPr="002F4B08" w:rsidRDefault="007C459D" w:rsidP="001A1591">
      <w:pPr>
        <w:ind w:firstLine="0"/>
        <w:jc w:val="both"/>
        <w:rPr>
          <w:rFonts w:cs="Times New Roman"/>
          <w:highlight w:val="yellow"/>
          <w:u w:val="single"/>
          <w:shd w:val="clear" w:color="auto" w:fill="FFFFFF"/>
        </w:rPr>
      </w:pPr>
    </w:p>
    <w:p w14:paraId="4DD6A986" w14:textId="77777777" w:rsidR="001E2010" w:rsidRPr="002F4B08" w:rsidRDefault="00216F32" w:rsidP="00BE22EA">
      <w:pPr>
        <w:pStyle w:val="3"/>
        <w:rPr>
          <w:spacing w:val="0"/>
        </w:rPr>
      </w:pPr>
      <w:bookmarkStart w:id="70" w:name="_Toc11401040"/>
      <w:r w:rsidRPr="002F4B08">
        <w:rPr>
          <w:spacing w:val="0"/>
        </w:rPr>
        <w:t xml:space="preserve">1.6.4. </w:t>
      </w:r>
      <w:r w:rsidR="00ED76E0" w:rsidRPr="002F4B08">
        <w:rPr>
          <w:spacing w:val="0"/>
        </w:rPr>
        <w:t>Теплоснабжение</w:t>
      </w:r>
      <w:bookmarkEnd w:id="70"/>
    </w:p>
    <w:p w14:paraId="3F32522C" w14:textId="77777777" w:rsidR="001E2010" w:rsidRPr="002F4B08" w:rsidRDefault="00732D10" w:rsidP="001E2010">
      <w:pPr>
        <w:ind w:firstLine="0"/>
        <w:jc w:val="center"/>
        <w:rPr>
          <w:rFonts w:cs="Times New Roman"/>
          <w:u w:val="single"/>
          <w:shd w:val="clear" w:color="auto" w:fill="FFFFFF"/>
        </w:rPr>
      </w:pPr>
      <w:r w:rsidRPr="002F4B08">
        <w:rPr>
          <w:rFonts w:cs="Times New Roman"/>
          <w:u w:val="single"/>
          <w:shd w:val="clear" w:color="auto" w:fill="FFFFFF"/>
        </w:rPr>
        <w:t xml:space="preserve"> </w:t>
      </w:r>
    </w:p>
    <w:p w14:paraId="4448DF45" w14:textId="61F57B19" w:rsidR="000959B3" w:rsidRPr="002F4B08" w:rsidRDefault="00BE22EA" w:rsidP="00882ED1">
      <w:pPr>
        <w:ind w:firstLine="851"/>
        <w:jc w:val="both"/>
        <w:rPr>
          <w:rFonts w:cs="Times New Roman"/>
          <w:shd w:val="clear" w:color="auto" w:fill="FFFFFF"/>
        </w:rPr>
      </w:pPr>
      <w:r w:rsidRPr="002F4B08">
        <w:rPr>
          <w:rFonts w:cs="Times New Roman"/>
          <w:shd w:val="clear" w:color="auto" w:fill="FFFFFF"/>
        </w:rPr>
        <w:t xml:space="preserve">Система централизованного теплоснабжения имеется только в рабочем поселке х. Пимено-Черни. Система теплоснабжения находится в собственности ООО </w:t>
      </w:r>
      <w:r w:rsidR="006B70D2" w:rsidRPr="002F4B08">
        <w:rPr>
          <w:rFonts w:cs="Times New Roman"/>
          <w:shd w:val="clear" w:color="auto" w:fill="FFFFFF"/>
        </w:rPr>
        <w:t>«</w:t>
      </w:r>
      <w:r w:rsidRPr="002F4B08">
        <w:rPr>
          <w:rFonts w:cs="Times New Roman"/>
          <w:shd w:val="clear" w:color="auto" w:fill="FFFFFF"/>
        </w:rPr>
        <w:t>ЕвроХим-ВолгаКалий</w:t>
      </w:r>
      <w:r w:rsidR="006B70D2" w:rsidRPr="002F4B08">
        <w:rPr>
          <w:rFonts w:cs="Times New Roman"/>
          <w:shd w:val="clear" w:color="auto" w:fill="FFFFFF"/>
        </w:rPr>
        <w:t>»</w:t>
      </w:r>
      <w:r w:rsidRPr="002F4B08">
        <w:rPr>
          <w:rFonts w:cs="Times New Roman"/>
          <w:shd w:val="clear" w:color="auto" w:fill="FFFFFF"/>
        </w:rPr>
        <w:t>.</w:t>
      </w:r>
    </w:p>
    <w:p w14:paraId="2560EAFD" w14:textId="3D87471D" w:rsidR="00BE22EA" w:rsidRPr="002F4B08" w:rsidRDefault="00BE22EA" w:rsidP="00BE22EA">
      <w:pPr>
        <w:ind w:firstLine="851"/>
        <w:jc w:val="both"/>
        <w:rPr>
          <w:rFonts w:cs="Times New Roman"/>
          <w:shd w:val="clear" w:color="auto" w:fill="FFFFFF"/>
        </w:rPr>
      </w:pPr>
      <w:r w:rsidRPr="002F4B08">
        <w:rPr>
          <w:rFonts w:cs="Times New Roman"/>
          <w:shd w:val="clear" w:color="auto" w:fill="FFFFFF"/>
        </w:rPr>
        <w:t>Индивидуальные жилые дома, объекты социальной и производственной сферы, не обеспеченные централизованным теплоснабжением, отапливаются от автономных источников тепла на твердом топливе и электричестве.</w:t>
      </w:r>
    </w:p>
    <w:p w14:paraId="59DFB3E0" w14:textId="3E93FB01" w:rsidR="005D64F1" w:rsidRPr="002F4B08" w:rsidRDefault="005D64F1" w:rsidP="00BE22EA">
      <w:pPr>
        <w:ind w:firstLine="851"/>
        <w:jc w:val="both"/>
        <w:rPr>
          <w:rFonts w:cs="Times New Roman"/>
          <w:shd w:val="clear" w:color="auto" w:fill="FFFFFF"/>
        </w:rPr>
      </w:pPr>
      <w:r w:rsidRPr="002F4B08">
        <w:rPr>
          <w:rFonts w:cs="Times New Roman"/>
          <w:shd w:val="clear" w:color="auto" w:fill="FFFFFF"/>
        </w:rPr>
        <w:t>На территории поселения имеется котельная, которая отапливает здание МКОУ Пимено-Чернянская СШ по адресу ул. Центральная, 2. Марка котла УД-5-Н. Техническое состояние удовлетворительное.</w:t>
      </w:r>
    </w:p>
    <w:p w14:paraId="3D07BFB6" w14:textId="77777777" w:rsidR="00BE22EA" w:rsidRPr="002F4B08" w:rsidRDefault="00BE22EA" w:rsidP="00882ED1">
      <w:pPr>
        <w:ind w:firstLine="851"/>
        <w:jc w:val="both"/>
        <w:rPr>
          <w:rFonts w:cs="Times New Roman"/>
          <w:shd w:val="clear" w:color="auto" w:fill="FFFFFF"/>
        </w:rPr>
      </w:pPr>
    </w:p>
    <w:p w14:paraId="3AAA218C" w14:textId="77777777" w:rsidR="00ED76E0" w:rsidRPr="002F4B08" w:rsidRDefault="00216F32" w:rsidP="00BE22EA">
      <w:pPr>
        <w:pStyle w:val="3"/>
        <w:rPr>
          <w:spacing w:val="0"/>
        </w:rPr>
      </w:pPr>
      <w:bookmarkStart w:id="71" w:name="_Toc11401041"/>
      <w:r w:rsidRPr="002F4B08">
        <w:rPr>
          <w:spacing w:val="0"/>
        </w:rPr>
        <w:t xml:space="preserve">1.6.5. </w:t>
      </w:r>
      <w:r w:rsidR="00ED76E0" w:rsidRPr="002F4B08">
        <w:rPr>
          <w:spacing w:val="0"/>
        </w:rPr>
        <w:t>Инженерная защита территории</w:t>
      </w:r>
      <w:bookmarkEnd w:id="71"/>
    </w:p>
    <w:p w14:paraId="2BD5DCA4" w14:textId="77777777" w:rsidR="00FF0983" w:rsidRPr="002F4B08" w:rsidRDefault="00FF0983" w:rsidP="004155CF">
      <w:pPr>
        <w:ind w:firstLine="0"/>
        <w:jc w:val="center"/>
        <w:rPr>
          <w:rFonts w:cs="Times New Roman"/>
          <w:u w:val="single"/>
          <w:shd w:val="clear" w:color="auto" w:fill="FFFFFF"/>
        </w:rPr>
      </w:pPr>
    </w:p>
    <w:p w14:paraId="7F94C626" w14:textId="105D13F1" w:rsidR="002A5BF2" w:rsidRPr="002F4B08" w:rsidRDefault="00356B8F" w:rsidP="002A5BF2">
      <w:pPr>
        <w:ind w:firstLine="709"/>
        <w:jc w:val="both"/>
        <w:rPr>
          <w:rFonts w:cs="Times New Roman"/>
          <w:shd w:val="clear" w:color="auto" w:fill="FFFFFF"/>
        </w:rPr>
      </w:pPr>
      <w:r w:rsidRPr="002F4B08">
        <w:rPr>
          <w:rFonts w:cs="Times New Roman"/>
          <w:shd w:val="clear" w:color="auto" w:fill="FFFFFF"/>
        </w:rPr>
        <w:t>По территории поселения проходит река Аксай-Курмоярская.</w:t>
      </w:r>
      <w:r w:rsidR="002A5BF2" w:rsidRPr="002F4B08">
        <w:rPr>
          <w:rFonts w:cs="Times New Roman"/>
          <w:shd w:val="clear" w:color="auto" w:fill="FFFFFF"/>
        </w:rPr>
        <w:t xml:space="preserve"> Акса́й Курмоя́рский (Аксай) — </w:t>
      </w:r>
      <w:hyperlink r:id="rId10" w:tooltip="Река" w:history="1">
        <w:r w:rsidR="002A5BF2" w:rsidRPr="002F4B08">
          <w:rPr>
            <w:rFonts w:cs="Times New Roman"/>
            <w:shd w:val="clear" w:color="auto" w:fill="FFFFFF"/>
          </w:rPr>
          <w:t>река</w:t>
        </w:r>
      </w:hyperlink>
      <w:r w:rsidR="002A5BF2" w:rsidRPr="002F4B08">
        <w:rPr>
          <w:rFonts w:cs="Times New Roman"/>
          <w:shd w:val="clear" w:color="auto" w:fill="FFFFFF"/>
        </w:rPr>
        <w:t> на юге Европейской части </w:t>
      </w:r>
      <w:hyperlink r:id="rId11" w:tooltip="Россия" w:history="1">
        <w:r w:rsidR="002A5BF2" w:rsidRPr="002F4B08">
          <w:rPr>
            <w:rFonts w:cs="Times New Roman"/>
            <w:shd w:val="clear" w:color="auto" w:fill="FFFFFF"/>
          </w:rPr>
          <w:t>России</w:t>
        </w:r>
      </w:hyperlink>
      <w:r w:rsidR="002A5BF2" w:rsidRPr="002F4B08">
        <w:rPr>
          <w:rFonts w:cs="Times New Roman"/>
          <w:shd w:val="clear" w:color="auto" w:fill="FFFFFF"/>
        </w:rPr>
        <w:t>, протекает в </w:t>
      </w:r>
      <w:hyperlink r:id="rId12" w:tooltip="Сарпинский район" w:history="1">
        <w:r w:rsidR="002A5BF2" w:rsidRPr="002F4B08">
          <w:rPr>
            <w:rFonts w:cs="Times New Roman"/>
            <w:shd w:val="clear" w:color="auto" w:fill="FFFFFF"/>
          </w:rPr>
          <w:t>Сарпинском районе</w:t>
        </w:r>
      </w:hyperlink>
      <w:r w:rsidR="002A5BF2" w:rsidRPr="002F4B08">
        <w:rPr>
          <w:rFonts w:cs="Times New Roman"/>
          <w:shd w:val="clear" w:color="auto" w:fill="FFFFFF"/>
        </w:rPr>
        <w:t> </w:t>
      </w:r>
      <w:hyperlink r:id="rId13" w:tooltip="Калмыкия" w:history="1">
        <w:r w:rsidR="002A5BF2" w:rsidRPr="002F4B08">
          <w:rPr>
            <w:rFonts w:cs="Times New Roman"/>
            <w:shd w:val="clear" w:color="auto" w:fill="FFFFFF"/>
          </w:rPr>
          <w:t>Республики Калмыкия</w:t>
        </w:r>
      </w:hyperlink>
      <w:r w:rsidR="002A5BF2" w:rsidRPr="002F4B08">
        <w:rPr>
          <w:rFonts w:cs="Times New Roman"/>
          <w:shd w:val="clear" w:color="auto" w:fill="FFFFFF"/>
        </w:rPr>
        <w:t> и </w:t>
      </w:r>
      <w:hyperlink r:id="rId14" w:tooltip="Котельниковский район" w:history="1">
        <w:r w:rsidR="002A5BF2" w:rsidRPr="002F4B08">
          <w:rPr>
            <w:rFonts w:cs="Times New Roman"/>
            <w:shd w:val="clear" w:color="auto" w:fill="FFFFFF"/>
          </w:rPr>
          <w:t>Котельниковском районе</w:t>
        </w:r>
      </w:hyperlink>
      <w:r w:rsidR="002A5BF2" w:rsidRPr="002F4B08">
        <w:rPr>
          <w:rFonts w:cs="Times New Roman"/>
          <w:shd w:val="clear" w:color="auto" w:fill="FFFFFF"/>
        </w:rPr>
        <w:t> </w:t>
      </w:r>
      <w:hyperlink r:id="rId15" w:history="1">
        <w:r w:rsidR="002A5BF2" w:rsidRPr="002F4B08">
          <w:rPr>
            <w:rFonts w:cs="Times New Roman"/>
            <w:shd w:val="clear" w:color="auto" w:fill="FFFFFF"/>
          </w:rPr>
          <w:t>Волгоградской области</w:t>
        </w:r>
      </w:hyperlink>
      <w:r w:rsidR="002A5BF2" w:rsidRPr="002F4B08">
        <w:rPr>
          <w:rFonts w:cs="Times New Roman"/>
          <w:shd w:val="clear" w:color="auto" w:fill="FFFFFF"/>
        </w:rPr>
        <w:t>. Левый приток </w:t>
      </w:r>
      <w:hyperlink r:id="rId16" w:tooltip="Дон" w:history="1">
        <w:r w:rsidR="002A5BF2" w:rsidRPr="002F4B08">
          <w:rPr>
            <w:rFonts w:cs="Times New Roman"/>
            <w:shd w:val="clear" w:color="auto" w:fill="FFFFFF"/>
          </w:rPr>
          <w:t>Дона</w:t>
        </w:r>
      </w:hyperlink>
      <w:r w:rsidR="002A5BF2" w:rsidRPr="002F4B08">
        <w:rPr>
          <w:rFonts w:cs="Times New Roman"/>
          <w:shd w:val="clear" w:color="auto" w:fill="FFFFFF"/>
        </w:rPr>
        <w:t>, впадает в </w:t>
      </w:r>
      <w:hyperlink r:id="rId17" w:tooltip="Цимлянское водохранилище" w:history="1">
        <w:r w:rsidR="002A5BF2" w:rsidRPr="002F4B08">
          <w:rPr>
            <w:rFonts w:cs="Times New Roman"/>
            <w:shd w:val="clear" w:color="auto" w:fill="FFFFFF"/>
          </w:rPr>
          <w:t>Цимлянское водохранилище</w:t>
        </w:r>
      </w:hyperlink>
      <w:r w:rsidR="002A5BF2" w:rsidRPr="002F4B08">
        <w:rPr>
          <w:rFonts w:cs="Times New Roman"/>
          <w:shd w:val="clear" w:color="auto" w:fill="FFFFFF"/>
        </w:rPr>
        <w:t>.</w:t>
      </w:r>
    </w:p>
    <w:p w14:paraId="0982AB2D" w14:textId="7871D022" w:rsidR="002A5BF2" w:rsidRPr="002F4B08" w:rsidRDefault="002A5BF2" w:rsidP="002A5BF2">
      <w:pPr>
        <w:ind w:firstLine="709"/>
        <w:jc w:val="both"/>
        <w:rPr>
          <w:rFonts w:cs="Times New Roman"/>
          <w:shd w:val="clear" w:color="auto" w:fill="FFFFFF"/>
        </w:rPr>
      </w:pPr>
      <w:r w:rsidRPr="002F4B08">
        <w:rPr>
          <w:rFonts w:cs="Times New Roman"/>
          <w:shd w:val="clear" w:color="auto" w:fill="FFFFFF"/>
        </w:rPr>
        <w:t>Длина реки - 101 км, площадь водосборного бассейна - 1083 км². Впадает в </w:t>
      </w:r>
      <w:hyperlink r:id="rId18" w:tooltip="Цимлянское водохранилище" w:history="1">
        <w:r w:rsidRPr="002F4B08">
          <w:rPr>
            <w:rFonts w:cs="Times New Roman"/>
            <w:shd w:val="clear" w:color="auto" w:fill="FFFFFF"/>
          </w:rPr>
          <w:t>Цимлянское водохранилище</w:t>
        </w:r>
      </w:hyperlink>
      <w:r w:rsidRPr="002F4B08">
        <w:rPr>
          <w:rFonts w:cs="Times New Roman"/>
          <w:shd w:val="clear" w:color="auto" w:fill="FFFFFF"/>
        </w:rPr>
        <w:t> в 397 км выше устья </w:t>
      </w:r>
      <w:hyperlink r:id="rId19" w:tooltip="Дон" w:history="1">
        <w:r w:rsidRPr="002F4B08">
          <w:rPr>
            <w:rFonts w:cs="Times New Roman"/>
            <w:shd w:val="clear" w:color="auto" w:fill="FFFFFF"/>
          </w:rPr>
          <w:t>Дона</w:t>
        </w:r>
      </w:hyperlink>
      <w:r w:rsidRPr="002F4B08">
        <w:rPr>
          <w:rFonts w:cs="Times New Roman"/>
          <w:shd w:val="clear" w:color="auto" w:fill="FFFFFF"/>
        </w:rPr>
        <w:t>.</w:t>
      </w:r>
    </w:p>
    <w:p w14:paraId="53979F63" w14:textId="7D642E5D" w:rsidR="00356B8F" w:rsidRPr="002F4B08" w:rsidRDefault="002A5BF2" w:rsidP="002A5BF2">
      <w:pPr>
        <w:ind w:firstLine="709"/>
        <w:jc w:val="both"/>
        <w:rPr>
          <w:rFonts w:cs="Times New Roman"/>
          <w:shd w:val="clear" w:color="auto" w:fill="FFFFFF"/>
        </w:rPr>
      </w:pPr>
      <w:r w:rsidRPr="002F4B08">
        <w:rPr>
          <w:rFonts w:cs="Times New Roman"/>
          <w:shd w:val="clear" w:color="auto" w:fill="FFFFFF"/>
        </w:rPr>
        <w:t>По данным </w:t>
      </w:r>
      <w:hyperlink r:id="rId20" w:tooltip="Государственный водный реестр" w:history="1">
        <w:r w:rsidRPr="002F4B08">
          <w:rPr>
            <w:rFonts w:cs="Times New Roman"/>
            <w:shd w:val="clear" w:color="auto" w:fill="FFFFFF"/>
          </w:rPr>
          <w:t>государственного водного реестра России</w:t>
        </w:r>
      </w:hyperlink>
      <w:r w:rsidRPr="002F4B08">
        <w:rPr>
          <w:rFonts w:cs="Times New Roman"/>
          <w:shd w:val="clear" w:color="auto" w:fill="FFFFFF"/>
        </w:rPr>
        <w:t> относится к </w:t>
      </w:r>
      <w:hyperlink r:id="rId21" w:tooltip="Донской бассейновый округ" w:history="1">
        <w:r w:rsidRPr="002F4B08">
          <w:rPr>
            <w:rFonts w:cs="Times New Roman"/>
            <w:shd w:val="clear" w:color="auto" w:fill="FFFFFF"/>
          </w:rPr>
          <w:t>Донскому бассейновому округу</w:t>
        </w:r>
      </w:hyperlink>
      <w:r w:rsidRPr="002F4B08">
        <w:rPr>
          <w:rFonts w:cs="Times New Roman"/>
          <w:shd w:val="clear" w:color="auto" w:fill="FFFFFF"/>
        </w:rPr>
        <w:t>, водохозяйственный участок реки — </w:t>
      </w:r>
      <w:hyperlink r:id="rId22" w:tooltip="Дон" w:history="1">
        <w:r w:rsidRPr="002F4B08">
          <w:rPr>
            <w:rFonts w:cs="Times New Roman"/>
            <w:shd w:val="clear" w:color="auto" w:fill="FFFFFF"/>
          </w:rPr>
          <w:t>Дон</w:t>
        </w:r>
      </w:hyperlink>
      <w:r w:rsidRPr="002F4B08">
        <w:rPr>
          <w:rFonts w:cs="Times New Roman"/>
          <w:shd w:val="clear" w:color="auto" w:fill="FFFFFF"/>
        </w:rPr>
        <w:t> от города </w:t>
      </w:r>
      <w:hyperlink r:id="rId23" w:tooltip="Калач-на-Дону" w:history="1">
        <w:r w:rsidRPr="002F4B08">
          <w:rPr>
            <w:rFonts w:cs="Times New Roman"/>
            <w:shd w:val="clear" w:color="auto" w:fill="FFFFFF"/>
          </w:rPr>
          <w:t>Калач-на-Дону</w:t>
        </w:r>
      </w:hyperlink>
      <w:r w:rsidRPr="002F4B08">
        <w:rPr>
          <w:rFonts w:cs="Times New Roman"/>
          <w:shd w:val="clear" w:color="auto" w:fill="FFFFFF"/>
        </w:rPr>
        <w:t> до </w:t>
      </w:r>
      <w:hyperlink r:id="rId24" w:tooltip="Цимлянское водохранилище" w:history="1">
        <w:r w:rsidRPr="002F4B08">
          <w:rPr>
            <w:rFonts w:cs="Times New Roman"/>
            <w:shd w:val="clear" w:color="auto" w:fill="FFFFFF"/>
          </w:rPr>
          <w:t>Цимлянского гидроузла</w:t>
        </w:r>
      </w:hyperlink>
      <w:r w:rsidRPr="002F4B08">
        <w:rPr>
          <w:rFonts w:cs="Times New Roman"/>
          <w:shd w:val="clear" w:color="auto" w:fill="FFFFFF"/>
        </w:rPr>
        <w:t>, без реки </w:t>
      </w:r>
      <w:hyperlink r:id="rId25" w:tooltip="Чир (река)" w:history="1">
        <w:r w:rsidRPr="002F4B08">
          <w:rPr>
            <w:rFonts w:cs="Times New Roman"/>
            <w:shd w:val="clear" w:color="auto" w:fill="FFFFFF"/>
          </w:rPr>
          <w:t>Чир</w:t>
        </w:r>
      </w:hyperlink>
      <w:r w:rsidRPr="002F4B08">
        <w:rPr>
          <w:rFonts w:cs="Times New Roman"/>
          <w:shd w:val="clear" w:color="auto" w:fill="FFFFFF"/>
        </w:rPr>
        <w:t>, речной подбассейн реки — Дон между впадением Хопра и Северского Донца. Речной бассейн реки — Дон (российская часть бассейна).</w:t>
      </w:r>
    </w:p>
    <w:p w14:paraId="66333300" w14:textId="55386AE1" w:rsidR="009633D1" w:rsidRPr="002F4B08" w:rsidRDefault="009633D1" w:rsidP="002A5BF2">
      <w:pPr>
        <w:ind w:firstLine="709"/>
        <w:jc w:val="both"/>
        <w:rPr>
          <w:rFonts w:cs="Times New Roman"/>
          <w:shd w:val="clear" w:color="auto" w:fill="FFFFFF"/>
        </w:rPr>
      </w:pPr>
    </w:p>
    <w:p w14:paraId="683A5955" w14:textId="33381FA5" w:rsidR="00DB5DE7" w:rsidRPr="002F4B08" w:rsidRDefault="00DB5DE7" w:rsidP="00D91659">
      <w:pPr>
        <w:pStyle w:val="af1"/>
        <w:keepNext/>
        <w:spacing w:before="0" w:after="0"/>
        <w:rPr>
          <w:color w:val="auto"/>
        </w:rPr>
      </w:pPr>
      <w:r w:rsidRPr="002F4B08">
        <w:rPr>
          <w:color w:val="auto"/>
        </w:rPr>
        <w:t xml:space="preserve">Таблица </w:t>
      </w:r>
      <w:r w:rsidRPr="002F4B08">
        <w:rPr>
          <w:color w:val="auto"/>
        </w:rPr>
        <w:fldChar w:fldCharType="begin"/>
      </w:r>
      <w:r w:rsidRPr="002F4B08">
        <w:rPr>
          <w:color w:val="auto"/>
        </w:rPr>
        <w:instrText xml:space="preserve"> SEQ Таблица \* ARABIC </w:instrText>
      </w:r>
      <w:r w:rsidRPr="002F4B08">
        <w:rPr>
          <w:color w:val="auto"/>
        </w:rPr>
        <w:fldChar w:fldCharType="separate"/>
      </w:r>
      <w:r w:rsidR="00241E2E" w:rsidRPr="002F4B08">
        <w:rPr>
          <w:noProof/>
          <w:color w:val="auto"/>
        </w:rPr>
        <w:t>10</w:t>
      </w:r>
      <w:r w:rsidRPr="002F4B08">
        <w:rPr>
          <w:color w:val="auto"/>
        </w:rPr>
        <w:fldChar w:fldCharType="end"/>
      </w:r>
      <w:r w:rsidRPr="002F4B08">
        <w:rPr>
          <w:color w:val="auto"/>
        </w:rPr>
        <w:t xml:space="preserve"> Гидротехнические объекты на территории поселения</w:t>
      </w:r>
    </w:p>
    <w:tbl>
      <w:tblPr>
        <w:tblStyle w:val="a5"/>
        <w:tblW w:w="5000" w:type="pct"/>
        <w:tblLook w:val="04A0" w:firstRow="1" w:lastRow="0" w:firstColumn="1" w:lastColumn="0" w:noHBand="0" w:noVBand="1"/>
      </w:tblPr>
      <w:tblGrid>
        <w:gridCol w:w="1048"/>
        <w:gridCol w:w="3566"/>
        <w:gridCol w:w="2865"/>
        <w:gridCol w:w="2007"/>
      </w:tblGrid>
      <w:tr w:rsidR="00140A80" w:rsidRPr="002F4B08" w14:paraId="68C7D31B" w14:textId="77777777" w:rsidTr="00140A80">
        <w:trPr>
          <w:tblHeader/>
        </w:trPr>
        <w:tc>
          <w:tcPr>
            <w:tcW w:w="552" w:type="pct"/>
          </w:tcPr>
          <w:p w14:paraId="0ADBBE09" w14:textId="77777777" w:rsidR="00140A80" w:rsidRPr="002F4B08" w:rsidRDefault="00140A80" w:rsidP="009633D1">
            <w:pPr>
              <w:spacing w:line="240" w:lineRule="exact"/>
              <w:ind w:firstLine="0"/>
              <w:jc w:val="center"/>
              <w:rPr>
                <w:b/>
                <w:sz w:val="20"/>
                <w:szCs w:val="20"/>
              </w:rPr>
            </w:pPr>
            <w:r w:rsidRPr="002F4B08">
              <w:rPr>
                <w:b/>
                <w:sz w:val="20"/>
                <w:szCs w:val="20"/>
              </w:rPr>
              <w:t>№</w:t>
            </w:r>
          </w:p>
        </w:tc>
        <w:tc>
          <w:tcPr>
            <w:tcW w:w="1879" w:type="pct"/>
          </w:tcPr>
          <w:p w14:paraId="2B16130C" w14:textId="77777777" w:rsidR="00140A80" w:rsidRPr="002F4B08" w:rsidRDefault="00140A80" w:rsidP="009633D1">
            <w:pPr>
              <w:spacing w:line="240" w:lineRule="exact"/>
              <w:ind w:firstLine="0"/>
              <w:jc w:val="center"/>
              <w:rPr>
                <w:b/>
                <w:sz w:val="20"/>
                <w:szCs w:val="20"/>
              </w:rPr>
            </w:pPr>
            <w:r w:rsidRPr="002F4B08">
              <w:rPr>
                <w:b/>
                <w:sz w:val="20"/>
                <w:szCs w:val="20"/>
              </w:rPr>
              <w:t>Наименование</w:t>
            </w:r>
          </w:p>
        </w:tc>
        <w:tc>
          <w:tcPr>
            <w:tcW w:w="1510" w:type="pct"/>
          </w:tcPr>
          <w:p w14:paraId="08E57A8C" w14:textId="1D004996" w:rsidR="00140A80" w:rsidRPr="002F4B08" w:rsidRDefault="00140A80" w:rsidP="009633D1">
            <w:pPr>
              <w:spacing w:line="240" w:lineRule="exact"/>
              <w:ind w:firstLine="0"/>
              <w:jc w:val="center"/>
              <w:rPr>
                <w:b/>
                <w:sz w:val="20"/>
                <w:szCs w:val="20"/>
              </w:rPr>
            </w:pPr>
            <w:r w:rsidRPr="002F4B08">
              <w:rPr>
                <w:b/>
                <w:sz w:val="20"/>
                <w:szCs w:val="20"/>
              </w:rPr>
              <w:t xml:space="preserve">Местоположение </w:t>
            </w:r>
          </w:p>
        </w:tc>
        <w:tc>
          <w:tcPr>
            <w:tcW w:w="1058" w:type="pct"/>
          </w:tcPr>
          <w:p w14:paraId="669AEF66" w14:textId="77777777" w:rsidR="00140A80" w:rsidRPr="002F4B08" w:rsidRDefault="00140A80" w:rsidP="009633D1">
            <w:pPr>
              <w:spacing w:line="240" w:lineRule="exact"/>
              <w:ind w:firstLine="0"/>
              <w:jc w:val="center"/>
              <w:rPr>
                <w:b/>
                <w:sz w:val="20"/>
                <w:szCs w:val="20"/>
              </w:rPr>
            </w:pPr>
            <w:r w:rsidRPr="002F4B08">
              <w:rPr>
                <w:b/>
                <w:sz w:val="20"/>
                <w:szCs w:val="20"/>
              </w:rPr>
              <w:t>Как используется</w:t>
            </w:r>
          </w:p>
        </w:tc>
      </w:tr>
      <w:tr w:rsidR="00140A80" w:rsidRPr="002F4B08" w14:paraId="2A26F321" w14:textId="77777777" w:rsidTr="00140A80">
        <w:trPr>
          <w:tblHeader/>
        </w:trPr>
        <w:tc>
          <w:tcPr>
            <w:tcW w:w="552" w:type="pct"/>
          </w:tcPr>
          <w:p w14:paraId="1536B97D" w14:textId="3349FE99" w:rsidR="00140A80" w:rsidRPr="002F4B08" w:rsidRDefault="00140A80" w:rsidP="009633D1">
            <w:pPr>
              <w:spacing w:line="240" w:lineRule="exact"/>
              <w:ind w:firstLine="0"/>
              <w:jc w:val="center"/>
              <w:rPr>
                <w:sz w:val="20"/>
                <w:szCs w:val="20"/>
              </w:rPr>
            </w:pPr>
            <w:r w:rsidRPr="002F4B08">
              <w:rPr>
                <w:sz w:val="20"/>
                <w:szCs w:val="20"/>
              </w:rPr>
              <w:t>1</w:t>
            </w:r>
          </w:p>
        </w:tc>
        <w:tc>
          <w:tcPr>
            <w:tcW w:w="1879" w:type="pct"/>
          </w:tcPr>
          <w:p w14:paraId="6F76B86A" w14:textId="38B9039B" w:rsidR="00140A80" w:rsidRPr="002F4B08" w:rsidRDefault="00140A80" w:rsidP="009633D1">
            <w:pPr>
              <w:spacing w:line="240" w:lineRule="exact"/>
              <w:ind w:firstLine="0"/>
              <w:jc w:val="center"/>
              <w:rPr>
                <w:sz w:val="20"/>
                <w:szCs w:val="20"/>
              </w:rPr>
            </w:pPr>
            <w:r w:rsidRPr="002F4B08">
              <w:rPr>
                <w:sz w:val="20"/>
                <w:szCs w:val="20"/>
              </w:rPr>
              <w:t>2</w:t>
            </w:r>
          </w:p>
        </w:tc>
        <w:tc>
          <w:tcPr>
            <w:tcW w:w="1510" w:type="pct"/>
          </w:tcPr>
          <w:p w14:paraId="388DA9B4" w14:textId="2CCC2AD9" w:rsidR="00140A80" w:rsidRPr="002F4B08" w:rsidRDefault="00140A80" w:rsidP="009633D1">
            <w:pPr>
              <w:spacing w:line="240" w:lineRule="exact"/>
              <w:ind w:firstLine="0"/>
              <w:jc w:val="center"/>
              <w:rPr>
                <w:sz w:val="20"/>
                <w:szCs w:val="20"/>
              </w:rPr>
            </w:pPr>
            <w:r w:rsidRPr="002F4B08">
              <w:rPr>
                <w:sz w:val="20"/>
                <w:szCs w:val="20"/>
              </w:rPr>
              <w:t>3</w:t>
            </w:r>
          </w:p>
        </w:tc>
        <w:tc>
          <w:tcPr>
            <w:tcW w:w="1058" w:type="pct"/>
          </w:tcPr>
          <w:p w14:paraId="2DB42726" w14:textId="2F94A2FF" w:rsidR="00140A80" w:rsidRPr="002F4B08" w:rsidRDefault="00140A80" w:rsidP="009633D1">
            <w:pPr>
              <w:spacing w:line="240" w:lineRule="exact"/>
              <w:ind w:firstLine="0"/>
              <w:jc w:val="center"/>
              <w:rPr>
                <w:sz w:val="20"/>
                <w:szCs w:val="20"/>
              </w:rPr>
            </w:pPr>
            <w:r w:rsidRPr="002F4B08">
              <w:rPr>
                <w:sz w:val="20"/>
                <w:szCs w:val="20"/>
              </w:rPr>
              <w:t>4</w:t>
            </w:r>
          </w:p>
        </w:tc>
      </w:tr>
      <w:tr w:rsidR="00140A80" w:rsidRPr="002F4B08" w14:paraId="43B1AC33" w14:textId="77777777" w:rsidTr="00140A80">
        <w:tc>
          <w:tcPr>
            <w:tcW w:w="552" w:type="pct"/>
          </w:tcPr>
          <w:p w14:paraId="54FA9F74" w14:textId="77777777" w:rsidR="00140A80" w:rsidRPr="002F4B08" w:rsidRDefault="00140A80" w:rsidP="009633D1">
            <w:pPr>
              <w:spacing w:line="240" w:lineRule="exact"/>
              <w:ind w:firstLine="0"/>
              <w:rPr>
                <w:sz w:val="22"/>
              </w:rPr>
            </w:pPr>
            <w:r w:rsidRPr="002F4B08">
              <w:rPr>
                <w:sz w:val="22"/>
              </w:rPr>
              <w:t>1</w:t>
            </w:r>
          </w:p>
        </w:tc>
        <w:tc>
          <w:tcPr>
            <w:tcW w:w="1879" w:type="pct"/>
          </w:tcPr>
          <w:p w14:paraId="2DC40D84" w14:textId="40912550" w:rsidR="00140A80" w:rsidRPr="002F4B08" w:rsidRDefault="00140A80" w:rsidP="009633D1">
            <w:pPr>
              <w:spacing w:line="240" w:lineRule="exact"/>
              <w:ind w:firstLine="0"/>
              <w:rPr>
                <w:sz w:val="22"/>
              </w:rPr>
            </w:pPr>
            <w:r w:rsidRPr="002F4B08">
              <w:rPr>
                <w:sz w:val="22"/>
              </w:rPr>
              <w:t xml:space="preserve">Гидротехническое сооружение с плотиной № 97 </w:t>
            </w:r>
            <w:r w:rsidR="006B70D2" w:rsidRPr="002F4B08">
              <w:rPr>
                <w:sz w:val="22"/>
              </w:rPr>
              <w:t>«</w:t>
            </w:r>
            <w:r w:rsidRPr="002F4B08">
              <w:rPr>
                <w:sz w:val="22"/>
              </w:rPr>
              <w:t>Осиновый</w:t>
            </w:r>
            <w:r w:rsidR="006B70D2" w:rsidRPr="002F4B08">
              <w:rPr>
                <w:sz w:val="22"/>
              </w:rPr>
              <w:t>»</w:t>
            </w:r>
          </w:p>
        </w:tc>
        <w:tc>
          <w:tcPr>
            <w:tcW w:w="1510" w:type="pct"/>
          </w:tcPr>
          <w:p w14:paraId="55475BC4" w14:textId="77777777" w:rsidR="00140A80" w:rsidRPr="002F4B08" w:rsidRDefault="00140A80" w:rsidP="009633D1">
            <w:pPr>
              <w:spacing w:line="240" w:lineRule="exact"/>
              <w:ind w:firstLine="0"/>
              <w:rPr>
                <w:sz w:val="22"/>
              </w:rPr>
            </w:pPr>
            <w:r w:rsidRPr="002F4B08">
              <w:rPr>
                <w:sz w:val="22"/>
              </w:rPr>
              <w:t xml:space="preserve">Пимено-Чернянское сельское поселение </w:t>
            </w:r>
          </w:p>
        </w:tc>
        <w:tc>
          <w:tcPr>
            <w:tcW w:w="1058" w:type="pct"/>
          </w:tcPr>
          <w:p w14:paraId="2D984DBD" w14:textId="7617F3D6" w:rsidR="00140A80" w:rsidRPr="002F4B08" w:rsidRDefault="00171B1E" w:rsidP="009633D1">
            <w:pPr>
              <w:spacing w:line="240" w:lineRule="exact"/>
              <w:ind w:firstLine="0"/>
              <w:rPr>
                <w:sz w:val="22"/>
              </w:rPr>
            </w:pPr>
            <w:r w:rsidRPr="002F4B08">
              <w:rPr>
                <w:sz w:val="22"/>
              </w:rPr>
              <w:t>б</w:t>
            </w:r>
            <w:r w:rsidR="00140A80" w:rsidRPr="002F4B08">
              <w:rPr>
                <w:sz w:val="22"/>
              </w:rPr>
              <w:t>есхозяйный объект</w:t>
            </w:r>
          </w:p>
        </w:tc>
      </w:tr>
      <w:tr w:rsidR="00140A80" w:rsidRPr="002F4B08" w14:paraId="340093FA" w14:textId="77777777" w:rsidTr="00140A80">
        <w:tc>
          <w:tcPr>
            <w:tcW w:w="552" w:type="pct"/>
          </w:tcPr>
          <w:p w14:paraId="12280B3A" w14:textId="77777777" w:rsidR="00140A80" w:rsidRPr="002F4B08" w:rsidRDefault="00140A80" w:rsidP="009633D1">
            <w:pPr>
              <w:spacing w:line="240" w:lineRule="exact"/>
              <w:ind w:firstLine="0"/>
              <w:rPr>
                <w:sz w:val="22"/>
              </w:rPr>
            </w:pPr>
            <w:r w:rsidRPr="002F4B08">
              <w:rPr>
                <w:sz w:val="22"/>
              </w:rPr>
              <w:t>2</w:t>
            </w:r>
          </w:p>
        </w:tc>
        <w:tc>
          <w:tcPr>
            <w:tcW w:w="1879" w:type="pct"/>
          </w:tcPr>
          <w:p w14:paraId="25437CB9" w14:textId="079E1CB3" w:rsidR="00140A80" w:rsidRPr="002F4B08" w:rsidRDefault="00140A80" w:rsidP="009633D1">
            <w:pPr>
              <w:spacing w:line="240" w:lineRule="exact"/>
              <w:ind w:firstLine="0"/>
              <w:rPr>
                <w:sz w:val="22"/>
              </w:rPr>
            </w:pPr>
            <w:r w:rsidRPr="002F4B08">
              <w:rPr>
                <w:sz w:val="22"/>
              </w:rPr>
              <w:t xml:space="preserve">Гидротехническое сооружение с плотиной № 98 </w:t>
            </w:r>
            <w:r w:rsidR="006B70D2" w:rsidRPr="002F4B08">
              <w:rPr>
                <w:sz w:val="22"/>
              </w:rPr>
              <w:t>«</w:t>
            </w:r>
            <w:r w:rsidRPr="002F4B08">
              <w:rPr>
                <w:sz w:val="22"/>
              </w:rPr>
              <w:t>Самохинский</w:t>
            </w:r>
            <w:r w:rsidR="006B70D2" w:rsidRPr="002F4B08">
              <w:rPr>
                <w:sz w:val="22"/>
              </w:rPr>
              <w:t>»</w:t>
            </w:r>
          </w:p>
        </w:tc>
        <w:tc>
          <w:tcPr>
            <w:tcW w:w="1510" w:type="pct"/>
          </w:tcPr>
          <w:p w14:paraId="29149814" w14:textId="77777777" w:rsidR="00140A80" w:rsidRPr="002F4B08" w:rsidRDefault="00140A80" w:rsidP="009633D1">
            <w:pPr>
              <w:spacing w:line="240" w:lineRule="exact"/>
              <w:ind w:firstLine="0"/>
              <w:rPr>
                <w:sz w:val="22"/>
              </w:rPr>
            </w:pPr>
            <w:r w:rsidRPr="002F4B08">
              <w:rPr>
                <w:sz w:val="22"/>
              </w:rPr>
              <w:t xml:space="preserve">Пимено-Чернянское сельское поселение </w:t>
            </w:r>
          </w:p>
        </w:tc>
        <w:tc>
          <w:tcPr>
            <w:tcW w:w="1058" w:type="pct"/>
          </w:tcPr>
          <w:p w14:paraId="161B0D10" w14:textId="5C3A510A" w:rsidR="00140A80" w:rsidRPr="002F4B08" w:rsidRDefault="00171B1E" w:rsidP="009633D1">
            <w:pPr>
              <w:spacing w:line="240" w:lineRule="exact"/>
              <w:ind w:firstLine="0"/>
              <w:rPr>
                <w:sz w:val="22"/>
              </w:rPr>
            </w:pPr>
            <w:r w:rsidRPr="002F4B08">
              <w:rPr>
                <w:sz w:val="22"/>
              </w:rPr>
              <w:t>б</w:t>
            </w:r>
            <w:r w:rsidR="00140A80" w:rsidRPr="002F4B08">
              <w:rPr>
                <w:sz w:val="22"/>
              </w:rPr>
              <w:t>есхозяйный объект</w:t>
            </w:r>
          </w:p>
        </w:tc>
      </w:tr>
      <w:tr w:rsidR="00140A80" w:rsidRPr="002F4B08" w14:paraId="3F49D553" w14:textId="77777777" w:rsidTr="00140A80">
        <w:tc>
          <w:tcPr>
            <w:tcW w:w="552" w:type="pct"/>
          </w:tcPr>
          <w:p w14:paraId="1539BE2E" w14:textId="77777777" w:rsidR="00140A80" w:rsidRPr="002F4B08" w:rsidRDefault="00140A80" w:rsidP="009633D1">
            <w:pPr>
              <w:spacing w:line="240" w:lineRule="exact"/>
              <w:ind w:firstLine="0"/>
              <w:rPr>
                <w:sz w:val="22"/>
              </w:rPr>
            </w:pPr>
            <w:r w:rsidRPr="002F4B08">
              <w:rPr>
                <w:sz w:val="22"/>
              </w:rPr>
              <w:t>3</w:t>
            </w:r>
          </w:p>
        </w:tc>
        <w:tc>
          <w:tcPr>
            <w:tcW w:w="1879" w:type="pct"/>
          </w:tcPr>
          <w:p w14:paraId="6341B4D0" w14:textId="241C09F7" w:rsidR="00140A80" w:rsidRPr="002F4B08" w:rsidRDefault="00140A80" w:rsidP="009633D1">
            <w:pPr>
              <w:spacing w:line="240" w:lineRule="exact"/>
              <w:ind w:firstLine="0"/>
              <w:rPr>
                <w:sz w:val="22"/>
              </w:rPr>
            </w:pPr>
            <w:r w:rsidRPr="002F4B08">
              <w:rPr>
                <w:sz w:val="22"/>
              </w:rPr>
              <w:t xml:space="preserve">Гидротехническое сооружение с плотиной № 99 </w:t>
            </w:r>
            <w:r w:rsidR="006B70D2" w:rsidRPr="002F4B08">
              <w:rPr>
                <w:sz w:val="22"/>
              </w:rPr>
              <w:t>«</w:t>
            </w:r>
            <w:r w:rsidRPr="002F4B08">
              <w:rPr>
                <w:sz w:val="22"/>
              </w:rPr>
              <w:t>Крутой-1</w:t>
            </w:r>
            <w:r w:rsidR="006B70D2" w:rsidRPr="002F4B08">
              <w:rPr>
                <w:sz w:val="22"/>
              </w:rPr>
              <w:t>»</w:t>
            </w:r>
          </w:p>
        </w:tc>
        <w:tc>
          <w:tcPr>
            <w:tcW w:w="1510" w:type="pct"/>
          </w:tcPr>
          <w:p w14:paraId="6AC2820D" w14:textId="77777777" w:rsidR="00140A80" w:rsidRPr="002F4B08" w:rsidRDefault="00140A80" w:rsidP="009633D1">
            <w:pPr>
              <w:spacing w:line="240" w:lineRule="exact"/>
              <w:ind w:firstLine="0"/>
              <w:rPr>
                <w:sz w:val="22"/>
              </w:rPr>
            </w:pPr>
            <w:r w:rsidRPr="002F4B08">
              <w:rPr>
                <w:sz w:val="22"/>
              </w:rPr>
              <w:t>Пимено-Чернянское сельское поселение</w:t>
            </w:r>
          </w:p>
        </w:tc>
        <w:tc>
          <w:tcPr>
            <w:tcW w:w="1058" w:type="pct"/>
          </w:tcPr>
          <w:p w14:paraId="43041B8B" w14:textId="7B0754C0" w:rsidR="00140A80" w:rsidRPr="002F4B08" w:rsidRDefault="00171B1E" w:rsidP="009633D1">
            <w:pPr>
              <w:spacing w:line="240" w:lineRule="exact"/>
              <w:ind w:firstLine="0"/>
              <w:rPr>
                <w:sz w:val="22"/>
              </w:rPr>
            </w:pPr>
            <w:r w:rsidRPr="002F4B08">
              <w:rPr>
                <w:sz w:val="22"/>
              </w:rPr>
              <w:t>б</w:t>
            </w:r>
            <w:r w:rsidR="00140A80" w:rsidRPr="002F4B08">
              <w:rPr>
                <w:sz w:val="22"/>
              </w:rPr>
              <w:t>есхозяйный объект</w:t>
            </w:r>
          </w:p>
        </w:tc>
      </w:tr>
    </w:tbl>
    <w:p w14:paraId="70691872" w14:textId="77777777" w:rsidR="009633D1" w:rsidRPr="002F4B08" w:rsidRDefault="009633D1" w:rsidP="002A5BF2">
      <w:pPr>
        <w:ind w:firstLine="709"/>
        <w:jc w:val="both"/>
        <w:rPr>
          <w:rFonts w:cs="Times New Roman"/>
          <w:shd w:val="clear" w:color="auto" w:fill="FFFFFF"/>
        </w:rPr>
      </w:pPr>
    </w:p>
    <w:p w14:paraId="161D799D" w14:textId="77777777" w:rsidR="006972EF" w:rsidRPr="002F4B08" w:rsidRDefault="00216F32" w:rsidP="00BE22EA">
      <w:pPr>
        <w:pStyle w:val="3"/>
        <w:rPr>
          <w:spacing w:val="0"/>
        </w:rPr>
      </w:pPr>
      <w:bookmarkStart w:id="72" w:name="_Toc11401042"/>
      <w:r w:rsidRPr="002F4B08">
        <w:rPr>
          <w:spacing w:val="0"/>
        </w:rPr>
        <w:t xml:space="preserve">1.6.6. </w:t>
      </w:r>
      <w:r w:rsidR="006972EF" w:rsidRPr="002F4B08">
        <w:rPr>
          <w:spacing w:val="0"/>
        </w:rPr>
        <w:t>Связь, телеви</w:t>
      </w:r>
      <w:r w:rsidR="004648A8" w:rsidRPr="002F4B08">
        <w:rPr>
          <w:spacing w:val="0"/>
        </w:rPr>
        <w:t>д</w:t>
      </w:r>
      <w:r w:rsidR="006972EF" w:rsidRPr="002F4B08">
        <w:rPr>
          <w:spacing w:val="0"/>
        </w:rPr>
        <w:t>ение и интернет</w:t>
      </w:r>
      <w:bookmarkEnd w:id="72"/>
    </w:p>
    <w:p w14:paraId="03CF3522" w14:textId="77777777" w:rsidR="009B6B29" w:rsidRPr="002F4B08" w:rsidRDefault="009B6B29" w:rsidP="009B6B29">
      <w:pPr>
        <w:ind w:firstLine="720"/>
        <w:jc w:val="both"/>
      </w:pPr>
    </w:p>
    <w:p w14:paraId="4D4460CF" w14:textId="0B7D9E85" w:rsidR="000C439C" w:rsidRPr="002F4B08" w:rsidRDefault="002F5F97" w:rsidP="009B6B29">
      <w:pPr>
        <w:ind w:firstLine="720"/>
        <w:jc w:val="both"/>
      </w:pPr>
      <w:r w:rsidRPr="002F4B08">
        <w:lastRenderedPageBreak/>
        <w:t xml:space="preserve">На территории поселения имеется </w:t>
      </w:r>
      <w:r w:rsidR="002236FB" w:rsidRPr="002F4B08">
        <w:t xml:space="preserve">2 </w:t>
      </w:r>
      <w:r w:rsidRPr="002F4B08">
        <w:t>отделени</w:t>
      </w:r>
      <w:r w:rsidR="002236FB" w:rsidRPr="002F4B08">
        <w:t>я</w:t>
      </w:r>
      <w:r w:rsidRPr="002F4B08">
        <w:t xml:space="preserve"> ФГУП </w:t>
      </w:r>
      <w:r w:rsidR="006B70D2" w:rsidRPr="002F4B08">
        <w:t>«</w:t>
      </w:r>
      <w:r w:rsidRPr="002F4B08">
        <w:t>Почта России</w:t>
      </w:r>
      <w:r w:rsidR="006B70D2" w:rsidRPr="002F4B08">
        <w:t>»</w:t>
      </w:r>
      <w:r w:rsidR="002236FB" w:rsidRPr="002F4B08">
        <w:t xml:space="preserve"> в х. Пимено-Черни</w:t>
      </w:r>
      <w:r w:rsidR="00735755" w:rsidRPr="002F4B08">
        <w:t xml:space="preserve"> по адресу ул. Центральная, 1</w:t>
      </w:r>
      <w:r w:rsidR="002236FB" w:rsidRPr="002F4B08">
        <w:t xml:space="preserve"> и х. Нижние Черни</w:t>
      </w:r>
      <w:r w:rsidR="004B609C" w:rsidRPr="002F4B08">
        <w:t>, а также имеется филиал РУПС в х. Пимено-Черни по адресу ул. Центральная, 3.</w:t>
      </w:r>
      <w:r w:rsidRPr="002F4B08">
        <w:t xml:space="preserve"> </w:t>
      </w:r>
    </w:p>
    <w:p w14:paraId="19F29788" w14:textId="130AC4E4" w:rsidR="002F5F97" w:rsidRPr="002F4B08" w:rsidRDefault="002F5F97" w:rsidP="009B6B29">
      <w:pPr>
        <w:ind w:firstLine="720"/>
        <w:jc w:val="both"/>
      </w:pPr>
      <w:r w:rsidRPr="002F4B08">
        <w:t xml:space="preserve">На территории поселения </w:t>
      </w:r>
      <w:r w:rsidR="00B26F40" w:rsidRPr="002F4B08">
        <w:t xml:space="preserve">имеются две вышки сотовой связи в хорошем </w:t>
      </w:r>
      <w:r w:rsidR="000C439C" w:rsidRPr="002F4B08">
        <w:t>состоянии</w:t>
      </w:r>
      <w:r w:rsidR="00B26F40" w:rsidRPr="002F4B08">
        <w:t>, расположенные в х. Пимено-Черни и ж/д станции Гремячая. На территории поселения имеется АТС в х. Пимено-Черни.</w:t>
      </w:r>
    </w:p>
    <w:p w14:paraId="1F3019B9" w14:textId="48FB9CAF" w:rsidR="0057158A" w:rsidRPr="002F4B08" w:rsidRDefault="0057158A" w:rsidP="009B6B29">
      <w:pPr>
        <w:ind w:firstLine="720"/>
        <w:jc w:val="both"/>
      </w:pPr>
      <w:r w:rsidRPr="002F4B08">
        <w:t>По территории поселения проходит волоконно-оптическ</w:t>
      </w:r>
      <w:r w:rsidR="006F7F91" w:rsidRPr="002F4B08">
        <w:t>ие</w:t>
      </w:r>
      <w:r w:rsidRPr="002F4B08">
        <w:t xml:space="preserve"> лини</w:t>
      </w:r>
      <w:r w:rsidR="006F7F91" w:rsidRPr="002F4B08">
        <w:t>и</w:t>
      </w:r>
      <w:r w:rsidRPr="002F4B08">
        <w:t xml:space="preserve"> связи вдоль р. Аксай-Курмоярский до х. Нижние Черни</w:t>
      </w:r>
      <w:r w:rsidR="006F7F91" w:rsidRPr="002F4B08">
        <w:t>, 2-й пусковой комплекс ВОЛС Самара-Тихорецк-Новороссийск</w:t>
      </w:r>
    </w:p>
    <w:p w14:paraId="0AAC005F" w14:textId="77777777" w:rsidR="002F5F97" w:rsidRPr="002F4B08" w:rsidRDefault="002F5F97" w:rsidP="007145CA">
      <w:pPr>
        <w:ind w:firstLine="0"/>
        <w:jc w:val="both"/>
        <w:rPr>
          <w:rFonts w:cs="Times New Roman"/>
          <w:shd w:val="clear" w:color="auto" w:fill="FFFFFF"/>
        </w:rPr>
      </w:pPr>
    </w:p>
    <w:p w14:paraId="0396E653" w14:textId="77777777" w:rsidR="00C73779" w:rsidRPr="002F4B08" w:rsidRDefault="00ED76E0" w:rsidP="007145CA">
      <w:pPr>
        <w:pStyle w:val="2"/>
        <w:spacing w:before="0"/>
      </w:pPr>
      <w:bookmarkStart w:id="73" w:name="_Toc11401043"/>
      <w:r w:rsidRPr="002F4B08">
        <w:t>1.</w:t>
      </w:r>
      <w:r w:rsidR="00C30E23" w:rsidRPr="002F4B08">
        <w:t>7</w:t>
      </w:r>
      <w:r w:rsidRPr="002F4B08">
        <w:t xml:space="preserve">. </w:t>
      </w:r>
      <w:r w:rsidR="00F82474" w:rsidRPr="002F4B08">
        <w:t>Социальная инфраструктура</w:t>
      </w:r>
      <w:bookmarkEnd w:id="73"/>
    </w:p>
    <w:p w14:paraId="4F0EBF44" w14:textId="77777777" w:rsidR="00C745C8" w:rsidRPr="002F4B08" w:rsidRDefault="00C745C8" w:rsidP="007145CA">
      <w:pPr>
        <w:ind w:firstLine="0"/>
        <w:jc w:val="center"/>
        <w:rPr>
          <w:rFonts w:cs="Times New Roman"/>
          <w:u w:val="single"/>
          <w:shd w:val="clear" w:color="auto" w:fill="FFFFFF"/>
        </w:rPr>
      </w:pPr>
    </w:p>
    <w:p w14:paraId="03CC67A0" w14:textId="77777777" w:rsidR="00C73779" w:rsidRPr="002F4B08" w:rsidRDefault="00E83F71" w:rsidP="00BE22EA">
      <w:pPr>
        <w:pStyle w:val="3"/>
        <w:rPr>
          <w:spacing w:val="0"/>
        </w:rPr>
      </w:pPr>
      <w:bookmarkStart w:id="74" w:name="_Toc11401044"/>
      <w:r w:rsidRPr="002F4B08">
        <w:rPr>
          <w:spacing w:val="0"/>
        </w:rPr>
        <w:t xml:space="preserve">1.7.1. </w:t>
      </w:r>
      <w:r w:rsidR="00F82474" w:rsidRPr="002F4B08">
        <w:rPr>
          <w:spacing w:val="0"/>
        </w:rPr>
        <w:t>Здравоохранение</w:t>
      </w:r>
      <w:bookmarkEnd w:id="74"/>
    </w:p>
    <w:p w14:paraId="53B02962" w14:textId="77777777" w:rsidR="00C745C8" w:rsidRPr="002F4B08" w:rsidRDefault="00C745C8" w:rsidP="007145CA">
      <w:pPr>
        <w:ind w:firstLine="0"/>
        <w:jc w:val="center"/>
        <w:rPr>
          <w:rFonts w:cs="Times New Roman"/>
          <w:u w:val="single"/>
          <w:shd w:val="clear" w:color="auto" w:fill="FFFFFF"/>
        </w:rPr>
      </w:pPr>
    </w:p>
    <w:p w14:paraId="283080A6" w14:textId="52C4995E" w:rsidR="00E72D52" w:rsidRPr="002F4B08" w:rsidRDefault="00E72D52" w:rsidP="007145CA">
      <w:pPr>
        <w:ind w:firstLine="851"/>
        <w:jc w:val="both"/>
        <w:rPr>
          <w:szCs w:val="28"/>
        </w:rPr>
      </w:pPr>
      <w:r w:rsidRPr="002F4B08">
        <w:rPr>
          <w:szCs w:val="28"/>
        </w:rPr>
        <w:t>Система оказания лечебно-профилактической помощи населению предлагается в виде функционального единства сети учреждений на основе единых нормативных потребностей городского и сельского населения с дифференциацией их по различным уровням обслуживания, на каждом из которых располагаются соответствующие типы лечебно-профилактических учреждений. В этой связи особую актуальность имеет последовательность и преемственность в работе различных типов учреждений, как единой системы территориального обслуживания населения Волгоградской области.</w:t>
      </w:r>
    </w:p>
    <w:p w14:paraId="5B3C9159" w14:textId="63AD007A" w:rsidR="00F1011C" w:rsidRPr="002F4B08" w:rsidRDefault="00F1011C" w:rsidP="00F1011C">
      <w:pPr>
        <w:ind w:firstLine="851"/>
        <w:jc w:val="both"/>
        <w:rPr>
          <w:szCs w:val="28"/>
        </w:rPr>
      </w:pPr>
      <w:r w:rsidRPr="002F4B08">
        <w:rPr>
          <w:szCs w:val="28"/>
        </w:rPr>
        <w:t>На территории поселения имеются 2 учреждения здравоохранения: Пимено-Чернянский ФАП и Нижне-Чернянский ФАП. В зданиях указанных учреждений отсутствует канализация и водоснабжение, отопление печное.</w:t>
      </w:r>
    </w:p>
    <w:p w14:paraId="67C4374B" w14:textId="43A3D819" w:rsidR="00E72D52" w:rsidRPr="002F4B08" w:rsidRDefault="00E72D52" w:rsidP="00E72D52">
      <w:pPr>
        <w:widowControl w:val="0"/>
        <w:ind w:firstLine="851"/>
        <w:jc w:val="both"/>
        <w:rPr>
          <w:szCs w:val="28"/>
        </w:rPr>
      </w:pPr>
      <w:r w:rsidRPr="002F4B08">
        <w:rPr>
          <w:szCs w:val="28"/>
        </w:rPr>
        <w:t xml:space="preserve">Государственная программа </w:t>
      </w:r>
      <w:r w:rsidR="006B70D2" w:rsidRPr="002F4B08">
        <w:rPr>
          <w:szCs w:val="28"/>
        </w:rPr>
        <w:t>«</w:t>
      </w:r>
      <w:r w:rsidRPr="002F4B08">
        <w:rPr>
          <w:szCs w:val="28"/>
        </w:rPr>
        <w:t>Развитие здравоохранения Волгоградской области на 2014–2016 годы и на период до 2020 года</w:t>
      </w:r>
      <w:r w:rsidR="006B70D2" w:rsidRPr="002F4B08">
        <w:rPr>
          <w:szCs w:val="28"/>
        </w:rPr>
        <w:t>»</w:t>
      </w:r>
      <w:r w:rsidRPr="002F4B08">
        <w:rPr>
          <w:szCs w:val="28"/>
        </w:rPr>
        <w:t xml:space="preserve"> утверждена Постановлением Правительства Волгоградской области от 25.11.2013 № 666-п. </w:t>
      </w:r>
    </w:p>
    <w:p w14:paraId="1648114F" w14:textId="77777777" w:rsidR="00E557DA" w:rsidRPr="002F4B08" w:rsidRDefault="00E557DA" w:rsidP="00E72D52">
      <w:pPr>
        <w:widowControl w:val="0"/>
        <w:ind w:firstLine="851"/>
        <w:jc w:val="both"/>
        <w:rPr>
          <w:szCs w:val="28"/>
          <w:highlight w:val="yellow"/>
        </w:rPr>
      </w:pPr>
    </w:p>
    <w:p w14:paraId="6D8A3406" w14:textId="208EDC83" w:rsidR="0082413F" w:rsidRPr="002F4B08" w:rsidRDefault="0082413F" w:rsidP="00E557DA">
      <w:pPr>
        <w:pStyle w:val="af1"/>
        <w:keepNext/>
        <w:spacing w:before="0" w:after="0"/>
        <w:rPr>
          <w:color w:val="auto"/>
        </w:rPr>
      </w:pPr>
      <w:r w:rsidRPr="002F4B08">
        <w:rPr>
          <w:color w:val="auto"/>
        </w:rPr>
        <w:t xml:space="preserve">Таблица </w:t>
      </w:r>
      <w:r w:rsidR="00654327" w:rsidRPr="002F4B08">
        <w:rPr>
          <w:color w:val="auto"/>
        </w:rPr>
        <w:fldChar w:fldCharType="begin"/>
      </w:r>
      <w:r w:rsidR="00654327" w:rsidRPr="002F4B08">
        <w:rPr>
          <w:color w:val="auto"/>
        </w:rPr>
        <w:instrText xml:space="preserve"> SEQ Таблица \* ARABIC </w:instrText>
      </w:r>
      <w:r w:rsidR="00654327" w:rsidRPr="002F4B08">
        <w:rPr>
          <w:color w:val="auto"/>
        </w:rPr>
        <w:fldChar w:fldCharType="separate"/>
      </w:r>
      <w:r w:rsidR="00241E2E" w:rsidRPr="002F4B08">
        <w:rPr>
          <w:noProof/>
          <w:color w:val="auto"/>
        </w:rPr>
        <w:t>11</w:t>
      </w:r>
      <w:r w:rsidR="00654327" w:rsidRPr="002F4B08">
        <w:rPr>
          <w:noProof/>
          <w:color w:val="auto"/>
        </w:rPr>
        <w:fldChar w:fldCharType="end"/>
      </w:r>
      <w:r w:rsidRPr="002F4B08">
        <w:rPr>
          <w:color w:val="auto"/>
        </w:rPr>
        <w:t xml:space="preserve"> Перечень объектов здравоохранения</w:t>
      </w:r>
    </w:p>
    <w:tbl>
      <w:tblPr>
        <w:tblStyle w:val="a5"/>
        <w:tblW w:w="9571" w:type="dxa"/>
        <w:tblLayout w:type="fixed"/>
        <w:tblLook w:val="04A0" w:firstRow="1" w:lastRow="0" w:firstColumn="1" w:lastColumn="0" w:noHBand="0" w:noVBand="1"/>
      </w:tblPr>
      <w:tblGrid>
        <w:gridCol w:w="428"/>
        <w:gridCol w:w="1606"/>
        <w:gridCol w:w="1893"/>
        <w:gridCol w:w="1284"/>
        <w:gridCol w:w="1226"/>
        <w:gridCol w:w="1212"/>
        <w:gridCol w:w="1922"/>
      </w:tblGrid>
      <w:tr w:rsidR="0082413F" w:rsidRPr="002F4B08" w14:paraId="5C4016D4" w14:textId="77777777" w:rsidTr="00E557DA">
        <w:trPr>
          <w:tblHeader/>
        </w:trPr>
        <w:tc>
          <w:tcPr>
            <w:tcW w:w="428" w:type="dxa"/>
          </w:tcPr>
          <w:p w14:paraId="69FACD14" w14:textId="77777777" w:rsidR="0082413F" w:rsidRPr="002F4B08" w:rsidRDefault="0082413F" w:rsidP="0082413F">
            <w:pPr>
              <w:spacing w:line="240" w:lineRule="exact"/>
              <w:ind w:firstLine="0"/>
              <w:jc w:val="center"/>
              <w:rPr>
                <w:b/>
                <w:sz w:val="20"/>
                <w:szCs w:val="24"/>
              </w:rPr>
            </w:pPr>
            <w:r w:rsidRPr="002F4B08">
              <w:rPr>
                <w:b/>
                <w:sz w:val="20"/>
                <w:szCs w:val="24"/>
              </w:rPr>
              <w:t>№</w:t>
            </w:r>
          </w:p>
        </w:tc>
        <w:tc>
          <w:tcPr>
            <w:tcW w:w="1606" w:type="dxa"/>
          </w:tcPr>
          <w:p w14:paraId="559A5EB1" w14:textId="77777777" w:rsidR="0082413F" w:rsidRPr="002F4B08" w:rsidRDefault="0082413F" w:rsidP="0082413F">
            <w:pPr>
              <w:spacing w:line="240" w:lineRule="exact"/>
              <w:ind w:firstLine="0"/>
              <w:jc w:val="center"/>
              <w:rPr>
                <w:b/>
                <w:sz w:val="20"/>
                <w:szCs w:val="24"/>
              </w:rPr>
            </w:pPr>
            <w:r w:rsidRPr="002F4B08">
              <w:rPr>
                <w:b/>
                <w:sz w:val="20"/>
                <w:szCs w:val="24"/>
              </w:rPr>
              <w:t>Наименование</w:t>
            </w:r>
          </w:p>
        </w:tc>
        <w:tc>
          <w:tcPr>
            <w:tcW w:w="1893" w:type="dxa"/>
          </w:tcPr>
          <w:p w14:paraId="1E2F91C2" w14:textId="77777777" w:rsidR="0082413F" w:rsidRPr="002F4B08" w:rsidRDefault="0082413F" w:rsidP="0082413F">
            <w:pPr>
              <w:spacing w:line="240" w:lineRule="exact"/>
              <w:ind w:firstLine="0"/>
              <w:jc w:val="center"/>
              <w:rPr>
                <w:b/>
                <w:sz w:val="20"/>
                <w:szCs w:val="24"/>
              </w:rPr>
            </w:pPr>
            <w:r w:rsidRPr="002F4B08">
              <w:rPr>
                <w:b/>
                <w:sz w:val="20"/>
                <w:szCs w:val="24"/>
              </w:rPr>
              <w:t>Адрес</w:t>
            </w:r>
          </w:p>
        </w:tc>
        <w:tc>
          <w:tcPr>
            <w:tcW w:w="1284" w:type="dxa"/>
          </w:tcPr>
          <w:p w14:paraId="21F770B5" w14:textId="77777777" w:rsidR="0082413F" w:rsidRPr="002F4B08" w:rsidRDefault="0082413F" w:rsidP="0082413F">
            <w:pPr>
              <w:spacing w:line="240" w:lineRule="exact"/>
              <w:ind w:firstLine="0"/>
              <w:jc w:val="center"/>
              <w:rPr>
                <w:b/>
                <w:sz w:val="20"/>
                <w:szCs w:val="24"/>
              </w:rPr>
            </w:pPr>
            <w:r w:rsidRPr="002F4B08">
              <w:rPr>
                <w:b/>
                <w:sz w:val="20"/>
                <w:szCs w:val="24"/>
              </w:rPr>
              <w:t>Число мест по проекту</w:t>
            </w:r>
          </w:p>
        </w:tc>
        <w:tc>
          <w:tcPr>
            <w:tcW w:w="1226" w:type="dxa"/>
          </w:tcPr>
          <w:p w14:paraId="2CAB9032" w14:textId="77777777" w:rsidR="0082413F" w:rsidRPr="002F4B08" w:rsidRDefault="0082413F" w:rsidP="0082413F">
            <w:pPr>
              <w:spacing w:line="240" w:lineRule="exact"/>
              <w:ind w:firstLine="0"/>
              <w:jc w:val="center"/>
              <w:rPr>
                <w:b/>
                <w:sz w:val="20"/>
                <w:szCs w:val="24"/>
              </w:rPr>
            </w:pPr>
            <w:r w:rsidRPr="002F4B08">
              <w:rPr>
                <w:b/>
                <w:sz w:val="20"/>
                <w:szCs w:val="24"/>
              </w:rPr>
              <w:t>Численность медперсонала</w:t>
            </w:r>
          </w:p>
        </w:tc>
        <w:tc>
          <w:tcPr>
            <w:tcW w:w="1212" w:type="dxa"/>
          </w:tcPr>
          <w:p w14:paraId="4CC789BB" w14:textId="77777777" w:rsidR="0082413F" w:rsidRPr="002F4B08" w:rsidRDefault="0082413F" w:rsidP="0082413F">
            <w:pPr>
              <w:spacing w:line="240" w:lineRule="exact"/>
              <w:ind w:firstLine="0"/>
              <w:jc w:val="center"/>
              <w:rPr>
                <w:b/>
                <w:sz w:val="20"/>
                <w:szCs w:val="24"/>
              </w:rPr>
            </w:pPr>
            <w:r w:rsidRPr="002F4B08">
              <w:rPr>
                <w:b/>
                <w:sz w:val="20"/>
                <w:szCs w:val="24"/>
              </w:rPr>
              <w:t>Год постройки</w:t>
            </w:r>
          </w:p>
        </w:tc>
        <w:tc>
          <w:tcPr>
            <w:tcW w:w="1922" w:type="dxa"/>
          </w:tcPr>
          <w:p w14:paraId="1DFBB449" w14:textId="77777777" w:rsidR="0082413F" w:rsidRPr="002F4B08" w:rsidRDefault="0082413F" w:rsidP="0082413F">
            <w:pPr>
              <w:spacing w:line="240" w:lineRule="exact"/>
              <w:ind w:firstLine="0"/>
              <w:jc w:val="center"/>
              <w:rPr>
                <w:b/>
                <w:sz w:val="20"/>
                <w:szCs w:val="24"/>
              </w:rPr>
            </w:pPr>
            <w:r w:rsidRPr="002F4B08">
              <w:rPr>
                <w:b/>
                <w:sz w:val="20"/>
                <w:szCs w:val="24"/>
              </w:rPr>
              <w:t>Техническое состояние / необходимость ремонта</w:t>
            </w:r>
          </w:p>
        </w:tc>
      </w:tr>
      <w:tr w:rsidR="0082413F" w:rsidRPr="002F4B08" w14:paraId="79928FA2" w14:textId="77777777" w:rsidTr="00E557DA">
        <w:trPr>
          <w:tblHeader/>
        </w:trPr>
        <w:tc>
          <w:tcPr>
            <w:tcW w:w="428" w:type="dxa"/>
          </w:tcPr>
          <w:p w14:paraId="21B8B9B4" w14:textId="77777777" w:rsidR="0082413F" w:rsidRPr="002F4B08" w:rsidRDefault="0082413F" w:rsidP="0082413F">
            <w:pPr>
              <w:spacing w:line="240" w:lineRule="exact"/>
              <w:ind w:firstLine="0"/>
              <w:jc w:val="center"/>
              <w:rPr>
                <w:sz w:val="20"/>
                <w:szCs w:val="24"/>
              </w:rPr>
            </w:pPr>
            <w:r w:rsidRPr="002F4B08">
              <w:rPr>
                <w:sz w:val="20"/>
                <w:szCs w:val="24"/>
              </w:rPr>
              <w:t>1</w:t>
            </w:r>
          </w:p>
        </w:tc>
        <w:tc>
          <w:tcPr>
            <w:tcW w:w="1606" w:type="dxa"/>
          </w:tcPr>
          <w:p w14:paraId="46B8FD71" w14:textId="77777777" w:rsidR="0082413F" w:rsidRPr="002F4B08" w:rsidRDefault="0082413F" w:rsidP="0082413F">
            <w:pPr>
              <w:spacing w:line="240" w:lineRule="exact"/>
              <w:ind w:firstLine="0"/>
              <w:jc w:val="center"/>
              <w:rPr>
                <w:sz w:val="20"/>
                <w:szCs w:val="24"/>
              </w:rPr>
            </w:pPr>
            <w:r w:rsidRPr="002F4B08">
              <w:rPr>
                <w:sz w:val="20"/>
                <w:szCs w:val="24"/>
              </w:rPr>
              <w:t>2</w:t>
            </w:r>
          </w:p>
        </w:tc>
        <w:tc>
          <w:tcPr>
            <w:tcW w:w="1893" w:type="dxa"/>
          </w:tcPr>
          <w:p w14:paraId="41DFA3BB" w14:textId="77777777" w:rsidR="0082413F" w:rsidRPr="002F4B08" w:rsidRDefault="0082413F" w:rsidP="0082413F">
            <w:pPr>
              <w:spacing w:line="240" w:lineRule="exact"/>
              <w:ind w:firstLine="0"/>
              <w:jc w:val="center"/>
              <w:rPr>
                <w:sz w:val="20"/>
                <w:szCs w:val="24"/>
              </w:rPr>
            </w:pPr>
            <w:r w:rsidRPr="002F4B08">
              <w:rPr>
                <w:sz w:val="20"/>
                <w:szCs w:val="24"/>
              </w:rPr>
              <w:t>3</w:t>
            </w:r>
          </w:p>
        </w:tc>
        <w:tc>
          <w:tcPr>
            <w:tcW w:w="1284" w:type="dxa"/>
          </w:tcPr>
          <w:p w14:paraId="3B9901F1" w14:textId="77777777" w:rsidR="0082413F" w:rsidRPr="002F4B08" w:rsidRDefault="0082413F" w:rsidP="0082413F">
            <w:pPr>
              <w:spacing w:line="240" w:lineRule="exact"/>
              <w:ind w:firstLine="0"/>
              <w:jc w:val="center"/>
              <w:rPr>
                <w:sz w:val="20"/>
                <w:szCs w:val="24"/>
              </w:rPr>
            </w:pPr>
            <w:r w:rsidRPr="002F4B08">
              <w:rPr>
                <w:sz w:val="20"/>
                <w:szCs w:val="24"/>
              </w:rPr>
              <w:t>4</w:t>
            </w:r>
          </w:p>
        </w:tc>
        <w:tc>
          <w:tcPr>
            <w:tcW w:w="1226" w:type="dxa"/>
          </w:tcPr>
          <w:p w14:paraId="77EC5F8D" w14:textId="77777777" w:rsidR="0082413F" w:rsidRPr="002F4B08" w:rsidRDefault="0082413F" w:rsidP="0082413F">
            <w:pPr>
              <w:spacing w:line="240" w:lineRule="exact"/>
              <w:ind w:firstLine="0"/>
              <w:jc w:val="center"/>
              <w:rPr>
                <w:sz w:val="20"/>
                <w:szCs w:val="24"/>
              </w:rPr>
            </w:pPr>
            <w:r w:rsidRPr="002F4B08">
              <w:rPr>
                <w:sz w:val="20"/>
                <w:szCs w:val="24"/>
              </w:rPr>
              <w:t>5</w:t>
            </w:r>
          </w:p>
        </w:tc>
        <w:tc>
          <w:tcPr>
            <w:tcW w:w="1212" w:type="dxa"/>
          </w:tcPr>
          <w:p w14:paraId="421A9EBB" w14:textId="77777777" w:rsidR="0082413F" w:rsidRPr="002F4B08" w:rsidRDefault="0082413F" w:rsidP="0082413F">
            <w:pPr>
              <w:spacing w:line="240" w:lineRule="exact"/>
              <w:ind w:firstLine="0"/>
              <w:jc w:val="center"/>
              <w:rPr>
                <w:sz w:val="20"/>
                <w:szCs w:val="24"/>
              </w:rPr>
            </w:pPr>
            <w:r w:rsidRPr="002F4B08">
              <w:rPr>
                <w:sz w:val="20"/>
                <w:szCs w:val="24"/>
              </w:rPr>
              <w:t>6</w:t>
            </w:r>
          </w:p>
        </w:tc>
        <w:tc>
          <w:tcPr>
            <w:tcW w:w="1922" w:type="dxa"/>
          </w:tcPr>
          <w:p w14:paraId="1248452D" w14:textId="77777777" w:rsidR="0082413F" w:rsidRPr="002F4B08" w:rsidRDefault="0082413F" w:rsidP="0082413F">
            <w:pPr>
              <w:spacing w:line="240" w:lineRule="exact"/>
              <w:ind w:firstLine="0"/>
              <w:jc w:val="center"/>
              <w:rPr>
                <w:sz w:val="20"/>
                <w:szCs w:val="24"/>
              </w:rPr>
            </w:pPr>
            <w:r w:rsidRPr="002F4B08">
              <w:rPr>
                <w:sz w:val="20"/>
                <w:szCs w:val="24"/>
              </w:rPr>
              <w:t>7</w:t>
            </w:r>
          </w:p>
        </w:tc>
      </w:tr>
      <w:tr w:rsidR="00673E62" w:rsidRPr="002F4B08" w14:paraId="4B0E52B5" w14:textId="77777777" w:rsidTr="00640ECD">
        <w:tc>
          <w:tcPr>
            <w:tcW w:w="428" w:type="dxa"/>
            <w:tcBorders>
              <w:bottom w:val="single" w:sz="4" w:space="0" w:color="auto"/>
            </w:tcBorders>
          </w:tcPr>
          <w:p w14:paraId="069D3437" w14:textId="77777777" w:rsidR="00673E62" w:rsidRPr="002F4B08" w:rsidRDefault="00673E62" w:rsidP="00673E62">
            <w:pPr>
              <w:spacing w:line="240" w:lineRule="exact"/>
              <w:ind w:firstLine="0"/>
              <w:rPr>
                <w:sz w:val="22"/>
                <w:szCs w:val="24"/>
              </w:rPr>
            </w:pPr>
            <w:r w:rsidRPr="002F4B08">
              <w:rPr>
                <w:sz w:val="22"/>
                <w:szCs w:val="24"/>
              </w:rPr>
              <w:t>1</w:t>
            </w:r>
          </w:p>
        </w:tc>
        <w:tc>
          <w:tcPr>
            <w:tcW w:w="1606" w:type="dxa"/>
            <w:tcBorders>
              <w:bottom w:val="single" w:sz="4" w:space="0" w:color="auto"/>
            </w:tcBorders>
          </w:tcPr>
          <w:p w14:paraId="57E8C6EB" w14:textId="5B8EB5CA" w:rsidR="00673E62" w:rsidRPr="002F4B08" w:rsidRDefault="00673E62" w:rsidP="00673E62">
            <w:pPr>
              <w:spacing w:line="240" w:lineRule="exact"/>
              <w:ind w:firstLine="0"/>
              <w:rPr>
                <w:sz w:val="22"/>
                <w:szCs w:val="24"/>
              </w:rPr>
            </w:pPr>
            <w:r w:rsidRPr="002F4B08">
              <w:rPr>
                <w:sz w:val="24"/>
                <w:szCs w:val="24"/>
              </w:rPr>
              <w:t>Пимено-Чернянский ФАП</w:t>
            </w:r>
          </w:p>
        </w:tc>
        <w:tc>
          <w:tcPr>
            <w:tcW w:w="1893" w:type="dxa"/>
            <w:tcBorders>
              <w:bottom w:val="single" w:sz="4" w:space="0" w:color="auto"/>
            </w:tcBorders>
          </w:tcPr>
          <w:p w14:paraId="18241445" w14:textId="6090AA83" w:rsidR="00673E62" w:rsidRPr="002F4B08" w:rsidRDefault="00171B1E" w:rsidP="00673E62">
            <w:pPr>
              <w:spacing w:line="240" w:lineRule="exact"/>
              <w:ind w:firstLine="0"/>
              <w:rPr>
                <w:sz w:val="22"/>
                <w:szCs w:val="24"/>
              </w:rPr>
            </w:pPr>
            <w:r w:rsidRPr="002F4B08">
              <w:rPr>
                <w:sz w:val="24"/>
                <w:szCs w:val="24"/>
              </w:rPr>
              <w:t>у</w:t>
            </w:r>
            <w:r w:rsidR="00673E62" w:rsidRPr="002F4B08">
              <w:rPr>
                <w:sz w:val="24"/>
                <w:szCs w:val="24"/>
              </w:rPr>
              <w:t>л. им. М.</w:t>
            </w:r>
            <w:r w:rsidR="00877B79" w:rsidRPr="002F4B08">
              <w:rPr>
                <w:sz w:val="24"/>
                <w:szCs w:val="24"/>
              </w:rPr>
              <w:t xml:space="preserve"> </w:t>
            </w:r>
            <w:r w:rsidR="00673E62" w:rsidRPr="002F4B08">
              <w:rPr>
                <w:sz w:val="24"/>
                <w:szCs w:val="24"/>
              </w:rPr>
              <w:t>Цепилова, 16, х.</w:t>
            </w:r>
            <w:r w:rsidR="00F81FEE" w:rsidRPr="002F4B08">
              <w:rPr>
                <w:sz w:val="24"/>
                <w:szCs w:val="24"/>
              </w:rPr>
              <w:t> </w:t>
            </w:r>
            <w:r w:rsidR="00673E62" w:rsidRPr="002F4B08">
              <w:rPr>
                <w:sz w:val="24"/>
                <w:szCs w:val="24"/>
              </w:rPr>
              <w:t>Пимено-Черни</w:t>
            </w:r>
          </w:p>
        </w:tc>
        <w:tc>
          <w:tcPr>
            <w:tcW w:w="1284" w:type="dxa"/>
            <w:tcBorders>
              <w:bottom w:val="single" w:sz="4" w:space="0" w:color="auto"/>
            </w:tcBorders>
          </w:tcPr>
          <w:p w14:paraId="3B2A47F3" w14:textId="2D59961A" w:rsidR="00673E62" w:rsidRPr="002F4B08" w:rsidRDefault="00673E62" w:rsidP="00673E62">
            <w:pPr>
              <w:spacing w:line="240" w:lineRule="exact"/>
              <w:ind w:firstLine="0"/>
              <w:rPr>
                <w:sz w:val="22"/>
                <w:szCs w:val="24"/>
              </w:rPr>
            </w:pPr>
            <w:r w:rsidRPr="002F4B08">
              <w:rPr>
                <w:sz w:val="24"/>
                <w:szCs w:val="24"/>
              </w:rPr>
              <w:t>существующий</w:t>
            </w:r>
          </w:p>
        </w:tc>
        <w:tc>
          <w:tcPr>
            <w:tcW w:w="1226" w:type="dxa"/>
            <w:tcBorders>
              <w:bottom w:val="single" w:sz="4" w:space="0" w:color="auto"/>
            </w:tcBorders>
          </w:tcPr>
          <w:p w14:paraId="6017078C" w14:textId="60E01E43" w:rsidR="00673E62" w:rsidRPr="002F4B08" w:rsidRDefault="00673E62" w:rsidP="00673E62">
            <w:pPr>
              <w:spacing w:line="240" w:lineRule="exact"/>
              <w:ind w:firstLine="0"/>
              <w:rPr>
                <w:sz w:val="22"/>
                <w:szCs w:val="24"/>
              </w:rPr>
            </w:pPr>
            <w:r w:rsidRPr="002F4B08">
              <w:rPr>
                <w:sz w:val="24"/>
                <w:szCs w:val="24"/>
              </w:rPr>
              <w:t>2</w:t>
            </w:r>
          </w:p>
        </w:tc>
        <w:tc>
          <w:tcPr>
            <w:tcW w:w="1212" w:type="dxa"/>
            <w:tcBorders>
              <w:bottom w:val="single" w:sz="4" w:space="0" w:color="auto"/>
            </w:tcBorders>
          </w:tcPr>
          <w:p w14:paraId="6E8970A1" w14:textId="10F5E0BC" w:rsidR="00673E62" w:rsidRPr="002F4B08" w:rsidRDefault="00673E62" w:rsidP="00673E62">
            <w:pPr>
              <w:spacing w:line="240" w:lineRule="exact"/>
              <w:ind w:firstLine="0"/>
              <w:rPr>
                <w:sz w:val="22"/>
                <w:szCs w:val="24"/>
              </w:rPr>
            </w:pPr>
            <w:r w:rsidRPr="002F4B08">
              <w:rPr>
                <w:sz w:val="24"/>
                <w:szCs w:val="24"/>
              </w:rPr>
              <w:t>1975</w:t>
            </w:r>
          </w:p>
        </w:tc>
        <w:tc>
          <w:tcPr>
            <w:tcW w:w="1922" w:type="dxa"/>
            <w:tcBorders>
              <w:bottom w:val="single" w:sz="4" w:space="0" w:color="auto"/>
            </w:tcBorders>
          </w:tcPr>
          <w:p w14:paraId="29B2CA79" w14:textId="43BB5175" w:rsidR="00673E62" w:rsidRPr="002F4B08" w:rsidRDefault="00673E62" w:rsidP="00673E62">
            <w:pPr>
              <w:spacing w:line="240" w:lineRule="exact"/>
              <w:ind w:firstLine="0"/>
              <w:rPr>
                <w:sz w:val="22"/>
                <w:szCs w:val="24"/>
              </w:rPr>
            </w:pPr>
            <w:r w:rsidRPr="002F4B08">
              <w:rPr>
                <w:sz w:val="24"/>
                <w:szCs w:val="24"/>
              </w:rPr>
              <w:t>удовлетворительное</w:t>
            </w:r>
          </w:p>
        </w:tc>
      </w:tr>
      <w:tr w:rsidR="00673E62" w:rsidRPr="002F4B08" w14:paraId="37754583" w14:textId="77777777" w:rsidTr="00640ECD">
        <w:tc>
          <w:tcPr>
            <w:tcW w:w="428" w:type="dxa"/>
            <w:tcBorders>
              <w:bottom w:val="single" w:sz="4" w:space="0" w:color="auto"/>
            </w:tcBorders>
          </w:tcPr>
          <w:p w14:paraId="228F2D79" w14:textId="28F87A73" w:rsidR="00673E62" w:rsidRPr="002F4B08" w:rsidRDefault="00673E62" w:rsidP="00673E62">
            <w:pPr>
              <w:spacing w:line="240" w:lineRule="exact"/>
              <w:ind w:firstLine="0"/>
              <w:rPr>
                <w:sz w:val="22"/>
                <w:szCs w:val="24"/>
              </w:rPr>
            </w:pPr>
            <w:r w:rsidRPr="002F4B08">
              <w:rPr>
                <w:sz w:val="22"/>
                <w:szCs w:val="24"/>
              </w:rPr>
              <w:t>2</w:t>
            </w:r>
          </w:p>
        </w:tc>
        <w:tc>
          <w:tcPr>
            <w:tcW w:w="1606" w:type="dxa"/>
            <w:tcBorders>
              <w:bottom w:val="single" w:sz="4" w:space="0" w:color="auto"/>
            </w:tcBorders>
          </w:tcPr>
          <w:p w14:paraId="69D04FA0" w14:textId="0430C216" w:rsidR="00673E62" w:rsidRPr="002F4B08" w:rsidRDefault="00673E62" w:rsidP="00673E62">
            <w:pPr>
              <w:spacing w:line="240" w:lineRule="exact"/>
              <w:ind w:firstLine="0"/>
              <w:rPr>
                <w:sz w:val="22"/>
                <w:szCs w:val="24"/>
              </w:rPr>
            </w:pPr>
            <w:r w:rsidRPr="002F4B08">
              <w:rPr>
                <w:sz w:val="24"/>
                <w:szCs w:val="24"/>
              </w:rPr>
              <w:t>Нижне-Чернянский ФАП</w:t>
            </w:r>
          </w:p>
        </w:tc>
        <w:tc>
          <w:tcPr>
            <w:tcW w:w="1893" w:type="dxa"/>
            <w:tcBorders>
              <w:bottom w:val="single" w:sz="4" w:space="0" w:color="auto"/>
            </w:tcBorders>
          </w:tcPr>
          <w:p w14:paraId="778B90B4" w14:textId="4F82A919" w:rsidR="00673E62" w:rsidRPr="002F4B08" w:rsidRDefault="00F81FEE" w:rsidP="00673E62">
            <w:pPr>
              <w:spacing w:line="240" w:lineRule="exact"/>
              <w:ind w:firstLine="0"/>
              <w:rPr>
                <w:sz w:val="22"/>
                <w:szCs w:val="24"/>
              </w:rPr>
            </w:pPr>
            <w:r w:rsidRPr="002F4B08">
              <w:rPr>
                <w:sz w:val="24"/>
                <w:szCs w:val="24"/>
              </w:rPr>
              <w:t>у</w:t>
            </w:r>
            <w:r w:rsidR="00673E62" w:rsidRPr="002F4B08">
              <w:rPr>
                <w:sz w:val="24"/>
                <w:szCs w:val="24"/>
              </w:rPr>
              <w:t>л. Центральная, 3, х. Нижние Черни</w:t>
            </w:r>
          </w:p>
        </w:tc>
        <w:tc>
          <w:tcPr>
            <w:tcW w:w="1284" w:type="dxa"/>
            <w:tcBorders>
              <w:bottom w:val="single" w:sz="4" w:space="0" w:color="auto"/>
            </w:tcBorders>
          </w:tcPr>
          <w:p w14:paraId="403B3297" w14:textId="55341A52" w:rsidR="00673E62" w:rsidRPr="002F4B08" w:rsidRDefault="00673E62" w:rsidP="00673E62">
            <w:pPr>
              <w:spacing w:line="240" w:lineRule="exact"/>
              <w:ind w:firstLine="0"/>
              <w:rPr>
                <w:sz w:val="22"/>
                <w:szCs w:val="24"/>
              </w:rPr>
            </w:pPr>
            <w:r w:rsidRPr="002F4B08">
              <w:rPr>
                <w:sz w:val="24"/>
                <w:szCs w:val="24"/>
              </w:rPr>
              <w:t>существующий</w:t>
            </w:r>
          </w:p>
        </w:tc>
        <w:tc>
          <w:tcPr>
            <w:tcW w:w="1226" w:type="dxa"/>
            <w:tcBorders>
              <w:bottom w:val="single" w:sz="4" w:space="0" w:color="auto"/>
            </w:tcBorders>
          </w:tcPr>
          <w:p w14:paraId="3A10A598" w14:textId="4AE2946E" w:rsidR="00673E62" w:rsidRPr="002F4B08" w:rsidRDefault="00673E62" w:rsidP="00673E62">
            <w:pPr>
              <w:spacing w:line="240" w:lineRule="exact"/>
              <w:ind w:firstLine="0"/>
              <w:rPr>
                <w:sz w:val="22"/>
                <w:szCs w:val="24"/>
              </w:rPr>
            </w:pPr>
            <w:r w:rsidRPr="002F4B08">
              <w:rPr>
                <w:sz w:val="24"/>
                <w:szCs w:val="24"/>
              </w:rPr>
              <w:t>1</w:t>
            </w:r>
          </w:p>
        </w:tc>
        <w:tc>
          <w:tcPr>
            <w:tcW w:w="1212" w:type="dxa"/>
            <w:tcBorders>
              <w:bottom w:val="single" w:sz="4" w:space="0" w:color="auto"/>
            </w:tcBorders>
          </w:tcPr>
          <w:p w14:paraId="2BAD90C9" w14:textId="7165153A" w:rsidR="00673E62" w:rsidRPr="002F4B08" w:rsidRDefault="00673E62" w:rsidP="00673E62">
            <w:pPr>
              <w:spacing w:line="240" w:lineRule="exact"/>
              <w:ind w:firstLine="0"/>
              <w:rPr>
                <w:sz w:val="22"/>
                <w:szCs w:val="24"/>
              </w:rPr>
            </w:pPr>
            <w:r w:rsidRPr="002F4B08">
              <w:rPr>
                <w:sz w:val="24"/>
                <w:szCs w:val="24"/>
              </w:rPr>
              <w:t>1953</w:t>
            </w:r>
          </w:p>
        </w:tc>
        <w:tc>
          <w:tcPr>
            <w:tcW w:w="1922" w:type="dxa"/>
            <w:tcBorders>
              <w:bottom w:val="single" w:sz="4" w:space="0" w:color="auto"/>
            </w:tcBorders>
          </w:tcPr>
          <w:p w14:paraId="3C983D52" w14:textId="4DEC4708" w:rsidR="00673E62" w:rsidRPr="002F4B08" w:rsidRDefault="00673E62" w:rsidP="00673E62">
            <w:pPr>
              <w:spacing w:line="240" w:lineRule="exact"/>
              <w:ind w:firstLine="0"/>
              <w:rPr>
                <w:sz w:val="22"/>
                <w:szCs w:val="24"/>
              </w:rPr>
            </w:pPr>
            <w:r w:rsidRPr="002F4B08">
              <w:rPr>
                <w:sz w:val="24"/>
                <w:szCs w:val="24"/>
              </w:rPr>
              <w:t>удовлетворительное</w:t>
            </w:r>
          </w:p>
        </w:tc>
      </w:tr>
    </w:tbl>
    <w:p w14:paraId="7F87BFEB" w14:textId="7EF82DFF" w:rsidR="00C20F4D" w:rsidRPr="002F4B08" w:rsidRDefault="00C20F4D" w:rsidP="00C20F4D">
      <w:pPr>
        <w:ind w:firstLine="851"/>
        <w:jc w:val="both"/>
        <w:rPr>
          <w:rFonts w:cs="Times New Roman"/>
          <w:shd w:val="clear" w:color="auto" w:fill="FFFFFF"/>
        </w:rPr>
      </w:pPr>
    </w:p>
    <w:p w14:paraId="12097C23" w14:textId="0B3FE3FC" w:rsidR="00F1011C" w:rsidRPr="002F4B08" w:rsidRDefault="00F1011C" w:rsidP="00C20F4D">
      <w:pPr>
        <w:ind w:firstLine="851"/>
        <w:jc w:val="both"/>
        <w:rPr>
          <w:rFonts w:cs="Times New Roman"/>
          <w:shd w:val="clear" w:color="auto" w:fill="FFFFFF"/>
        </w:rPr>
      </w:pPr>
      <w:r w:rsidRPr="002F4B08">
        <w:rPr>
          <w:rFonts w:cs="Times New Roman"/>
          <w:shd w:val="clear" w:color="auto" w:fill="FFFFFF"/>
        </w:rPr>
        <w:t>Комитетом здравоохранения Волгоградской области планируется строительство</w:t>
      </w:r>
      <w:r w:rsidR="00C23BD4" w:rsidRPr="002F4B08">
        <w:rPr>
          <w:rFonts w:cs="Times New Roman"/>
          <w:shd w:val="clear" w:color="auto" w:fill="FFFFFF"/>
        </w:rPr>
        <w:t xml:space="preserve"> создание фельдшерско-акушерских пунктов. </w:t>
      </w:r>
      <w:r w:rsidRPr="002F4B08">
        <w:rPr>
          <w:rFonts w:cs="Times New Roman"/>
          <w:shd w:val="clear" w:color="auto" w:fill="FFFFFF"/>
        </w:rPr>
        <w:t>Планируется создание фельдшерско-акушерского пункта в х. Нижни Черни до 31.12.2019</w:t>
      </w:r>
    </w:p>
    <w:p w14:paraId="489A6E70" w14:textId="77777777" w:rsidR="00F1011C" w:rsidRPr="002F4B08" w:rsidRDefault="00F1011C" w:rsidP="00C20F4D">
      <w:pPr>
        <w:ind w:firstLine="851"/>
        <w:jc w:val="both"/>
        <w:rPr>
          <w:rFonts w:cs="Times New Roman"/>
          <w:shd w:val="clear" w:color="auto" w:fill="FFFFFF"/>
        </w:rPr>
      </w:pPr>
    </w:p>
    <w:p w14:paraId="15DA963B" w14:textId="77777777" w:rsidR="00F82474" w:rsidRPr="002F4B08" w:rsidRDefault="00216F32" w:rsidP="00BE22EA">
      <w:pPr>
        <w:pStyle w:val="3"/>
        <w:rPr>
          <w:spacing w:val="0"/>
        </w:rPr>
      </w:pPr>
      <w:bookmarkStart w:id="75" w:name="_Toc11401045"/>
      <w:r w:rsidRPr="002F4B08">
        <w:rPr>
          <w:spacing w:val="0"/>
        </w:rPr>
        <w:t xml:space="preserve">1.7.2. </w:t>
      </w:r>
      <w:r w:rsidR="00F82474" w:rsidRPr="002F4B08">
        <w:rPr>
          <w:spacing w:val="0"/>
        </w:rPr>
        <w:t>Образование</w:t>
      </w:r>
      <w:bookmarkEnd w:id="75"/>
    </w:p>
    <w:p w14:paraId="7DC212A6" w14:textId="77777777" w:rsidR="00C216DE" w:rsidRPr="002F4B08" w:rsidRDefault="00C216DE" w:rsidP="004155CF">
      <w:pPr>
        <w:ind w:firstLine="0"/>
        <w:jc w:val="center"/>
        <w:rPr>
          <w:rFonts w:cs="Times New Roman"/>
          <w:u w:val="single"/>
          <w:shd w:val="clear" w:color="auto" w:fill="FFFFFF"/>
        </w:rPr>
      </w:pPr>
    </w:p>
    <w:p w14:paraId="630D2CC7" w14:textId="77777777" w:rsidR="005B08BD" w:rsidRPr="002F4B08" w:rsidRDefault="00E72D52" w:rsidP="00E72D52">
      <w:pPr>
        <w:widowControl w:val="0"/>
        <w:ind w:left="23" w:firstLine="828"/>
        <w:jc w:val="both"/>
      </w:pPr>
      <w:r w:rsidRPr="002F4B08">
        <w:t>Приоритетное направление развития районной системы образования - обеспечение доступности и высокого качества образования для всех категорий населения независимо от возраста, состояния здоровья, места жительства и социального статуса.</w:t>
      </w:r>
    </w:p>
    <w:p w14:paraId="19525382" w14:textId="277FB20E" w:rsidR="00E72D52" w:rsidRPr="002F4B08" w:rsidRDefault="005B08BD" w:rsidP="00E72D52">
      <w:pPr>
        <w:widowControl w:val="0"/>
        <w:ind w:left="23" w:firstLine="828"/>
        <w:jc w:val="both"/>
      </w:pPr>
      <w:r w:rsidRPr="002F4B08">
        <w:t xml:space="preserve">На территории поселения имеется одна школа МКОУ </w:t>
      </w:r>
      <w:r w:rsidR="006B70D2" w:rsidRPr="002F4B08">
        <w:t>«</w:t>
      </w:r>
      <w:r w:rsidRPr="002F4B08">
        <w:t>Пимено-Чернянская СШ</w:t>
      </w:r>
      <w:r w:rsidR="006B70D2" w:rsidRPr="002F4B08">
        <w:t>»</w:t>
      </w:r>
      <w:r w:rsidRPr="002F4B08">
        <w:t xml:space="preserve">. Школа расположена в здании, построенном в 1956 году, с расчетным количество учащихся – 256. Фактическое количество учащихся в 2016 году составило 99 человек. Дошкольные общеобразовательные учреждения на территории поселения </w:t>
      </w:r>
      <w:r w:rsidR="00C878FB" w:rsidRPr="002F4B08">
        <w:t>отсутствуют</w:t>
      </w:r>
      <w:r w:rsidRPr="002F4B08">
        <w:t>.</w:t>
      </w:r>
      <w:r w:rsidR="00E72D52" w:rsidRPr="002F4B08">
        <w:t xml:space="preserve"> </w:t>
      </w:r>
    </w:p>
    <w:p w14:paraId="3F744D38" w14:textId="77777777" w:rsidR="00E557DA" w:rsidRPr="002F4B08" w:rsidRDefault="00E557DA" w:rsidP="00E72D52">
      <w:pPr>
        <w:widowControl w:val="0"/>
        <w:ind w:left="23" w:firstLine="828"/>
        <w:jc w:val="both"/>
      </w:pPr>
    </w:p>
    <w:p w14:paraId="065A569B" w14:textId="229B8033" w:rsidR="0082413F" w:rsidRPr="002F4B08" w:rsidRDefault="0082413F" w:rsidP="00E557DA">
      <w:pPr>
        <w:pStyle w:val="af1"/>
        <w:keepNext/>
        <w:spacing w:before="0" w:after="0"/>
        <w:rPr>
          <w:color w:val="auto"/>
        </w:rPr>
      </w:pPr>
      <w:r w:rsidRPr="002F4B08">
        <w:rPr>
          <w:color w:val="auto"/>
        </w:rPr>
        <w:t xml:space="preserve">Таблица </w:t>
      </w:r>
      <w:r w:rsidR="00654327" w:rsidRPr="002F4B08">
        <w:rPr>
          <w:color w:val="auto"/>
        </w:rPr>
        <w:fldChar w:fldCharType="begin"/>
      </w:r>
      <w:r w:rsidR="00654327" w:rsidRPr="002F4B08">
        <w:rPr>
          <w:color w:val="auto"/>
        </w:rPr>
        <w:instrText xml:space="preserve"> SEQ Таблица \* ARABIC </w:instrText>
      </w:r>
      <w:r w:rsidR="00654327" w:rsidRPr="002F4B08">
        <w:rPr>
          <w:color w:val="auto"/>
        </w:rPr>
        <w:fldChar w:fldCharType="separate"/>
      </w:r>
      <w:r w:rsidR="00241E2E" w:rsidRPr="002F4B08">
        <w:rPr>
          <w:noProof/>
          <w:color w:val="auto"/>
        </w:rPr>
        <w:t>12</w:t>
      </w:r>
      <w:r w:rsidR="00654327" w:rsidRPr="002F4B08">
        <w:rPr>
          <w:noProof/>
          <w:color w:val="auto"/>
        </w:rPr>
        <w:fldChar w:fldCharType="end"/>
      </w:r>
      <w:r w:rsidRPr="002F4B08">
        <w:rPr>
          <w:color w:val="auto"/>
        </w:rPr>
        <w:t xml:space="preserve"> Перечень объектов образования</w:t>
      </w:r>
    </w:p>
    <w:tbl>
      <w:tblPr>
        <w:tblStyle w:val="a5"/>
        <w:tblW w:w="0" w:type="auto"/>
        <w:tblLook w:val="04A0" w:firstRow="1" w:lastRow="0" w:firstColumn="1" w:lastColumn="0" w:noHBand="0" w:noVBand="1"/>
      </w:tblPr>
      <w:tblGrid>
        <w:gridCol w:w="534"/>
        <w:gridCol w:w="1760"/>
        <w:gridCol w:w="1529"/>
        <w:gridCol w:w="1275"/>
        <w:gridCol w:w="1560"/>
        <w:gridCol w:w="980"/>
        <w:gridCol w:w="1777"/>
      </w:tblGrid>
      <w:tr w:rsidR="0082413F" w:rsidRPr="002F4B08" w14:paraId="611C3025" w14:textId="77777777" w:rsidTr="0082413F">
        <w:trPr>
          <w:tblHeader/>
        </w:trPr>
        <w:tc>
          <w:tcPr>
            <w:tcW w:w="534" w:type="dxa"/>
          </w:tcPr>
          <w:p w14:paraId="52B92A82" w14:textId="77777777" w:rsidR="0082413F" w:rsidRPr="002F4B08" w:rsidRDefault="0082413F" w:rsidP="0082413F">
            <w:pPr>
              <w:spacing w:line="240" w:lineRule="exact"/>
              <w:ind w:firstLine="0"/>
              <w:jc w:val="center"/>
              <w:rPr>
                <w:b/>
                <w:sz w:val="20"/>
                <w:szCs w:val="24"/>
              </w:rPr>
            </w:pPr>
            <w:r w:rsidRPr="002F4B08">
              <w:rPr>
                <w:b/>
                <w:sz w:val="20"/>
                <w:szCs w:val="24"/>
              </w:rPr>
              <w:t>№</w:t>
            </w:r>
          </w:p>
        </w:tc>
        <w:tc>
          <w:tcPr>
            <w:tcW w:w="1760" w:type="dxa"/>
          </w:tcPr>
          <w:p w14:paraId="24A0B1E4" w14:textId="77777777" w:rsidR="0082413F" w:rsidRPr="002F4B08" w:rsidRDefault="0082413F" w:rsidP="0082413F">
            <w:pPr>
              <w:spacing w:line="240" w:lineRule="exact"/>
              <w:ind w:firstLine="0"/>
              <w:jc w:val="center"/>
              <w:rPr>
                <w:b/>
                <w:sz w:val="20"/>
                <w:szCs w:val="24"/>
              </w:rPr>
            </w:pPr>
            <w:r w:rsidRPr="002F4B08">
              <w:rPr>
                <w:b/>
                <w:sz w:val="20"/>
                <w:szCs w:val="24"/>
              </w:rPr>
              <w:t>Наименование</w:t>
            </w:r>
          </w:p>
        </w:tc>
        <w:tc>
          <w:tcPr>
            <w:tcW w:w="1529" w:type="dxa"/>
          </w:tcPr>
          <w:p w14:paraId="43D54A8D" w14:textId="77777777" w:rsidR="0082413F" w:rsidRPr="002F4B08" w:rsidRDefault="0082413F" w:rsidP="0082413F">
            <w:pPr>
              <w:spacing w:line="240" w:lineRule="exact"/>
              <w:ind w:firstLine="0"/>
              <w:jc w:val="center"/>
              <w:rPr>
                <w:b/>
                <w:sz w:val="20"/>
                <w:szCs w:val="24"/>
              </w:rPr>
            </w:pPr>
            <w:r w:rsidRPr="002F4B08">
              <w:rPr>
                <w:b/>
                <w:sz w:val="20"/>
                <w:szCs w:val="24"/>
              </w:rPr>
              <w:t>Адрес</w:t>
            </w:r>
          </w:p>
        </w:tc>
        <w:tc>
          <w:tcPr>
            <w:tcW w:w="1275" w:type="dxa"/>
          </w:tcPr>
          <w:p w14:paraId="6899CB14" w14:textId="77777777" w:rsidR="0082413F" w:rsidRPr="002F4B08" w:rsidRDefault="0082413F" w:rsidP="0082413F">
            <w:pPr>
              <w:spacing w:line="240" w:lineRule="exact"/>
              <w:ind w:firstLine="0"/>
              <w:jc w:val="center"/>
              <w:rPr>
                <w:b/>
                <w:sz w:val="20"/>
                <w:szCs w:val="24"/>
              </w:rPr>
            </w:pPr>
            <w:r w:rsidRPr="002F4B08">
              <w:rPr>
                <w:b/>
                <w:sz w:val="20"/>
                <w:szCs w:val="24"/>
              </w:rPr>
              <w:t>Число мест по проекту</w:t>
            </w:r>
          </w:p>
        </w:tc>
        <w:tc>
          <w:tcPr>
            <w:tcW w:w="1560" w:type="dxa"/>
          </w:tcPr>
          <w:p w14:paraId="6F109F85" w14:textId="77777777" w:rsidR="0082413F" w:rsidRPr="002F4B08" w:rsidRDefault="0082413F" w:rsidP="0082413F">
            <w:pPr>
              <w:spacing w:line="240" w:lineRule="exact"/>
              <w:ind w:firstLine="0"/>
              <w:jc w:val="center"/>
              <w:rPr>
                <w:b/>
                <w:sz w:val="20"/>
                <w:szCs w:val="24"/>
              </w:rPr>
            </w:pPr>
            <w:r w:rsidRPr="002F4B08">
              <w:rPr>
                <w:b/>
                <w:sz w:val="20"/>
                <w:szCs w:val="24"/>
              </w:rPr>
              <w:t>Количество учащихся</w:t>
            </w:r>
          </w:p>
        </w:tc>
        <w:tc>
          <w:tcPr>
            <w:tcW w:w="980" w:type="dxa"/>
          </w:tcPr>
          <w:p w14:paraId="6BC4A8AD" w14:textId="77777777" w:rsidR="0082413F" w:rsidRPr="002F4B08" w:rsidRDefault="0082413F" w:rsidP="0082413F">
            <w:pPr>
              <w:spacing w:line="240" w:lineRule="exact"/>
              <w:ind w:firstLine="0"/>
              <w:jc w:val="center"/>
              <w:rPr>
                <w:b/>
                <w:sz w:val="20"/>
                <w:szCs w:val="24"/>
              </w:rPr>
            </w:pPr>
            <w:r w:rsidRPr="002F4B08">
              <w:rPr>
                <w:b/>
                <w:sz w:val="20"/>
                <w:szCs w:val="24"/>
              </w:rPr>
              <w:t>Год постройки</w:t>
            </w:r>
          </w:p>
        </w:tc>
        <w:tc>
          <w:tcPr>
            <w:tcW w:w="1777" w:type="dxa"/>
          </w:tcPr>
          <w:p w14:paraId="7287DC52" w14:textId="77777777" w:rsidR="0082413F" w:rsidRPr="002F4B08" w:rsidRDefault="0082413F" w:rsidP="0082413F">
            <w:pPr>
              <w:spacing w:line="240" w:lineRule="exact"/>
              <w:ind w:firstLine="0"/>
              <w:jc w:val="center"/>
              <w:rPr>
                <w:b/>
                <w:sz w:val="20"/>
                <w:szCs w:val="24"/>
              </w:rPr>
            </w:pPr>
            <w:r w:rsidRPr="002F4B08">
              <w:rPr>
                <w:b/>
                <w:sz w:val="20"/>
                <w:szCs w:val="24"/>
              </w:rPr>
              <w:t>Техническое состояние / необходимость ремонта</w:t>
            </w:r>
          </w:p>
        </w:tc>
      </w:tr>
      <w:tr w:rsidR="0082413F" w:rsidRPr="002F4B08" w14:paraId="3466B1DC" w14:textId="77777777" w:rsidTr="0082413F">
        <w:trPr>
          <w:tblHeader/>
        </w:trPr>
        <w:tc>
          <w:tcPr>
            <w:tcW w:w="534" w:type="dxa"/>
          </w:tcPr>
          <w:p w14:paraId="116FED1C" w14:textId="77777777" w:rsidR="0082413F" w:rsidRPr="002F4B08" w:rsidRDefault="0082413F" w:rsidP="0082413F">
            <w:pPr>
              <w:spacing w:line="240" w:lineRule="exact"/>
              <w:ind w:firstLine="0"/>
              <w:jc w:val="center"/>
              <w:rPr>
                <w:sz w:val="20"/>
                <w:szCs w:val="24"/>
              </w:rPr>
            </w:pPr>
            <w:r w:rsidRPr="002F4B08">
              <w:rPr>
                <w:sz w:val="20"/>
                <w:szCs w:val="24"/>
              </w:rPr>
              <w:t>1</w:t>
            </w:r>
          </w:p>
        </w:tc>
        <w:tc>
          <w:tcPr>
            <w:tcW w:w="1760" w:type="dxa"/>
          </w:tcPr>
          <w:p w14:paraId="0DE813B5" w14:textId="77777777" w:rsidR="0082413F" w:rsidRPr="002F4B08" w:rsidRDefault="0082413F" w:rsidP="0082413F">
            <w:pPr>
              <w:spacing w:line="240" w:lineRule="exact"/>
              <w:ind w:firstLine="0"/>
              <w:jc w:val="center"/>
              <w:rPr>
                <w:sz w:val="20"/>
                <w:szCs w:val="24"/>
              </w:rPr>
            </w:pPr>
            <w:r w:rsidRPr="002F4B08">
              <w:rPr>
                <w:sz w:val="20"/>
                <w:szCs w:val="24"/>
              </w:rPr>
              <w:t>2</w:t>
            </w:r>
          </w:p>
        </w:tc>
        <w:tc>
          <w:tcPr>
            <w:tcW w:w="1529" w:type="dxa"/>
          </w:tcPr>
          <w:p w14:paraId="1B48B3A3" w14:textId="77777777" w:rsidR="0082413F" w:rsidRPr="002F4B08" w:rsidRDefault="0082413F" w:rsidP="0082413F">
            <w:pPr>
              <w:spacing w:line="240" w:lineRule="exact"/>
              <w:ind w:firstLine="0"/>
              <w:jc w:val="center"/>
              <w:rPr>
                <w:sz w:val="20"/>
                <w:szCs w:val="24"/>
              </w:rPr>
            </w:pPr>
            <w:r w:rsidRPr="002F4B08">
              <w:rPr>
                <w:sz w:val="20"/>
                <w:szCs w:val="24"/>
              </w:rPr>
              <w:t>3</w:t>
            </w:r>
          </w:p>
        </w:tc>
        <w:tc>
          <w:tcPr>
            <w:tcW w:w="1275" w:type="dxa"/>
          </w:tcPr>
          <w:p w14:paraId="4F20467C" w14:textId="77777777" w:rsidR="0082413F" w:rsidRPr="002F4B08" w:rsidRDefault="0082413F" w:rsidP="0082413F">
            <w:pPr>
              <w:spacing w:line="240" w:lineRule="exact"/>
              <w:ind w:firstLine="0"/>
              <w:jc w:val="center"/>
              <w:rPr>
                <w:sz w:val="20"/>
                <w:szCs w:val="24"/>
              </w:rPr>
            </w:pPr>
            <w:r w:rsidRPr="002F4B08">
              <w:rPr>
                <w:sz w:val="20"/>
                <w:szCs w:val="24"/>
              </w:rPr>
              <w:t>4</w:t>
            </w:r>
          </w:p>
        </w:tc>
        <w:tc>
          <w:tcPr>
            <w:tcW w:w="1560" w:type="dxa"/>
          </w:tcPr>
          <w:p w14:paraId="243CEDD2" w14:textId="77777777" w:rsidR="0082413F" w:rsidRPr="002F4B08" w:rsidRDefault="0082413F" w:rsidP="0082413F">
            <w:pPr>
              <w:spacing w:line="240" w:lineRule="exact"/>
              <w:ind w:firstLine="0"/>
              <w:jc w:val="center"/>
              <w:rPr>
                <w:sz w:val="20"/>
                <w:szCs w:val="24"/>
              </w:rPr>
            </w:pPr>
            <w:r w:rsidRPr="002F4B08">
              <w:rPr>
                <w:sz w:val="20"/>
                <w:szCs w:val="24"/>
              </w:rPr>
              <w:t>5</w:t>
            </w:r>
          </w:p>
        </w:tc>
        <w:tc>
          <w:tcPr>
            <w:tcW w:w="980" w:type="dxa"/>
          </w:tcPr>
          <w:p w14:paraId="507C64E9" w14:textId="77777777" w:rsidR="0082413F" w:rsidRPr="002F4B08" w:rsidRDefault="0082413F" w:rsidP="0082413F">
            <w:pPr>
              <w:spacing w:line="240" w:lineRule="exact"/>
              <w:ind w:firstLine="0"/>
              <w:jc w:val="center"/>
              <w:rPr>
                <w:sz w:val="20"/>
                <w:szCs w:val="24"/>
              </w:rPr>
            </w:pPr>
            <w:r w:rsidRPr="002F4B08">
              <w:rPr>
                <w:sz w:val="20"/>
                <w:szCs w:val="24"/>
              </w:rPr>
              <w:t>6</w:t>
            </w:r>
          </w:p>
        </w:tc>
        <w:tc>
          <w:tcPr>
            <w:tcW w:w="1777" w:type="dxa"/>
          </w:tcPr>
          <w:p w14:paraId="4F380D65" w14:textId="77777777" w:rsidR="0082413F" w:rsidRPr="002F4B08" w:rsidRDefault="0082413F" w:rsidP="0082413F">
            <w:pPr>
              <w:spacing w:line="240" w:lineRule="exact"/>
              <w:ind w:firstLine="0"/>
              <w:jc w:val="center"/>
              <w:rPr>
                <w:sz w:val="20"/>
                <w:szCs w:val="24"/>
              </w:rPr>
            </w:pPr>
            <w:r w:rsidRPr="002F4B08">
              <w:rPr>
                <w:sz w:val="20"/>
                <w:szCs w:val="24"/>
              </w:rPr>
              <w:t>7</w:t>
            </w:r>
          </w:p>
        </w:tc>
      </w:tr>
      <w:tr w:rsidR="00C878FB" w:rsidRPr="002F4B08" w14:paraId="7CE65344" w14:textId="77777777" w:rsidTr="0082413F">
        <w:tc>
          <w:tcPr>
            <w:tcW w:w="534" w:type="dxa"/>
          </w:tcPr>
          <w:p w14:paraId="62C21A6A" w14:textId="39A52295" w:rsidR="00C878FB" w:rsidRPr="002F4B08" w:rsidRDefault="00C878FB" w:rsidP="00C878FB">
            <w:pPr>
              <w:spacing w:line="240" w:lineRule="exact"/>
              <w:ind w:firstLine="0"/>
              <w:rPr>
                <w:sz w:val="22"/>
                <w:szCs w:val="24"/>
              </w:rPr>
            </w:pPr>
            <w:r w:rsidRPr="002F4B08">
              <w:rPr>
                <w:sz w:val="22"/>
                <w:szCs w:val="24"/>
              </w:rPr>
              <w:t>1</w:t>
            </w:r>
          </w:p>
        </w:tc>
        <w:tc>
          <w:tcPr>
            <w:tcW w:w="1760" w:type="dxa"/>
          </w:tcPr>
          <w:p w14:paraId="4B7C3803" w14:textId="3B0CDF65" w:rsidR="00C878FB" w:rsidRPr="002F4B08" w:rsidRDefault="00C878FB" w:rsidP="00C878FB">
            <w:pPr>
              <w:spacing w:line="240" w:lineRule="exact"/>
              <w:ind w:firstLine="0"/>
              <w:rPr>
                <w:sz w:val="22"/>
                <w:szCs w:val="24"/>
              </w:rPr>
            </w:pPr>
            <w:r w:rsidRPr="002F4B08">
              <w:rPr>
                <w:sz w:val="22"/>
                <w:szCs w:val="24"/>
              </w:rPr>
              <w:t>МКОУ Пимено-Чернянская СШ</w:t>
            </w:r>
          </w:p>
        </w:tc>
        <w:tc>
          <w:tcPr>
            <w:tcW w:w="1529" w:type="dxa"/>
          </w:tcPr>
          <w:p w14:paraId="777DAD51" w14:textId="1A94C197" w:rsidR="00C878FB" w:rsidRPr="002F4B08" w:rsidRDefault="00F81FEE" w:rsidP="00C878FB">
            <w:pPr>
              <w:spacing w:line="240" w:lineRule="exact"/>
              <w:ind w:firstLine="0"/>
              <w:rPr>
                <w:sz w:val="22"/>
                <w:szCs w:val="24"/>
              </w:rPr>
            </w:pPr>
            <w:r w:rsidRPr="002F4B08">
              <w:rPr>
                <w:sz w:val="22"/>
                <w:szCs w:val="24"/>
              </w:rPr>
              <w:t>у</w:t>
            </w:r>
            <w:r w:rsidR="00C878FB" w:rsidRPr="002F4B08">
              <w:rPr>
                <w:sz w:val="22"/>
                <w:szCs w:val="24"/>
              </w:rPr>
              <w:t>л. Центральная, 2 х.</w:t>
            </w:r>
            <w:r w:rsidRPr="002F4B08">
              <w:rPr>
                <w:sz w:val="22"/>
                <w:szCs w:val="24"/>
              </w:rPr>
              <w:t> </w:t>
            </w:r>
            <w:r w:rsidR="00C878FB" w:rsidRPr="002F4B08">
              <w:rPr>
                <w:sz w:val="22"/>
                <w:szCs w:val="24"/>
              </w:rPr>
              <w:t>Пимено-Черни</w:t>
            </w:r>
          </w:p>
        </w:tc>
        <w:tc>
          <w:tcPr>
            <w:tcW w:w="1275" w:type="dxa"/>
          </w:tcPr>
          <w:p w14:paraId="2B6F01A6" w14:textId="67AF4487" w:rsidR="00C878FB" w:rsidRPr="002F4B08" w:rsidRDefault="00F81FEE" w:rsidP="00C878FB">
            <w:pPr>
              <w:spacing w:line="240" w:lineRule="exact"/>
              <w:ind w:firstLine="0"/>
              <w:rPr>
                <w:sz w:val="22"/>
                <w:szCs w:val="24"/>
              </w:rPr>
            </w:pPr>
            <w:r w:rsidRPr="002F4B08">
              <w:rPr>
                <w:sz w:val="22"/>
                <w:szCs w:val="24"/>
              </w:rPr>
              <w:t>с</w:t>
            </w:r>
            <w:r w:rsidR="00C878FB" w:rsidRPr="002F4B08">
              <w:rPr>
                <w:sz w:val="22"/>
                <w:szCs w:val="24"/>
              </w:rPr>
              <w:t xml:space="preserve">уществующая </w:t>
            </w:r>
          </w:p>
        </w:tc>
        <w:tc>
          <w:tcPr>
            <w:tcW w:w="1560" w:type="dxa"/>
          </w:tcPr>
          <w:p w14:paraId="5C9F15A5" w14:textId="4456AD92" w:rsidR="00C878FB" w:rsidRPr="002F4B08" w:rsidRDefault="00C878FB" w:rsidP="00C878FB">
            <w:pPr>
              <w:spacing w:line="240" w:lineRule="exact"/>
              <w:ind w:firstLine="0"/>
              <w:rPr>
                <w:sz w:val="22"/>
                <w:szCs w:val="24"/>
              </w:rPr>
            </w:pPr>
            <w:r w:rsidRPr="002F4B08">
              <w:rPr>
                <w:sz w:val="22"/>
                <w:szCs w:val="24"/>
              </w:rPr>
              <w:t>102</w:t>
            </w:r>
          </w:p>
        </w:tc>
        <w:tc>
          <w:tcPr>
            <w:tcW w:w="980" w:type="dxa"/>
          </w:tcPr>
          <w:p w14:paraId="5E0E3AB3" w14:textId="559C8284" w:rsidR="00C878FB" w:rsidRPr="002F4B08" w:rsidRDefault="00C878FB" w:rsidP="00C878FB">
            <w:pPr>
              <w:spacing w:line="240" w:lineRule="exact"/>
              <w:ind w:firstLine="0"/>
              <w:rPr>
                <w:sz w:val="22"/>
                <w:szCs w:val="24"/>
              </w:rPr>
            </w:pPr>
            <w:r w:rsidRPr="002F4B08">
              <w:rPr>
                <w:sz w:val="22"/>
                <w:szCs w:val="24"/>
              </w:rPr>
              <w:t>1968</w:t>
            </w:r>
          </w:p>
        </w:tc>
        <w:tc>
          <w:tcPr>
            <w:tcW w:w="1777" w:type="dxa"/>
          </w:tcPr>
          <w:p w14:paraId="62EEC41C" w14:textId="0FF00A9C" w:rsidR="00C878FB" w:rsidRPr="002F4B08" w:rsidRDefault="00C878FB" w:rsidP="00C878FB">
            <w:pPr>
              <w:spacing w:line="240" w:lineRule="exact"/>
              <w:ind w:firstLine="0"/>
              <w:rPr>
                <w:sz w:val="22"/>
                <w:szCs w:val="24"/>
              </w:rPr>
            </w:pPr>
            <w:r w:rsidRPr="002F4B08">
              <w:rPr>
                <w:sz w:val="22"/>
                <w:szCs w:val="24"/>
              </w:rPr>
              <w:t>удовлетворительное</w:t>
            </w:r>
          </w:p>
        </w:tc>
      </w:tr>
    </w:tbl>
    <w:p w14:paraId="18A6513F" w14:textId="77777777" w:rsidR="001223BD" w:rsidRPr="002F4B08" w:rsidRDefault="001223BD" w:rsidP="00C20F4D">
      <w:pPr>
        <w:ind w:firstLine="851"/>
        <w:jc w:val="both"/>
        <w:rPr>
          <w:rFonts w:cs="Times New Roman"/>
          <w:highlight w:val="yellow"/>
          <w:shd w:val="clear" w:color="auto" w:fill="FFFFFF"/>
        </w:rPr>
      </w:pPr>
    </w:p>
    <w:p w14:paraId="3F87A572" w14:textId="77777777" w:rsidR="00F82474" w:rsidRPr="002F4B08" w:rsidRDefault="00216F32" w:rsidP="00BE22EA">
      <w:pPr>
        <w:pStyle w:val="3"/>
        <w:rPr>
          <w:spacing w:val="0"/>
        </w:rPr>
      </w:pPr>
      <w:bookmarkStart w:id="76" w:name="_Toc11401046"/>
      <w:r w:rsidRPr="002F4B08">
        <w:rPr>
          <w:spacing w:val="0"/>
        </w:rPr>
        <w:t xml:space="preserve">1.7.3. </w:t>
      </w:r>
      <w:r w:rsidR="00F82474" w:rsidRPr="002F4B08">
        <w:rPr>
          <w:spacing w:val="0"/>
        </w:rPr>
        <w:t>Культура и отдых</w:t>
      </w:r>
      <w:bookmarkEnd w:id="76"/>
    </w:p>
    <w:p w14:paraId="51E2CBCC" w14:textId="77777777" w:rsidR="00F12A59" w:rsidRPr="002F4B08" w:rsidRDefault="00F12A59" w:rsidP="00F12A59">
      <w:pPr>
        <w:ind w:firstLine="748"/>
        <w:jc w:val="both"/>
        <w:rPr>
          <w:szCs w:val="28"/>
        </w:rPr>
      </w:pPr>
    </w:p>
    <w:p w14:paraId="04B13298" w14:textId="61E01931" w:rsidR="00F12A59" w:rsidRPr="002F4B08" w:rsidRDefault="00F12A59" w:rsidP="00F12A59">
      <w:pPr>
        <w:pStyle w:val="ae"/>
        <w:ind w:firstLine="851"/>
        <w:jc w:val="both"/>
        <w:rPr>
          <w:sz w:val="28"/>
          <w:szCs w:val="28"/>
        </w:rPr>
      </w:pPr>
      <w:r w:rsidRPr="002F4B08">
        <w:rPr>
          <w:sz w:val="28"/>
          <w:szCs w:val="28"/>
        </w:rPr>
        <w:t xml:space="preserve">Большая роль в социальном развитии поселения принадлежит учреждениям культуры. Предоставление услуг населению в области культуры в </w:t>
      </w:r>
      <w:r w:rsidR="008B6EB9" w:rsidRPr="002F4B08">
        <w:rPr>
          <w:sz w:val="28"/>
          <w:szCs w:val="28"/>
        </w:rPr>
        <w:t>Пимено-Чернянском</w:t>
      </w:r>
      <w:r w:rsidRPr="002F4B08">
        <w:rPr>
          <w:sz w:val="28"/>
          <w:szCs w:val="28"/>
        </w:rPr>
        <w:t xml:space="preserve"> сельском поселении осуществляют: </w:t>
      </w:r>
      <w:r w:rsidR="005B08BD" w:rsidRPr="002F4B08">
        <w:rPr>
          <w:sz w:val="28"/>
          <w:szCs w:val="28"/>
        </w:rPr>
        <w:t>Пимено-Чернянский сельский дом культуры, библиотека и Нижне-Чернянский сельский клуб.</w:t>
      </w:r>
      <w:r w:rsidR="00EE4B21" w:rsidRPr="002F4B08">
        <w:rPr>
          <w:sz w:val="28"/>
          <w:szCs w:val="28"/>
        </w:rPr>
        <w:t xml:space="preserve"> </w:t>
      </w:r>
    </w:p>
    <w:p w14:paraId="45728FE3" w14:textId="72705A77" w:rsidR="005B08BD" w:rsidRPr="002F4B08" w:rsidRDefault="005B08BD" w:rsidP="005B08BD">
      <w:pPr>
        <w:pStyle w:val="ae"/>
        <w:ind w:firstLine="851"/>
        <w:jc w:val="both"/>
        <w:rPr>
          <w:sz w:val="28"/>
          <w:szCs w:val="28"/>
        </w:rPr>
      </w:pPr>
      <w:r w:rsidRPr="002F4B08">
        <w:rPr>
          <w:sz w:val="28"/>
          <w:szCs w:val="28"/>
        </w:rPr>
        <w:t xml:space="preserve">Пимено-Чернянский дом культуры расположен в двухэтажном здании, оборудованном электрическим отоплением. Водоснабжение и канализация отсутствуют. Имеется зрительный зал на 310 мест. </w:t>
      </w:r>
    </w:p>
    <w:p w14:paraId="5B4B8DE0" w14:textId="554CA47D" w:rsidR="005411B8" w:rsidRPr="002F4B08" w:rsidRDefault="005411B8" w:rsidP="005B08BD">
      <w:pPr>
        <w:pStyle w:val="ae"/>
        <w:ind w:firstLine="851"/>
        <w:jc w:val="both"/>
        <w:rPr>
          <w:sz w:val="28"/>
          <w:szCs w:val="28"/>
        </w:rPr>
      </w:pPr>
      <w:r w:rsidRPr="002F4B08">
        <w:rPr>
          <w:sz w:val="28"/>
          <w:szCs w:val="28"/>
        </w:rPr>
        <w:t>Существующий книжный фонд библиотеки составляет 12,5 тыс. экземпляров.</w:t>
      </w:r>
    </w:p>
    <w:p w14:paraId="0190EB03" w14:textId="77777777" w:rsidR="00D91659" w:rsidRPr="002F4B08" w:rsidRDefault="00D91659" w:rsidP="00F12A59">
      <w:pPr>
        <w:ind w:firstLine="851"/>
        <w:jc w:val="both"/>
        <w:rPr>
          <w:szCs w:val="28"/>
          <w:highlight w:val="yellow"/>
        </w:rPr>
      </w:pPr>
    </w:p>
    <w:p w14:paraId="0BFFDD85" w14:textId="69C50F1A" w:rsidR="00D32C39" w:rsidRPr="002F4B08" w:rsidRDefault="00D32C39" w:rsidP="00D91659">
      <w:pPr>
        <w:pStyle w:val="af1"/>
        <w:keepNext/>
        <w:spacing w:before="0" w:after="0"/>
        <w:rPr>
          <w:color w:val="auto"/>
        </w:rPr>
      </w:pPr>
      <w:r w:rsidRPr="002F4B08">
        <w:rPr>
          <w:color w:val="auto"/>
        </w:rPr>
        <w:t xml:space="preserve">Таблица </w:t>
      </w:r>
      <w:r w:rsidR="00654327" w:rsidRPr="002F4B08">
        <w:rPr>
          <w:color w:val="auto"/>
        </w:rPr>
        <w:fldChar w:fldCharType="begin"/>
      </w:r>
      <w:r w:rsidR="00654327" w:rsidRPr="002F4B08">
        <w:rPr>
          <w:color w:val="auto"/>
        </w:rPr>
        <w:instrText xml:space="preserve"> SEQ Таблица \* ARABIC </w:instrText>
      </w:r>
      <w:r w:rsidR="00654327" w:rsidRPr="002F4B08">
        <w:rPr>
          <w:color w:val="auto"/>
        </w:rPr>
        <w:fldChar w:fldCharType="separate"/>
      </w:r>
      <w:r w:rsidR="00241E2E" w:rsidRPr="002F4B08">
        <w:rPr>
          <w:noProof/>
          <w:color w:val="auto"/>
        </w:rPr>
        <w:t>13</w:t>
      </w:r>
      <w:r w:rsidR="00654327" w:rsidRPr="002F4B08">
        <w:rPr>
          <w:noProof/>
          <w:color w:val="auto"/>
        </w:rPr>
        <w:fldChar w:fldCharType="end"/>
      </w:r>
      <w:r w:rsidRPr="002F4B08">
        <w:rPr>
          <w:color w:val="auto"/>
        </w:rPr>
        <w:t xml:space="preserve"> </w:t>
      </w:r>
      <w:r w:rsidR="00907480" w:rsidRPr="002F4B08">
        <w:rPr>
          <w:color w:val="auto"/>
        </w:rPr>
        <w:t>Перечень объектов культуры на территории поселения</w:t>
      </w:r>
    </w:p>
    <w:tbl>
      <w:tblPr>
        <w:tblStyle w:val="a5"/>
        <w:tblW w:w="9571" w:type="dxa"/>
        <w:tblLayout w:type="fixed"/>
        <w:tblLook w:val="04A0" w:firstRow="1" w:lastRow="0" w:firstColumn="1" w:lastColumn="0" w:noHBand="0" w:noVBand="1"/>
      </w:tblPr>
      <w:tblGrid>
        <w:gridCol w:w="428"/>
        <w:gridCol w:w="1807"/>
        <w:gridCol w:w="2126"/>
        <w:gridCol w:w="1417"/>
        <w:gridCol w:w="1418"/>
        <w:gridCol w:w="1134"/>
        <w:gridCol w:w="1241"/>
      </w:tblGrid>
      <w:tr w:rsidR="00D32C39" w:rsidRPr="002F4B08" w14:paraId="4B786246" w14:textId="77777777" w:rsidTr="006467A9">
        <w:trPr>
          <w:tblHeader/>
        </w:trPr>
        <w:tc>
          <w:tcPr>
            <w:tcW w:w="428" w:type="dxa"/>
          </w:tcPr>
          <w:p w14:paraId="71E1DF07" w14:textId="77777777" w:rsidR="00D32C39" w:rsidRPr="002F4B08" w:rsidRDefault="00D32C39" w:rsidP="00D32C39">
            <w:pPr>
              <w:spacing w:line="240" w:lineRule="exact"/>
              <w:ind w:firstLine="0"/>
              <w:jc w:val="center"/>
              <w:rPr>
                <w:b/>
                <w:sz w:val="20"/>
                <w:szCs w:val="24"/>
              </w:rPr>
            </w:pPr>
            <w:r w:rsidRPr="002F4B08">
              <w:rPr>
                <w:b/>
                <w:sz w:val="20"/>
                <w:szCs w:val="24"/>
              </w:rPr>
              <w:t>№</w:t>
            </w:r>
          </w:p>
        </w:tc>
        <w:tc>
          <w:tcPr>
            <w:tcW w:w="1807" w:type="dxa"/>
          </w:tcPr>
          <w:p w14:paraId="0135F3BA" w14:textId="77777777" w:rsidR="00D32C39" w:rsidRPr="002F4B08" w:rsidRDefault="00D32C39" w:rsidP="00D32C39">
            <w:pPr>
              <w:spacing w:line="240" w:lineRule="exact"/>
              <w:ind w:firstLine="0"/>
              <w:jc w:val="center"/>
              <w:rPr>
                <w:b/>
                <w:sz w:val="20"/>
                <w:szCs w:val="24"/>
              </w:rPr>
            </w:pPr>
            <w:r w:rsidRPr="002F4B08">
              <w:rPr>
                <w:b/>
                <w:sz w:val="20"/>
                <w:szCs w:val="24"/>
              </w:rPr>
              <w:t>Наименование</w:t>
            </w:r>
          </w:p>
        </w:tc>
        <w:tc>
          <w:tcPr>
            <w:tcW w:w="2126" w:type="dxa"/>
          </w:tcPr>
          <w:p w14:paraId="0DD3D481" w14:textId="77777777" w:rsidR="00D32C39" w:rsidRPr="002F4B08" w:rsidRDefault="00D32C39" w:rsidP="00D32C39">
            <w:pPr>
              <w:spacing w:line="240" w:lineRule="exact"/>
              <w:ind w:firstLine="0"/>
              <w:jc w:val="center"/>
              <w:rPr>
                <w:b/>
                <w:sz w:val="20"/>
                <w:szCs w:val="24"/>
              </w:rPr>
            </w:pPr>
            <w:r w:rsidRPr="002F4B08">
              <w:rPr>
                <w:b/>
                <w:sz w:val="20"/>
                <w:szCs w:val="24"/>
              </w:rPr>
              <w:t>Адрес</w:t>
            </w:r>
          </w:p>
        </w:tc>
        <w:tc>
          <w:tcPr>
            <w:tcW w:w="1417" w:type="dxa"/>
          </w:tcPr>
          <w:p w14:paraId="128C199B" w14:textId="77777777" w:rsidR="00D32C39" w:rsidRPr="002F4B08" w:rsidRDefault="00D32C39" w:rsidP="00D32C39">
            <w:pPr>
              <w:spacing w:line="240" w:lineRule="exact"/>
              <w:ind w:firstLine="0"/>
              <w:jc w:val="center"/>
              <w:rPr>
                <w:b/>
                <w:sz w:val="20"/>
                <w:szCs w:val="24"/>
              </w:rPr>
            </w:pPr>
            <w:r w:rsidRPr="002F4B08">
              <w:rPr>
                <w:b/>
                <w:sz w:val="20"/>
                <w:szCs w:val="24"/>
              </w:rPr>
              <w:t>Площадь помещения</w:t>
            </w:r>
          </w:p>
        </w:tc>
        <w:tc>
          <w:tcPr>
            <w:tcW w:w="1418" w:type="dxa"/>
          </w:tcPr>
          <w:p w14:paraId="23BF0BE4" w14:textId="77777777" w:rsidR="00D32C39" w:rsidRPr="002F4B08" w:rsidRDefault="00D32C39" w:rsidP="00D32C39">
            <w:pPr>
              <w:spacing w:line="240" w:lineRule="exact"/>
              <w:ind w:firstLine="0"/>
              <w:jc w:val="center"/>
              <w:rPr>
                <w:b/>
                <w:sz w:val="20"/>
                <w:szCs w:val="24"/>
              </w:rPr>
            </w:pPr>
            <w:r w:rsidRPr="002F4B08">
              <w:rPr>
                <w:b/>
                <w:sz w:val="20"/>
                <w:szCs w:val="24"/>
              </w:rPr>
              <w:t>Кол-во мероприятий в год для ДК, кол-во экземпляров для библиотек</w:t>
            </w:r>
          </w:p>
        </w:tc>
        <w:tc>
          <w:tcPr>
            <w:tcW w:w="1134" w:type="dxa"/>
          </w:tcPr>
          <w:p w14:paraId="7337EAFA" w14:textId="77777777" w:rsidR="00D32C39" w:rsidRPr="002F4B08" w:rsidRDefault="00D32C39" w:rsidP="00D32C39">
            <w:pPr>
              <w:spacing w:line="240" w:lineRule="exact"/>
              <w:ind w:firstLine="0"/>
              <w:jc w:val="center"/>
              <w:rPr>
                <w:b/>
                <w:sz w:val="20"/>
                <w:szCs w:val="24"/>
              </w:rPr>
            </w:pPr>
            <w:r w:rsidRPr="002F4B08">
              <w:rPr>
                <w:b/>
                <w:sz w:val="20"/>
                <w:szCs w:val="24"/>
              </w:rPr>
              <w:t>Год постройки</w:t>
            </w:r>
          </w:p>
        </w:tc>
        <w:tc>
          <w:tcPr>
            <w:tcW w:w="1241" w:type="dxa"/>
          </w:tcPr>
          <w:p w14:paraId="433E6368" w14:textId="77777777" w:rsidR="00D32C39" w:rsidRPr="002F4B08" w:rsidRDefault="00D32C39" w:rsidP="00D32C39">
            <w:pPr>
              <w:spacing w:line="240" w:lineRule="exact"/>
              <w:ind w:firstLine="0"/>
              <w:jc w:val="center"/>
              <w:rPr>
                <w:b/>
                <w:sz w:val="20"/>
                <w:szCs w:val="24"/>
              </w:rPr>
            </w:pPr>
            <w:r w:rsidRPr="002F4B08">
              <w:rPr>
                <w:b/>
                <w:sz w:val="20"/>
                <w:szCs w:val="24"/>
              </w:rPr>
              <w:t>Техническое состояние / необходимость ремонта</w:t>
            </w:r>
          </w:p>
        </w:tc>
      </w:tr>
      <w:tr w:rsidR="00D32C39" w:rsidRPr="002F4B08" w14:paraId="6494664B" w14:textId="77777777" w:rsidTr="006467A9">
        <w:trPr>
          <w:tblHeader/>
        </w:trPr>
        <w:tc>
          <w:tcPr>
            <w:tcW w:w="428" w:type="dxa"/>
          </w:tcPr>
          <w:p w14:paraId="645EFAEF" w14:textId="77777777" w:rsidR="00D32C39" w:rsidRPr="002F4B08" w:rsidRDefault="00D32C39" w:rsidP="00D32C39">
            <w:pPr>
              <w:spacing w:line="240" w:lineRule="exact"/>
              <w:ind w:firstLine="0"/>
              <w:jc w:val="center"/>
              <w:rPr>
                <w:sz w:val="20"/>
                <w:szCs w:val="24"/>
              </w:rPr>
            </w:pPr>
            <w:r w:rsidRPr="002F4B08">
              <w:rPr>
                <w:sz w:val="20"/>
                <w:szCs w:val="24"/>
              </w:rPr>
              <w:t>1</w:t>
            </w:r>
          </w:p>
        </w:tc>
        <w:tc>
          <w:tcPr>
            <w:tcW w:w="1807" w:type="dxa"/>
          </w:tcPr>
          <w:p w14:paraId="2ACD850F" w14:textId="77777777" w:rsidR="00D32C39" w:rsidRPr="002F4B08" w:rsidRDefault="00D32C39" w:rsidP="00D32C39">
            <w:pPr>
              <w:spacing w:line="240" w:lineRule="exact"/>
              <w:ind w:firstLine="0"/>
              <w:jc w:val="center"/>
              <w:rPr>
                <w:sz w:val="20"/>
                <w:szCs w:val="24"/>
              </w:rPr>
            </w:pPr>
            <w:r w:rsidRPr="002F4B08">
              <w:rPr>
                <w:sz w:val="20"/>
                <w:szCs w:val="24"/>
              </w:rPr>
              <w:t>2</w:t>
            </w:r>
          </w:p>
        </w:tc>
        <w:tc>
          <w:tcPr>
            <w:tcW w:w="2126" w:type="dxa"/>
          </w:tcPr>
          <w:p w14:paraId="297648F2" w14:textId="77777777" w:rsidR="00D32C39" w:rsidRPr="002F4B08" w:rsidRDefault="00D32C39" w:rsidP="00D32C39">
            <w:pPr>
              <w:spacing w:line="240" w:lineRule="exact"/>
              <w:ind w:firstLine="0"/>
              <w:jc w:val="center"/>
              <w:rPr>
                <w:sz w:val="20"/>
                <w:szCs w:val="24"/>
              </w:rPr>
            </w:pPr>
            <w:r w:rsidRPr="002F4B08">
              <w:rPr>
                <w:sz w:val="20"/>
                <w:szCs w:val="24"/>
              </w:rPr>
              <w:t>3</w:t>
            </w:r>
          </w:p>
        </w:tc>
        <w:tc>
          <w:tcPr>
            <w:tcW w:w="1417" w:type="dxa"/>
          </w:tcPr>
          <w:p w14:paraId="39D9441B" w14:textId="77777777" w:rsidR="00D32C39" w:rsidRPr="002F4B08" w:rsidRDefault="00D32C39" w:rsidP="00D32C39">
            <w:pPr>
              <w:spacing w:line="240" w:lineRule="exact"/>
              <w:ind w:firstLine="0"/>
              <w:jc w:val="center"/>
              <w:rPr>
                <w:sz w:val="20"/>
                <w:szCs w:val="24"/>
              </w:rPr>
            </w:pPr>
            <w:r w:rsidRPr="002F4B08">
              <w:rPr>
                <w:sz w:val="20"/>
                <w:szCs w:val="24"/>
              </w:rPr>
              <w:t>4</w:t>
            </w:r>
          </w:p>
        </w:tc>
        <w:tc>
          <w:tcPr>
            <w:tcW w:w="1418" w:type="dxa"/>
          </w:tcPr>
          <w:p w14:paraId="5F1691A1" w14:textId="77777777" w:rsidR="00D32C39" w:rsidRPr="002F4B08" w:rsidRDefault="00D32C39" w:rsidP="00D32C39">
            <w:pPr>
              <w:spacing w:line="240" w:lineRule="exact"/>
              <w:ind w:firstLine="0"/>
              <w:jc w:val="center"/>
              <w:rPr>
                <w:sz w:val="20"/>
                <w:szCs w:val="24"/>
              </w:rPr>
            </w:pPr>
            <w:r w:rsidRPr="002F4B08">
              <w:rPr>
                <w:sz w:val="20"/>
                <w:szCs w:val="24"/>
              </w:rPr>
              <w:t>5</w:t>
            </w:r>
          </w:p>
        </w:tc>
        <w:tc>
          <w:tcPr>
            <w:tcW w:w="1134" w:type="dxa"/>
          </w:tcPr>
          <w:p w14:paraId="7FDDB4D0" w14:textId="77777777" w:rsidR="00D32C39" w:rsidRPr="002F4B08" w:rsidRDefault="00D32C39" w:rsidP="00D32C39">
            <w:pPr>
              <w:spacing w:line="240" w:lineRule="exact"/>
              <w:ind w:firstLine="0"/>
              <w:jc w:val="center"/>
              <w:rPr>
                <w:sz w:val="20"/>
                <w:szCs w:val="24"/>
              </w:rPr>
            </w:pPr>
            <w:r w:rsidRPr="002F4B08">
              <w:rPr>
                <w:sz w:val="20"/>
                <w:szCs w:val="24"/>
              </w:rPr>
              <w:t>6</w:t>
            </w:r>
          </w:p>
        </w:tc>
        <w:tc>
          <w:tcPr>
            <w:tcW w:w="1241" w:type="dxa"/>
          </w:tcPr>
          <w:p w14:paraId="776E7BE8" w14:textId="77777777" w:rsidR="00D32C39" w:rsidRPr="002F4B08" w:rsidRDefault="00D32C39" w:rsidP="00D32C39">
            <w:pPr>
              <w:spacing w:line="240" w:lineRule="exact"/>
              <w:ind w:firstLine="0"/>
              <w:jc w:val="center"/>
              <w:rPr>
                <w:sz w:val="20"/>
                <w:szCs w:val="24"/>
              </w:rPr>
            </w:pPr>
            <w:r w:rsidRPr="002F4B08">
              <w:rPr>
                <w:sz w:val="20"/>
                <w:szCs w:val="24"/>
              </w:rPr>
              <w:t>7</w:t>
            </w:r>
          </w:p>
        </w:tc>
      </w:tr>
      <w:tr w:rsidR="00DE37FF" w:rsidRPr="002F4B08" w14:paraId="2625B5EA" w14:textId="77777777" w:rsidTr="00D32C39">
        <w:tc>
          <w:tcPr>
            <w:tcW w:w="428" w:type="dxa"/>
          </w:tcPr>
          <w:p w14:paraId="2C25448E" w14:textId="77777777" w:rsidR="00DE37FF" w:rsidRPr="002F4B08" w:rsidRDefault="00DE37FF" w:rsidP="00DE37FF">
            <w:pPr>
              <w:spacing w:line="240" w:lineRule="exact"/>
              <w:ind w:firstLine="0"/>
              <w:rPr>
                <w:sz w:val="22"/>
                <w:szCs w:val="24"/>
              </w:rPr>
            </w:pPr>
            <w:r w:rsidRPr="002F4B08">
              <w:rPr>
                <w:sz w:val="22"/>
                <w:szCs w:val="24"/>
              </w:rPr>
              <w:t>1</w:t>
            </w:r>
          </w:p>
        </w:tc>
        <w:tc>
          <w:tcPr>
            <w:tcW w:w="1807" w:type="dxa"/>
          </w:tcPr>
          <w:p w14:paraId="2CC3D859" w14:textId="3D27A4E9" w:rsidR="00DE37FF" w:rsidRPr="002F4B08" w:rsidRDefault="00DE37FF" w:rsidP="00DE37FF">
            <w:pPr>
              <w:spacing w:line="240" w:lineRule="exact"/>
              <w:ind w:firstLine="0"/>
              <w:rPr>
                <w:sz w:val="22"/>
                <w:szCs w:val="24"/>
              </w:rPr>
            </w:pPr>
            <w:r w:rsidRPr="002F4B08">
              <w:rPr>
                <w:sz w:val="24"/>
                <w:szCs w:val="24"/>
              </w:rPr>
              <w:t>Пимено-Чернянский сельский Дом культуры (в нем же находится помещение библиотеки)</w:t>
            </w:r>
          </w:p>
        </w:tc>
        <w:tc>
          <w:tcPr>
            <w:tcW w:w="2126" w:type="dxa"/>
          </w:tcPr>
          <w:p w14:paraId="704FA339" w14:textId="3715DB19" w:rsidR="00DE37FF" w:rsidRPr="002F4B08" w:rsidRDefault="00F81FEE" w:rsidP="00DE37FF">
            <w:pPr>
              <w:spacing w:line="240" w:lineRule="exact"/>
              <w:ind w:firstLine="0"/>
              <w:rPr>
                <w:sz w:val="22"/>
                <w:szCs w:val="24"/>
              </w:rPr>
            </w:pPr>
            <w:r w:rsidRPr="002F4B08">
              <w:rPr>
                <w:sz w:val="24"/>
                <w:szCs w:val="24"/>
              </w:rPr>
              <w:t>у</w:t>
            </w:r>
            <w:r w:rsidR="00DE37FF" w:rsidRPr="002F4B08">
              <w:rPr>
                <w:sz w:val="24"/>
                <w:szCs w:val="24"/>
              </w:rPr>
              <w:t>л. им. М.</w:t>
            </w:r>
            <w:r w:rsidR="00205EF7" w:rsidRPr="002F4B08">
              <w:rPr>
                <w:sz w:val="24"/>
                <w:szCs w:val="24"/>
              </w:rPr>
              <w:t xml:space="preserve"> </w:t>
            </w:r>
            <w:r w:rsidR="00DE37FF" w:rsidRPr="002F4B08">
              <w:rPr>
                <w:sz w:val="24"/>
                <w:szCs w:val="24"/>
              </w:rPr>
              <w:t>Цепилова, 1, х.</w:t>
            </w:r>
            <w:r w:rsidRPr="002F4B08">
              <w:rPr>
                <w:sz w:val="24"/>
                <w:szCs w:val="24"/>
              </w:rPr>
              <w:t> </w:t>
            </w:r>
            <w:r w:rsidR="00DE37FF" w:rsidRPr="002F4B08">
              <w:rPr>
                <w:sz w:val="24"/>
                <w:szCs w:val="24"/>
              </w:rPr>
              <w:t>Пимено-Черни</w:t>
            </w:r>
          </w:p>
        </w:tc>
        <w:tc>
          <w:tcPr>
            <w:tcW w:w="1417" w:type="dxa"/>
          </w:tcPr>
          <w:p w14:paraId="3A35BA31" w14:textId="778FAE47" w:rsidR="00DE37FF" w:rsidRPr="002F4B08" w:rsidRDefault="00DE37FF" w:rsidP="00DE37FF">
            <w:pPr>
              <w:spacing w:line="240" w:lineRule="exact"/>
              <w:ind w:firstLine="0"/>
              <w:rPr>
                <w:sz w:val="22"/>
                <w:szCs w:val="24"/>
              </w:rPr>
            </w:pPr>
            <w:r w:rsidRPr="002F4B08">
              <w:rPr>
                <w:sz w:val="24"/>
                <w:szCs w:val="24"/>
              </w:rPr>
              <w:t>943,6</w:t>
            </w:r>
          </w:p>
        </w:tc>
        <w:tc>
          <w:tcPr>
            <w:tcW w:w="1418" w:type="dxa"/>
          </w:tcPr>
          <w:p w14:paraId="3A34C6A3" w14:textId="365895EE" w:rsidR="00DE37FF" w:rsidRPr="002F4B08" w:rsidRDefault="00DE37FF" w:rsidP="00DE37FF">
            <w:pPr>
              <w:spacing w:line="240" w:lineRule="exact"/>
              <w:ind w:firstLine="0"/>
              <w:rPr>
                <w:sz w:val="22"/>
                <w:szCs w:val="24"/>
              </w:rPr>
            </w:pPr>
            <w:r w:rsidRPr="002F4B08">
              <w:rPr>
                <w:sz w:val="24"/>
                <w:szCs w:val="24"/>
              </w:rPr>
              <w:t>254/12529 экз.</w:t>
            </w:r>
          </w:p>
        </w:tc>
        <w:tc>
          <w:tcPr>
            <w:tcW w:w="1134" w:type="dxa"/>
          </w:tcPr>
          <w:p w14:paraId="15B53714" w14:textId="6923CC12" w:rsidR="00DE37FF" w:rsidRPr="002F4B08" w:rsidRDefault="00DE37FF" w:rsidP="00DE37FF">
            <w:pPr>
              <w:spacing w:line="240" w:lineRule="exact"/>
              <w:ind w:firstLine="0"/>
              <w:rPr>
                <w:sz w:val="22"/>
                <w:szCs w:val="24"/>
              </w:rPr>
            </w:pPr>
            <w:r w:rsidRPr="002F4B08">
              <w:rPr>
                <w:sz w:val="24"/>
                <w:szCs w:val="24"/>
              </w:rPr>
              <w:t>1973</w:t>
            </w:r>
          </w:p>
        </w:tc>
        <w:tc>
          <w:tcPr>
            <w:tcW w:w="1241" w:type="dxa"/>
          </w:tcPr>
          <w:p w14:paraId="640EC844" w14:textId="6736D21E" w:rsidR="00DE37FF" w:rsidRPr="002F4B08" w:rsidRDefault="00F81FEE" w:rsidP="00DE37FF">
            <w:pPr>
              <w:spacing w:line="240" w:lineRule="exact"/>
              <w:ind w:firstLine="0"/>
              <w:rPr>
                <w:sz w:val="22"/>
                <w:szCs w:val="24"/>
              </w:rPr>
            </w:pPr>
            <w:r w:rsidRPr="002F4B08">
              <w:rPr>
                <w:sz w:val="24"/>
                <w:szCs w:val="24"/>
              </w:rPr>
              <w:t>х</w:t>
            </w:r>
            <w:r w:rsidR="00DE37FF" w:rsidRPr="002F4B08">
              <w:rPr>
                <w:sz w:val="24"/>
                <w:szCs w:val="24"/>
              </w:rPr>
              <w:t>орошее (ежегодно проводится текущий ремонт)</w:t>
            </w:r>
          </w:p>
        </w:tc>
      </w:tr>
      <w:tr w:rsidR="00DE37FF" w:rsidRPr="002F4B08" w14:paraId="70AD921C" w14:textId="77777777" w:rsidTr="00D32C39">
        <w:tc>
          <w:tcPr>
            <w:tcW w:w="428" w:type="dxa"/>
          </w:tcPr>
          <w:p w14:paraId="0FC0AA5A" w14:textId="77777777" w:rsidR="00DE37FF" w:rsidRPr="002F4B08" w:rsidRDefault="00DE37FF" w:rsidP="00DE37FF">
            <w:pPr>
              <w:spacing w:line="240" w:lineRule="exact"/>
              <w:ind w:firstLine="0"/>
              <w:rPr>
                <w:sz w:val="22"/>
                <w:szCs w:val="24"/>
              </w:rPr>
            </w:pPr>
            <w:r w:rsidRPr="002F4B08">
              <w:rPr>
                <w:sz w:val="22"/>
                <w:szCs w:val="24"/>
              </w:rPr>
              <w:lastRenderedPageBreak/>
              <w:t>2</w:t>
            </w:r>
          </w:p>
        </w:tc>
        <w:tc>
          <w:tcPr>
            <w:tcW w:w="1807" w:type="dxa"/>
          </w:tcPr>
          <w:p w14:paraId="6D53F817" w14:textId="1EB6574E" w:rsidR="00DE37FF" w:rsidRPr="002F4B08" w:rsidRDefault="00DE37FF" w:rsidP="00DE37FF">
            <w:pPr>
              <w:spacing w:line="240" w:lineRule="exact"/>
              <w:ind w:firstLine="0"/>
              <w:rPr>
                <w:sz w:val="22"/>
                <w:szCs w:val="24"/>
              </w:rPr>
            </w:pPr>
            <w:r w:rsidRPr="002F4B08">
              <w:rPr>
                <w:sz w:val="24"/>
                <w:szCs w:val="24"/>
              </w:rPr>
              <w:t>Нижне-Чернянский сельский клуб</w:t>
            </w:r>
          </w:p>
        </w:tc>
        <w:tc>
          <w:tcPr>
            <w:tcW w:w="2126" w:type="dxa"/>
          </w:tcPr>
          <w:p w14:paraId="49616970" w14:textId="0E829D81" w:rsidR="00DE37FF" w:rsidRPr="002F4B08" w:rsidRDefault="00F81FEE" w:rsidP="00DE37FF">
            <w:pPr>
              <w:spacing w:line="240" w:lineRule="exact"/>
              <w:ind w:firstLine="0"/>
              <w:rPr>
                <w:sz w:val="22"/>
                <w:szCs w:val="24"/>
              </w:rPr>
            </w:pPr>
            <w:r w:rsidRPr="002F4B08">
              <w:rPr>
                <w:sz w:val="24"/>
                <w:szCs w:val="24"/>
              </w:rPr>
              <w:t>у</w:t>
            </w:r>
            <w:r w:rsidR="00DE37FF" w:rsidRPr="002F4B08">
              <w:rPr>
                <w:sz w:val="24"/>
                <w:szCs w:val="24"/>
              </w:rPr>
              <w:t>л.</w:t>
            </w:r>
            <w:r w:rsidR="00205EF7" w:rsidRPr="002F4B08">
              <w:rPr>
                <w:sz w:val="24"/>
                <w:szCs w:val="24"/>
              </w:rPr>
              <w:t xml:space="preserve"> </w:t>
            </w:r>
            <w:r w:rsidR="00DE37FF" w:rsidRPr="002F4B08">
              <w:rPr>
                <w:sz w:val="24"/>
                <w:szCs w:val="24"/>
              </w:rPr>
              <w:t>Мира, 3, х.</w:t>
            </w:r>
            <w:r w:rsidRPr="002F4B08">
              <w:rPr>
                <w:sz w:val="24"/>
                <w:szCs w:val="24"/>
              </w:rPr>
              <w:t> </w:t>
            </w:r>
            <w:r w:rsidR="00DE37FF" w:rsidRPr="002F4B08">
              <w:rPr>
                <w:sz w:val="24"/>
                <w:szCs w:val="24"/>
              </w:rPr>
              <w:t>Нижние Черни</w:t>
            </w:r>
          </w:p>
        </w:tc>
        <w:tc>
          <w:tcPr>
            <w:tcW w:w="1417" w:type="dxa"/>
          </w:tcPr>
          <w:p w14:paraId="3916DADC" w14:textId="713D300A" w:rsidR="00DE37FF" w:rsidRPr="002F4B08" w:rsidRDefault="00DE37FF" w:rsidP="00DE37FF">
            <w:pPr>
              <w:spacing w:line="240" w:lineRule="exact"/>
              <w:ind w:firstLine="0"/>
              <w:rPr>
                <w:sz w:val="22"/>
                <w:szCs w:val="24"/>
              </w:rPr>
            </w:pPr>
            <w:r w:rsidRPr="002F4B08">
              <w:rPr>
                <w:sz w:val="24"/>
                <w:szCs w:val="24"/>
              </w:rPr>
              <w:t>301,5</w:t>
            </w:r>
          </w:p>
        </w:tc>
        <w:tc>
          <w:tcPr>
            <w:tcW w:w="1418" w:type="dxa"/>
          </w:tcPr>
          <w:p w14:paraId="3CD6F659" w14:textId="789B1AF5" w:rsidR="00DE37FF" w:rsidRPr="002F4B08" w:rsidRDefault="00DE37FF" w:rsidP="00DE37FF">
            <w:pPr>
              <w:spacing w:line="240" w:lineRule="exact"/>
              <w:ind w:firstLine="0"/>
              <w:rPr>
                <w:sz w:val="22"/>
                <w:szCs w:val="24"/>
              </w:rPr>
            </w:pPr>
            <w:r w:rsidRPr="002F4B08">
              <w:rPr>
                <w:sz w:val="24"/>
                <w:szCs w:val="24"/>
              </w:rPr>
              <w:t>107</w:t>
            </w:r>
          </w:p>
        </w:tc>
        <w:tc>
          <w:tcPr>
            <w:tcW w:w="1134" w:type="dxa"/>
          </w:tcPr>
          <w:p w14:paraId="1DB598AA" w14:textId="74312B7D" w:rsidR="00DE37FF" w:rsidRPr="002F4B08" w:rsidRDefault="00DE37FF" w:rsidP="00DE37FF">
            <w:pPr>
              <w:spacing w:line="240" w:lineRule="exact"/>
              <w:ind w:firstLine="0"/>
              <w:rPr>
                <w:sz w:val="22"/>
                <w:szCs w:val="24"/>
              </w:rPr>
            </w:pPr>
            <w:r w:rsidRPr="002F4B08">
              <w:rPr>
                <w:sz w:val="24"/>
                <w:szCs w:val="24"/>
              </w:rPr>
              <w:t>1965</w:t>
            </w:r>
          </w:p>
        </w:tc>
        <w:tc>
          <w:tcPr>
            <w:tcW w:w="1241" w:type="dxa"/>
          </w:tcPr>
          <w:p w14:paraId="5AAE6D8D" w14:textId="2BADF06D" w:rsidR="00DE37FF" w:rsidRPr="002F4B08" w:rsidRDefault="00F81FEE" w:rsidP="00DE37FF">
            <w:pPr>
              <w:spacing w:line="240" w:lineRule="exact"/>
              <w:ind w:firstLine="0"/>
              <w:rPr>
                <w:sz w:val="22"/>
                <w:szCs w:val="24"/>
              </w:rPr>
            </w:pPr>
            <w:r w:rsidRPr="002F4B08">
              <w:rPr>
                <w:sz w:val="24"/>
                <w:szCs w:val="24"/>
              </w:rPr>
              <w:t>х</w:t>
            </w:r>
            <w:r w:rsidR="00DE37FF" w:rsidRPr="002F4B08">
              <w:rPr>
                <w:sz w:val="24"/>
                <w:szCs w:val="24"/>
              </w:rPr>
              <w:t xml:space="preserve">орошее </w:t>
            </w:r>
          </w:p>
        </w:tc>
      </w:tr>
    </w:tbl>
    <w:p w14:paraId="5246C02A" w14:textId="77777777" w:rsidR="00FB5701" w:rsidRPr="002F4B08" w:rsidRDefault="00FB5701" w:rsidP="004D4A69">
      <w:pPr>
        <w:ind w:firstLine="0"/>
        <w:jc w:val="both"/>
        <w:rPr>
          <w:rFonts w:cs="Times New Roman"/>
          <w:szCs w:val="28"/>
          <w:highlight w:val="yellow"/>
        </w:rPr>
      </w:pPr>
    </w:p>
    <w:p w14:paraId="7F46FC3F" w14:textId="77777777" w:rsidR="00F82474" w:rsidRPr="002F4B08" w:rsidRDefault="00216F32" w:rsidP="00BE22EA">
      <w:pPr>
        <w:pStyle w:val="3"/>
        <w:rPr>
          <w:spacing w:val="0"/>
        </w:rPr>
      </w:pPr>
      <w:bookmarkStart w:id="77" w:name="_Toc11401047"/>
      <w:r w:rsidRPr="002F4B08">
        <w:rPr>
          <w:spacing w:val="0"/>
        </w:rPr>
        <w:t xml:space="preserve">1.7.4. </w:t>
      </w:r>
      <w:r w:rsidR="00F82474" w:rsidRPr="002F4B08">
        <w:rPr>
          <w:spacing w:val="0"/>
        </w:rPr>
        <w:t>Физическая культура, школьный и массовый спорт</w:t>
      </w:r>
      <w:bookmarkEnd w:id="77"/>
    </w:p>
    <w:p w14:paraId="6147F9CA" w14:textId="77777777" w:rsidR="00B97028" w:rsidRPr="002F4B08" w:rsidRDefault="00B97028" w:rsidP="00B84B45">
      <w:pPr>
        <w:ind w:firstLine="0"/>
        <w:jc w:val="center"/>
        <w:rPr>
          <w:rFonts w:cs="Times New Roman"/>
          <w:shd w:val="clear" w:color="auto" w:fill="FFFFFF"/>
        </w:rPr>
      </w:pPr>
    </w:p>
    <w:p w14:paraId="2146B2CB" w14:textId="77777777" w:rsidR="000C630F" w:rsidRPr="002F4B08" w:rsidRDefault="000C630F" w:rsidP="000C630F">
      <w:pPr>
        <w:ind w:firstLine="851"/>
        <w:jc w:val="both"/>
        <w:rPr>
          <w:rFonts w:cs="Times New Roman"/>
        </w:rPr>
      </w:pPr>
      <w:r w:rsidRPr="002F4B08">
        <w:rPr>
          <w:rFonts w:cs="Times New Roman"/>
        </w:rPr>
        <w:t xml:space="preserve">Развитие физической культуры и спорта является одним из приоритетных направлений социальной политики. </w:t>
      </w:r>
    </w:p>
    <w:p w14:paraId="3045EB9D" w14:textId="48F09486" w:rsidR="000C630F" w:rsidRPr="002F4B08" w:rsidRDefault="000C630F" w:rsidP="00E551D6">
      <w:pPr>
        <w:ind w:firstLine="851"/>
        <w:jc w:val="both"/>
        <w:rPr>
          <w:rFonts w:cs="Times New Roman"/>
        </w:rPr>
      </w:pPr>
      <w:r w:rsidRPr="002F4B08">
        <w:rPr>
          <w:rFonts w:cs="Times New Roman"/>
        </w:rPr>
        <w:t xml:space="preserve">В целях повышения в регионе </w:t>
      </w:r>
      <w:r w:rsidRPr="002F4B08">
        <w:rPr>
          <w:rFonts w:cs="Times New Roman"/>
          <w:bCs/>
          <w:iCs/>
        </w:rPr>
        <w:t>численности населения, регулярно занимающегося физической культурой и спортом,</w:t>
      </w:r>
      <w:r w:rsidRPr="002F4B08">
        <w:rPr>
          <w:rFonts w:cs="Times New Roman"/>
        </w:rPr>
        <w:t xml:space="preserve"> необходимо развитие материально-технической базы физической культуры и спорта, строительство и реконструкция комплексных спортивных сооружений. </w:t>
      </w:r>
    </w:p>
    <w:p w14:paraId="507EAB53" w14:textId="1BC56ED9" w:rsidR="008B79E0" w:rsidRPr="002F4B08" w:rsidRDefault="008B79E0" w:rsidP="00E551D6">
      <w:pPr>
        <w:ind w:firstLine="851"/>
        <w:jc w:val="both"/>
        <w:rPr>
          <w:rFonts w:cs="Times New Roman"/>
        </w:rPr>
      </w:pPr>
      <w:r w:rsidRPr="002F4B08">
        <w:rPr>
          <w:rFonts w:cs="Times New Roman"/>
        </w:rPr>
        <w:t>На территории поселения имеется футбольная площадка на базе школы. Также в школе имеется спортивный зал.</w:t>
      </w:r>
    </w:p>
    <w:p w14:paraId="003A2D6A" w14:textId="0D485221" w:rsidR="00E557DA" w:rsidRPr="002F4B08" w:rsidRDefault="00E557DA" w:rsidP="00E551D6">
      <w:pPr>
        <w:ind w:firstLine="851"/>
        <w:jc w:val="both"/>
        <w:rPr>
          <w:rFonts w:cs="Times New Roman"/>
        </w:rPr>
      </w:pPr>
      <w:r w:rsidRPr="002F4B08">
        <w:rPr>
          <w:rFonts w:cs="Times New Roman"/>
        </w:rPr>
        <w:t xml:space="preserve">По информации поселения, в рамках муниципальной программы </w:t>
      </w:r>
      <w:r w:rsidR="006B70D2" w:rsidRPr="002F4B08">
        <w:rPr>
          <w:rFonts w:cs="Times New Roman"/>
        </w:rPr>
        <w:t>«</w:t>
      </w:r>
      <w:r w:rsidRPr="002F4B08">
        <w:rPr>
          <w:rFonts w:cs="Times New Roman"/>
        </w:rPr>
        <w:t>Формирование современной городской среды на 2018 – 2024 г.г.</w:t>
      </w:r>
      <w:r w:rsidR="006B70D2" w:rsidRPr="002F4B08">
        <w:rPr>
          <w:rFonts w:cs="Times New Roman"/>
        </w:rPr>
        <w:t>»</w:t>
      </w:r>
      <w:r w:rsidR="00666144" w:rsidRPr="002F4B08">
        <w:rPr>
          <w:rFonts w:cs="Times New Roman"/>
        </w:rPr>
        <w:t xml:space="preserve"> планируется комплексное благоустройство парка в х. Пимено-Черни. В рамках благоустройство предусмотрено строительство спортивной и детской площадок.</w:t>
      </w:r>
    </w:p>
    <w:p w14:paraId="704ED81B" w14:textId="77777777" w:rsidR="00E557DA" w:rsidRPr="002F4B08" w:rsidRDefault="00E557DA" w:rsidP="00E551D6">
      <w:pPr>
        <w:ind w:firstLine="851"/>
        <w:jc w:val="both"/>
        <w:rPr>
          <w:rFonts w:cs="Times New Roman"/>
        </w:rPr>
      </w:pPr>
    </w:p>
    <w:p w14:paraId="056CC606" w14:textId="4AC66A08" w:rsidR="00D32C39" w:rsidRPr="002F4B08" w:rsidRDefault="00D32C39" w:rsidP="00E557DA">
      <w:pPr>
        <w:pStyle w:val="af1"/>
        <w:keepNext/>
        <w:spacing w:before="0" w:after="0"/>
        <w:rPr>
          <w:color w:val="auto"/>
        </w:rPr>
      </w:pPr>
      <w:r w:rsidRPr="002F4B08">
        <w:rPr>
          <w:color w:val="auto"/>
        </w:rPr>
        <w:t xml:space="preserve">Таблица </w:t>
      </w:r>
      <w:r w:rsidR="00654327" w:rsidRPr="002F4B08">
        <w:rPr>
          <w:color w:val="auto"/>
        </w:rPr>
        <w:fldChar w:fldCharType="begin"/>
      </w:r>
      <w:r w:rsidR="00654327" w:rsidRPr="002F4B08">
        <w:rPr>
          <w:color w:val="auto"/>
        </w:rPr>
        <w:instrText xml:space="preserve"> SEQ Таблица \* ARABIC </w:instrText>
      </w:r>
      <w:r w:rsidR="00654327" w:rsidRPr="002F4B08">
        <w:rPr>
          <w:color w:val="auto"/>
        </w:rPr>
        <w:fldChar w:fldCharType="separate"/>
      </w:r>
      <w:r w:rsidR="00241E2E" w:rsidRPr="002F4B08">
        <w:rPr>
          <w:noProof/>
          <w:color w:val="auto"/>
        </w:rPr>
        <w:t>14</w:t>
      </w:r>
      <w:r w:rsidR="00654327" w:rsidRPr="002F4B08">
        <w:rPr>
          <w:noProof/>
          <w:color w:val="auto"/>
        </w:rPr>
        <w:fldChar w:fldCharType="end"/>
      </w:r>
      <w:r w:rsidRPr="002F4B08">
        <w:rPr>
          <w:color w:val="auto"/>
        </w:rPr>
        <w:t xml:space="preserve"> Объекты физкультуры, массового спорта и отдыха</w:t>
      </w:r>
    </w:p>
    <w:tbl>
      <w:tblPr>
        <w:tblStyle w:val="a5"/>
        <w:tblW w:w="0" w:type="auto"/>
        <w:tblLook w:val="04A0" w:firstRow="1" w:lastRow="0" w:firstColumn="1" w:lastColumn="0" w:noHBand="0" w:noVBand="1"/>
      </w:tblPr>
      <w:tblGrid>
        <w:gridCol w:w="534"/>
        <w:gridCol w:w="1588"/>
        <w:gridCol w:w="1417"/>
        <w:gridCol w:w="1134"/>
        <w:gridCol w:w="1286"/>
        <w:gridCol w:w="1756"/>
        <w:gridCol w:w="1771"/>
      </w:tblGrid>
      <w:tr w:rsidR="00877B79" w:rsidRPr="002F4B08" w14:paraId="73D9B262" w14:textId="77777777" w:rsidTr="00205EF7">
        <w:trPr>
          <w:tblHeader/>
        </w:trPr>
        <w:tc>
          <w:tcPr>
            <w:tcW w:w="534" w:type="dxa"/>
          </w:tcPr>
          <w:p w14:paraId="08A672BF" w14:textId="77777777" w:rsidR="00877B79" w:rsidRPr="002F4B08" w:rsidRDefault="00877B79" w:rsidP="00877B79">
            <w:pPr>
              <w:spacing w:line="240" w:lineRule="exact"/>
              <w:ind w:firstLine="0"/>
              <w:jc w:val="center"/>
              <w:rPr>
                <w:b/>
                <w:sz w:val="20"/>
                <w:szCs w:val="24"/>
              </w:rPr>
            </w:pPr>
            <w:r w:rsidRPr="002F4B08">
              <w:rPr>
                <w:b/>
                <w:sz w:val="20"/>
                <w:szCs w:val="24"/>
              </w:rPr>
              <w:t>№</w:t>
            </w:r>
          </w:p>
        </w:tc>
        <w:tc>
          <w:tcPr>
            <w:tcW w:w="1588" w:type="dxa"/>
          </w:tcPr>
          <w:p w14:paraId="748CB9DD" w14:textId="77777777" w:rsidR="00877B79" w:rsidRPr="002F4B08" w:rsidRDefault="00877B79" w:rsidP="00877B79">
            <w:pPr>
              <w:spacing w:line="240" w:lineRule="exact"/>
              <w:ind w:firstLine="0"/>
              <w:jc w:val="center"/>
              <w:rPr>
                <w:b/>
                <w:sz w:val="20"/>
                <w:szCs w:val="24"/>
              </w:rPr>
            </w:pPr>
            <w:r w:rsidRPr="002F4B08">
              <w:rPr>
                <w:b/>
                <w:sz w:val="20"/>
                <w:szCs w:val="24"/>
              </w:rPr>
              <w:t>Наименование</w:t>
            </w:r>
          </w:p>
        </w:tc>
        <w:tc>
          <w:tcPr>
            <w:tcW w:w="1417" w:type="dxa"/>
          </w:tcPr>
          <w:p w14:paraId="55C34121" w14:textId="77777777" w:rsidR="00877B79" w:rsidRPr="002F4B08" w:rsidRDefault="00877B79" w:rsidP="00877B79">
            <w:pPr>
              <w:spacing w:line="240" w:lineRule="exact"/>
              <w:ind w:firstLine="0"/>
              <w:jc w:val="center"/>
              <w:rPr>
                <w:b/>
                <w:sz w:val="20"/>
                <w:szCs w:val="24"/>
              </w:rPr>
            </w:pPr>
            <w:r w:rsidRPr="002F4B08">
              <w:rPr>
                <w:b/>
                <w:sz w:val="20"/>
                <w:szCs w:val="24"/>
              </w:rPr>
              <w:t>Адрес</w:t>
            </w:r>
          </w:p>
        </w:tc>
        <w:tc>
          <w:tcPr>
            <w:tcW w:w="1134" w:type="dxa"/>
          </w:tcPr>
          <w:p w14:paraId="3EA673EB" w14:textId="77777777" w:rsidR="00877B79" w:rsidRPr="002F4B08" w:rsidRDefault="00877B79" w:rsidP="00877B79">
            <w:pPr>
              <w:spacing w:line="240" w:lineRule="exact"/>
              <w:ind w:firstLine="0"/>
              <w:jc w:val="center"/>
              <w:rPr>
                <w:b/>
                <w:sz w:val="20"/>
                <w:szCs w:val="24"/>
              </w:rPr>
            </w:pPr>
            <w:r w:rsidRPr="002F4B08">
              <w:rPr>
                <w:b/>
                <w:sz w:val="20"/>
                <w:szCs w:val="24"/>
              </w:rPr>
              <w:t>Площадь помещения / сооружения</w:t>
            </w:r>
          </w:p>
        </w:tc>
        <w:tc>
          <w:tcPr>
            <w:tcW w:w="1286" w:type="dxa"/>
          </w:tcPr>
          <w:p w14:paraId="12B9CB8D" w14:textId="77777777" w:rsidR="00877B79" w:rsidRPr="002F4B08" w:rsidRDefault="00877B79" w:rsidP="00877B79">
            <w:pPr>
              <w:spacing w:line="240" w:lineRule="exact"/>
              <w:ind w:firstLine="0"/>
              <w:jc w:val="center"/>
              <w:rPr>
                <w:b/>
                <w:sz w:val="20"/>
                <w:szCs w:val="24"/>
              </w:rPr>
            </w:pPr>
            <w:r w:rsidRPr="002F4B08">
              <w:rPr>
                <w:b/>
                <w:sz w:val="20"/>
                <w:szCs w:val="24"/>
              </w:rPr>
              <w:t>Количество занимающихся</w:t>
            </w:r>
          </w:p>
        </w:tc>
        <w:tc>
          <w:tcPr>
            <w:tcW w:w="1756" w:type="dxa"/>
          </w:tcPr>
          <w:p w14:paraId="7CC29724" w14:textId="77777777" w:rsidR="00877B79" w:rsidRPr="002F4B08" w:rsidRDefault="00877B79" w:rsidP="00877B79">
            <w:pPr>
              <w:spacing w:line="240" w:lineRule="exact"/>
              <w:ind w:firstLine="0"/>
              <w:jc w:val="center"/>
              <w:rPr>
                <w:b/>
                <w:sz w:val="20"/>
                <w:szCs w:val="24"/>
              </w:rPr>
            </w:pPr>
            <w:r w:rsidRPr="002F4B08">
              <w:rPr>
                <w:b/>
                <w:sz w:val="20"/>
                <w:szCs w:val="24"/>
              </w:rPr>
              <w:t>Год постройки</w:t>
            </w:r>
          </w:p>
        </w:tc>
        <w:tc>
          <w:tcPr>
            <w:tcW w:w="1771" w:type="dxa"/>
          </w:tcPr>
          <w:p w14:paraId="502D45C0" w14:textId="77777777" w:rsidR="00877B79" w:rsidRPr="002F4B08" w:rsidRDefault="00877B79" w:rsidP="00877B79">
            <w:pPr>
              <w:spacing w:line="240" w:lineRule="exact"/>
              <w:ind w:firstLine="0"/>
              <w:jc w:val="center"/>
              <w:rPr>
                <w:b/>
                <w:sz w:val="20"/>
                <w:szCs w:val="24"/>
              </w:rPr>
            </w:pPr>
            <w:r w:rsidRPr="002F4B08">
              <w:rPr>
                <w:b/>
                <w:sz w:val="20"/>
                <w:szCs w:val="24"/>
              </w:rPr>
              <w:t>Техническое состояние / необходимость ремонта</w:t>
            </w:r>
          </w:p>
        </w:tc>
      </w:tr>
      <w:tr w:rsidR="00877B79" w:rsidRPr="002F4B08" w14:paraId="1511B480" w14:textId="77777777" w:rsidTr="00205EF7">
        <w:trPr>
          <w:tblHeader/>
        </w:trPr>
        <w:tc>
          <w:tcPr>
            <w:tcW w:w="534" w:type="dxa"/>
          </w:tcPr>
          <w:p w14:paraId="2FE58C08" w14:textId="63465123" w:rsidR="00877B79" w:rsidRPr="002F4B08" w:rsidRDefault="00877B79" w:rsidP="00877B79">
            <w:pPr>
              <w:spacing w:line="240" w:lineRule="exact"/>
              <w:ind w:firstLine="0"/>
              <w:jc w:val="center"/>
              <w:rPr>
                <w:sz w:val="20"/>
                <w:szCs w:val="24"/>
              </w:rPr>
            </w:pPr>
            <w:r w:rsidRPr="002F4B08">
              <w:rPr>
                <w:sz w:val="20"/>
                <w:szCs w:val="24"/>
              </w:rPr>
              <w:t>1</w:t>
            </w:r>
          </w:p>
        </w:tc>
        <w:tc>
          <w:tcPr>
            <w:tcW w:w="1588" w:type="dxa"/>
          </w:tcPr>
          <w:p w14:paraId="1439CA7A" w14:textId="1BA3A63A" w:rsidR="00877B79" w:rsidRPr="002F4B08" w:rsidRDefault="00877B79" w:rsidP="00877B79">
            <w:pPr>
              <w:spacing w:line="240" w:lineRule="exact"/>
              <w:ind w:firstLine="0"/>
              <w:jc w:val="center"/>
              <w:rPr>
                <w:sz w:val="20"/>
                <w:szCs w:val="24"/>
              </w:rPr>
            </w:pPr>
            <w:r w:rsidRPr="002F4B08">
              <w:rPr>
                <w:sz w:val="20"/>
                <w:szCs w:val="24"/>
              </w:rPr>
              <w:t>2</w:t>
            </w:r>
          </w:p>
        </w:tc>
        <w:tc>
          <w:tcPr>
            <w:tcW w:w="1417" w:type="dxa"/>
          </w:tcPr>
          <w:p w14:paraId="08196D4F" w14:textId="702CB1DE" w:rsidR="00877B79" w:rsidRPr="002F4B08" w:rsidRDefault="00877B79" w:rsidP="00877B79">
            <w:pPr>
              <w:spacing w:line="240" w:lineRule="exact"/>
              <w:ind w:firstLine="0"/>
              <w:jc w:val="center"/>
              <w:rPr>
                <w:sz w:val="20"/>
                <w:szCs w:val="24"/>
              </w:rPr>
            </w:pPr>
            <w:r w:rsidRPr="002F4B08">
              <w:rPr>
                <w:sz w:val="20"/>
                <w:szCs w:val="24"/>
              </w:rPr>
              <w:t>3</w:t>
            </w:r>
          </w:p>
        </w:tc>
        <w:tc>
          <w:tcPr>
            <w:tcW w:w="1134" w:type="dxa"/>
          </w:tcPr>
          <w:p w14:paraId="52833203" w14:textId="7DB097B1" w:rsidR="00877B79" w:rsidRPr="002F4B08" w:rsidRDefault="00877B79" w:rsidP="00877B79">
            <w:pPr>
              <w:spacing w:line="240" w:lineRule="exact"/>
              <w:ind w:firstLine="0"/>
              <w:jc w:val="center"/>
              <w:rPr>
                <w:sz w:val="20"/>
                <w:szCs w:val="24"/>
              </w:rPr>
            </w:pPr>
            <w:r w:rsidRPr="002F4B08">
              <w:rPr>
                <w:sz w:val="20"/>
                <w:szCs w:val="24"/>
              </w:rPr>
              <w:t>4</w:t>
            </w:r>
          </w:p>
        </w:tc>
        <w:tc>
          <w:tcPr>
            <w:tcW w:w="1286" w:type="dxa"/>
          </w:tcPr>
          <w:p w14:paraId="0E226D6B" w14:textId="7AB85FDA" w:rsidR="00877B79" w:rsidRPr="002F4B08" w:rsidRDefault="00877B79" w:rsidP="00877B79">
            <w:pPr>
              <w:spacing w:line="240" w:lineRule="exact"/>
              <w:ind w:firstLine="0"/>
              <w:jc w:val="center"/>
              <w:rPr>
                <w:sz w:val="20"/>
                <w:szCs w:val="24"/>
              </w:rPr>
            </w:pPr>
            <w:r w:rsidRPr="002F4B08">
              <w:rPr>
                <w:sz w:val="20"/>
                <w:szCs w:val="24"/>
              </w:rPr>
              <w:t>5</w:t>
            </w:r>
          </w:p>
        </w:tc>
        <w:tc>
          <w:tcPr>
            <w:tcW w:w="1756" w:type="dxa"/>
          </w:tcPr>
          <w:p w14:paraId="59CC4A8E" w14:textId="0E422675" w:rsidR="00877B79" w:rsidRPr="002F4B08" w:rsidRDefault="00877B79" w:rsidP="00877B79">
            <w:pPr>
              <w:spacing w:line="240" w:lineRule="exact"/>
              <w:ind w:firstLine="0"/>
              <w:jc w:val="center"/>
              <w:rPr>
                <w:sz w:val="20"/>
                <w:szCs w:val="24"/>
              </w:rPr>
            </w:pPr>
            <w:r w:rsidRPr="002F4B08">
              <w:rPr>
                <w:sz w:val="20"/>
                <w:szCs w:val="24"/>
              </w:rPr>
              <w:t>6</w:t>
            </w:r>
          </w:p>
        </w:tc>
        <w:tc>
          <w:tcPr>
            <w:tcW w:w="1771" w:type="dxa"/>
          </w:tcPr>
          <w:p w14:paraId="0D551BA1" w14:textId="1ACA1E83" w:rsidR="00877B79" w:rsidRPr="002F4B08" w:rsidRDefault="00877B79" w:rsidP="00877B79">
            <w:pPr>
              <w:spacing w:line="240" w:lineRule="exact"/>
              <w:ind w:firstLine="0"/>
              <w:jc w:val="center"/>
              <w:rPr>
                <w:sz w:val="20"/>
                <w:szCs w:val="24"/>
              </w:rPr>
            </w:pPr>
            <w:r w:rsidRPr="002F4B08">
              <w:rPr>
                <w:sz w:val="20"/>
                <w:szCs w:val="24"/>
              </w:rPr>
              <w:t>7</w:t>
            </w:r>
          </w:p>
        </w:tc>
      </w:tr>
      <w:tr w:rsidR="00877B79" w:rsidRPr="002F4B08" w14:paraId="259E350B" w14:textId="77777777" w:rsidTr="00205EF7">
        <w:tc>
          <w:tcPr>
            <w:tcW w:w="534" w:type="dxa"/>
          </w:tcPr>
          <w:p w14:paraId="019D5F6D" w14:textId="77777777" w:rsidR="00877B79" w:rsidRPr="002F4B08" w:rsidRDefault="00877B79" w:rsidP="00877B79">
            <w:pPr>
              <w:spacing w:line="240" w:lineRule="exact"/>
              <w:ind w:firstLine="0"/>
              <w:rPr>
                <w:sz w:val="22"/>
                <w:szCs w:val="24"/>
              </w:rPr>
            </w:pPr>
            <w:r w:rsidRPr="002F4B08">
              <w:rPr>
                <w:sz w:val="22"/>
                <w:szCs w:val="24"/>
              </w:rPr>
              <w:t>1</w:t>
            </w:r>
          </w:p>
        </w:tc>
        <w:tc>
          <w:tcPr>
            <w:tcW w:w="1588" w:type="dxa"/>
          </w:tcPr>
          <w:p w14:paraId="0D629BF6" w14:textId="77777777" w:rsidR="00877B79" w:rsidRPr="002F4B08" w:rsidRDefault="00877B79" w:rsidP="00877B79">
            <w:pPr>
              <w:spacing w:line="240" w:lineRule="exact"/>
              <w:ind w:firstLine="0"/>
              <w:rPr>
                <w:sz w:val="22"/>
                <w:szCs w:val="24"/>
              </w:rPr>
            </w:pPr>
            <w:r w:rsidRPr="002F4B08">
              <w:rPr>
                <w:sz w:val="22"/>
                <w:szCs w:val="24"/>
              </w:rPr>
              <w:t>Детская площадка х. Нижние Черни</w:t>
            </w:r>
          </w:p>
        </w:tc>
        <w:tc>
          <w:tcPr>
            <w:tcW w:w="1417" w:type="dxa"/>
          </w:tcPr>
          <w:p w14:paraId="1B05EB29" w14:textId="0E0BCD87" w:rsidR="00877B79" w:rsidRPr="002F4B08" w:rsidRDefault="00F81FEE" w:rsidP="00877B79">
            <w:pPr>
              <w:spacing w:line="240" w:lineRule="exact"/>
              <w:ind w:firstLine="0"/>
              <w:rPr>
                <w:sz w:val="22"/>
                <w:szCs w:val="24"/>
              </w:rPr>
            </w:pPr>
            <w:r w:rsidRPr="002F4B08">
              <w:rPr>
                <w:sz w:val="22"/>
                <w:szCs w:val="24"/>
              </w:rPr>
              <w:t>х</w:t>
            </w:r>
            <w:r w:rsidR="00877B79" w:rsidRPr="002F4B08">
              <w:rPr>
                <w:sz w:val="22"/>
                <w:szCs w:val="24"/>
              </w:rPr>
              <w:t>. Нижние Черни</w:t>
            </w:r>
          </w:p>
        </w:tc>
        <w:tc>
          <w:tcPr>
            <w:tcW w:w="1134" w:type="dxa"/>
          </w:tcPr>
          <w:p w14:paraId="4D1B4B1D" w14:textId="0AC922BE" w:rsidR="00877B79" w:rsidRPr="002F4B08" w:rsidRDefault="00877B79" w:rsidP="00877B79">
            <w:pPr>
              <w:spacing w:line="240" w:lineRule="exact"/>
              <w:ind w:firstLine="0"/>
              <w:rPr>
                <w:sz w:val="22"/>
                <w:szCs w:val="24"/>
              </w:rPr>
            </w:pPr>
            <w:r w:rsidRPr="002F4B08">
              <w:rPr>
                <w:sz w:val="22"/>
                <w:szCs w:val="24"/>
              </w:rPr>
              <w:t>324,8 м</w:t>
            </w:r>
            <w:r w:rsidRPr="002F4B08">
              <w:rPr>
                <w:sz w:val="22"/>
                <w:szCs w:val="24"/>
                <w:vertAlign w:val="superscript"/>
              </w:rPr>
              <w:t>2</w:t>
            </w:r>
          </w:p>
        </w:tc>
        <w:tc>
          <w:tcPr>
            <w:tcW w:w="1286" w:type="dxa"/>
          </w:tcPr>
          <w:p w14:paraId="2B1D771C" w14:textId="77777777" w:rsidR="00877B79" w:rsidRPr="002F4B08" w:rsidRDefault="00877B79" w:rsidP="00877B79">
            <w:pPr>
              <w:spacing w:line="240" w:lineRule="exact"/>
              <w:ind w:firstLine="0"/>
              <w:rPr>
                <w:sz w:val="22"/>
                <w:szCs w:val="24"/>
              </w:rPr>
            </w:pPr>
            <w:r w:rsidRPr="002F4B08">
              <w:rPr>
                <w:sz w:val="22"/>
                <w:szCs w:val="24"/>
              </w:rPr>
              <w:t>10</w:t>
            </w:r>
          </w:p>
        </w:tc>
        <w:tc>
          <w:tcPr>
            <w:tcW w:w="1756" w:type="dxa"/>
          </w:tcPr>
          <w:p w14:paraId="246F279E" w14:textId="77777777" w:rsidR="00877B79" w:rsidRPr="002F4B08" w:rsidRDefault="00877B79" w:rsidP="00877B79">
            <w:pPr>
              <w:spacing w:line="240" w:lineRule="exact"/>
              <w:ind w:firstLine="0"/>
              <w:rPr>
                <w:sz w:val="22"/>
                <w:szCs w:val="24"/>
              </w:rPr>
            </w:pPr>
            <w:r w:rsidRPr="002F4B08">
              <w:rPr>
                <w:sz w:val="22"/>
                <w:szCs w:val="24"/>
              </w:rPr>
              <w:t>2008</w:t>
            </w:r>
          </w:p>
        </w:tc>
        <w:tc>
          <w:tcPr>
            <w:tcW w:w="1771" w:type="dxa"/>
          </w:tcPr>
          <w:p w14:paraId="574FA5F3" w14:textId="77777777" w:rsidR="00877B79" w:rsidRPr="002F4B08" w:rsidRDefault="00877B79" w:rsidP="00877B79">
            <w:pPr>
              <w:spacing w:line="240" w:lineRule="exact"/>
              <w:ind w:firstLine="0"/>
              <w:rPr>
                <w:sz w:val="22"/>
                <w:szCs w:val="24"/>
              </w:rPr>
            </w:pPr>
            <w:r w:rsidRPr="002F4B08">
              <w:rPr>
                <w:sz w:val="22"/>
                <w:szCs w:val="24"/>
              </w:rPr>
              <w:t>удовлетворительное</w:t>
            </w:r>
          </w:p>
        </w:tc>
      </w:tr>
      <w:tr w:rsidR="00877B79" w:rsidRPr="002F4B08" w14:paraId="779A41A4" w14:textId="77777777" w:rsidTr="00205EF7">
        <w:tc>
          <w:tcPr>
            <w:tcW w:w="534" w:type="dxa"/>
          </w:tcPr>
          <w:p w14:paraId="4165B1B3" w14:textId="77777777" w:rsidR="00877B79" w:rsidRPr="002F4B08" w:rsidRDefault="00877B79" w:rsidP="00877B79">
            <w:pPr>
              <w:spacing w:line="240" w:lineRule="exact"/>
              <w:ind w:firstLine="0"/>
              <w:rPr>
                <w:sz w:val="22"/>
                <w:szCs w:val="24"/>
              </w:rPr>
            </w:pPr>
            <w:r w:rsidRPr="002F4B08">
              <w:rPr>
                <w:sz w:val="22"/>
                <w:szCs w:val="24"/>
              </w:rPr>
              <w:t>2</w:t>
            </w:r>
          </w:p>
        </w:tc>
        <w:tc>
          <w:tcPr>
            <w:tcW w:w="1588" w:type="dxa"/>
          </w:tcPr>
          <w:p w14:paraId="755EFD89" w14:textId="77777777" w:rsidR="00877B79" w:rsidRPr="002F4B08" w:rsidRDefault="00877B79" w:rsidP="00877B79">
            <w:pPr>
              <w:spacing w:line="240" w:lineRule="exact"/>
              <w:ind w:firstLine="0"/>
              <w:rPr>
                <w:sz w:val="22"/>
                <w:szCs w:val="24"/>
              </w:rPr>
            </w:pPr>
            <w:r w:rsidRPr="002F4B08">
              <w:rPr>
                <w:sz w:val="22"/>
                <w:szCs w:val="24"/>
              </w:rPr>
              <w:t xml:space="preserve">Футбольная площадка </w:t>
            </w:r>
          </w:p>
        </w:tc>
        <w:tc>
          <w:tcPr>
            <w:tcW w:w="1417" w:type="dxa"/>
          </w:tcPr>
          <w:p w14:paraId="583164FB" w14:textId="77777777" w:rsidR="00877B79" w:rsidRPr="002F4B08" w:rsidRDefault="00877B79" w:rsidP="00877B79">
            <w:pPr>
              <w:spacing w:line="240" w:lineRule="exact"/>
              <w:ind w:firstLine="0"/>
              <w:rPr>
                <w:sz w:val="22"/>
                <w:szCs w:val="24"/>
              </w:rPr>
            </w:pPr>
            <w:r w:rsidRPr="002F4B08">
              <w:rPr>
                <w:sz w:val="22"/>
                <w:szCs w:val="24"/>
              </w:rPr>
              <w:t>Пимено-Чернянское сельское поселение</w:t>
            </w:r>
          </w:p>
        </w:tc>
        <w:tc>
          <w:tcPr>
            <w:tcW w:w="1134" w:type="dxa"/>
          </w:tcPr>
          <w:p w14:paraId="79FBE6E5" w14:textId="6FFAC756" w:rsidR="00877B79" w:rsidRPr="002F4B08" w:rsidRDefault="00877B79" w:rsidP="00877B79">
            <w:pPr>
              <w:spacing w:line="240" w:lineRule="exact"/>
              <w:ind w:firstLine="0"/>
              <w:rPr>
                <w:sz w:val="22"/>
                <w:szCs w:val="24"/>
              </w:rPr>
            </w:pPr>
            <w:r w:rsidRPr="002F4B08">
              <w:rPr>
                <w:sz w:val="22"/>
                <w:szCs w:val="24"/>
              </w:rPr>
              <w:t>14918 м</w:t>
            </w:r>
            <w:r w:rsidRPr="002F4B08">
              <w:rPr>
                <w:sz w:val="22"/>
                <w:szCs w:val="24"/>
                <w:vertAlign w:val="superscript"/>
              </w:rPr>
              <w:t>2</w:t>
            </w:r>
          </w:p>
        </w:tc>
        <w:tc>
          <w:tcPr>
            <w:tcW w:w="1286" w:type="dxa"/>
          </w:tcPr>
          <w:p w14:paraId="4FD5C6BE" w14:textId="77777777" w:rsidR="00877B79" w:rsidRPr="002F4B08" w:rsidRDefault="00877B79" w:rsidP="00877B79">
            <w:pPr>
              <w:spacing w:line="240" w:lineRule="exact"/>
              <w:ind w:firstLine="0"/>
              <w:rPr>
                <w:sz w:val="22"/>
                <w:szCs w:val="24"/>
              </w:rPr>
            </w:pPr>
            <w:r w:rsidRPr="002F4B08">
              <w:rPr>
                <w:sz w:val="22"/>
                <w:szCs w:val="24"/>
              </w:rPr>
              <w:t>15</w:t>
            </w:r>
          </w:p>
        </w:tc>
        <w:tc>
          <w:tcPr>
            <w:tcW w:w="1756" w:type="dxa"/>
          </w:tcPr>
          <w:p w14:paraId="5736420F" w14:textId="77777777" w:rsidR="00877B79" w:rsidRPr="002F4B08" w:rsidRDefault="00877B79" w:rsidP="00877B79">
            <w:pPr>
              <w:spacing w:line="240" w:lineRule="exact"/>
              <w:ind w:firstLine="0"/>
              <w:rPr>
                <w:sz w:val="22"/>
                <w:szCs w:val="24"/>
              </w:rPr>
            </w:pPr>
            <w:r w:rsidRPr="002F4B08">
              <w:rPr>
                <w:sz w:val="22"/>
                <w:szCs w:val="24"/>
              </w:rPr>
              <w:t>2008</w:t>
            </w:r>
          </w:p>
        </w:tc>
        <w:tc>
          <w:tcPr>
            <w:tcW w:w="1771" w:type="dxa"/>
          </w:tcPr>
          <w:p w14:paraId="57912DE3" w14:textId="77777777" w:rsidR="00877B79" w:rsidRPr="002F4B08" w:rsidRDefault="00877B79" w:rsidP="00877B79">
            <w:pPr>
              <w:spacing w:line="240" w:lineRule="exact"/>
              <w:ind w:firstLine="0"/>
              <w:rPr>
                <w:sz w:val="22"/>
                <w:szCs w:val="24"/>
              </w:rPr>
            </w:pPr>
            <w:r w:rsidRPr="002F4B08">
              <w:rPr>
                <w:sz w:val="22"/>
                <w:szCs w:val="24"/>
              </w:rPr>
              <w:t>удовлетворительное</w:t>
            </w:r>
          </w:p>
        </w:tc>
      </w:tr>
      <w:tr w:rsidR="00877B79" w:rsidRPr="002F4B08" w14:paraId="5B497F7C" w14:textId="77777777" w:rsidTr="00205EF7">
        <w:tc>
          <w:tcPr>
            <w:tcW w:w="534" w:type="dxa"/>
          </w:tcPr>
          <w:p w14:paraId="73D52B28" w14:textId="77777777" w:rsidR="00877B79" w:rsidRPr="002F4B08" w:rsidRDefault="00877B79" w:rsidP="00877B79">
            <w:pPr>
              <w:spacing w:line="240" w:lineRule="exact"/>
              <w:ind w:firstLine="0"/>
              <w:rPr>
                <w:sz w:val="22"/>
                <w:szCs w:val="24"/>
              </w:rPr>
            </w:pPr>
            <w:r w:rsidRPr="002F4B08">
              <w:rPr>
                <w:sz w:val="22"/>
                <w:szCs w:val="24"/>
              </w:rPr>
              <w:t>3</w:t>
            </w:r>
          </w:p>
        </w:tc>
        <w:tc>
          <w:tcPr>
            <w:tcW w:w="1588" w:type="dxa"/>
          </w:tcPr>
          <w:p w14:paraId="53E5A407" w14:textId="44817269" w:rsidR="00877B79" w:rsidRPr="002F4B08" w:rsidRDefault="00877B79" w:rsidP="00877B79">
            <w:pPr>
              <w:spacing w:line="240" w:lineRule="exact"/>
              <w:ind w:firstLine="0"/>
              <w:rPr>
                <w:sz w:val="22"/>
                <w:szCs w:val="24"/>
              </w:rPr>
            </w:pPr>
            <w:r w:rsidRPr="002F4B08">
              <w:rPr>
                <w:sz w:val="22"/>
                <w:szCs w:val="24"/>
              </w:rPr>
              <w:t>Детская площадка х.</w:t>
            </w:r>
            <w:r w:rsidR="00F81FEE" w:rsidRPr="002F4B08">
              <w:rPr>
                <w:sz w:val="22"/>
                <w:szCs w:val="24"/>
              </w:rPr>
              <w:t> </w:t>
            </w:r>
            <w:r w:rsidRPr="002F4B08">
              <w:rPr>
                <w:sz w:val="22"/>
                <w:szCs w:val="24"/>
              </w:rPr>
              <w:t>Пимено-Черни</w:t>
            </w:r>
          </w:p>
        </w:tc>
        <w:tc>
          <w:tcPr>
            <w:tcW w:w="1417" w:type="dxa"/>
          </w:tcPr>
          <w:p w14:paraId="2BD27C2F" w14:textId="0C6C6F72" w:rsidR="00877B79" w:rsidRPr="002F4B08" w:rsidRDefault="00F81FEE" w:rsidP="00877B79">
            <w:pPr>
              <w:spacing w:line="240" w:lineRule="exact"/>
              <w:ind w:firstLine="0"/>
              <w:rPr>
                <w:sz w:val="22"/>
                <w:szCs w:val="24"/>
              </w:rPr>
            </w:pPr>
            <w:r w:rsidRPr="002F4B08">
              <w:rPr>
                <w:sz w:val="22"/>
                <w:szCs w:val="24"/>
              </w:rPr>
              <w:t>х</w:t>
            </w:r>
            <w:r w:rsidR="00877B79" w:rsidRPr="002F4B08">
              <w:rPr>
                <w:sz w:val="22"/>
                <w:szCs w:val="24"/>
              </w:rPr>
              <w:t>. Пимено-Черни</w:t>
            </w:r>
          </w:p>
        </w:tc>
        <w:tc>
          <w:tcPr>
            <w:tcW w:w="1134" w:type="dxa"/>
          </w:tcPr>
          <w:p w14:paraId="44F2D02B" w14:textId="0E0392C0" w:rsidR="00877B79" w:rsidRPr="002F4B08" w:rsidRDefault="00877B79" w:rsidP="00877B79">
            <w:pPr>
              <w:spacing w:line="240" w:lineRule="exact"/>
              <w:ind w:firstLine="0"/>
              <w:rPr>
                <w:sz w:val="22"/>
                <w:szCs w:val="24"/>
              </w:rPr>
            </w:pPr>
            <w:r w:rsidRPr="002F4B08">
              <w:rPr>
                <w:sz w:val="22"/>
                <w:szCs w:val="24"/>
              </w:rPr>
              <w:t>532,0 м</w:t>
            </w:r>
            <w:r w:rsidRPr="002F4B08">
              <w:rPr>
                <w:sz w:val="22"/>
                <w:szCs w:val="24"/>
                <w:vertAlign w:val="superscript"/>
              </w:rPr>
              <w:t>2</w:t>
            </w:r>
          </w:p>
        </w:tc>
        <w:tc>
          <w:tcPr>
            <w:tcW w:w="1286" w:type="dxa"/>
          </w:tcPr>
          <w:p w14:paraId="3228EB32" w14:textId="77777777" w:rsidR="00877B79" w:rsidRPr="002F4B08" w:rsidRDefault="00877B79" w:rsidP="00877B79">
            <w:pPr>
              <w:spacing w:line="240" w:lineRule="exact"/>
              <w:ind w:firstLine="0"/>
              <w:rPr>
                <w:sz w:val="22"/>
                <w:szCs w:val="24"/>
              </w:rPr>
            </w:pPr>
            <w:r w:rsidRPr="002F4B08">
              <w:rPr>
                <w:sz w:val="22"/>
                <w:szCs w:val="24"/>
              </w:rPr>
              <w:t>16</w:t>
            </w:r>
          </w:p>
        </w:tc>
        <w:tc>
          <w:tcPr>
            <w:tcW w:w="1756" w:type="dxa"/>
          </w:tcPr>
          <w:p w14:paraId="66D3B461" w14:textId="77777777" w:rsidR="00877B79" w:rsidRPr="002F4B08" w:rsidRDefault="00877B79" w:rsidP="00877B79">
            <w:pPr>
              <w:spacing w:line="240" w:lineRule="exact"/>
              <w:ind w:firstLine="0"/>
              <w:rPr>
                <w:sz w:val="22"/>
                <w:szCs w:val="24"/>
              </w:rPr>
            </w:pPr>
            <w:r w:rsidRPr="002F4B08">
              <w:rPr>
                <w:sz w:val="22"/>
                <w:szCs w:val="24"/>
              </w:rPr>
              <w:t>2008</w:t>
            </w:r>
          </w:p>
        </w:tc>
        <w:tc>
          <w:tcPr>
            <w:tcW w:w="1771" w:type="dxa"/>
          </w:tcPr>
          <w:p w14:paraId="62BBD78F" w14:textId="77777777" w:rsidR="00877B79" w:rsidRPr="002F4B08" w:rsidRDefault="00877B79" w:rsidP="00877B79">
            <w:pPr>
              <w:spacing w:line="240" w:lineRule="exact"/>
              <w:ind w:firstLine="0"/>
              <w:rPr>
                <w:sz w:val="22"/>
                <w:szCs w:val="24"/>
              </w:rPr>
            </w:pPr>
            <w:r w:rsidRPr="002F4B08">
              <w:rPr>
                <w:sz w:val="22"/>
                <w:szCs w:val="24"/>
              </w:rPr>
              <w:t>удовлетворительное</w:t>
            </w:r>
          </w:p>
        </w:tc>
      </w:tr>
    </w:tbl>
    <w:p w14:paraId="6D687A7A" w14:textId="77777777" w:rsidR="00957781" w:rsidRPr="002F4B08" w:rsidRDefault="00957781" w:rsidP="00957781">
      <w:pPr>
        <w:rPr>
          <w:sz w:val="24"/>
          <w:szCs w:val="24"/>
          <w:highlight w:val="yellow"/>
        </w:rPr>
      </w:pPr>
    </w:p>
    <w:p w14:paraId="5C2F8BC3" w14:textId="77777777" w:rsidR="00F4796C" w:rsidRPr="002F4B08" w:rsidRDefault="00C30E23" w:rsidP="00C30E23">
      <w:pPr>
        <w:pStyle w:val="2"/>
        <w:spacing w:before="0"/>
        <w:rPr>
          <w:i w:val="0"/>
        </w:rPr>
      </w:pPr>
      <w:bookmarkStart w:id="78" w:name="_Toc11401048"/>
      <w:r w:rsidRPr="002F4B08">
        <w:rPr>
          <w:i w:val="0"/>
        </w:rPr>
        <w:t xml:space="preserve">1.8. </w:t>
      </w:r>
      <w:r w:rsidR="00F4796C" w:rsidRPr="002F4B08">
        <w:rPr>
          <w:i w:val="0"/>
        </w:rPr>
        <w:t>Жилищный фонд</w:t>
      </w:r>
      <w:bookmarkEnd w:id="78"/>
    </w:p>
    <w:p w14:paraId="271191FB" w14:textId="77777777" w:rsidR="00F4796C" w:rsidRPr="002F4B08" w:rsidRDefault="00F4796C" w:rsidP="006D1D61">
      <w:pPr>
        <w:ind w:firstLine="851"/>
        <w:jc w:val="both"/>
        <w:rPr>
          <w:szCs w:val="28"/>
        </w:rPr>
      </w:pPr>
    </w:p>
    <w:p w14:paraId="62B85CA0" w14:textId="77777777" w:rsidR="00B25AFA" w:rsidRPr="00B25AFA" w:rsidRDefault="009C01BA" w:rsidP="00B25AFA">
      <w:pPr>
        <w:ind w:firstLine="851"/>
        <w:jc w:val="both"/>
      </w:pPr>
      <w:r w:rsidRPr="00B25AFA">
        <w:t xml:space="preserve">Жилищный фонд </w:t>
      </w:r>
      <w:r w:rsidR="0013513D" w:rsidRPr="00B25AFA">
        <w:t>поселения</w:t>
      </w:r>
      <w:r w:rsidRPr="00B25AFA">
        <w:t xml:space="preserve"> складывается из одно и </w:t>
      </w:r>
      <w:r w:rsidR="00B90553" w:rsidRPr="00B25AFA">
        <w:t>2-х этажных секционных жилых домов,</w:t>
      </w:r>
      <w:r w:rsidRPr="00B25AFA">
        <w:t xml:space="preserve"> и индивидуальных жилых домов с приусадебными участками.</w:t>
      </w:r>
    </w:p>
    <w:p w14:paraId="681A115D" w14:textId="55C64C40" w:rsidR="009C01BA" w:rsidRPr="00B25AFA" w:rsidRDefault="008C5836" w:rsidP="00B25AFA">
      <w:pPr>
        <w:ind w:firstLine="851"/>
      </w:pPr>
      <w:r w:rsidRPr="00B25AFA">
        <w:lastRenderedPageBreak/>
        <w:t xml:space="preserve">В период с 2016 по 2025 годы в населенных пунктах муниципального образования прогнозируется увеличение численности населения в связи с развитием производства ООО </w:t>
      </w:r>
      <w:r w:rsidR="006B70D2" w:rsidRPr="00B25AFA">
        <w:t>«</w:t>
      </w:r>
      <w:r w:rsidRPr="00B25AFA">
        <w:t>ЕвроХим-ВолгаКалий</w:t>
      </w:r>
      <w:r w:rsidR="006B70D2" w:rsidRPr="00B25AFA">
        <w:t>»</w:t>
      </w:r>
      <w:r w:rsidRPr="00B25AFA">
        <w:t xml:space="preserve">. В этот период ООО </w:t>
      </w:r>
      <w:r w:rsidR="006B70D2" w:rsidRPr="00B25AFA">
        <w:t>«</w:t>
      </w:r>
      <w:r w:rsidRPr="00B25AFA">
        <w:t>ЕвроХим-ВолгаКалий</w:t>
      </w:r>
      <w:r w:rsidR="006B70D2" w:rsidRPr="00B25AFA">
        <w:t>»</w:t>
      </w:r>
      <w:r w:rsidRPr="00B25AFA">
        <w:t xml:space="preserve"> планируется построить и ввести в эксплуатацию дополнительно общежития на 1000 и 560 мест. Ориентировочная площадь территории – 14,6 га. </w:t>
      </w:r>
    </w:p>
    <w:p w14:paraId="7CA15AA2" w14:textId="3F628DD9" w:rsidR="00EE1DF7" w:rsidRPr="002F4B08" w:rsidRDefault="00EE1DF7" w:rsidP="00EE1DF7">
      <w:pPr>
        <w:ind w:firstLine="851"/>
      </w:pPr>
      <w:r w:rsidRPr="002F4B08">
        <w:t>Средняя жилищная обеспеченность на территории поселения составляет 21, 63 м</w:t>
      </w:r>
      <w:r w:rsidRPr="002F4B08">
        <w:rPr>
          <w:vertAlign w:val="superscript"/>
        </w:rPr>
        <w:t>2</w:t>
      </w:r>
      <w:r w:rsidRPr="002F4B08">
        <w:t xml:space="preserve"> / человека. В х. Пимено-Черни этот показатель составляет 19,38 м</w:t>
      </w:r>
      <w:r w:rsidRPr="002F4B08">
        <w:rPr>
          <w:vertAlign w:val="superscript"/>
        </w:rPr>
        <w:t>2</w:t>
      </w:r>
      <w:r w:rsidRPr="002F4B08">
        <w:t xml:space="preserve"> / человека, в х. Нижние Черни 26,57 м</w:t>
      </w:r>
      <w:r w:rsidRPr="002F4B08">
        <w:rPr>
          <w:vertAlign w:val="superscript"/>
        </w:rPr>
        <w:t>2</w:t>
      </w:r>
      <w:r w:rsidRPr="002F4B08">
        <w:t xml:space="preserve"> / человека и в ж/д станции Гремячая 58,57 м</w:t>
      </w:r>
      <w:r w:rsidRPr="002F4B08">
        <w:rPr>
          <w:vertAlign w:val="superscript"/>
        </w:rPr>
        <w:t>2</w:t>
      </w:r>
      <w:r w:rsidRPr="002F4B08">
        <w:t xml:space="preserve"> / человека.</w:t>
      </w:r>
    </w:p>
    <w:p w14:paraId="4378A6B7" w14:textId="663F6504" w:rsidR="00CC6A9D" w:rsidRPr="002F4B08" w:rsidRDefault="00CC6A9D" w:rsidP="00015AA1">
      <w:pPr>
        <w:pStyle w:val="af1"/>
        <w:keepNext/>
        <w:spacing w:before="0" w:after="0"/>
        <w:rPr>
          <w:color w:val="auto"/>
          <w:highlight w:val="yellow"/>
        </w:rPr>
      </w:pPr>
      <w:r w:rsidRPr="002F4B08">
        <w:rPr>
          <w:color w:val="auto"/>
        </w:rPr>
        <w:t xml:space="preserve">Таблица </w:t>
      </w:r>
      <w:r w:rsidR="00654327" w:rsidRPr="002F4B08">
        <w:rPr>
          <w:color w:val="auto"/>
        </w:rPr>
        <w:fldChar w:fldCharType="begin"/>
      </w:r>
      <w:r w:rsidR="00654327" w:rsidRPr="002F4B08">
        <w:rPr>
          <w:color w:val="auto"/>
        </w:rPr>
        <w:instrText xml:space="preserve"> SEQ Таблица \* ARABIC </w:instrText>
      </w:r>
      <w:r w:rsidR="00654327" w:rsidRPr="002F4B08">
        <w:rPr>
          <w:color w:val="auto"/>
        </w:rPr>
        <w:fldChar w:fldCharType="separate"/>
      </w:r>
      <w:r w:rsidR="00241E2E" w:rsidRPr="002F4B08">
        <w:rPr>
          <w:noProof/>
          <w:color w:val="auto"/>
        </w:rPr>
        <w:t>15</w:t>
      </w:r>
      <w:r w:rsidR="00654327" w:rsidRPr="002F4B08">
        <w:rPr>
          <w:noProof/>
          <w:color w:val="auto"/>
        </w:rPr>
        <w:fldChar w:fldCharType="end"/>
      </w:r>
      <w:r w:rsidRPr="002F4B08">
        <w:rPr>
          <w:color w:val="auto"/>
        </w:rPr>
        <w:t xml:space="preserve"> Жилищный фонд по состоянию на</w:t>
      </w:r>
      <w:r w:rsidR="009C51A6" w:rsidRPr="002F4B08">
        <w:rPr>
          <w:color w:val="auto"/>
        </w:rPr>
        <w:t xml:space="preserve"> 01.01.</w:t>
      </w:r>
      <w:r w:rsidRPr="002F4B08">
        <w:rPr>
          <w:color w:val="auto"/>
        </w:rPr>
        <w:t>201</w:t>
      </w:r>
      <w:r w:rsidR="009C01BA" w:rsidRPr="002F4B08">
        <w:rPr>
          <w:color w:val="auto"/>
        </w:rPr>
        <w:t>9</w:t>
      </w:r>
      <w:r w:rsidRPr="002F4B08">
        <w:rPr>
          <w:color w:val="auto"/>
        </w:rPr>
        <w:t xml:space="preserve"> год</w:t>
      </w:r>
      <w:r w:rsidR="009C51A6" w:rsidRPr="002F4B08">
        <w:rPr>
          <w:color w:val="auto"/>
        </w:rPr>
        <w:t>а</w:t>
      </w:r>
    </w:p>
    <w:tbl>
      <w:tblPr>
        <w:tblStyle w:val="a5"/>
        <w:tblW w:w="9354" w:type="dxa"/>
        <w:tblLook w:val="04A0" w:firstRow="1" w:lastRow="0" w:firstColumn="1" w:lastColumn="0" w:noHBand="0" w:noVBand="1"/>
      </w:tblPr>
      <w:tblGrid>
        <w:gridCol w:w="516"/>
        <w:gridCol w:w="4203"/>
        <w:gridCol w:w="2314"/>
        <w:gridCol w:w="2313"/>
        <w:gridCol w:w="8"/>
      </w:tblGrid>
      <w:tr w:rsidR="009C51A6" w:rsidRPr="002F4B08" w14:paraId="0EB4D5E1" w14:textId="77777777" w:rsidTr="00735755">
        <w:trPr>
          <w:gridAfter w:val="1"/>
          <w:wAfter w:w="8" w:type="dxa"/>
        </w:trPr>
        <w:tc>
          <w:tcPr>
            <w:tcW w:w="516" w:type="dxa"/>
          </w:tcPr>
          <w:p w14:paraId="31C45D38" w14:textId="77777777" w:rsidR="009C51A6" w:rsidRPr="002F4B08" w:rsidRDefault="009C51A6" w:rsidP="009C51A6">
            <w:pPr>
              <w:spacing w:line="240" w:lineRule="exact"/>
              <w:ind w:firstLine="0"/>
              <w:jc w:val="center"/>
              <w:rPr>
                <w:b/>
                <w:sz w:val="20"/>
                <w:szCs w:val="24"/>
              </w:rPr>
            </w:pPr>
            <w:r w:rsidRPr="002F4B08">
              <w:rPr>
                <w:b/>
                <w:sz w:val="20"/>
                <w:szCs w:val="24"/>
              </w:rPr>
              <w:t>№</w:t>
            </w:r>
          </w:p>
        </w:tc>
        <w:tc>
          <w:tcPr>
            <w:tcW w:w="4203" w:type="dxa"/>
          </w:tcPr>
          <w:p w14:paraId="553900AA" w14:textId="77777777" w:rsidR="009C51A6" w:rsidRPr="002F4B08" w:rsidRDefault="009C51A6" w:rsidP="009C51A6">
            <w:pPr>
              <w:spacing w:line="240" w:lineRule="exact"/>
              <w:ind w:firstLine="0"/>
              <w:jc w:val="center"/>
              <w:rPr>
                <w:b/>
                <w:sz w:val="20"/>
                <w:szCs w:val="24"/>
              </w:rPr>
            </w:pPr>
            <w:r w:rsidRPr="002F4B08">
              <w:rPr>
                <w:b/>
                <w:sz w:val="20"/>
                <w:szCs w:val="24"/>
              </w:rPr>
              <w:t>Показатель</w:t>
            </w:r>
          </w:p>
        </w:tc>
        <w:tc>
          <w:tcPr>
            <w:tcW w:w="2314" w:type="dxa"/>
          </w:tcPr>
          <w:p w14:paraId="06DB5300" w14:textId="77777777" w:rsidR="009C51A6" w:rsidRPr="002F4B08" w:rsidRDefault="009C51A6" w:rsidP="009C51A6">
            <w:pPr>
              <w:spacing w:line="240" w:lineRule="exact"/>
              <w:ind w:firstLine="0"/>
              <w:jc w:val="center"/>
              <w:rPr>
                <w:b/>
                <w:sz w:val="20"/>
                <w:szCs w:val="24"/>
              </w:rPr>
            </w:pPr>
            <w:r w:rsidRPr="002F4B08">
              <w:rPr>
                <w:b/>
                <w:sz w:val="20"/>
                <w:szCs w:val="24"/>
              </w:rPr>
              <w:t>Единицы измерения</w:t>
            </w:r>
          </w:p>
        </w:tc>
        <w:tc>
          <w:tcPr>
            <w:tcW w:w="2313" w:type="dxa"/>
          </w:tcPr>
          <w:p w14:paraId="270BE74A" w14:textId="77777777" w:rsidR="009C51A6" w:rsidRPr="002F4B08" w:rsidRDefault="009C51A6" w:rsidP="009C51A6">
            <w:pPr>
              <w:spacing w:line="240" w:lineRule="exact"/>
              <w:ind w:firstLine="0"/>
              <w:jc w:val="center"/>
              <w:rPr>
                <w:b/>
                <w:sz w:val="20"/>
                <w:szCs w:val="24"/>
              </w:rPr>
            </w:pPr>
            <w:r w:rsidRPr="002F4B08">
              <w:rPr>
                <w:b/>
                <w:sz w:val="20"/>
                <w:szCs w:val="24"/>
              </w:rPr>
              <w:t>Значение</w:t>
            </w:r>
          </w:p>
        </w:tc>
      </w:tr>
      <w:tr w:rsidR="009C51A6" w:rsidRPr="002F4B08" w14:paraId="794DE5A3" w14:textId="77777777" w:rsidTr="00735755">
        <w:trPr>
          <w:gridAfter w:val="1"/>
          <w:wAfter w:w="8" w:type="dxa"/>
        </w:trPr>
        <w:tc>
          <w:tcPr>
            <w:tcW w:w="516" w:type="dxa"/>
          </w:tcPr>
          <w:p w14:paraId="42FC10F0" w14:textId="3C6F956D" w:rsidR="009C51A6" w:rsidRPr="002F4B08" w:rsidRDefault="009C51A6" w:rsidP="009C51A6">
            <w:pPr>
              <w:spacing w:line="240" w:lineRule="exact"/>
              <w:ind w:firstLine="0"/>
              <w:jc w:val="center"/>
              <w:rPr>
                <w:sz w:val="20"/>
                <w:szCs w:val="24"/>
              </w:rPr>
            </w:pPr>
            <w:r w:rsidRPr="002F4B08">
              <w:rPr>
                <w:sz w:val="20"/>
                <w:szCs w:val="24"/>
              </w:rPr>
              <w:t>1</w:t>
            </w:r>
          </w:p>
        </w:tc>
        <w:tc>
          <w:tcPr>
            <w:tcW w:w="4203" w:type="dxa"/>
          </w:tcPr>
          <w:p w14:paraId="5B228E25" w14:textId="1FC45024" w:rsidR="009C51A6" w:rsidRPr="002F4B08" w:rsidRDefault="009C51A6" w:rsidP="009C51A6">
            <w:pPr>
              <w:spacing w:line="240" w:lineRule="exact"/>
              <w:ind w:firstLine="0"/>
              <w:jc w:val="center"/>
              <w:rPr>
                <w:sz w:val="20"/>
                <w:szCs w:val="24"/>
              </w:rPr>
            </w:pPr>
            <w:r w:rsidRPr="002F4B08">
              <w:rPr>
                <w:sz w:val="20"/>
                <w:szCs w:val="24"/>
              </w:rPr>
              <w:t>2</w:t>
            </w:r>
          </w:p>
        </w:tc>
        <w:tc>
          <w:tcPr>
            <w:tcW w:w="2314" w:type="dxa"/>
          </w:tcPr>
          <w:p w14:paraId="57B3FBCE" w14:textId="49432AE0" w:rsidR="009C51A6" w:rsidRPr="002F4B08" w:rsidRDefault="009C51A6" w:rsidP="009C51A6">
            <w:pPr>
              <w:spacing w:line="240" w:lineRule="exact"/>
              <w:ind w:firstLine="0"/>
              <w:jc w:val="center"/>
              <w:rPr>
                <w:sz w:val="20"/>
                <w:szCs w:val="24"/>
              </w:rPr>
            </w:pPr>
            <w:r w:rsidRPr="002F4B08">
              <w:rPr>
                <w:sz w:val="20"/>
                <w:szCs w:val="24"/>
              </w:rPr>
              <w:t>3</w:t>
            </w:r>
          </w:p>
        </w:tc>
        <w:tc>
          <w:tcPr>
            <w:tcW w:w="2313" w:type="dxa"/>
          </w:tcPr>
          <w:p w14:paraId="2ECFE9ED" w14:textId="30D0BD40" w:rsidR="009C51A6" w:rsidRPr="002F4B08" w:rsidRDefault="009C51A6" w:rsidP="009C51A6">
            <w:pPr>
              <w:spacing w:line="240" w:lineRule="exact"/>
              <w:ind w:firstLine="0"/>
              <w:jc w:val="center"/>
              <w:rPr>
                <w:sz w:val="20"/>
                <w:szCs w:val="24"/>
              </w:rPr>
            </w:pPr>
            <w:r w:rsidRPr="002F4B08">
              <w:rPr>
                <w:sz w:val="20"/>
                <w:szCs w:val="24"/>
              </w:rPr>
              <w:t>4</w:t>
            </w:r>
          </w:p>
        </w:tc>
      </w:tr>
      <w:tr w:rsidR="009C51A6" w:rsidRPr="002F4B08" w14:paraId="5A9F62A8" w14:textId="77777777" w:rsidTr="00735755">
        <w:tc>
          <w:tcPr>
            <w:tcW w:w="9354" w:type="dxa"/>
            <w:gridSpan w:val="5"/>
          </w:tcPr>
          <w:p w14:paraId="4A7DE3F7" w14:textId="1A4CE807" w:rsidR="009C51A6" w:rsidRPr="002F4B08" w:rsidRDefault="00F81FEE" w:rsidP="009C51A6">
            <w:pPr>
              <w:spacing w:line="240" w:lineRule="exact"/>
              <w:ind w:firstLine="0"/>
              <w:jc w:val="center"/>
              <w:rPr>
                <w:sz w:val="22"/>
              </w:rPr>
            </w:pPr>
            <w:r w:rsidRPr="002F4B08">
              <w:rPr>
                <w:sz w:val="22"/>
              </w:rPr>
              <w:t>х</w:t>
            </w:r>
            <w:r w:rsidR="009C51A6" w:rsidRPr="002F4B08">
              <w:rPr>
                <w:sz w:val="22"/>
              </w:rPr>
              <w:t>. Пимено-Черни</w:t>
            </w:r>
          </w:p>
        </w:tc>
      </w:tr>
      <w:tr w:rsidR="009C51A6" w:rsidRPr="002F4B08" w14:paraId="7D4D9A93" w14:textId="77777777" w:rsidTr="00735755">
        <w:trPr>
          <w:gridAfter w:val="1"/>
          <w:wAfter w:w="8" w:type="dxa"/>
        </w:trPr>
        <w:tc>
          <w:tcPr>
            <w:tcW w:w="516" w:type="dxa"/>
          </w:tcPr>
          <w:p w14:paraId="2F989E66" w14:textId="77777777" w:rsidR="009C51A6" w:rsidRPr="002F4B08" w:rsidRDefault="009C51A6" w:rsidP="009C51A6">
            <w:pPr>
              <w:spacing w:line="240" w:lineRule="exact"/>
              <w:ind w:firstLine="0"/>
              <w:rPr>
                <w:sz w:val="22"/>
              </w:rPr>
            </w:pPr>
            <w:r w:rsidRPr="002F4B08">
              <w:rPr>
                <w:sz w:val="22"/>
              </w:rPr>
              <w:t>1</w:t>
            </w:r>
          </w:p>
        </w:tc>
        <w:tc>
          <w:tcPr>
            <w:tcW w:w="4203" w:type="dxa"/>
          </w:tcPr>
          <w:p w14:paraId="0D0180F4" w14:textId="77777777" w:rsidR="009C51A6" w:rsidRPr="002F4B08" w:rsidRDefault="009C51A6" w:rsidP="009C51A6">
            <w:pPr>
              <w:spacing w:line="240" w:lineRule="exact"/>
              <w:ind w:firstLine="0"/>
              <w:rPr>
                <w:sz w:val="22"/>
              </w:rPr>
            </w:pPr>
            <w:r w:rsidRPr="002F4B08">
              <w:rPr>
                <w:sz w:val="22"/>
              </w:rPr>
              <w:t>Количество домовладений</w:t>
            </w:r>
          </w:p>
        </w:tc>
        <w:tc>
          <w:tcPr>
            <w:tcW w:w="2314" w:type="dxa"/>
          </w:tcPr>
          <w:p w14:paraId="0DBCD893" w14:textId="77777777" w:rsidR="009C51A6" w:rsidRPr="002F4B08" w:rsidRDefault="009C51A6" w:rsidP="009C51A6">
            <w:pPr>
              <w:spacing w:line="240" w:lineRule="exact"/>
              <w:ind w:firstLine="0"/>
              <w:rPr>
                <w:sz w:val="22"/>
              </w:rPr>
            </w:pPr>
            <w:r w:rsidRPr="002F4B08">
              <w:rPr>
                <w:sz w:val="22"/>
              </w:rPr>
              <w:t>шт.</w:t>
            </w:r>
          </w:p>
        </w:tc>
        <w:tc>
          <w:tcPr>
            <w:tcW w:w="2313" w:type="dxa"/>
          </w:tcPr>
          <w:p w14:paraId="20CD4144" w14:textId="77777777" w:rsidR="009C51A6" w:rsidRPr="002F4B08" w:rsidRDefault="009C51A6" w:rsidP="009C51A6">
            <w:pPr>
              <w:spacing w:line="240" w:lineRule="exact"/>
              <w:ind w:firstLine="0"/>
              <w:rPr>
                <w:sz w:val="22"/>
              </w:rPr>
            </w:pPr>
            <w:r w:rsidRPr="002F4B08">
              <w:rPr>
                <w:sz w:val="22"/>
              </w:rPr>
              <w:t>295</w:t>
            </w:r>
          </w:p>
        </w:tc>
      </w:tr>
      <w:tr w:rsidR="009C51A6" w:rsidRPr="002F4B08" w14:paraId="26F53E14" w14:textId="77777777" w:rsidTr="00735755">
        <w:trPr>
          <w:gridAfter w:val="1"/>
          <w:wAfter w:w="8" w:type="dxa"/>
        </w:trPr>
        <w:tc>
          <w:tcPr>
            <w:tcW w:w="516" w:type="dxa"/>
          </w:tcPr>
          <w:p w14:paraId="2530078B" w14:textId="77777777" w:rsidR="009C51A6" w:rsidRPr="002F4B08" w:rsidRDefault="009C51A6" w:rsidP="009C51A6">
            <w:pPr>
              <w:spacing w:line="240" w:lineRule="exact"/>
              <w:ind w:firstLine="0"/>
              <w:rPr>
                <w:sz w:val="22"/>
              </w:rPr>
            </w:pPr>
            <w:r w:rsidRPr="002F4B08">
              <w:rPr>
                <w:sz w:val="22"/>
              </w:rPr>
              <w:t>2</w:t>
            </w:r>
          </w:p>
        </w:tc>
        <w:tc>
          <w:tcPr>
            <w:tcW w:w="4203" w:type="dxa"/>
          </w:tcPr>
          <w:p w14:paraId="3E9E2900" w14:textId="77777777" w:rsidR="009C51A6" w:rsidRPr="002F4B08" w:rsidRDefault="009C51A6" w:rsidP="009C51A6">
            <w:pPr>
              <w:spacing w:line="240" w:lineRule="exact"/>
              <w:ind w:firstLine="0"/>
              <w:rPr>
                <w:sz w:val="22"/>
              </w:rPr>
            </w:pPr>
            <w:r w:rsidRPr="002F4B08">
              <w:rPr>
                <w:sz w:val="22"/>
              </w:rPr>
              <w:t>Общая площадь жилищного фонда, в т.ч.:</w:t>
            </w:r>
          </w:p>
        </w:tc>
        <w:tc>
          <w:tcPr>
            <w:tcW w:w="2314" w:type="dxa"/>
          </w:tcPr>
          <w:p w14:paraId="5497C61B" w14:textId="5A11AFCF" w:rsidR="009C51A6" w:rsidRPr="002F4B08" w:rsidRDefault="00015AA1" w:rsidP="009C51A6">
            <w:pPr>
              <w:spacing w:line="240" w:lineRule="exact"/>
              <w:ind w:firstLine="0"/>
              <w:rPr>
                <w:sz w:val="22"/>
              </w:rPr>
            </w:pPr>
            <w:r w:rsidRPr="002F4B08">
              <w:rPr>
                <w:sz w:val="22"/>
              </w:rPr>
              <w:t>т</w:t>
            </w:r>
            <w:r w:rsidR="009C51A6" w:rsidRPr="002F4B08">
              <w:rPr>
                <w:sz w:val="22"/>
              </w:rPr>
              <w:t>ыс.</w:t>
            </w:r>
            <w:r w:rsidRPr="002F4B08">
              <w:rPr>
                <w:sz w:val="22"/>
              </w:rPr>
              <w:t xml:space="preserve"> </w:t>
            </w:r>
            <w:r w:rsidR="009C51A6" w:rsidRPr="002F4B08">
              <w:rPr>
                <w:sz w:val="22"/>
              </w:rPr>
              <w:t>м</w:t>
            </w:r>
            <w:r w:rsidR="009C51A6" w:rsidRPr="002F4B08">
              <w:rPr>
                <w:sz w:val="22"/>
                <w:vertAlign w:val="superscript"/>
              </w:rPr>
              <w:t>2</w:t>
            </w:r>
          </w:p>
        </w:tc>
        <w:tc>
          <w:tcPr>
            <w:tcW w:w="2313" w:type="dxa"/>
          </w:tcPr>
          <w:p w14:paraId="5D97E33B" w14:textId="77777777" w:rsidR="009C51A6" w:rsidRPr="002F4B08" w:rsidRDefault="009C51A6" w:rsidP="009C51A6">
            <w:pPr>
              <w:spacing w:line="240" w:lineRule="exact"/>
              <w:ind w:firstLine="0"/>
              <w:rPr>
                <w:sz w:val="22"/>
              </w:rPr>
            </w:pPr>
            <w:r w:rsidRPr="002F4B08">
              <w:rPr>
                <w:sz w:val="22"/>
              </w:rPr>
              <w:t>20,15</w:t>
            </w:r>
          </w:p>
        </w:tc>
      </w:tr>
      <w:tr w:rsidR="009C51A6" w:rsidRPr="002F4B08" w14:paraId="69B7B395" w14:textId="77777777" w:rsidTr="00735755">
        <w:trPr>
          <w:gridAfter w:val="1"/>
          <w:wAfter w:w="8" w:type="dxa"/>
        </w:trPr>
        <w:tc>
          <w:tcPr>
            <w:tcW w:w="516" w:type="dxa"/>
          </w:tcPr>
          <w:p w14:paraId="295B5178" w14:textId="77777777" w:rsidR="009C51A6" w:rsidRPr="002F4B08" w:rsidRDefault="009C51A6" w:rsidP="009C51A6">
            <w:pPr>
              <w:spacing w:line="240" w:lineRule="exact"/>
              <w:ind w:firstLine="0"/>
              <w:rPr>
                <w:sz w:val="22"/>
              </w:rPr>
            </w:pPr>
            <w:r w:rsidRPr="002F4B08">
              <w:rPr>
                <w:sz w:val="22"/>
              </w:rPr>
              <w:t>2.1</w:t>
            </w:r>
          </w:p>
        </w:tc>
        <w:tc>
          <w:tcPr>
            <w:tcW w:w="4203" w:type="dxa"/>
          </w:tcPr>
          <w:p w14:paraId="2F513805" w14:textId="00FB4F46" w:rsidR="009C51A6" w:rsidRPr="002F4B08" w:rsidRDefault="00980862" w:rsidP="009C51A6">
            <w:pPr>
              <w:spacing w:line="240" w:lineRule="exact"/>
              <w:ind w:firstLine="0"/>
              <w:rPr>
                <w:sz w:val="22"/>
              </w:rPr>
            </w:pPr>
            <w:r w:rsidRPr="002F4B08">
              <w:rPr>
                <w:sz w:val="22"/>
              </w:rPr>
              <w:t xml:space="preserve">  </w:t>
            </w:r>
            <w:r w:rsidR="009C51A6" w:rsidRPr="002F4B08">
              <w:rPr>
                <w:sz w:val="22"/>
              </w:rPr>
              <w:t xml:space="preserve"> индивидуальной жилой застройки</w:t>
            </w:r>
          </w:p>
        </w:tc>
        <w:tc>
          <w:tcPr>
            <w:tcW w:w="2314" w:type="dxa"/>
          </w:tcPr>
          <w:p w14:paraId="59DEDFF9" w14:textId="03F145DC" w:rsidR="009C51A6" w:rsidRPr="002F4B08" w:rsidRDefault="00015AA1" w:rsidP="009C51A6">
            <w:pPr>
              <w:spacing w:line="240" w:lineRule="exact"/>
              <w:ind w:firstLine="0"/>
              <w:rPr>
                <w:sz w:val="22"/>
              </w:rPr>
            </w:pPr>
            <w:r w:rsidRPr="002F4B08">
              <w:rPr>
                <w:sz w:val="22"/>
              </w:rPr>
              <w:t>т</w:t>
            </w:r>
            <w:r w:rsidR="009C51A6" w:rsidRPr="002F4B08">
              <w:rPr>
                <w:sz w:val="22"/>
              </w:rPr>
              <w:t>ыс. м</w:t>
            </w:r>
            <w:r w:rsidR="009C51A6" w:rsidRPr="002F4B08">
              <w:rPr>
                <w:sz w:val="22"/>
                <w:vertAlign w:val="superscript"/>
              </w:rPr>
              <w:t>2</w:t>
            </w:r>
          </w:p>
        </w:tc>
        <w:tc>
          <w:tcPr>
            <w:tcW w:w="2313" w:type="dxa"/>
          </w:tcPr>
          <w:p w14:paraId="56432A39" w14:textId="77777777" w:rsidR="009C51A6" w:rsidRPr="002F4B08" w:rsidRDefault="009C51A6" w:rsidP="009C51A6">
            <w:pPr>
              <w:spacing w:line="240" w:lineRule="exact"/>
              <w:ind w:firstLine="0"/>
              <w:rPr>
                <w:sz w:val="22"/>
              </w:rPr>
            </w:pPr>
            <w:r w:rsidRPr="002F4B08">
              <w:rPr>
                <w:sz w:val="22"/>
              </w:rPr>
              <w:t>20,15</w:t>
            </w:r>
          </w:p>
        </w:tc>
      </w:tr>
      <w:tr w:rsidR="009C51A6" w:rsidRPr="002F4B08" w14:paraId="0F596E6A" w14:textId="77777777" w:rsidTr="00735755">
        <w:trPr>
          <w:gridAfter w:val="1"/>
          <w:wAfter w:w="8" w:type="dxa"/>
        </w:trPr>
        <w:tc>
          <w:tcPr>
            <w:tcW w:w="516" w:type="dxa"/>
          </w:tcPr>
          <w:p w14:paraId="47714407" w14:textId="77777777" w:rsidR="009C51A6" w:rsidRPr="002F4B08" w:rsidRDefault="009C51A6" w:rsidP="009C51A6">
            <w:pPr>
              <w:spacing w:line="240" w:lineRule="exact"/>
              <w:ind w:firstLine="0"/>
              <w:rPr>
                <w:sz w:val="22"/>
              </w:rPr>
            </w:pPr>
            <w:r w:rsidRPr="002F4B08">
              <w:rPr>
                <w:sz w:val="22"/>
              </w:rPr>
              <w:t>2.2</w:t>
            </w:r>
          </w:p>
        </w:tc>
        <w:tc>
          <w:tcPr>
            <w:tcW w:w="4203" w:type="dxa"/>
          </w:tcPr>
          <w:p w14:paraId="5F4BA5C5" w14:textId="258DB3DE" w:rsidR="009C51A6" w:rsidRPr="002F4B08" w:rsidRDefault="00980862" w:rsidP="009C51A6">
            <w:pPr>
              <w:spacing w:line="240" w:lineRule="exact"/>
              <w:ind w:firstLine="0"/>
              <w:rPr>
                <w:sz w:val="22"/>
              </w:rPr>
            </w:pPr>
            <w:r w:rsidRPr="002F4B08">
              <w:rPr>
                <w:sz w:val="22"/>
              </w:rPr>
              <w:t xml:space="preserve">  </w:t>
            </w:r>
            <w:r w:rsidR="009C51A6" w:rsidRPr="002F4B08">
              <w:rPr>
                <w:sz w:val="22"/>
              </w:rPr>
              <w:t xml:space="preserve"> блокированной жилой застройки</w:t>
            </w:r>
          </w:p>
        </w:tc>
        <w:tc>
          <w:tcPr>
            <w:tcW w:w="2314" w:type="dxa"/>
          </w:tcPr>
          <w:p w14:paraId="74235F9D" w14:textId="3C4CCFDF" w:rsidR="009C51A6" w:rsidRPr="002F4B08" w:rsidRDefault="00015AA1" w:rsidP="009C51A6">
            <w:pPr>
              <w:spacing w:line="240" w:lineRule="exact"/>
              <w:ind w:firstLine="0"/>
              <w:rPr>
                <w:sz w:val="22"/>
              </w:rPr>
            </w:pPr>
            <w:r w:rsidRPr="002F4B08">
              <w:rPr>
                <w:sz w:val="22"/>
              </w:rPr>
              <w:t>тыс. м</w:t>
            </w:r>
            <w:r w:rsidRPr="002F4B08">
              <w:rPr>
                <w:sz w:val="22"/>
                <w:vertAlign w:val="superscript"/>
              </w:rPr>
              <w:t>2</w:t>
            </w:r>
          </w:p>
        </w:tc>
        <w:tc>
          <w:tcPr>
            <w:tcW w:w="2313" w:type="dxa"/>
          </w:tcPr>
          <w:p w14:paraId="0C17FD34" w14:textId="77777777" w:rsidR="009C51A6" w:rsidRPr="002F4B08" w:rsidRDefault="009C51A6" w:rsidP="009C51A6">
            <w:pPr>
              <w:spacing w:line="240" w:lineRule="exact"/>
              <w:ind w:firstLine="0"/>
              <w:rPr>
                <w:sz w:val="22"/>
              </w:rPr>
            </w:pPr>
            <w:r w:rsidRPr="002F4B08">
              <w:rPr>
                <w:sz w:val="22"/>
              </w:rPr>
              <w:t>0</w:t>
            </w:r>
          </w:p>
        </w:tc>
      </w:tr>
      <w:tr w:rsidR="009C51A6" w:rsidRPr="002F4B08" w14:paraId="5EC0AA1F" w14:textId="77777777" w:rsidTr="00735755">
        <w:trPr>
          <w:gridAfter w:val="1"/>
          <w:wAfter w:w="8" w:type="dxa"/>
        </w:trPr>
        <w:tc>
          <w:tcPr>
            <w:tcW w:w="516" w:type="dxa"/>
          </w:tcPr>
          <w:p w14:paraId="74ED86A9" w14:textId="77777777" w:rsidR="009C51A6" w:rsidRPr="002F4B08" w:rsidRDefault="009C51A6" w:rsidP="009C51A6">
            <w:pPr>
              <w:spacing w:line="240" w:lineRule="exact"/>
              <w:ind w:firstLine="0"/>
              <w:rPr>
                <w:sz w:val="22"/>
              </w:rPr>
            </w:pPr>
            <w:r w:rsidRPr="002F4B08">
              <w:rPr>
                <w:sz w:val="22"/>
              </w:rPr>
              <w:t>2.3</w:t>
            </w:r>
          </w:p>
        </w:tc>
        <w:tc>
          <w:tcPr>
            <w:tcW w:w="4203" w:type="dxa"/>
          </w:tcPr>
          <w:p w14:paraId="5753FD66" w14:textId="768F82AE" w:rsidR="009C51A6" w:rsidRPr="002F4B08" w:rsidRDefault="00980862" w:rsidP="009C51A6">
            <w:pPr>
              <w:spacing w:line="240" w:lineRule="exact"/>
              <w:ind w:firstLine="0"/>
              <w:rPr>
                <w:sz w:val="22"/>
              </w:rPr>
            </w:pPr>
            <w:r w:rsidRPr="002F4B08">
              <w:rPr>
                <w:sz w:val="22"/>
              </w:rPr>
              <w:t xml:space="preserve">  </w:t>
            </w:r>
            <w:r w:rsidR="009C51A6" w:rsidRPr="002F4B08">
              <w:rPr>
                <w:sz w:val="22"/>
              </w:rPr>
              <w:t xml:space="preserve"> многоквартирных жилых домов</w:t>
            </w:r>
          </w:p>
        </w:tc>
        <w:tc>
          <w:tcPr>
            <w:tcW w:w="2314" w:type="dxa"/>
          </w:tcPr>
          <w:p w14:paraId="4C2D2392" w14:textId="55E28720" w:rsidR="009C51A6" w:rsidRPr="002F4B08" w:rsidRDefault="00015AA1" w:rsidP="009C51A6">
            <w:pPr>
              <w:spacing w:line="240" w:lineRule="exact"/>
              <w:ind w:firstLine="0"/>
              <w:rPr>
                <w:sz w:val="22"/>
              </w:rPr>
            </w:pPr>
            <w:r w:rsidRPr="002F4B08">
              <w:rPr>
                <w:sz w:val="22"/>
              </w:rPr>
              <w:t>тыс. м</w:t>
            </w:r>
            <w:r w:rsidRPr="002F4B08">
              <w:rPr>
                <w:sz w:val="22"/>
                <w:vertAlign w:val="superscript"/>
              </w:rPr>
              <w:t>2</w:t>
            </w:r>
          </w:p>
        </w:tc>
        <w:tc>
          <w:tcPr>
            <w:tcW w:w="2313" w:type="dxa"/>
          </w:tcPr>
          <w:p w14:paraId="7ABA78FE" w14:textId="77777777" w:rsidR="009C51A6" w:rsidRPr="002F4B08" w:rsidRDefault="009C51A6" w:rsidP="009C51A6">
            <w:pPr>
              <w:spacing w:line="240" w:lineRule="exact"/>
              <w:ind w:firstLine="0"/>
              <w:rPr>
                <w:sz w:val="22"/>
              </w:rPr>
            </w:pPr>
            <w:r w:rsidRPr="002F4B08">
              <w:rPr>
                <w:sz w:val="22"/>
              </w:rPr>
              <w:t>0</w:t>
            </w:r>
          </w:p>
        </w:tc>
      </w:tr>
      <w:tr w:rsidR="009C51A6" w:rsidRPr="002F4B08" w14:paraId="4DC81D69" w14:textId="77777777" w:rsidTr="00735755">
        <w:trPr>
          <w:gridAfter w:val="1"/>
          <w:wAfter w:w="8" w:type="dxa"/>
        </w:trPr>
        <w:tc>
          <w:tcPr>
            <w:tcW w:w="516" w:type="dxa"/>
          </w:tcPr>
          <w:p w14:paraId="204B5F39" w14:textId="77777777" w:rsidR="009C51A6" w:rsidRPr="002F4B08" w:rsidRDefault="009C51A6" w:rsidP="009C51A6">
            <w:pPr>
              <w:spacing w:line="240" w:lineRule="exact"/>
              <w:ind w:firstLine="0"/>
              <w:rPr>
                <w:sz w:val="22"/>
              </w:rPr>
            </w:pPr>
            <w:r w:rsidRPr="002F4B08">
              <w:rPr>
                <w:sz w:val="22"/>
              </w:rPr>
              <w:t>3</w:t>
            </w:r>
          </w:p>
        </w:tc>
        <w:tc>
          <w:tcPr>
            <w:tcW w:w="4203" w:type="dxa"/>
          </w:tcPr>
          <w:p w14:paraId="0690E022" w14:textId="77777777" w:rsidR="009C51A6" w:rsidRPr="002F4B08" w:rsidRDefault="009C51A6" w:rsidP="009C51A6">
            <w:pPr>
              <w:spacing w:line="240" w:lineRule="exact"/>
              <w:ind w:firstLine="0"/>
              <w:rPr>
                <w:sz w:val="22"/>
              </w:rPr>
            </w:pPr>
            <w:r w:rsidRPr="002F4B08">
              <w:rPr>
                <w:sz w:val="22"/>
              </w:rPr>
              <w:t>Количество многоквартирных жилых домов</w:t>
            </w:r>
          </w:p>
        </w:tc>
        <w:tc>
          <w:tcPr>
            <w:tcW w:w="2314" w:type="dxa"/>
          </w:tcPr>
          <w:p w14:paraId="7EF32455" w14:textId="77777777" w:rsidR="009C51A6" w:rsidRPr="002F4B08" w:rsidRDefault="009C51A6" w:rsidP="009C51A6">
            <w:pPr>
              <w:spacing w:line="240" w:lineRule="exact"/>
              <w:ind w:firstLine="0"/>
              <w:rPr>
                <w:sz w:val="22"/>
              </w:rPr>
            </w:pPr>
            <w:r w:rsidRPr="002F4B08">
              <w:rPr>
                <w:sz w:val="22"/>
              </w:rPr>
              <w:t>шт.</w:t>
            </w:r>
          </w:p>
        </w:tc>
        <w:tc>
          <w:tcPr>
            <w:tcW w:w="2313" w:type="dxa"/>
          </w:tcPr>
          <w:p w14:paraId="50C5C29F" w14:textId="77777777" w:rsidR="009C51A6" w:rsidRPr="002F4B08" w:rsidRDefault="009C51A6" w:rsidP="009C51A6">
            <w:pPr>
              <w:spacing w:line="240" w:lineRule="exact"/>
              <w:ind w:firstLine="0"/>
              <w:rPr>
                <w:sz w:val="22"/>
              </w:rPr>
            </w:pPr>
            <w:r w:rsidRPr="002F4B08">
              <w:rPr>
                <w:sz w:val="22"/>
              </w:rPr>
              <w:t>0</w:t>
            </w:r>
          </w:p>
        </w:tc>
      </w:tr>
      <w:tr w:rsidR="009C51A6" w:rsidRPr="002F4B08" w14:paraId="6B162B4C" w14:textId="77777777" w:rsidTr="00735755">
        <w:trPr>
          <w:gridAfter w:val="1"/>
          <w:wAfter w:w="8" w:type="dxa"/>
        </w:trPr>
        <w:tc>
          <w:tcPr>
            <w:tcW w:w="516" w:type="dxa"/>
          </w:tcPr>
          <w:p w14:paraId="111D2235" w14:textId="77777777" w:rsidR="009C51A6" w:rsidRPr="002F4B08" w:rsidRDefault="009C51A6" w:rsidP="009C51A6">
            <w:pPr>
              <w:spacing w:line="240" w:lineRule="exact"/>
              <w:ind w:firstLine="0"/>
              <w:rPr>
                <w:sz w:val="22"/>
              </w:rPr>
            </w:pPr>
            <w:r w:rsidRPr="002F4B08">
              <w:rPr>
                <w:sz w:val="22"/>
              </w:rPr>
              <w:t>4</w:t>
            </w:r>
          </w:p>
        </w:tc>
        <w:tc>
          <w:tcPr>
            <w:tcW w:w="4203" w:type="dxa"/>
          </w:tcPr>
          <w:p w14:paraId="25B615A9" w14:textId="77777777" w:rsidR="009C51A6" w:rsidRPr="002F4B08" w:rsidRDefault="009C51A6" w:rsidP="009C51A6">
            <w:pPr>
              <w:spacing w:line="240" w:lineRule="exact"/>
              <w:ind w:firstLine="0"/>
              <w:rPr>
                <w:sz w:val="22"/>
              </w:rPr>
            </w:pPr>
            <w:r w:rsidRPr="002F4B08">
              <w:rPr>
                <w:sz w:val="22"/>
              </w:rPr>
              <w:t>Площадь ветхого жилищного фонда</w:t>
            </w:r>
          </w:p>
        </w:tc>
        <w:tc>
          <w:tcPr>
            <w:tcW w:w="2314" w:type="dxa"/>
          </w:tcPr>
          <w:p w14:paraId="5569B608" w14:textId="785DEAEE" w:rsidR="009C51A6" w:rsidRPr="002F4B08" w:rsidRDefault="00015AA1" w:rsidP="009C51A6">
            <w:pPr>
              <w:spacing w:line="240" w:lineRule="exact"/>
              <w:ind w:firstLine="0"/>
              <w:rPr>
                <w:sz w:val="22"/>
              </w:rPr>
            </w:pPr>
            <w:r w:rsidRPr="002F4B08">
              <w:rPr>
                <w:sz w:val="22"/>
              </w:rPr>
              <w:t>тыс. м</w:t>
            </w:r>
            <w:r w:rsidRPr="002F4B08">
              <w:rPr>
                <w:sz w:val="22"/>
                <w:vertAlign w:val="superscript"/>
              </w:rPr>
              <w:t>2</w:t>
            </w:r>
          </w:p>
        </w:tc>
        <w:tc>
          <w:tcPr>
            <w:tcW w:w="2313" w:type="dxa"/>
          </w:tcPr>
          <w:p w14:paraId="53792F3D" w14:textId="77777777" w:rsidR="009C51A6" w:rsidRPr="002F4B08" w:rsidRDefault="009C51A6" w:rsidP="009C51A6">
            <w:pPr>
              <w:spacing w:line="240" w:lineRule="exact"/>
              <w:ind w:firstLine="0"/>
              <w:rPr>
                <w:sz w:val="22"/>
              </w:rPr>
            </w:pPr>
            <w:r w:rsidRPr="002F4B08">
              <w:rPr>
                <w:sz w:val="22"/>
              </w:rPr>
              <w:t>0</w:t>
            </w:r>
          </w:p>
        </w:tc>
      </w:tr>
      <w:tr w:rsidR="009C51A6" w:rsidRPr="002F4B08" w14:paraId="0AC7BE5F" w14:textId="77777777" w:rsidTr="00735755">
        <w:trPr>
          <w:gridAfter w:val="1"/>
          <w:wAfter w:w="8" w:type="dxa"/>
        </w:trPr>
        <w:tc>
          <w:tcPr>
            <w:tcW w:w="516" w:type="dxa"/>
          </w:tcPr>
          <w:p w14:paraId="4C87F147" w14:textId="77777777" w:rsidR="009C51A6" w:rsidRPr="002F4B08" w:rsidRDefault="009C51A6" w:rsidP="009C51A6">
            <w:pPr>
              <w:spacing w:line="240" w:lineRule="exact"/>
              <w:ind w:firstLine="0"/>
              <w:rPr>
                <w:sz w:val="22"/>
              </w:rPr>
            </w:pPr>
            <w:r w:rsidRPr="002F4B08">
              <w:rPr>
                <w:sz w:val="22"/>
              </w:rPr>
              <w:t>5</w:t>
            </w:r>
          </w:p>
        </w:tc>
        <w:tc>
          <w:tcPr>
            <w:tcW w:w="4203" w:type="dxa"/>
          </w:tcPr>
          <w:p w14:paraId="16401593" w14:textId="77777777" w:rsidR="009C51A6" w:rsidRPr="002F4B08" w:rsidRDefault="009C51A6" w:rsidP="009C51A6">
            <w:pPr>
              <w:spacing w:line="240" w:lineRule="exact"/>
              <w:ind w:firstLine="0"/>
              <w:rPr>
                <w:sz w:val="22"/>
              </w:rPr>
            </w:pPr>
            <w:r w:rsidRPr="002F4B08">
              <w:rPr>
                <w:sz w:val="22"/>
              </w:rPr>
              <w:t>Площадь жилищного фонда, построенного за последние 5 лет</w:t>
            </w:r>
          </w:p>
        </w:tc>
        <w:tc>
          <w:tcPr>
            <w:tcW w:w="2314" w:type="dxa"/>
          </w:tcPr>
          <w:p w14:paraId="338867A5" w14:textId="42192072" w:rsidR="009C51A6" w:rsidRPr="002F4B08" w:rsidRDefault="00015AA1" w:rsidP="009C51A6">
            <w:pPr>
              <w:spacing w:line="240" w:lineRule="exact"/>
              <w:ind w:firstLine="0"/>
              <w:rPr>
                <w:sz w:val="22"/>
              </w:rPr>
            </w:pPr>
            <w:r w:rsidRPr="002F4B08">
              <w:rPr>
                <w:sz w:val="22"/>
              </w:rPr>
              <w:t>т</w:t>
            </w:r>
            <w:r w:rsidR="009C51A6" w:rsidRPr="002F4B08">
              <w:rPr>
                <w:sz w:val="22"/>
              </w:rPr>
              <w:t>ыс.</w:t>
            </w:r>
            <w:r w:rsidRPr="002F4B08">
              <w:rPr>
                <w:sz w:val="22"/>
              </w:rPr>
              <w:t xml:space="preserve"> </w:t>
            </w:r>
            <w:r w:rsidR="009C51A6" w:rsidRPr="002F4B08">
              <w:rPr>
                <w:sz w:val="22"/>
              </w:rPr>
              <w:t>м</w:t>
            </w:r>
            <w:r w:rsidR="009C51A6" w:rsidRPr="002F4B08">
              <w:rPr>
                <w:sz w:val="22"/>
                <w:vertAlign w:val="superscript"/>
              </w:rPr>
              <w:t>2</w:t>
            </w:r>
          </w:p>
        </w:tc>
        <w:tc>
          <w:tcPr>
            <w:tcW w:w="2313" w:type="dxa"/>
          </w:tcPr>
          <w:p w14:paraId="12FCE41C" w14:textId="77777777" w:rsidR="009C51A6" w:rsidRPr="002F4B08" w:rsidRDefault="009C51A6" w:rsidP="009C51A6">
            <w:pPr>
              <w:spacing w:line="240" w:lineRule="exact"/>
              <w:ind w:firstLine="0"/>
              <w:rPr>
                <w:sz w:val="22"/>
              </w:rPr>
            </w:pPr>
            <w:r w:rsidRPr="002F4B08">
              <w:rPr>
                <w:sz w:val="22"/>
              </w:rPr>
              <w:t>10,1</w:t>
            </w:r>
          </w:p>
        </w:tc>
      </w:tr>
      <w:tr w:rsidR="009C51A6" w:rsidRPr="002F4B08" w14:paraId="24E2ED53" w14:textId="77777777" w:rsidTr="00735755">
        <w:tc>
          <w:tcPr>
            <w:tcW w:w="9354" w:type="dxa"/>
            <w:gridSpan w:val="5"/>
          </w:tcPr>
          <w:p w14:paraId="2BDEFED5" w14:textId="77777777" w:rsidR="009C51A6" w:rsidRPr="002F4B08" w:rsidRDefault="009C51A6" w:rsidP="009C51A6">
            <w:pPr>
              <w:spacing w:line="240" w:lineRule="exact"/>
              <w:ind w:firstLine="0"/>
              <w:jc w:val="center"/>
              <w:rPr>
                <w:sz w:val="22"/>
              </w:rPr>
            </w:pPr>
            <w:r w:rsidRPr="002F4B08">
              <w:rPr>
                <w:sz w:val="22"/>
              </w:rPr>
              <w:t>х. Нижние Черни</w:t>
            </w:r>
          </w:p>
        </w:tc>
      </w:tr>
      <w:tr w:rsidR="009C51A6" w:rsidRPr="002F4B08" w14:paraId="4078472F" w14:textId="77777777" w:rsidTr="00735755">
        <w:trPr>
          <w:gridAfter w:val="1"/>
          <w:wAfter w:w="8" w:type="dxa"/>
        </w:trPr>
        <w:tc>
          <w:tcPr>
            <w:tcW w:w="516" w:type="dxa"/>
          </w:tcPr>
          <w:p w14:paraId="30B7489E" w14:textId="77777777" w:rsidR="009C51A6" w:rsidRPr="002F4B08" w:rsidRDefault="009C51A6" w:rsidP="009C51A6">
            <w:pPr>
              <w:spacing w:line="240" w:lineRule="exact"/>
              <w:ind w:firstLine="0"/>
              <w:rPr>
                <w:sz w:val="22"/>
              </w:rPr>
            </w:pPr>
            <w:r w:rsidRPr="002F4B08">
              <w:rPr>
                <w:sz w:val="22"/>
              </w:rPr>
              <w:t>1</w:t>
            </w:r>
          </w:p>
        </w:tc>
        <w:tc>
          <w:tcPr>
            <w:tcW w:w="4203" w:type="dxa"/>
          </w:tcPr>
          <w:p w14:paraId="0269A979" w14:textId="77777777" w:rsidR="009C51A6" w:rsidRPr="002F4B08" w:rsidRDefault="009C51A6" w:rsidP="009C51A6">
            <w:pPr>
              <w:spacing w:line="240" w:lineRule="exact"/>
              <w:ind w:firstLine="0"/>
              <w:rPr>
                <w:sz w:val="22"/>
              </w:rPr>
            </w:pPr>
            <w:r w:rsidRPr="002F4B08">
              <w:rPr>
                <w:sz w:val="22"/>
              </w:rPr>
              <w:t>Количество домовладений</w:t>
            </w:r>
          </w:p>
        </w:tc>
        <w:tc>
          <w:tcPr>
            <w:tcW w:w="2314" w:type="dxa"/>
          </w:tcPr>
          <w:p w14:paraId="2A9732CB" w14:textId="77777777" w:rsidR="009C51A6" w:rsidRPr="002F4B08" w:rsidRDefault="009C51A6" w:rsidP="009C51A6">
            <w:pPr>
              <w:spacing w:line="240" w:lineRule="exact"/>
              <w:ind w:firstLine="0"/>
              <w:rPr>
                <w:sz w:val="22"/>
              </w:rPr>
            </w:pPr>
            <w:r w:rsidRPr="002F4B08">
              <w:rPr>
                <w:sz w:val="22"/>
              </w:rPr>
              <w:t>шт.</w:t>
            </w:r>
          </w:p>
        </w:tc>
        <w:tc>
          <w:tcPr>
            <w:tcW w:w="2313" w:type="dxa"/>
          </w:tcPr>
          <w:p w14:paraId="05845332" w14:textId="77777777" w:rsidR="009C51A6" w:rsidRPr="002F4B08" w:rsidRDefault="009C51A6" w:rsidP="009C51A6">
            <w:pPr>
              <w:spacing w:line="240" w:lineRule="exact"/>
              <w:ind w:firstLine="0"/>
              <w:rPr>
                <w:sz w:val="22"/>
              </w:rPr>
            </w:pPr>
            <w:r w:rsidRPr="002F4B08">
              <w:rPr>
                <w:sz w:val="22"/>
              </w:rPr>
              <w:t>144</w:t>
            </w:r>
          </w:p>
        </w:tc>
      </w:tr>
      <w:tr w:rsidR="009C51A6" w:rsidRPr="002F4B08" w14:paraId="6C438FA1" w14:textId="77777777" w:rsidTr="00735755">
        <w:trPr>
          <w:gridAfter w:val="1"/>
          <w:wAfter w:w="8" w:type="dxa"/>
        </w:trPr>
        <w:tc>
          <w:tcPr>
            <w:tcW w:w="516" w:type="dxa"/>
          </w:tcPr>
          <w:p w14:paraId="614F9B62" w14:textId="77777777" w:rsidR="009C51A6" w:rsidRPr="002F4B08" w:rsidRDefault="009C51A6" w:rsidP="009C51A6">
            <w:pPr>
              <w:spacing w:line="240" w:lineRule="exact"/>
              <w:ind w:firstLine="0"/>
              <w:rPr>
                <w:sz w:val="22"/>
              </w:rPr>
            </w:pPr>
            <w:r w:rsidRPr="002F4B08">
              <w:rPr>
                <w:sz w:val="22"/>
              </w:rPr>
              <w:t>2</w:t>
            </w:r>
          </w:p>
        </w:tc>
        <w:tc>
          <w:tcPr>
            <w:tcW w:w="4203" w:type="dxa"/>
          </w:tcPr>
          <w:p w14:paraId="4608D91D" w14:textId="77777777" w:rsidR="009C51A6" w:rsidRPr="002F4B08" w:rsidRDefault="009C51A6" w:rsidP="009C51A6">
            <w:pPr>
              <w:spacing w:line="240" w:lineRule="exact"/>
              <w:ind w:firstLine="0"/>
              <w:rPr>
                <w:sz w:val="22"/>
              </w:rPr>
            </w:pPr>
            <w:r w:rsidRPr="002F4B08">
              <w:rPr>
                <w:sz w:val="22"/>
              </w:rPr>
              <w:t>Общая площадь жилищного фонда, в т.ч.:</w:t>
            </w:r>
          </w:p>
        </w:tc>
        <w:tc>
          <w:tcPr>
            <w:tcW w:w="2314" w:type="dxa"/>
          </w:tcPr>
          <w:p w14:paraId="5C7E178F" w14:textId="1F80EAAF" w:rsidR="009C51A6" w:rsidRPr="002F4B08" w:rsidRDefault="00015AA1" w:rsidP="009C51A6">
            <w:pPr>
              <w:spacing w:line="240" w:lineRule="exact"/>
              <w:ind w:firstLine="0"/>
              <w:rPr>
                <w:sz w:val="22"/>
              </w:rPr>
            </w:pPr>
            <w:r w:rsidRPr="002F4B08">
              <w:rPr>
                <w:sz w:val="22"/>
              </w:rPr>
              <w:t>тыс. м</w:t>
            </w:r>
            <w:r w:rsidRPr="002F4B08">
              <w:rPr>
                <w:sz w:val="22"/>
                <w:vertAlign w:val="superscript"/>
              </w:rPr>
              <w:t>2</w:t>
            </w:r>
          </w:p>
        </w:tc>
        <w:tc>
          <w:tcPr>
            <w:tcW w:w="2313" w:type="dxa"/>
          </w:tcPr>
          <w:p w14:paraId="6C5AA39C" w14:textId="77777777" w:rsidR="009C51A6" w:rsidRPr="002F4B08" w:rsidRDefault="009C51A6" w:rsidP="009C51A6">
            <w:pPr>
              <w:spacing w:line="240" w:lineRule="exact"/>
              <w:ind w:firstLine="0"/>
              <w:rPr>
                <w:sz w:val="22"/>
              </w:rPr>
            </w:pPr>
            <w:r w:rsidRPr="002F4B08">
              <w:rPr>
                <w:sz w:val="22"/>
              </w:rPr>
              <w:t>9,83</w:t>
            </w:r>
          </w:p>
        </w:tc>
      </w:tr>
      <w:tr w:rsidR="009C51A6" w:rsidRPr="002F4B08" w14:paraId="31FAE122" w14:textId="77777777" w:rsidTr="00735755">
        <w:trPr>
          <w:gridAfter w:val="1"/>
          <w:wAfter w:w="8" w:type="dxa"/>
        </w:trPr>
        <w:tc>
          <w:tcPr>
            <w:tcW w:w="516" w:type="dxa"/>
          </w:tcPr>
          <w:p w14:paraId="76EA0C58" w14:textId="77777777" w:rsidR="009C51A6" w:rsidRPr="002F4B08" w:rsidRDefault="009C51A6" w:rsidP="009C51A6">
            <w:pPr>
              <w:spacing w:line="240" w:lineRule="exact"/>
              <w:ind w:firstLine="0"/>
              <w:rPr>
                <w:sz w:val="22"/>
              </w:rPr>
            </w:pPr>
            <w:r w:rsidRPr="002F4B08">
              <w:rPr>
                <w:sz w:val="22"/>
              </w:rPr>
              <w:t>2.1</w:t>
            </w:r>
          </w:p>
        </w:tc>
        <w:tc>
          <w:tcPr>
            <w:tcW w:w="4203" w:type="dxa"/>
          </w:tcPr>
          <w:p w14:paraId="0BE88BBA" w14:textId="4943F5CF" w:rsidR="009C51A6" w:rsidRPr="002F4B08" w:rsidRDefault="00980862" w:rsidP="009C51A6">
            <w:pPr>
              <w:spacing w:line="240" w:lineRule="exact"/>
              <w:ind w:firstLine="0"/>
              <w:rPr>
                <w:sz w:val="22"/>
              </w:rPr>
            </w:pPr>
            <w:r w:rsidRPr="002F4B08">
              <w:rPr>
                <w:sz w:val="22"/>
              </w:rPr>
              <w:t xml:space="preserve">  </w:t>
            </w:r>
            <w:r w:rsidR="009C51A6" w:rsidRPr="002F4B08">
              <w:rPr>
                <w:sz w:val="22"/>
              </w:rPr>
              <w:t xml:space="preserve"> индивидуальной жилой застройки</w:t>
            </w:r>
          </w:p>
        </w:tc>
        <w:tc>
          <w:tcPr>
            <w:tcW w:w="2314" w:type="dxa"/>
          </w:tcPr>
          <w:p w14:paraId="73450681" w14:textId="40969DA9" w:rsidR="009C51A6" w:rsidRPr="002F4B08" w:rsidRDefault="00015AA1" w:rsidP="009C51A6">
            <w:pPr>
              <w:spacing w:line="240" w:lineRule="exact"/>
              <w:ind w:firstLine="0"/>
              <w:rPr>
                <w:sz w:val="22"/>
              </w:rPr>
            </w:pPr>
            <w:r w:rsidRPr="002F4B08">
              <w:rPr>
                <w:sz w:val="22"/>
              </w:rPr>
              <w:t>тыс. м</w:t>
            </w:r>
            <w:r w:rsidRPr="002F4B08">
              <w:rPr>
                <w:sz w:val="22"/>
                <w:vertAlign w:val="superscript"/>
              </w:rPr>
              <w:t>2</w:t>
            </w:r>
          </w:p>
        </w:tc>
        <w:tc>
          <w:tcPr>
            <w:tcW w:w="2313" w:type="dxa"/>
          </w:tcPr>
          <w:p w14:paraId="3A177BF3" w14:textId="77777777" w:rsidR="009C51A6" w:rsidRPr="002F4B08" w:rsidRDefault="009C51A6" w:rsidP="009C51A6">
            <w:pPr>
              <w:spacing w:line="240" w:lineRule="exact"/>
              <w:ind w:firstLine="0"/>
              <w:rPr>
                <w:sz w:val="22"/>
              </w:rPr>
            </w:pPr>
            <w:r w:rsidRPr="002F4B08">
              <w:rPr>
                <w:sz w:val="22"/>
              </w:rPr>
              <w:t>9,83</w:t>
            </w:r>
          </w:p>
        </w:tc>
      </w:tr>
      <w:tr w:rsidR="009C51A6" w:rsidRPr="002F4B08" w14:paraId="6B790250" w14:textId="77777777" w:rsidTr="00735755">
        <w:trPr>
          <w:gridAfter w:val="1"/>
          <w:wAfter w:w="8" w:type="dxa"/>
        </w:trPr>
        <w:tc>
          <w:tcPr>
            <w:tcW w:w="516" w:type="dxa"/>
          </w:tcPr>
          <w:p w14:paraId="009BB69D" w14:textId="77777777" w:rsidR="009C51A6" w:rsidRPr="002F4B08" w:rsidRDefault="009C51A6" w:rsidP="009C51A6">
            <w:pPr>
              <w:spacing w:line="240" w:lineRule="exact"/>
              <w:ind w:firstLine="0"/>
              <w:rPr>
                <w:sz w:val="22"/>
              </w:rPr>
            </w:pPr>
            <w:r w:rsidRPr="002F4B08">
              <w:rPr>
                <w:sz w:val="22"/>
              </w:rPr>
              <w:t>2.2</w:t>
            </w:r>
          </w:p>
        </w:tc>
        <w:tc>
          <w:tcPr>
            <w:tcW w:w="4203" w:type="dxa"/>
          </w:tcPr>
          <w:p w14:paraId="70B94FAB" w14:textId="7A3232DA" w:rsidR="009C51A6" w:rsidRPr="002F4B08" w:rsidRDefault="00980862" w:rsidP="009C51A6">
            <w:pPr>
              <w:spacing w:line="240" w:lineRule="exact"/>
              <w:ind w:firstLine="0"/>
              <w:rPr>
                <w:sz w:val="22"/>
              </w:rPr>
            </w:pPr>
            <w:r w:rsidRPr="002F4B08">
              <w:rPr>
                <w:sz w:val="22"/>
              </w:rPr>
              <w:t xml:space="preserve">  </w:t>
            </w:r>
            <w:r w:rsidR="009C51A6" w:rsidRPr="002F4B08">
              <w:rPr>
                <w:sz w:val="22"/>
              </w:rPr>
              <w:t xml:space="preserve"> блокированной жилой застройки</w:t>
            </w:r>
          </w:p>
        </w:tc>
        <w:tc>
          <w:tcPr>
            <w:tcW w:w="2314" w:type="dxa"/>
          </w:tcPr>
          <w:p w14:paraId="10323A87" w14:textId="2B906735" w:rsidR="009C51A6" w:rsidRPr="002F4B08" w:rsidRDefault="00015AA1" w:rsidP="009C51A6">
            <w:pPr>
              <w:spacing w:line="240" w:lineRule="exact"/>
              <w:ind w:firstLine="0"/>
              <w:rPr>
                <w:sz w:val="22"/>
              </w:rPr>
            </w:pPr>
            <w:r w:rsidRPr="002F4B08">
              <w:rPr>
                <w:sz w:val="22"/>
              </w:rPr>
              <w:t>тыс. м</w:t>
            </w:r>
            <w:r w:rsidRPr="002F4B08">
              <w:rPr>
                <w:sz w:val="22"/>
                <w:vertAlign w:val="superscript"/>
              </w:rPr>
              <w:t>2</w:t>
            </w:r>
          </w:p>
        </w:tc>
        <w:tc>
          <w:tcPr>
            <w:tcW w:w="2313" w:type="dxa"/>
          </w:tcPr>
          <w:p w14:paraId="71FBFF2B" w14:textId="77777777" w:rsidR="009C51A6" w:rsidRPr="002F4B08" w:rsidRDefault="009C51A6" w:rsidP="009C51A6">
            <w:pPr>
              <w:spacing w:line="240" w:lineRule="exact"/>
              <w:ind w:firstLine="0"/>
              <w:rPr>
                <w:sz w:val="22"/>
              </w:rPr>
            </w:pPr>
            <w:r w:rsidRPr="002F4B08">
              <w:rPr>
                <w:sz w:val="22"/>
              </w:rPr>
              <w:t>0</w:t>
            </w:r>
          </w:p>
        </w:tc>
      </w:tr>
      <w:tr w:rsidR="009C51A6" w:rsidRPr="002F4B08" w14:paraId="2ACAF2A8" w14:textId="77777777" w:rsidTr="00735755">
        <w:trPr>
          <w:gridAfter w:val="1"/>
          <w:wAfter w:w="8" w:type="dxa"/>
        </w:trPr>
        <w:tc>
          <w:tcPr>
            <w:tcW w:w="516" w:type="dxa"/>
          </w:tcPr>
          <w:p w14:paraId="1C5AB445" w14:textId="77777777" w:rsidR="009C51A6" w:rsidRPr="002F4B08" w:rsidRDefault="009C51A6" w:rsidP="009C51A6">
            <w:pPr>
              <w:spacing w:line="240" w:lineRule="exact"/>
              <w:ind w:firstLine="0"/>
              <w:rPr>
                <w:sz w:val="22"/>
              </w:rPr>
            </w:pPr>
            <w:r w:rsidRPr="002F4B08">
              <w:rPr>
                <w:sz w:val="22"/>
              </w:rPr>
              <w:t>2.3</w:t>
            </w:r>
          </w:p>
        </w:tc>
        <w:tc>
          <w:tcPr>
            <w:tcW w:w="4203" w:type="dxa"/>
          </w:tcPr>
          <w:p w14:paraId="5EC2829F" w14:textId="1200A971" w:rsidR="009C51A6" w:rsidRPr="002F4B08" w:rsidRDefault="00980862" w:rsidP="009C51A6">
            <w:pPr>
              <w:spacing w:line="240" w:lineRule="exact"/>
              <w:ind w:firstLine="0"/>
              <w:rPr>
                <w:sz w:val="22"/>
              </w:rPr>
            </w:pPr>
            <w:r w:rsidRPr="002F4B08">
              <w:rPr>
                <w:sz w:val="22"/>
              </w:rPr>
              <w:t xml:space="preserve">  </w:t>
            </w:r>
            <w:r w:rsidR="009C51A6" w:rsidRPr="002F4B08">
              <w:rPr>
                <w:sz w:val="22"/>
              </w:rPr>
              <w:t xml:space="preserve"> многоквартирных жилых домов</w:t>
            </w:r>
          </w:p>
        </w:tc>
        <w:tc>
          <w:tcPr>
            <w:tcW w:w="2314" w:type="dxa"/>
          </w:tcPr>
          <w:p w14:paraId="6719F982" w14:textId="2D88B24B" w:rsidR="009C51A6" w:rsidRPr="002F4B08" w:rsidRDefault="00015AA1" w:rsidP="009C51A6">
            <w:pPr>
              <w:spacing w:line="240" w:lineRule="exact"/>
              <w:ind w:firstLine="0"/>
              <w:rPr>
                <w:sz w:val="22"/>
              </w:rPr>
            </w:pPr>
            <w:r w:rsidRPr="002F4B08">
              <w:rPr>
                <w:sz w:val="22"/>
              </w:rPr>
              <w:t>тыс. м</w:t>
            </w:r>
            <w:r w:rsidRPr="002F4B08">
              <w:rPr>
                <w:sz w:val="22"/>
                <w:vertAlign w:val="superscript"/>
              </w:rPr>
              <w:t>2</w:t>
            </w:r>
          </w:p>
        </w:tc>
        <w:tc>
          <w:tcPr>
            <w:tcW w:w="2313" w:type="dxa"/>
          </w:tcPr>
          <w:p w14:paraId="6A85D1B5" w14:textId="77777777" w:rsidR="009C51A6" w:rsidRPr="002F4B08" w:rsidRDefault="009C51A6" w:rsidP="009C51A6">
            <w:pPr>
              <w:spacing w:line="240" w:lineRule="exact"/>
              <w:ind w:firstLine="0"/>
              <w:rPr>
                <w:sz w:val="22"/>
              </w:rPr>
            </w:pPr>
            <w:r w:rsidRPr="002F4B08">
              <w:rPr>
                <w:sz w:val="22"/>
              </w:rPr>
              <w:t>0</w:t>
            </w:r>
          </w:p>
        </w:tc>
      </w:tr>
      <w:tr w:rsidR="009C51A6" w:rsidRPr="002F4B08" w14:paraId="582B23A9" w14:textId="77777777" w:rsidTr="00735755">
        <w:trPr>
          <w:gridAfter w:val="1"/>
          <w:wAfter w:w="8" w:type="dxa"/>
        </w:trPr>
        <w:tc>
          <w:tcPr>
            <w:tcW w:w="516" w:type="dxa"/>
          </w:tcPr>
          <w:p w14:paraId="46CBF212" w14:textId="77777777" w:rsidR="009C51A6" w:rsidRPr="002F4B08" w:rsidRDefault="009C51A6" w:rsidP="009C51A6">
            <w:pPr>
              <w:spacing w:line="240" w:lineRule="exact"/>
              <w:ind w:firstLine="0"/>
              <w:rPr>
                <w:sz w:val="22"/>
              </w:rPr>
            </w:pPr>
            <w:r w:rsidRPr="002F4B08">
              <w:rPr>
                <w:sz w:val="22"/>
              </w:rPr>
              <w:t>3</w:t>
            </w:r>
          </w:p>
        </w:tc>
        <w:tc>
          <w:tcPr>
            <w:tcW w:w="4203" w:type="dxa"/>
          </w:tcPr>
          <w:p w14:paraId="19126A9E" w14:textId="77777777" w:rsidR="009C51A6" w:rsidRPr="002F4B08" w:rsidRDefault="009C51A6" w:rsidP="009C51A6">
            <w:pPr>
              <w:spacing w:line="240" w:lineRule="exact"/>
              <w:ind w:firstLine="0"/>
              <w:rPr>
                <w:sz w:val="22"/>
              </w:rPr>
            </w:pPr>
            <w:r w:rsidRPr="002F4B08">
              <w:rPr>
                <w:sz w:val="22"/>
              </w:rPr>
              <w:t>Количество многоквартирных жилых домов</w:t>
            </w:r>
          </w:p>
        </w:tc>
        <w:tc>
          <w:tcPr>
            <w:tcW w:w="2314" w:type="dxa"/>
          </w:tcPr>
          <w:p w14:paraId="7290ED36" w14:textId="77777777" w:rsidR="009C51A6" w:rsidRPr="002F4B08" w:rsidRDefault="009C51A6" w:rsidP="009C51A6">
            <w:pPr>
              <w:spacing w:line="240" w:lineRule="exact"/>
              <w:ind w:firstLine="0"/>
              <w:rPr>
                <w:sz w:val="22"/>
              </w:rPr>
            </w:pPr>
            <w:r w:rsidRPr="002F4B08">
              <w:rPr>
                <w:sz w:val="22"/>
              </w:rPr>
              <w:t>шт.</w:t>
            </w:r>
          </w:p>
        </w:tc>
        <w:tc>
          <w:tcPr>
            <w:tcW w:w="2313" w:type="dxa"/>
          </w:tcPr>
          <w:p w14:paraId="3CE92B33" w14:textId="77777777" w:rsidR="009C51A6" w:rsidRPr="002F4B08" w:rsidRDefault="009C51A6" w:rsidP="009C51A6">
            <w:pPr>
              <w:spacing w:line="240" w:lineRule="exact"/>
              <w:ind w:firstLine="0"/>
              <w:rPr>
                <w:sz w:val="22"/>
              </w:rPr>
            </w:pPr>
            <w:r w:rsidRPr="002F4B08">
              <w:rPr>
                <w:sz w:val="22"/>
              </w:rPr>
              <w:t>0</w:t>
            </w:r>
          </w:p>
        </w:tc>
      </w:tr>
      <w:tr w:rsidR="009C51A6" w:rsidRPr="002F4B08" w14:paraId="3C49213F" w14:textId="77777777" w:rsidTr="00735755">
        <w:trPr>
          <w:gridAfter w:val="1"/>
          <w:wAfter w:w="8" w:type="dxa"/>
        </w:trPr>
        <w:tc>
          <w:tcPr>
            <w:tcW w:w="516" w:type="dxa"/>
          </w:tcPr>
          <w:p w14:paraId="0A03E5F6" w14:textId="77777777" w:rsidR="009C51A6" w:rsidRPr="002F4B08" w:rsidRDefault="009C51A6" w:rsidP="009C51A6">
            <w:pPr>
              <w:spacing w:line="240" w:lineRule="exact"/>
              <w:ind w:firstLine="0"/>
              <w:rPr>
                <w:sz w:val="22"/>
              </w:rPr>
            </w:pPr>
            <w:r w:rsidRPr="002F4B08">
              <w:rPr>
                <w:sz w:val="22"/>
              </w:rPr>
              <w:t>4</w:t>
            </w:r>
          </w:p>
        </w:tc>
        <w:tc>
          <w:tcPr>
            <w:tcW w:w="4203" w:type="dxa"/>
          </w:tcPr>
          <w:p w14:paraId="5299C07E" w14:textId="77777777" w:rsidR="009C51A6" w:rsidRPr="002F4B08" w:rsidRDefault="009C51A6" w:rsidP="009C51A6">
            <w:pPr>
              <w:spacing w:line="240" w:lineRule="exact"/>
              <w:ind w:firstLine="0"/>
              <w:rPr>
                <w:sz w:val="22"/>
              </w:rPr>
            </w:pPr>
            <w:r w:rsidRPr="002F4B08">
              <w:rPr>
                <w:sz w:val="22"/>
              </w:rPr>
              <w:t>Площадь ветхого жилищного фонда</w:t>
            </w:r>
          </w:p>
        </w:tc>
        <w:tc>
          <w:tcPr>
            <w:tcW w:w="2314" w:type="dxa"/>
          </w:tcPr>
          <w:p w14:paraId="6F7A8F77" w14:textId="77777777" w:rsidR="009C51A6" w:rsidRPr="002F4B08" w:rsidRDefault="009C51A6" w:rsidP="009C51A6">
            <w:pPr>
              <w:spacing w:line="240" w:lineRule="exact"/>
              <w:ind w:firstLine="0"/>
              <w:rPr>
                <w:sz w:val="22"/>
              </w:rPr>
            </w:pPr>
            <w:r w:rsidRPr="002F4B08">
              <w:rPr>
                <w:sz w:val="22"/>
              </w:rPr>
              <w:t>м</w:t>
            </w:r>
            <w:r w:rsidRPr="002F4B08">
              <w:rPr>
                <w:sz w:val="22"/>
                <w:vertAlign w:val="superscript"/>
              </w:rPr>
              <w:t>2</w:t>
            </w:r>
          </w:p>
        </w:tc>
        <w:tc>
          <w:tcPr>
            <w:tcW w:w="2313" w:type="dxa"/>
          </w:tcPr>
          <w:p w14:paraId="4BDEC56F" w14:textId="77777777" w:rsidR="009C51A6" w:rsidRPr="002F4B08" w:rsidRDefault="009C51A6" w:rsidP="009C51A6">
            <w:pPr>
              <w:spacing w:line="240" w:lineRule="exact"/>
              <w:ind w:firstLine="0"/>
              <w:rPr>
                <w:sz w:val="22"/>
              </w:rPr>
            </w:pPr>
            <w:r w:rsidRPr="002F4B08">
              <w:rPr>
                <w:sz w:val="22"/>
              </w:rPr>
              <w:t>0</w:t>
            </w:r>
          </w:p>
        </w:tc>
      </w:tr>
      <w:tr w:rsidR="009C51A6" w:rsidRPr="002F4B08" w14:paraId="3A4207D0" w14:textId="77777777" w:rsidTr="00735755">
        <w:trPr>
          <w:gridAfter w:val="1"/>
          <w:wAfter w:w="8" w:type="dxa"/>
        </w:trPr>
        <w:tc>
          <w:tcPr>
            <w:tcW w:w="516" w:type="dxa"/>
          </w:tcPr>
          <w:p w14:paraId="5C8D3345" w14:textId="77777777" w:rsidR="009C51A6" w:rsidRPr="002F4B08" w:rsidRDefault="009C51A6" w:rsidP="009C51A6">
            <w:pPr>
              <w:spacing w:line="240" w:lineRule="exact"/>
              <w:ind w:firstLine="0"/>
              <w:rPr>
                <w:sz w:val="22"/>
              </w:rPr>
            </w:pPr>
            <w:r w:rsidRPr="002F4B08">
              <w:rPr>
                <w:sz w:val="22"/>
              </w:rPr>
              <w:t>5</w:t>
            </w:r>
          </w:p>
        </w:tc>
        <w:tc>
          <w:tcPr>
            <w:tcW w:w="4203" w:type="dxa"/>
          </w:tcPr>
          <w:p w14:paraId="2FF4BF8D" w14:textId="77777777" w:rsidR="009C51A6" w:rsidRPr="002F4B08" w:rsidRDefault="009C51A6" w:rsidP="009C51A6">
            <w:pPr>
              <w:spacing w:line="240" w:lineRule="exact"/>
              <w:ind w:firstLine="0"/>
              <w:rPr>
                <w:sz w:val="22"/>
              </w:rPr>
            </w:pPr>
            <w:r w:rsidRPr="002F4B08">
              <w:rPr>
                <w:sz w:val="22"/>
              </w:rPr>
              <w:t>Площадь жилищного фонда, построенного за последние 5 лет</w:t>
            </w:r>
          </w:p>
        </w:tc>
        <w:tc>
          <w:tcPr>
            <w:tcW w:w="2314" w:type="dxa"/>
          </w:tcPr>
          <w:p w14:paraId="5B6543C3" w14:textId="0321C898" w:rsidR="009C51A6" w:rsidRPr="002F4B08" w:rsidRDefault="00015AA1" w:rsidP="009C51A6">
            <w:pPr>
              <w:spacing w:line="240" w:lineRule="exact"/>
              <w:ind w:firstLine="0"/>
              <w:rPr>
                <w:sz w:val="22"/>
              </w:rPr>
            </w:pPr>
            <w:r w:rsidRPr="002F4B08">
              <w:rPr>
                <w:sz w:val="22"/>
              </w:rPr>
              <w:t>т</w:t>
            </w:r>
            <w:r w:rsidR="009C51A6" w:rsidRPr="002F4B08">
              <w:rPr>
                <w:sz w:val="22"/>
              </w:rPr>
              <w:t>ыс.</w:t>
            </w:r>
            <w:r w:rsidRPr="002F4B08">
              <w:rPr>
                <w:sz w:val="22"/>
              </w:rPr>
              <w:t xml:space="preserve"> </w:t>
            </w:r>
            <w:r w:rsidR="009C51A6" w:rsidRPr="002F4B08">
              <w:rPr>
                <w:sz w:val="22"/>
              </w:rPr>
              <w:t>м</w:t>
            </w:r>
            <w:r w:rsidR="009C51A6" w:rsidRPr="002F4B08">
              <w:rPr>
                <w:sz w:val="22"/>
                <w:vertAlign w:val="superscript"/>
              </w:rPr>
              <w:t>2</w:t>
            </w:r>
          </w:p>
        </w:tc>
        <w:tc>
          <w:tcPr>
            <w:tcW w:w="2313" w:type="dxa"/>
          </w:tcPr>
          <w:p w14:paraId="56E56AE0" w14:textId="77777777" w:rsidR="009C51A6" w:rsidRPr="002F4B08" w:rsidRDefault="009C51A6" w:rsidP="009C51A6">
            <w:pPr>
              <w:spacing w:line="240" w:lineRule="exact"/>
              <w:ind w:firstLine="0"/>
              <w:rPr>
                <w:sz w:val="22"/>
              </w:rPr>
            </w:pPr>
            <w:r w:rsidRPr="002F4B08">
              <w:rPr>
                <w:sz w:val="22"/>
              </w:rPr>
              <w:t>0</w:t>
            </w:r>
          </w:p>
        </w:tc>
      </w:tr>
      <w:tr w:rsidR="009C51A6" w:rsidRPr="002F4B08" w14:paraId="3A673F3E" w14:textId="77777777" w:rsidTr="00735755">
        <w:trPr>
          <w:gridAfter w:val="1"/>
          <w:wAfter w:w="8" w:type="dxa"/>
        </w:trPr>
        <w:tc>
          <w:tcPr>
            <w:tcW w:w="9346" w:type="dxa"/>
            <w:gridSpan w:val="4"/>
          </w:tcPr>
          <w:p w14:paraId="12329ABF" w14:textId="77777777" w:rsidR="009C51A6" w:rsidRPr="002F4B08" w:rsidRDefault="009C51A6" w:rsidP="009C51A6">
            <w:pPr>
              <w:spacing w:line="240" w:lineRule="exact"/>
              <w:ind w:firstLine="0"/>
              <w:jc w:val="center"/>
              <w:rPr>
                <w:sz w:val="22"/>
              </w:rPr>
            </w:pPr>
            <w:r w:rsidRPr="002F4B08">
              <w:rPr>
                <w:sz w:val="22"/>
              </w:rPr>
              <w:t>ж\д ст. Гремячая</w:t>
            </w:r>
          </w:p>
        </w:tc>
      </w:tr>
      <w:tr w:rsidR="009C51A6" w:rsidRPr="002F4B08" w14:paraId="7AC9679E" w14:textId="77777777" w:rsidTr="00735755">
        <w:trPr>
          <w:gridAfter w:val="1"/>
          <w:wAfter w:w="8" w:type="dxa"/>
        </w:trPr>
        <w:tc>
          <w:tcPr>
            <w:tcW w:w="516" w:type="dxa"/>
          </w:tcPr>
          <w:p w14:paraId="25F20DA9" w14:textId="77777777" w:rsidR="009C51A6" w:rsidRPr="002F4B08" w:rsidRDefault="009C51A6" w:rsidP="009C51A6">
            <w:pPr>
              <w:spacing w:line="240" w:lineRule="exact"/>
              <w:ind w:firstLine="0"/>
              <w:rPr>
                <w:sz w:val="22"/>
              </w:rPr>
            </w:pPr>
            <w:r w:rsidRPr="002F4B08">
              <w:rPr>
                <w:sz w:val="22"/>
              </w:rPr>
              <w:t>1</w:t>
            </w:r>
          </w:p>
        </w:tc>
        <w:tc>
          <w:tcPr>
            <w:tcW w:w="4203" w:type="dxa"/>
          </w:tcPr>
          <w:p w14:paraId="5202C198" w14:textId="77777777" w:rsidR="009C51A6" w:rsidRPr="002F4B08" w:rsidRDefault="009C51A6" w:rsidP="009C51A6">
            <w:pPr>
              <w:spacing w:line="240" w:lineRule="exact"/>
              <w:ind w:firstLine="0"/>
              <w:rPr>
                <w:sz w:val="22"/>
              </w:rPr>
            </w:pPr>
            <w:r w:rsidRPr="002F4B08">
              <w:rPr>
                <w:sz w:val="22"/>
              </w:rPr>
              <w:t>Количество домовладений</w:t>
            </w:r>
          </w:p>
        </w:tc>
        <w:tc>
          <w:tcPr>
            <w:tcW w:w="2314" w:type="dxa"/>
          </w:tcPr>
          <w:p w14:paraId="4EC9BCB5" w14:textId="52543913" w:rsidR="009C51A6" w:rsidRPr="002F4B08" w:rsidRDefault="009C51A6" w:rsidP="009C51A6">
            <w:pPr>
              <w:spacing w:line="240" w:lineRule="exact"/>
              <w:ind w:firstLine="0"/>
              <w:rPr>
                <w:sz w:val="22"/>
              </w:rPr>
            </w:pPr>
            <w:r w:rsidRPr="002F4B08">
              <w:rPr>
                <w:sz w:val="22"/>
              </w:rPr>
              <w:t>шт.</w:t>
            </w:r>
            <w:r w:rsidR="00EE1DF7" w:rsidRPr="002F4B08">
              <w:rPr>
                <w:sz w:val="22"/>
              </w:rPr>
              <w:t xml:space="preserve"> </w:t>
            </w:r>
          </w:p>
        </w:tc>
        <w:tc>
          <w:tcPr>
            <w:tcW w:w="2313" w:type="dxa"/>
          </w:tcPr>
          <w:p w14:paraId="2C595973" w14:textId="77777777" w:rsidR="009C51A6" w:rsidRPr="002F4B08" w:rsidRDefault="009C51A6" w:rsidP="009C51A6">
            <w:pPr>
              <w:spacing w:line="240" w:lineRule="exact"/>
              <w:ind w:firstLine="0"/>
              <w:rPr>
                <w:sz w:val="22"/>
              </w:rPr>
            </w:pPr>
            <w:r w:rsidRPr="002F4B08">
              <w:rPr>
                <w:sz w:val="22"/>
              </w:rPr>
              <w:t>12</w:t>
            </w:r>
          </w:p>
        </w:tc>
      </w:tr>
      <w:tr w:rsidR="009C51A6" w:rsidRPr="002F4B08" w14:paraId="4021DD6D" w14:textId="77777777" w:rsidTr="00735755">
        <w:trPr>
          <w:gridAfter w:val="1"/>
          <w:wAfter w:w="8" w:type="dxa"/>
        </w:trPr>
        <w:tc>
          <w:tcPr>
            <w:tcW w:w="516" w:type="dxa"/>
          </w:tcPr>
          <w:p w14:paraId="1B99063F" w14:textId="77777777" w:rsidR="009C51A6" w:rsidRPr="002F4B08" w:rsidRDefault="009C51A6" w:rsidP="009C51A6">
            <w:pPr>
              <w:spacing w:line="240" w:lineRule="exact"/>
              <w:ind w:firstLine="0"/>
              <w:rPr>
                <w:sz w:val="22"/>
              </w:rPr>
            </w:pPr>
            <w:r w:rsidRPr="002F4B08">
              <w:rPr>
                <w:sz w:val="22"/>
              </w:rPr>
              <w:t>2</w:t>
            </w:r>
          </w:p>
        </w:tc>
        <w:tc>
          <w:tcPr>
            <w:tcW w:w="4203" w:type="dxa"/>
          </w:tcPr>
          <w:p w14:paraId="58915D73" w14:textId="77777777" w:rsidR="009C51A6" w:rsidRPr="002F4B08" w:rsidRDefault="009C51A6" w:rsidP="009C51A6">
            <w:pPr>
              <w:spacing w:line="240" w:lineRule="exact"/>
              <w:ind w:firstLine="0"/>
              <w:rPr>
                <w:sz w:val="22"/>
              </w:rPr>
            </w:pPr>
            <w:r w:rsidRPr="002F4B08">
              <w:rPr>
                <w:sz w:val="22"/>
              </w:rPr>
              <w:t>Общая площадь жилищного фонда, в т.ч.:</w:t>
            </w:r>
          </w:p>
        </w:tc>
        <w:tc>
          <w:tcPr>
            <w:tcW w:w="2314" w:type="dxa"/>
          </w:tcPr>
          <w:p w14:paraId="5BBAF851" w14:textId="7BABA68F" w:rsidR="009C51A6" w:rsidRPr="002F4B08" w:rsidRDefault="00015AA1" w:rsidP="009C51A6">
            <w:pPr>
              <w:spacing w:line="240" w:lineRule="exact"/>
              <w:ind w:firstLine="0"/>
              <w:rPr>
                <w:sz w:val="22"/>
              </w:rPr>
            </w:pPr>
            <w:r w:rsidRPr="002F4B08">
              <w:rPr>
                <w:sz w:val="22"/>
              </w:rPr>
              <w:t>т</w:t>
            </w:r>
            <w:r w:rsidR="009C51A6" w:rsidRPr="002F4B08">
              <w:rPr>
                <w:sz w:val="22"/>
              </w:rPr>
              <w:t>ыс.</w:t>
            </w:r>
            <w:r w:rsidRPr="002F4B08">
              <w:rPr>
                <w:sz w:val="22"/>
              </w:rPr>
              <w:t xml:space="preserve"> </w:t>
            </w:r>
            <w:r w:rsidR="009C51A6" w:rsidRPr="002F4B08">
              <w:rPr>
                <w:sz w:val="22"/>
              </w:rPr>
              <w:t>м</w:t>
            </w:r>
            <w:r w:rsidR="009C51A6" w:rsidRPr="002F4B08">
              <w:rPr>
                <w:sz w:val="22"/>
                <w:vertAlign w:val="superscript"/>
              </w:rPr>
              <w:t>2</w:t>
            </w:r>
          </w:p>
        </w:tc>
        <w:tc>
          <w:tcPr>
            <w:tcW w:w="2313" w:type="dxa"/>
          </w:tcPr>
          <w:p w14:paraId="2ED518B6" w14:textId="77777777" w:rsidR="009C51A6" w:rsidRPr="002F4B08" w:rsidRDefault="009C51A6" w:rsidP="009C51A6">
            <w:pPr>
              <w:spacing w:line="240" w:lineRule="exact"/>
              <w:ind w:firstLine="0"/>
              <w:rPr>
                <w:sz w:val="22"/>
              </w:rPr>
            </w:pPr>
            <w:r w:rsidRPr="002F4B08">
              <w:rPr>
                <w:sz w:val="22"/>
              </w:rPr>
              <w:t>0,82</w:t>
            </w:r>
          </w:p>
        </w:tc>
      </w:tr>
      <w:tr w:rsidR="009C51A6" w:rsidRPr="002F4B08" w14:paraId="1684B6ED" w14:textId="77777777" w:rsidTr="00735755">
        <w:trPr>
          <w:gridAfter w:val="1"/>
          <w:wAfter w:w="8" w:type="dxa"/>
        </w:trPr>
        <w:tc>
          <w:tcPr>
            <w:tcW w:w="516" w:type="dxa"/>
          </w:tcPr>
          <w:p w14:paraId="6E387A3C" w14:textId="77777777" w:rsidR="009C51A6" w:rsidRPr="002F4B08" w:rsidRDefault="009C51A6" w:rsidP="009C51A6">
            <w:pPr>
              <w:spacing w:line="240" w:lineRule="exact"/>
              <w:ind w:firstLine="0"/>
              <w:rPr>
                <w:sz w:val="22"/>
              </w:rPr>
            </w:pPr>
            <w:r w:rsidRPr="002F4B08">
              <w:rPr>
                <w:sz w:val="22"/>
              </w:rPr>
              <w:t>2.1</w:t>
            </w:r>
          </w:p>
        </w:tc>
        <w:tc>
          <w:tcPr>
            <w:tcW w:w="4203" w:type="dxa"/>
          </w:tcPr>
          <w:p w14:paraId="07B62F42" w14:textId="10C1DD26" w:rsidR="009C51A6" w:rsidRPr="002F4B08" w:rsidRDefault="00980862" w:rsidP="009C51A6">
            <w:pPr>
              <w:spacing w:line="240" w:lineRule="exact"/>
              <w:ind w:firstLine="0"/>
              <w:rPr>
                <w:sz w:val="22"/>
              </w:rPr>
            </w:pPr>
            <w:r w:rsidRPr="002F4B08">
              <w:rPr>
                <w:sz w:val="22"/>
              </w:rPr>
              <w:t xml:space="preserve">  </w:t>
            </w:r>
            <w:r w:rsidR="009C51A6" w:rsidRPr="002F4B08">
              <w:rPr>
                <w:sz w:val="22"/>
              </w:rPr>
              <w:t xml:space="preserve"> индивидуальной жилой застройки</w:t>
            </w:r>
          </w:p>
        </w:tc>
        <w:tc>
          <w:tcPr>
            <w:tcW w:w="2314" w:type="dxa"/>
          </w:tcPr>
          <w:p w14:paraId="733FBA56" w14:textId="3E5C72C4" w:rsidR="009C51A6" w:rsidRPr="002F4B08" w:rsidRDefault="00015AA1" w:rsidP="009C51A6">
            <w:pPr>
              <w:spacing w:line="240" w:lineRule="exact"/>
              <w:ind w:firstLine="0"/>
              <w:rPr>
                <w:sz w:val="22"/>
              </w:rPr>
            </w:pPr>
            <w:r w:rsidRPr="002F4B08">
              <w:rPr>
                <w:sz w:val="22"/>
              </w:rPr>
              <w:t>т</w:t>
            </w:r>
            <w:r w:rsidR="009C51A6" w:rsidRPr="002F4B08">
              <w:rPr>
                <w:sz w:val="22"/>
              </w:rPr>
              <w:t>ыс.</w:t>
            </w:r>
            <w:r w:rsidRPr="002F4B08">
              <w:rPr>
                <w:sz w:val="22"/>
              </w:rPr>
              <w:t xml:space="preserve"> </w:t>
            </w:r>
            <w:r w:rsidR="009C51A6" w:rsidRPr="002F4B08">
              <w:rPr>
                <w:sz w:val="22"/>
              </w:rPr>
              <w:t>м</w:t>
            </w:r>
            <w:r w:rsidR="009C51A6" w:rsidRPr="002F4B08">
              <w:rPr>
                <w:sz w:val="22"/>
                <w:vertAlign w:val="superscript"/>
              </w:rPr>
              <w:t>2</w:t>
            </w:r>
          </w:p>
        </w:tc>
        <w:tc>
          <w:tcPr>
            <w:tcW w:w="2313" w:type="dxa"/>
          </w:tcPr>
          <w:p w14:paraId="6EDC5A65" w14:textId="77777777" w:rsidR="009C51A6" w:rsidRPr="002F4B08" w:rsidRDefault="009C51A6" w:rsidP="009C51A6">
            <w:pPr>
              <w:spacing w:line="240" w:lineRule="exact"/>
              <w:ind w:firstLine="0"/>
              <w:rPr>
                <w:sz w:val="22"/>
              </w:rPr>
            </w:pPr>
            <w:r w:rsidRPr="002F4B08">
              <w:rPr>
                <w:sz w:val="22"/>
              </w:rPr>
              <w:t>0,82</w:t>
            </w:r>
          </w:p>
        </w:tc>
      </w:tr>
      <w:tr w:rsidR="009C51A6" w:rsidRPr="002F4B08" w14:paraId="5EB85995" w14:textId="77777777" w:rsidTr="00735755">
        <w:trPr>
          <w:gridAfter w:val="1"/>
          <w:wAfter w:w="8" w:type="dxa"/>
        </w:trPr>
        <w:tc>
          <w:tcPr>
            <w:tcW w:w="516" w:type="dxa"/>
          </w:tcPr>
          <w:p w14:paraId="7C6A5AAA" w14:textId="77777777" w:rsidR="009C51A6" w:rsidRPr="002F4B08" w:rsidRDefault="009C51A6" w:rsidP="009C51A6">
            <w:pPr>
              <w:spacing w:line="240" w:lineRule="exact"/>
              <w:ind w:firstLine="0"/>
              <w:rPr>
                <w:sz w:val="22"/>
              </w:rPr>
            </w:pPr>
            <w:r w:rsidRPr="002F4B08">
              <w:rPr>
                <w:sz w:val="22"/>
              </w:rPr>
              <w:t>2.2</w:t>
            </w:r>
          </w:p>
        </w:tc>
        <w:tc>
          <w:tcPr>
            <w:tcW w:w="4203" w:type="dxa"/>
          </w:tcPr>
          <w:p w14:paraId="17253148" w14:textId="5A03B0B8" w:rsidR="009C51A6" w:rsidRPr="002F4B08" w:rsidRDefault="00980862" w:rsidP="009C51A6">
            <w:pPr>
              <w:spacing w:line="240" w:lineRule="exact"/>
              <w:ind w:firstLine="0"/>
              <w:rPr>
                <w:sz w:val="22"/>
              </w:rPr>
            </w:pPr>
            <w:r w:rsidRPr="002F4B08">
              <w:rPr>
                <w:sz w:val="22"/>
              </w:rPr>
              <w:t xml:space="preserve">  </w:t>
            </w:r>
            <w:r w:rsidR="009C51A6" w:rsidRPr="002F4B08">
              <w:rPr>
                <w:sz w:val="22"/>
              </w:rPr>
              <w:t xml:space="preserve"> блокированной жилой застройки</w:t>
            </w:r>
          </w:p>
        </w:tc>
        <w:tc>
          <w:tcPr>
            <w:tcW w:w="2314" w:type="dxa"/>
          </w:tcPr>
          <w:p w14:paraId="08E06503" w14:textId="7EC7885E" w:rsidR="009C51A6" w:rsidRPr="002F4B08" w:rsidRDefault="00015AA1" w:rsidP="009C51A6">
            <w:pPr>
              <w:spacing w:line="240" w:lineRule="exact"/>
              <w:ind w:firstLine="0"/>
              <w:rPr>
                <w:sz w:val="22"/>
              </w:rPr>
            </w:pPr>
            <w:r w:rsidRPr="002F4B08">
              <w:rPr>
                <w:sz w:val="22"/>
              </w:rPr>
              <w:t>тыс. м</w:t>
            </w:r>
            <w:r w:rsidRPr="002F4B08">
              <w:rPr>
                <w:sz w:val="22"/>
                <w:vertAlign w:val="superscript"/>
              </w:rPr>
              <w:t>2</w:t>
            </w:r>
          </w:p>
        </w:tc>
        <w:tc>
          <w:tcPr>
            <w:tcW w:w="2313" w:type="dxa"/>
          </w:tcPr>
          <w:p w14:paraId="238FCD01" w14:textId="77777777" w:rsidR="009C51A6" w:rsidRPr="002F4B08" w:rsidRDefault="009C51A6" w:rsidP="009C51A6">
            <w:pPr>
              <w:spacing w:line="240" w:lineRule="exact"/>
              <w:ind w:firstLine="0"/>
              <w:rPr>
                <w:sz w:val="22"/>
              </w:rPr>
            </w:pPr>
            <w:r w:rsidRPr="002F4B08">
              <w:rPr>
                <w:sz w:val="22"/>
              </w:rPr>
              <w:t>0</w:t>
            </w:r>
          </w:p>
        </w:tc>
      </w:tr>
      <w:tr w:rsidR="009C51A6" w:rsidRPr="002F4B08" w14:paraId="43EC0FA1" w14:textId="77777777" w:rsidTr="00735755">
        <w:trPr>
          <w:gridAfter w:val="1"/>
          <w:wAfter w:w="8" w:type="dxa"/>
        </w:trPr>
        <w:tc>
          <w:tcPr>
            <w:tcW w:w="516" w:type="dxa"/>
          </w:tcPr>
          <w:p w14:paraId="61518823" w14:textId="77777777" w:rsidR="009C51A6" w:rsidRPr="002F4B08" w:rsidRDefault="009C51A6" w:rsidP="009C51A6">
            <w:pPr>
              <w:spacing w:line="240" w:lineRule="exact"/>
              <w:ind w:firstLine="0"/>
              <w:rPr>
                <w:sz w:val="22"/>
              </w:rPr>
            </w:pPr>
            <w:r w:rsidRPr="002F4B08">
              <w:rPr>
                <w:sz w:val="22"/>
              </w:rPr>
              <w:t>2.3</w:t>
            </w:r>
          </w:p>
        </w:tc>
        <w:tc>
          <w:tcPr>
            <w:tcW w:w="4203" w:type="dxa"/>
          </w:tcPr>
          <w:p w14:paraId="0FE08CD8" w14:textId="3187D6A8" w:rsidR="009C51A6" w:rsidRPr="002F4B08" w:rsidRDefault="00980862" w:rsidP="009C51A6">
            <w:pPr>
              <w:spacing w:line="240" w:lineRule="exact"/>
              <w:ind w:firstLine="0"/>
              <w:rPr>
                <w:sz w:val="22"/>
              </w:rPr>
            </w:pPr>
            <w:r w:rsidRPr="002F4B08">
              <w:rPr>
                <w:sz w:val="22"/>
              </w:rPr>
              <w:t xml:space="preserve">  </w:t>
            </w:r>
            <w:r w:rsidR="009C51A6" w:rsidRPr="002F4B08">
              <w:rPr>
                <w:sz w:val="22"/>
              </w:rPr>
              <w:t xml:space="preserve"> многоквартирных жилых домов</w:t>
            </w:r>
          </w:p>
        </w:tc>
        <w:tc>
          <w:tcPr>
            <w:tcW w:w="2314" w:type="dxa"/>
          </w:tcPr>
          <w:p w14:paraId="3488040D" w14:textId="4D6EFB9C" w:rsidR="009C51A6" w:rsidRPr="002F4B08" w:rsidRDefault="00015AA1" w:rsidP="009C51A6">
            <w:pPr>
              <w:spacing w:line="240" w:lineRule="exact"/>
              <w:ind w:firstLine="0"/>
              <w:rPr>
                <w:sz w:val="22"/>
              </w:rPr>
            </w:pPr>
            <w:r w:rsidRPr="002F4B08">
              <w:rPr>
                <w:sz w:val="22"/>
              </w:rPr>
              <w:t>тыс. м</w:t>
            </w:r>
            <w:r w:rsidRPr="002F4B08">
              <w:rPr>
                <w:sz w:val="22"/>
                <w:vertAlign w:val="superscript"/>
              </w:rPr>
              <w:t>2</w:t>
            </w:r>
          </w:p>
        </w:tc>
        <w:tc>
          <w:tcPr>
            <w:tcW w:w="2313" w:type="dxa"/>
          </w:tcPr>
          <w:p w14:paraId="6110286F" w14:textId="77777777" w:rsidR="009C51A6" w:rsidRPr="002F4B08" w:rsidRDefault="009C51A6" w:rsidP="009C51A6">
            <w:pPr>
              <w:spacing w:line="240" w:lineRule="exact"/>
              <w:ind w:firstLine="0"/>
              <w:rPr>
                <w:sz w:val="22"/>
              </w:rPr>
            </w:pPr>
            <w:r w:rsidRPr="002F4B08">
              <w:rPr>
                <w:sz w:val="22"/>
              </w:rPr>
              <w:t>0</w:t>
            </w:r>
          </w:p>
        </w:tc>
      </w:tr>
      <w:tr w:rsidR="009C51A6" w:rsidRPr="002F4B08" w14:paraId="5594A492" w14:textId="77777777" w:rsidTr="00735755">
        <w:trPr>
          <w:gridAfter w:val="1"/>
          <w:wAfter w:w="8" w:type="dxa"/>
        </w:trPr>
        <w:tc>
          <w:tcPr>
            <w:tcW w:w="516" w:type="dxa"/>
          </w:tcPr>
          <w:p w14:paraId="52205D24" w14:textId="77777777" w:rsidR="009C51A6" w:rsidRPr="002F4B08" w:rsidRDefault="009C51A6" w:rsidP="009C51A6">
            <w:pPr>
              <w:spacing w:line="240" w:lineRule="exact"/>
              <w:ind w:firstLine="0"/>
              <w:rPr>
                <w:sz w:val="22"/>
              </w:rPr>
            </w:pPr>
            <w:r w:rsidRPr="002F4B08">
              <w:rPr>
                <w:sz w:val="22"/>
              </w:rPr>
              <w:t>3</w:t>
            </w:r>
          </w:p>
        </w:tc>
        <w:tc>
          <w:tcPr>
            <w:tcW w:w="4203" w:type="dxa"/>
          </w:tcPr>
          <w:p w14:paraId="3EA21D1F" w14:textId="77777777" w:rsidR="009C51A6" w:rsidRPr="002F4B08" w:rsidRDefault="009C51A6" w:rsidP="009C51A6">
            <w:pPr>
              <w:spacing w:line="240" w:lineRule="exact"/>
              <w:ind w:firstLine="0"/>
              <w:rPr>
                <w:sz w:val="22"/>
              </w:rPr>
            </w:pPr>
            <w:r w:rsidRPr="002F4B08">
              <w:rPr>
                <w:sz w:val="22"/>
              </w:rPr>
              <w:t>Количество многоквартирных жилых домов</w:t>
            </w:r>
          </w:p>
        </w:tc>
        <w:tc>
          <w:tcPr>
            <w:tcW w:w="2314" w:type="dxa"/>
          </w:tcPr>
          <w:p w14:paraId="6C440F71" w14:textId="77777777" w:rsidR="009C51A6" w:rsidRPr="002F4B08" w:rsidRDefault="009C51A6" w:rsidP="009C51A6">
            <w:pPr>
              <w:spacing w:line="240" w:lineRule="exact"/>
              <w:ind w:firstLine="0"/>
              <w:rPr>
                <w:sz w:val="22"/>
              </w:rPr>
            </w:pPr>
            <w:r w:rsidRPr="002F4B08">
              <w:rPr>
                <w:sz w:val="22"/>
              </w:rPr>
              <w:t>шт.</w:t>
            </w:r>
          </w:p>
        </w:tc>
        <w:tc>
          <w:tcPr>
            <w:tcW w:w="2313" w:type="dxa"/>
          </w:tcPr>
          <w:p w14:paraId="0A115272" w14:textId="77777777" w:rsidR="009C51A6" w:rsidRPr="002F4B08" w:rsidRDefault="009C51A6" w:rsidP="009C51A6">
            <w:pPr>
              <w:spacing w:line="240" w:lineRule="exact"/>
              <w:ind w:firstLine="0"/>
              <w:rPr>
                <w:sz w:val="22"/>
              </w:rPr>
            </w:pPr>
            <w:r w:rsidRPr="002F4B08">
              <w:rPr>
                <w:sz w:val="22"/>
              </w:rPr>
              <w:t>0</w:t>
            </w:r>
          </w:p>
        </w:tc>
      </w:tr>
      <w:tr w:rsidR="009C51A6" w:rsidRPr="002F4B08" w14:paraId="2D051001" w14:textId="77777777" w:rsidTr="00735755">
        <w:trPr>
          <w:gridAfter w:val="1"/>
          <w:wAfter w:w="8" w:type="dxa"/>
        </w:trPr>
        <w:tc>
          <w:tcPr>
            <w:tcW w:w="516" w:type="dxa"/>
          </w:tcPr>
          <w:p w14:paraId="427A67FB" w14:textId="77777777" w:rsidR="009C51A6" w:rsidRPr="002F4B08" w:rsidRDefault="009C51A6" w:rsidP="009C51A6">
            <w:pPr>
              <w:spacing w:line="240" w:lineRule="exact"/>
              <w:ind w:firstLine="0"/>
              <w:rPr>
                <w:sz w:val="22"/>
              </w:rPr>
            </w:pPr>
            <w:r w:rsidRPr="002F4B08">
              <w:rPr>
                <w:sz w:val="22"/>
              </w:rPr>
              <w:t>4</w:t>
            </w:r>
          </w:p>
        </w:tc>
        <w:tc>
          <w:tcPr>
            <w:tcW w:w="4203" w:type="dxa"/>
          </w:tcPr>
          <w:p w14:paraId="6CF3D415" w14:textId="77777777" w:rsidR="009C51A6" w:rsidRPr="002F4B08" w:rsidRDefault="009C51A6" w:rsidP="009C51A6">
            <w:pPr>
              <w:spacing w:line="240" w:lineRule="exact"/>
              <w:ind w:firstLine="0"/>
              <w:rPr>
                <w:sz w:val="22"/>
              </w:rPr>
            </w:pPr>
            <w:r w:rsidRPr="002F4B08">
              <w:rPr>
                <w:sz w:val="22"/>
              </w:rPr>
              <w:t>Площадь ветхого жилищного фонда</w:t>
            </w:r>
          </w:p>
        </w:tc>
        <w:tc>
          <w:tcPr>
            <w:tcW w:w="2314" w:type="dxa"/>
          </w:tcPr>
          <w:p w14:paraId="611C29E8" w14:textId="047E7A6C" w:rsidR="009C51A6" w:rsidRPr="002F4B08" w:rsidRDefault="00716B23" w:rsidP="009C51A6">
            <w:pPr>
              <w:spacing w:line="240" w:lineRule="exact"/>
              <w:ind w:firstLine="0"/>
              <w:rPr>
                <w:sz w:val="22"/>
              </w:rPr>
            </w:pPr>
            <w:r w:rsidRPr="002F4B08">
              <w:rPr>
                <w:sz w:val="22"/>
              </w:rPr>
              <w:t>тыс. м</w:t>
            </w:r>
            <w:r w:rsidRPr="002F4B08">
              <w:rPr>
                <w:sz w:val="22"/>
                <w:vertAlign w:val="superscript"/>
              </w:rPr>
              <w:t>2</w:t>
            </w:r>
          </w:p>
        </w:tc>
        <w:tc>
          <w:tcPr>
            <w:tcW w:w="2313" w:type="dxa"/>
          </w:tcPr>
          <w:p w14:paraId="108081ED" w14:textId="77777777" w:rsidR="009C51A6" w:rsidRPr="002F4B08" w:rsidRDefault="009C51A6" w:rsidP="009C51A6">
            <w:pPr>
              <w:spacing w:line="240" w:lineRule="exact"/>
              <w:ind w:firstLine="0"/>
              <w:rPr>
                <w:sz w:val="22"/>
              </w:rPr>
            </w:pPr>
            <w:r w:rsidRPr="002F4B08">
              <w:rPr>
                <w:sz w:val="22"/>
              </w:rPr>
              <w:t>0</w:t>
            </w:r>
          </w:p>
        </w:tc>
      </w:tr>
      <w:tr w:rsidR="009C51A6" w:rsidRPr="002F4B08" w14:paraId="54B803CD" w14:textId="77777777" w:rsidTr="00735755">
        <w:trPr>
          <w:gridAfter w:val="1"/>
          <w:wAfter w:w="8" w:type="dxa"/>
        </w:trPr>
        <w:tc>
          <w:tcPr>
            <w:tcW w:w="516" w:type="dxa"/>
          </w:tcPr>
          <w:p w14:paraId="3643C4F7" w14:textId="77777777" w:rsidR="009C51A6" w:rsidRPr="002F4B08" w:rsidRDefault="009C51A6" w:rsidP="009C51A6">
            <w:pPr>
              <w:spacing w:line="240" w:lineRule="exact"/>
              <w:ind w:firstLine="0"/>
              <w:rPr>
                <w:sz w:val="22"/>
              </w:rPr>
            </w:pPr>
            <w:r w:rsidRPr="002F4B08">
              <w:rPr>
                <w:sz w:val="22"/>
              </w:rPr>
              <w:t>5</w:t>
            </w:r>
          </w:p>
        </w:tc>
        <w:tc>
          <w:tcPr>
            <w:tcW w:w="4203" w:type="dxa"/>
          </w:tcPr>
          <w:p w14:paraId="60E7FFF6" w14:textId="77777777" w:rsidR="009C51A6" w:rsidRPr="002F4B08" w:rsidRDefault="009C51A6" w:rsidP="009C51A6">
            <w:pPr>
              <w:spacing w:line="240" w:lineRule="exact"/>
              <w:ind w:firstLine="0"/>
              <w:rPr>
                <w:sz w:val="22"/>
              </w:rPr>
            </w:pPr>
            <w:r w:rsidRPr="002F4B08">
              <w:rPr>
                <w:sz w:val="22"/>
              </w:rPr>
              <w:t>Площадь жилищного фонда, построенного за последние 5 лет</w:t>
            </w:r>
          </w:p>
        </w:tc>
        <w:tc>
          <w:tcPr>
            <w:tcW w:w="2314" w:type="dxa"/>
          </w:tcPr>
          <w:p w14:paraId="3F535E1A" w14:textId="54FD0B4A" w:rsidR="009C51A6" w:rsidRPr="002F4B08" w:rsidRDefault="00015AA1" w:rsidP="009C51A6">
            <w:pPr>
              <w:spacing w:line="240" w:lineRule="exact"/>
              <w:ind w:firstLine="0"/>
              <w:rPr>
                <w:sz w:val="22"/>
              </w:rPr>
            </w:pPr>
            <w:r w:rsidRPr="002F4B08">
              <w:rPr>
                <w:sz w:val="22"/>
              </w:rPr>
              <w:t>т</w:t>
            </w:r>
            <w:r w:rsidR="009C51A6" w:rsidRPr="002F4B08">
              <w:rPr>
                <w:sz w:val="22"/>
              </w:rPr>
              <w:t>ыс.</w:t>
            </w:r>
            <w:r w:rsidRPr="002F4B08">
              <w:rPr>
                <w:sz w:val="22"/>
              </w:rPr>
              <w:t xml:space="preserve"> </w:t>
            </w:r>
            <w:r w:rsidR="009C51A6" w:rsidRPr="002F4B08">
              <w:rPr>
                <w:sz w:val="22"/>
              </w:rPr>
              <w:t>м</w:t>
            </w:r>
            <w:r w:rsidR="009C51A6" w:rsidRPr="002F4B08">
              <w:rPr>
                <w:sz w:val="22"/>
                <w:vertAlign w:val="superscript"/>
              </w:rPr>
              <w:t>2</w:t>
            </w:r>
          </w:p>
        </w:tc>
        <w:tc>
          <w:tcPr>
            <w:tcW w:w="2313" w:type="dxa"/>
          </w:tcPr>
          <w:p w14:paraId="7C4DEE33" w14:textId="77777777" w:rsidR="009C51A6" w:rsidRPr="002F4B08" w:rsidRDefault="009C51A6" w:rsidP="009C51A6">
            <w:pPr>
              <w:spacing w:line="240" w:lineRule="exact"/>
              <w:ind w:firstLine="0"/>
              <w:rPr>
                <w:sz w:val="22"/>
              </w:rPr>
            </w:pPr>
            <w:r w:rsidRPr="002F4B08">
              <w:rPr>
                <w:sz w:val="22"/>
              </w:rPr>
              <w:t>0</w:t>
            </w:r>
          </w:p>
        </w:tc>
      </w:tr>
      <w:tr w:rsidR="009C51A6" w:rsidRPr="002F4B08" w14:paraId="0E7AE607" w14:textId="77777777" w:rsidTr="00735755">
        <w:tc>
          <w:tcPr>
            <w:tcW w:w="9354" w:type="dxa"/>
            <w:gridSpan w:val="5"/>
          </w:tcPr>
          <w:p w14:paraId="3276B141" w14:textId="77777777" w:rsidR="009C51A6" w:rsidRPr="002F4B08" w:rsidRDefault="009C51A6" w:rsidP="009C51A6">
            <w:pPr>
              <w:spacing w:line="240" w:lineRule="exact"/>
              <w:ind w:firstLine="0"/>
              <w:jc w:val="center"/>
              <w:rPr>
                <w:sz w:val="22"/>
              </w:rPr>
            </w:pPr>
            <w:r w:rsidRPr="002F4B08">
              <w:rPr>
                <w:sz w:val="22"/>
              </w:rPr>
              <w:t>Всего по поселению</w:t>
            </w:r>
          </w:p>
        </w:tc>
      </w:tr>
      <w:tr w:rsidR="009C51A6" w:rsidRPr="002F4B08" w14:paraId="3022216F" w14:textId="77777777" w:rsidTr="00735755">
        <w:trPr>
          <w:gridAfter w:val="1"/>
          <w:wAfter w:w="8" w:type="dxa"/>
        </w:trPr>
        <w:tc>
          <w:tcPr>
            <w:tcW w:w="516" w:type="dxa"/>
          </w:tcPr>
          <w:p w14:paraId="1BD76519" w14:textId="77777777" w:rsidR="009C51A6" w:rsidRPr="002F4B08" w:rsidRDefault="009C51A6" w:rsidP="009C51A6">
            <w:pPr>
              <w:spacing w:line="240" w:lineRule="exact"/>
              <w:ind w:firstLine="0"/>
              <w:rPr>
                <w:sz w:val="22"/>
              </w:rPr>
            </w:pPr>
            <w:r w:rsidRPr="002F4B08">
              <w:rPr>
                <w:sz w:val="22"/>
              </w:rPr>
              <w:t>1</w:t>
            </w:r>
          </w:p>
        </w:tc>
        <w:tc>
          <w:tcPr>
            <w:tcW w:w="4203" w:type="dxa"/>
          </w:tcPr>
          <w:p w14:paraId="314E3FA8" w14:textId="77777777" w:rsidR="009C51A6" w:rsidRPr="002F4B08" w:rsidRDefault="009C51A6" w:rsidP="009C51A6">
            <w:pPr>
              <w:spacing w:line="240" w:lineRule="exact"/>
              <w:ind w:firstLine="0"/>
              <w:rPr>
                <w:sz w:val="22"/>
              </w:rPr>
            </w:pPr>
            <w:r w:rsidRPr="002F4B08">
              <w:rPr>
                <w:sz w:val="22"/>
              </w:rPr>
              <w:t>Количество домовладений</w:t>
            </w:r>
          </w:p>
        </w:tc>
        <w:tc>
          <w:tcPr>
            <w:tcW w:w="2314" w:type="dxa"/>
          </w:tcPr>
          <w:p w14:paraId="21ECE620" w14:textId="77777777" w:rsidR="009C51A6" w:rsidRPr="002F4B08" w:rsidRDefault="009C51A6" w:rsidP="009C51A6">
            <w:pPr>
              <w:spacing w:line="240" w:lineRule="exact"/>
              <w:ind w:firstLine="0"/>
              <w:rPr>
                <w:sz w:val="22"/>
              </w:rPr>
            </w:pPr>
            <w:r w:rsidRPr="002F4B08">
              <w:rPr>
                <w:sz w:val="22"/>
              </w:rPr>
              <w:t>шт.</w:t>
            </w:r>
          </w:p>
        </w:tc>
        <w:tc>
          <w:tcPr>
            <w:tcW w:w="2313" w:type="dxa"/>
          </w:tcPr>
          <w:p w14:paraId="18452827" w14:textId="77777777" w:rsidR="009C51A6" w:rsidRPr="002F4B08" w:rsidRDefault="009C51A6" w:rsidP="009C51A6">
            <w:pPr>
              <w:spacing w:line="240" w:lineRule="exact"/>
              <w:ind w:firstLine="0"/>
              <w:rPr>
                <w:sz w:val="22"/>
              </w:rPr>
            </w:pPr>
            <w:r w:rsidRPr="002F4B08">
              <w:rPr>
                <w:sz w:val="22"/>
              </w:rPr>
              <w:t>451</w:t>
            </w:r>
          </w:p>
        </w:tc>
      </w:tr>
      <w:tr w:rsidR="009C51A6" w:rsidRPr="002F4B08" w14:paraId="3BFB678B" w14:textId="77777777" w:rsidTr="00735755">
        <w:trPr>
          <w:gridAfter w:val="1"/>
          <w:wAfter w:w="8" w:type="dxa"/>
        </w:trPr>
        <w:tc>
          <w:tcPr>
            <w:tcW w:w="516" w:type="dxa"/>
          </w:tcPr>
          <w:p w14:paraId="28695AD2" w14:textId="77777777" w:rsidR="009C51A6" w:rsidRPr="002F4B08" w:rsidRDefault="009C51A6" w:rsidP="009C51A6">
            <w:pPr>
              <w:spacing w:line="240" w:lineRule="exact"/>
              <w:ind w:firstLine="0"/>
              <w:rPr>
                <w:sz w:val="22"/>
              </w:rPr>
            </w:pPr>
            <w:r w:rsidRPr="002F4B08">
              <w:rPr>
                <w:sz w:val="22"/>
              </w:rPr>
              <w:t>2</w:t>
            </w:r>
          </w:p>
        </w:tc>
        <w:tc>
          <w:tcPr>
            <w:tcW w:w="4203" w:type="dxa"/>
          </w:tcPr>
          <w:p w14:paraId="6CCDE64E" w14:textId="77777777" w:rsidR="009C51A6" w:rsidRPr="002F4B08" w:rsidRDefault="009C51A6" w:rsidP="009C51A6">
            <w:pPr>
              <w:spacing w:line="240" w:lineRule="exact"/>
              <w:ind w:firstLine="0"/>
              <w:rPr>
                <w:sz w:val="22"/>
              </w:rPr>
            </w:pPr>
            <w:r w:rsidRPr="002F4B08">
              <w:rPr>
                <w:sz w:val="22"/>
              </w:rPr>
              <w:t>Общая площадь жилищного фонда, в т.ч.:</w:t>
            </w:r>
          </w:p>
        </w:tc>
        <w:tc>
          <w:tcPr>
            <w:tcW w:w="2314" w:type="dxa"/>
          </w:tcPr>
          <w:p w14:paraId="32092B22" w14:textId="7165CD46" w:rsidR="009C51A6" w:rsidRPr="002F4B08" w:rsidRDefault="00015AA1" w:rsidP="009C51A6">
            <w:pPr>
              <w:spacing w:line="240" w:lineRule="exact"/>
              <w:ind w:firstLine="0"/>
              <w:rPr>
                <w:sz w:val="22"/>
              </w:rPr>
            </w:pPr>
            <w:r w:rsidRPr="002F4B08">
              <w:rPr>
                <w:sz w:val="22"/>
              </w:rPr>
              <w:t>тыс. м</w:t>
            </w:r>
            <w:r w:rsidRPr="002F4B08">
              <w:rPr>
                <w:sz w:val="22"/>
                <w:vertAlign w:val="superscript"/>
              </w:rPr>
              <w:t>2</w:t>
            </w:r>
          </w:p>
        </w:tc>
        <w:tc>
          <w:tcPr>
            <w:tcW w:w="2313" w:type="dxa"/>
          </w:tcPr>
          <w:p w14:paraId="24C8874D" w14:textId="77777777" w:rsidR="009C51A6" w:rsidRPr="002F4B08" w:rsidRDefault="009C51A6" w:rsidP="009C51A6">
            <w:pPr>
              <w:spacing w:line="240" w:lineRule="exact"/>
              <w:ind w:firstLine="0"/>
              <w:rPr>
                <w:sz w:val="22"/>
              </w:rPr>
            </w:pPr>
            <w:r w:rsidRPr="002F4B08">
              <w:rPr>
                <w:sz w:val="22"/>
              </w:rPr>
              <w:t>30,8</w:t>
            </w:r>
          </w:p>
        </w:tc>
      </w:tr>
      <w:tr w:rsidR="009C51A6" w:rsidRPr="002F4B08" w14:paraId="3D22F1A5" w14:textId="77777777" w:rsidTr="00735755">
        <w:trPr>
          <w:gridAfter w:val="1"/>
          <w:wAfter w:w="8" w:type="dxa"/>
        </w:trPr>
        <w:tc>
          <w:tcPr>
            <w:tcW w:w="516" w:type="dxa"/>
          </w:tcPr>
          <w:p w14:paraId="36C01FC8" w14:textId="77777777" w:rsidR="009C51A6" w:rsidRPr="002F4B08" w:rsidRDefault="009C51A6" w:rsidP="009C51A6">
            <w:pPr>
              <w:spacing w:line="240" w:lineRule="exact"/>
              <w:ind w:firstLine="0"/>
              <w:rPr>
                <w:sz w:val="22"/>
              </w:rPr>
            </w:pPr>
            <w:r w:rsidRPr="002F4B08">
              <w:rPr>
                <w:sz w:val="22"/>
              </w:rPr>
              <w:t>2.1</w:t>
            </w:r>
          </w:p>
        </w:tc>
        <w:tc>
          <w:tcPr>
            <w:tcW w:w="4203" w:type="dxa"/>
          </w:tcPr>
          <w:p w14:paraId="038FFECC" w14:textId="730EB61D" w:rsidR="009C51A6" w:rsidRPr="002F4B08" w:rsidRDefault="00980862" w:rsidP="009C51A6">
            <w:pPr>
              <w:spacing w:line="240" w:lineRule="exact"/>
              <w:ind w:firstLine="0"/>
              <w:rPr>
                <w:sz w:val="22"/>
              </w:rPr>
            </w:pPr>
            <w:r w:rsidRPr="002F4B08">
              <w:rPr>
                <w:sz w:val="22"/>
              </w:rPr>
              <w:t xml:space="preserve">  </w:t>
            </w:r>
            <w:r w:rsidR="009C51A6" w:rsidRPr="002F4B08">
              <w:rPr>
                <w:sz w:val="22"/>
              </w:rPr>
              <w:t xml:space="preserve"> индивидуальной жилой застройки</w:t>
            </w:r>
          </w:p>
        </w:tc>
        <w:tc>
          <w:tcPr>
            <w:tcW w:w="2314" w:type="dxa"/>
          </w:tcPr>
          <w:p w14:paraId="462E81FF" w14:textId="120147EE" w:rsidR="009C51A6" w:rsidRPr="002F4B08" w:rsidRDefault="00015AA1" w:rsidP="009C51A6">
            <w:pPr>
              <w:spacing w:line="240" w:lineRule="exact"/>
              <w:ind w:firstLine="0"/>
              <w:rPr>
                <w:sz w:val="22"/>
              </w:rPr>
            </w:pPr>
            <w:r w:rsidRPr="002F4B08">
              <w:rPr>
                <w:sz w:val="22"/>
              </w:rPr>
              <w:t>тыс. м</w:t>
            </w:r>
            <w:r w:rsidRPr="002F4B08">
              <w:rPr>
                <w:sz w:val="22"/>
                <w:vertAlign w:val="superscript"/>
              </w:rPr>
              <w:t>2</w:t>
            </w:r>
          </w:p>
        </w:tc>
        <w:tc>
          <w:tcPr>
            <w:tcW w:w="2313" w:type="dxa"/>
          </w:tcPr>
          <w:p w14:paraId="013DDBB9" w14:textId="77777777" w:rsidR="009C51A6" w:rsidRPr="002F4B08" w:rsidRDefault="009C51A6" w:rsidP="009C51A6">
            <w:pPr>
              <w:spacing w:line="240" w:lineRule="exact"/>
              <w:ind w:firstLine="0"/>
              <w:rPr>
                <w:sz w:val="22"/>
              </w:rPr>
            </w:pPr>
            <w:r w:rsidRPr="002F4B08">
              <w:rPr>
                <w:sz w:val="22"/>
              </w:rPr>
              <w:t>30,8</w:t>
            </w:r>
          </w:p>
        </w:tc>
      </w:tr>
      <w:tr w:rsidR="009C51A6" w:rsidRPr="002F4B08" w14:paraId="3C539FB0" w14:textId="77777777" w:rsidTr="00735755">
        <w:trPr>
          <w:gridAfter w:val="1"/>
          <w:wAfter w:w="8" w:type="dxa"/>
        </w:trPr>
        <w:tc>
          <w:tcPr>
            <w:tcW w:w="516" w:type="dxa"/>
          </w:tcPr>
          <w:p w14:paraId="009D0B95" w14:textId="77777777" w:rsidR="009C51A6" w:rsidRPr="002F4B08" w:rsidRDefault="009C51A6" w:rsidP="009C51A6">
            <w:pPr>
              <w:spacing w:line="240" w:lineRule="exact"/>
              <w:ind w:firstLine="0"/>
              <w:rPr>
                <w:sz w:val="22"/>
              </w:rPr>
            </w:pPr>
            <w:r w:rsidRPr="002F4B08">
              <w:rPr>
                <w:sz w:val="22"/>
              </w:rPr>
              <w:t>2.2</w:t>
            </w:r>
          </w:p>
        </w:tc>
        <w:tc>
          <w:tcPr>
            <w:tcW w:w="4203" w:type="dxa"/>
          </w:tcPr>
          <w:p w14:paraId="23D1FA65" w14:textId="7D912383" w:rsidR="009C51A6" w:rsidRPr="002F4B08" w:rsidRDefault="00980862" w:rsidP="009C51A6">
            <w:pPr>
              <w:spacing w:line="240" w:lineRule="exact"/>
              <w:ind w:firstLine="0"/>
              <w:rPr>
                <w:sz w:val="22"/>
              </w:rPr>
            </w:pPr>
            <w:r w:rsidRPr="002F4B08">
              <w:rPr>
                <w:sz w:val="22"/>
              </w:rPr>
              <w:t xml:space="preserve">  </w:t>
            </w:r>
            <w:r w:rsidR="009C51A6" w:rsidRPr="002F4B08">
              <w:rPr>
                <w:sz w:val="22"/>
              </w:rPr>
              <w:t xml:space="preserve"> блокированной жилой застройки</w:t>
            </w:r>
          </w:p>
        </w:tc>
        <w:tc>
          <w:tcPr>
            <w:tcW w:w="2314" w:type="dxa"/>
          </w:tcPr>
          <w:p w14:paraId="497FAF10" w14:textId="3A3B0B7C" w:rsidR="009C51A6" w:rsidRPr="002F4B08" w:rsidRDefault="00015AA1" w:rsidP="009C51A6">
            <w:pPr>
              <w:spacing w:line="240" w:lineRule="exact"/>
              <w:ind w:firstLine="0"/>
              <w:rPr>
                <w:sz w:val="22"/>
              </w:rPr>
            </w:pPr>
            <w:r w:rsidRPr="002F4B08">
              <w:rPr>
                <w:sz w:val="22"/>
              </w:rPr>
              <w:t>тыс. м</w:t>
            </w:r>
            <w:r w:rsidRPr="002F4B08">
              <w:rPr>
                <w:sz w:val="22"/>
                <w:vertAlign w:val="superscript"/>
              </w:rPr>
              <w:t>2</w:t>
            </w:r>
          </w:p>
        </w:tc>
        <w:tc>
          <w:tcPr>
            <w:tcW w:w="2313" w:type="dxa"/>
          </w:tcPr>
          <w:p w14:paraId="426BCAE6" w14:textId="77777777" w:rsidR="009C51A6" w:rsidRPr="002F4B08" w:rsidRDefault="009C51A6" w:rsidP="009C51A6">
            <w:pPr>
              <w:spacing w:line="240" w:lineRule="exact"/>
              <w:ind w:firstLine="0"/>
              <w:rPr>
                <w:sz w:val="22"/>
              </w:rPr>
            </w:pPr>
            <w:r w:rsidRPr="002F4B08">
              <w:rPr>
                <w:sz w:val="22"/>
              </w:rPr>
              <w:t>0</w:t>
            </w:r>
          </w:p>
        </w:tc>
      </w:tr>
      <w:tr w:rsidR="009C51A6" w:rsidRPr="002F4B08" w14:paraId="3DBB4CE5" w14:textId="77777777" w:rsidTr="00735755">
        <w:trPr>
          <w:gridAfter w:val="1"/>
          <w:wAfter w:w="8" w:type="dxa"/>
        </w:trPr>
        <w:tc>
          <w:tcPr>
            <w:tcW w:w="516" w:type="dxa"/>
          </w:tcPr>
          <w:p w14:paraId="6F21FD60" w14:textId="77777777" w:rsidR="009C51A6" w:rsidRPr="002F4B08" w:rsidRDefault="009C51A6" w:rsidP="009C51A6">
            <w:pPr>
              <w:spacing w:line="240" w:lineRule="exact"/>
              <w:ind w:firstLine="0"/>
              <w:rPr>
                <w:sz w:val="22"/>
              </w:rPr>
            </w:pPr>
            <w:r w:rsidRPr="002F4B08">
              <w:rPr>
                <w:sz w:val="22"/>
              </w:rPr>
              <w:t>2.3</w:t>
            </w:r>
          </w:p>
        </w:tc>
        <w:tc>
          <w:tcPr>
            <w:tcW w:w="4203" w:type="dxa"/>
          </w:tcPr>
          <w:p w14:paraId="06022EEF" w14:textId="26D16B6D" w:rsidR="009C51A6" w:rsidRPr="002F4B08" w:rsidRDefault="00980862" w:rsidP="009C51A6">
            <w:pPr>
              <w:spacing w:line="240" w:lineRule="exact"/>
              <w:ind w:firstLine="0"/>
              <w:rPr>
                <w:sz w:val="22"/>
              </w:rPr>
            </w:pPr>
            <w:r w:rsidRPr="002F4B08">
              <w:rPr>
                <w:sz w:val="22"/>
              </w:rPr>
              <w:t xml:space="preserve">  </w:t>
            </w:r>
            <w:r w:rsidR="009C51A6" w:rsidRPr="002F4B08">
              <w:rPr>
                <w:sz w:val="22"/>
              </w:rPr>
              <w:t xml:space="preserve"> многоквартирных жилых домов</w:t>
            </w:r>
          </w:p>
        </w:tc>
        <w:tc>
          <w:tcPr>
            <w:tcW w:w="2314" w:type="dxa"/>
          </w:tcPr>
          <w:p w14:paraId="1CCF3F66" w14:textId="241512E4" w:rsidR="009C51A6" w:rsidRPr="002F4B08" w:rsidRDefault="00015AA1" w:rsidP="009C51A6">
            <w:pPr>
              <w:spacing w:line="240" w:lineRule="exact"/>
              <w:ind w:firstLine="0"/>
              <w:rPr>
                <w:sz w:val="22"/>
              </w:rPr>
            </w:pPr>
            <w:r w:rsidRPr="002F4B08">
              <w:rPr>
                <w:sz w:val="22"/>
              </w:rPr>
              <w:t>тыс. м</w:t>
            </w:r>
            <w:r w:rsidRPr="002F4B08">
              <w:rPr>
                <w:sz w:val="22"/>
                <w:vertAlign w:val="superscript"/>
              </w:rPr>
              <w:t>2</w:t>
            </w:r>
          </w:p>
        </w:tc>
        <w:tc>
          <w:tcPr>
            <w:tcW w:w="2313" w:type="dxa"/>
          </w:tcPr>
          <w:p w14:paraId="55BFE4D9" w14:textId="77777777" w:rsidR="009C51A6" w:rsidRPr="002F4B08" w:rsidRDefault="009C51A6" w:rsidP="009C51A6">
            <w:pPr>
              <w:spacing w:line="240" w:lineRule="exact"/>
              <w:ind w:firstLine="0"/>
              <w:rPr>
                <w:sz w:val="22"/>
              </w:rPr>
            </w:pPr>
            <w:r w:rsidRPr="002F4B08">
              <w:rPr>
                <w:sz w:val="22"/>
              </w:rPr>
              <w:t>0</w:t>
            </w:r>
          </w:p>
        </w:tc>
      </w:tr>
      <w:tr w:rsidR="009C51A6" w:rsidRPr="002F4B08" w14:paraId="159D673D" w14:textId="77777777" w:rsidTr="00EE1DF7">
        <w:trPr>
          <w:gridAfter w:val="1"/>
          <w:wAfter w:w="8" w:type="dxa"/>
        </w:trPr>
        <w:tc>
          <w:tcPr>
            <w:tcW w:w="516" w:type="dxa"/>
          </w:tcPr>
          <w:p w14:paraId="5581D4E4" w14:textId="77777777" w:rsidR="009C51A6" w:rsidRPr="002F4B08" w:rsidRDefault="009C51A6" w:rsidP="009C51A6">
            <w:pPr>
              <w:spacing w:line="240" w:lineRule="exact"/>
              <w:ind w:firstLine="0"/>
              <w:rPr>
                <w:sz w:val="22"/>
              </w:rPr>
            </w:pPr>
            <w:r w:rsidRPr="002F4B08">
              <w:rPr>
                <w:sz w:val="22"/>
              </w:rPr>
              <w:t>3</w:t>
            </w:r>
          </w:p>
        </w:tc>
        <w:tc>
          <w:tcPr>
            <w:tcW w:w="4203" w:type="dxa"/>
            <w:tcBorders>
              <w:bottom w:val="single" w:sz="4" w:space="0" w:color="auto"/>
            </w:tcBorders>
          </w:tcPr>
          <w:p w14:paraId="70D117A6" w14:textId="77777777" w:rsidR="009C51A6" w:rsidRPr="002F4B08" w:rsidRDefault="009C51A6" w:rsidP="009C51A6">
            <w:pPr>
              <w:spacing w:line="240" w:lineRule="exact"/>
              <w:ind w:firstLine="0"/>
              <w:rPr>
                <w:sz w:val="22"/>
              </w:rPr>
            </w:pPr>
            <w:r w:rsidRPr="002F4B08">
              <w:rPr>
                <w:sz w:val="22"/>
              </w:rPr>
              <w:t>Количество многоквартирных жилых домов</w:t>
            </w:r>
          </w:p>
        </w:tc>
        <w:tc>
          <w:tcPr>
            <w:tcW w:w="2314" w:type="dxa"/>
            <w:tcBorders>
              <w:bottom w:val="single" w:sz="4" w:space="0" w:color="auto"/>
            </w:tcBorders>
          </w:tcPr>
          <w:p w14:paraId="20853FEE" w14:textId="77777777" w:rsidR="009C51A6" w:rsidRPr="002F4B08" w:rsidRDefault="009C51A6" w:rsidP="009C51A6">
            <w:pPr>
              <w:spacing w:line="240" w:lineRule="exact"/>
              <w:ind w:firstLine="0"/>
              <w:rPr>
                <w:sz w:val="22"/>
              </w:rPr>
            </w:pPr>
            <w:r w:rsidRPr="002F4B08">
              <w:rPr>
                <w:sz w:val="22"/>
              </w:rPr>
              <w:t>шт.</w:t>
            </w:r>
          </w:p>
        </w:tc>
        <w:tc>
          <w:tcPr>
            <w:tcW w:w="2313" w:type="dxa"/>
            <w:tcBorders>
              <w:bottom w:val="single" w:sz="4" w:space="0" w:color="auto"/>
            </w:tcBorders>
          </w:tcPr>
          <w:p w14:paraId="32F2546B" w14:textId="77777777" w:rsidR="009C51A6" w:rsidRPr="002F4B08" w:rsidRDefault="009C51A6" w:rsidP="009C51A6">
            <w:pPr>
              <w:spacing w:line="240" w:lineRule="exact"/>
              <w:ind w:firstLine="0"/>
              <w:rPr>
                <w:sz w:val="22"/>
              </w:rPr>
            </w:pPr>
            <w:r w:rsidRPr="002F4B08">
              <w:rPr>
                <w:sz w:val="22"/>
              </w:rPr>
              <w:t>0</w:t>
            </w:r>
          </w:p>
        </w:tc>
      </w:tr>
      <w:tr w:rsidR="009C51A6" w:rsidRPr="002F4B08" w14:paraId="780187D7" w14:textId="77777777" w:rsidTr="00EE1DF7">
        <w:trPr>
          <w:gridAfter w:val="1"/>
          <w:wAfter w:w="8" w:type="dxa"/>
        </w:trPr>
        <w:tc>
          <w:tcPr>
            <w:tcW w:w="516" w:type="dxa"/>
          </w:tcPr>
          <w:p w14:paraId="528E44E2" w14:textId="77777777" w:rsidR="009C51A6" w:rsidRPr="002F4B08" w:rsidRDefault="009C51A6" w:rsidP="009C51A6">
            <w:pPr>
              <w:spacing w:line="240" w:lineRule="exact"/>
              <w:ind w:firstLine="0"/>
              <w:rPr>
                <w:sz w:val="22"/>
              </w:rPr>
            </w:pPr>
            <w:r w:rsidRPr="002F4B08">
              <w:rPr>
                <w:sz w:val="22"/>
              </w:rPr>
              <w:lastRenderedPageBreak/>
              <w:t>4</w:t>
            </w:r>
          </w:p>
        </w:tc>
        <w:tc>
          <w:tcPr>
            <w:tcW w:w="4203" w:type="dxa"/>
            <w:tcBorders>
              <w:bottom w:val="single" w:sz="4" w:space="0" w:color="auto"/>
            </w:tcBorders>
          </w:tcPr>
          <w:p w14:paraId="36F57502" w14:textId="77777777" w:rsidR="009C51A6" w:rsidRPr="002F4B08" w:rsidRDefault="009C51A6" w:rsidP="009C51A6">
            <w:pPr>
              <w:spacing w:line="240" w:lineRule="exact"/>
              <w:ind w:firstLine="0"/>
              <w:rPr>
                <w:sz w:val="22"/>
              </w:rPr>
            </w:pPr>
            <w:r w:rsidRPr="002F4B08">
              <w:rPr>
                <w:sz w:val="22"/>
              </w:rPr>
              <w:t>Площадь ветхого жилищного фонда</w:t>
            </w:r>
          </w:p>
        </w:tc>
        <w:tc>
          <w:tcPr>
            <w:tcW w:w="2314" w:type="dxa"/>
            <w:tcBorders>
              <w:bottom w:val="single" w:sz="4" w:space="0" w:color="auto"/>
            </w:tcBorders>
          </w:tcPr>
          <w:p w14:paraId="01969E94" w14:textId="2B91FBCA" w:rsidR="009C51A6" w:rsidRPr="002F4B08" w:rsidRDefault="00716B23" w:rsidP="009C51A6">
            <w:pPr>
              <w:spacing w:line="240" w:lineRule="exact"/>
              <w:ind w:firstLine="0"/>
              <w:rPr>
                <w:sz w:val="22"/>
              </w:rPr>
            </w:pPr>
            <w:r w:rsidRPr="002F4B08">
              <w:rPr>
                <w:sz w:val="22"/>
              </w:rPr>
              <w:t>тыс. м</w:t>
            </w:r>
            <w:r w:rsidRPr="002F4B08">
              <w:rPr>
                <w:sz w:val="22"/>
                <w:vertAlign w:val="superscript"/>
              </w:rPr>
              <w:t>2</w:t>
            </w:r>
          </w:p>
        </w:tc>
        <w:tc>
          <w:tcPr>
            <w:tcW w:w="2313" w:type="dxa"/>
            <w:tcBorders>
              <w:bottom w:val="single" w:sz="4" w:space="0" w:color="auto"/>
            </w:tcBorders>
          </w:tcPr>
          <w:p w14:paraId="0A4E46DF" w14:textId="77777777" w:rsidR="009C51A6" w:rsidRPr="002F4B08" w:rsidRDefault="009C51A6" w:rsidP="009C51A6">
            <w:pPr>
              <w:spacing w:line="240" w:lineRule="exact"/>
              <w:ind w:firstLine="0"/>
              <w:rPr>
                <w:sz w:val="22"/>
              </w:rPr>
            </w:pPr>
            <w:r w:rsidRPr="002F4B08">
              <w:rPr>
                <w:sz w:val="22"/>
              </w:rPr>
              <w:t>0</w:t>
            </w:r>
          </w:p>
        </w:tc>
      </w:tr>
      <w:tr w:rsidR="009C51A6" w:rsidRPr="002F4B08" w14:paraId="748651A8" w14:textId="77777777" w:rsidTr="00EE1DF7">
        <w:trPr>
          <w:gridAfter w:val="1"/>
          <w:wAfter w:w="8" w:type="dxa"/>
        </w:trPr>
        <w:tc>
          <w:tcPr>
            <w:tcW w:w="516" w:type="dxa"/>
          </w:tcPr>
          <w:p w14:paraId="6DC53C99" w14:textId="77777777" w:rsidR="009C51A6" w:rsidRPr="002F4B08" w:rsidRDefault="009C51A6" w:rsidP="009C51A6">
            <w:pPr>
              <w:spacing w:line="240" w:lineRule="exact"/>
              <w:ind w:firstLine="0"/>
              <w:rPr>
                <w:sz w:val="22"/>
              </w:rPr>
            </w:pPr>
            <w:r w:rsidRPr="002F4B08">
              <w:rPr>
                <w:sz w:val="22"/>
              </w:rPr>
              <w:t>5</w:t>
            </w:r>
          </w:p>
        </w:tc>
        <w:tc>
          <w:tcPr>
            <w:tcW w:w="4203" w:type="dxa"/>
            <w:tcBorders>
              <w:top w:val="single" w:sz="4" w:space="0" w:color="auto"/>
            </w:tcBorders>
          </w:tcPr>
          <w:p w14:paraId="42B2BAFC" w14:textId="77777777" w:rsidR="009C51A6" w:rsidRPr="002F4B08" w:rsidRDefault="009C51A6" w:rsidP="009C51A6">
            <w:pPr>
              <w:spacing w:line="240" w:lineRule="exact"/>
              <w:ind w:firstLine="0"/>
              <w:rPr>
                <w:sz w:val="22"/>
              </w:rPr>
            </w:pPr>
            <w:r w:rsidRPr="002F4B08">
              <w:rPr>
                <w:sz w:val="22"/>
              </w:rPr>
              <w:t>Площадь жилищного фонда, построенного за последние 5 лет</w:t>
            </w:r>
          </w:p>
        </w:tc>
        <w:tc>
          <w:tcPr>
            <w:tcW w:w="2314" w:type="dxa"/>
            <w:tcBorders>
              <w:top w:val="single" w:sz="4" w:space="0" w:color="auto"/>
            </w:tcBorders>
          </w:tcPr>
          <w:p w14:paraId="5DBC23B2" w14:textId="4180A327" w:rsidR="009C51A6" w:rsidRPr="002F4B08" w:rsidRDefault="00015AA1" w:rsidP="009C51A6">
            <w:pPr>
              <w:spacing w:line="240" w:lineRule="exact"/>
              <w:ind w:firstLine="0"/>
              <w:rPr>
                <w:sz w:val="22"/>
              </w:rPr>
            </w:pPr>
            <w:r w:rsidRPr="002F4B08">
              <w:rPr>
                <w:sz w:val="22"/>
              </w:rPr>
              <w:t>тыс. м</w:t>
            </w:r>
            <w:r w:rsidRPr="002F4B08">
              <w:rPr>
                <w:sz w:val="22"/>
                <w:vertAlign w:val="superscript"/>
              </w:rPr>
              <w:t>2</w:t>
            </w:r>
          </w:p>
        </w:tc>
        <w:tc>
          <w:tcPr>
            <w:tcW w:w="2313" w:type="dxa"/>
            <w:tcBorders>
              <w:top w:val="single" w:sz="4" w:space="0" w:color="auto"/>
            </w:tcBorders>
          </w:tcPr>
          <w:p w14:paraId="15B24ED0" w14:textId="77777777" w:rsidR="009C51A6" w:rsidRPr="002F4B08" w:rsidRDefault="009C51A6" w:rsidP="009C51A6">
            <w:pPr>
              <w:spacing w:line="240" w:lineRule="exact"/>
              <w:ind w:firstLine="0"/>
              <w:rPr>
                <w:sz w:val="22"/>
              </w:rPr>
            </w:pPr>
            <w:r w:rsidRPr="002F4B08">
              <w:rPr>
                <w:sz w:val="22"/>
              </w:rPr>
              <w:t>10,1</w:t>
            </w:r>
          </w:p>
        </w:tc>
      </w:tr>
    </w:tbl>
    <w:p w14:paraId="25DB6F2E" w14:textId="77777777" w:rsidR="00C30E23" w:rsidRPr="002F4B08" w:rsidRDefault="00C30E23" w:rsidP="00216F32">
      <w:pPr>
        <w:ind w:firstLine="0"/>
        <w:rPr>
          <w:highlight w:val="yellow"/>
        </w:rPr>
      </w:pPr>
    </w:p>
    <w:p w14:paraId="6E4501D0" w14:textId="77777777" w:rsidR="00533D7E" w:rsidRPr="002F4B08" w:rsidRDefault="00C30E23" w:rsidP="00C30E23">
      <w:pPr>
        <w:pStyle w:val="2"/>
        <w:spacing w:before="0"/>
      </w:pPr>
      <w:bookmarkStart w:id="79" w:name="_Toc11401049"/>
      <w:r w:rsidRPr="002F4B08">
        <w:t xml:space="preserve">1.9. </w:t>
      </w:r>
      <w:r w:rsidR="00533D7E" w:rsidRPr="002F4B08">
        <w:t>Санитарная очистка и благоустройство территории</w:t>
      </w:r>
      <w:bookmarkEnd w:id="79"/>
    </w:p>
    <w:p w14:paraId="68637B0D" w14:textId="77777777" w:rsidR="00533D7E" w:rsidRPr="002F4B08" w:rsidRDefault="00533D7E" w:rsidP="00533D7E">
      <w:pPr>
        <w:ind w:firstLine="0"/>
        <w:jc w:val="center"/>
        <w:rPr>
          <w:rFonts w:cs="Times New Roman"/>
          <w:u w:val="single"/>
          <w:shd w:val="clear" w:color="auto" w:fill="FFFFFF"/>
        </w:rPr>
      </w:pPr>
    </w:p>
    <w:p w14:paraId="4B74908B" w14:textId="77777777" w:rsidR="0026533B" w:rsidRPr="002F4B08" w:rsidRDefault="0026533B" w:rsidP="00BE22EA">
      <w:pPr>
        <w:pStyle w:val="3"/>
        <w:rPr>
          <w:spacing w:val="0"/>
        </w:rPr>
      </w:pPr>
      <w:bookmarkStart w:id="80" w:name="_Toc11401050"/>
      <w:r w:rsidRPr="002F4B08">
        <w:rPr>
          <w:spacing w:val="0"/>
        </w:rPr>
        <w:t>1.9.1. Объекты специального назначения</w:t>
      </w:r>
      <w:bookmarkEnd w:id="80"/>
    </w:p>
    <w:p w14:paraId="51D9F0C6" w14:textId="77777777" w:rsidR="0026533B" w:rsidRPr="002F4B08" w:rsidRDefault="0026533B" w:rsidP="0026533B"/>
    <w:p w14:paraId="30F6B253" w14:textId="3463B648" w:rsidR="00FC4E5B" w:rsidRPr="002F4B08" w:rsidRDefault="00FC4E5B" w:rsidP="00FC4E5B">
      <w:pPr>
        <w:ind w:firstLine="851"/>
        <w:jc w:val="both"/>
        <w:rPr>
          <w:rFonts w:cs="Times New Roman"/>
          <w:shd w:val="clear" w:color="auto" w:fill="FFFFFF"/>
        </w:rPr>
      </w:pPr>
      <w:r w:rsidRPr="002F4B08">
        <w:rPr>
          <w:rFonts w:cs="Times New Roman"/>
          <w:shd w:val="clear" w:color="auto" w:fill="FFFFFF"/>
        </w:rPr>
        <w:t xml:space="preserve">Приоритет в регулировании деятельности по обращению с отходами производства и потребления принадлежит Федеральному закону от 24.06.1998 № 89-ФЗ </w:t>
      </w:r>
      <w:r w:rsidR="006B70D2" w:rsidRPr="002F4B08">
        <w:rPr>
          <w:rFonts w:cs="Times New Roman"/>
          <w:shd w:val="clear" w:color="auto" w:fill="FFFFFF"/>
        </w:rPr>
        <w:t>«</w:t>
      </w:r>
      <w:r w:rsidRPr="002F4B08">
        <w:rPr>
          <w:rFonts w:cs="Times New Roman"/>
          <w:shd w:val="clear" w:color="auto" w:fill="FFFFFF"/>
        </w:rPr>
        <w:t>Об отходах производства и потребления</w:t>
      </w:r>
      <w:r w:rsidR="006B70D2" w:rsidRPr="002F4B08">
        <w:rPr>
          <w:rFonts w:cs="Times New Roman"/>
          <w:shd w:val="clear" w:color="auto" w:fill="FFFFFF"/>
        </w:rPr>
        <w:t>»</w:t>
      </w:r>
      <w:r w:rsidRPr="002F4B08">
        <w:rPr>
          <w:rFonts w:cs="Times New Roman"/>
          <w:shd w:val="clear" w:color="auto" w:fill="FFFFFF"/>
        </w:rPr>
        <w:t xml:space="preserve">, который определяет правовые основы обращения с отходами производства и потребления на территории РФ. </w:t>
      </w:r>
    </w:p>
    <w:p w14:paraId="0323DE31" w14:textId="25368A6D" w:rsidR="00924B0A" w:rsidRPr="002F4B08" w:rsidRDefault="00924B0A" w:rsidP="00FC4E5B">
      <w:pPr>
        <w:ind w:firstLine="851"/>
        <w:jc w:val="both"/>
        <w:rPr>
          <w:rFonts w:cs="Times New Roman"/>
          <w:shd w:val="clear" w:color="auto" w:fill="FFFFFF"/>
        </w:rPr>
      </w:pPr>
      <w:r w:rsidRPr="002F4B08">
        <w:rPr>
          <w:rFonts w:cs="Times New Roman"/>
          <w:shd w:val="clear" w:color="auto" w:fill="FFFFFF"/>
        </w:rPr>
        <w:t xml:space="preserve">Согласно территориальной схеме обращения с отходами, в том числе с твердыми коммунальными отходами, утвержденной приказом комитета от 16.09.2016 № 1310, твердые коммунальные отходы, образованные на территории Котельниковского муниципального района Волгоградской области, транспортируются на лицензированные полигоны, эксплуатируемые ООО </w:t>
      </w:r>
      <w:r w:rsidR="006B70D2" w:rsidRPr="002F4B08">
        <w:rPr>
          <w:rFonts w:cs="Times New Roman"/>
          <w:shd w:val="clear" w:color="auto" w:fill="FFFFFF"/>
        </w:rPr>
        <w:t>«</w:t>
      </w:r>
      <w:r w:rsidRPr="002F4B08">
        <w:rPr>
          <w:rFonts w:cs="Times New Roman"/>
          <w:shd w:val="clear" w:color="auto" w:fill="FFFFFF"/>
        </w:rPr>
        <w:t>Комус</w:t>
      </w:r>
      <w:r w:rsidR="006B70D2" w:rsidRPr="002F4B08">
        <w:rPr>
          <w:rFonts w:cs="Times New Roman"/>
          <w:shd w:val="clear" w:color="auto" w:fill="FFFFFF"/>
        </w:rPr>
        <w:t>»</w:t>
      </w:r>
      <w:r w:rsidRPr="002F4B08">
        <w:rPr>
          <w:rFonts w:cs="Times New Roman"/>
          <w:shd w:val="clear" w:color="auto" w:fill="FFFFFF"/>
        </w:rPr>
        <w:t xml:space="preserve"> и ООО </w:t>
      </w:r>
      <w:r w:rsidR="006B70D2" w:rsidRPr="002F4B08">
        <w:rPr>
          <w:rFonts w:cs="Times New Roman"/>
          <w:shd w:val="clear" w:color="auto" w:fill="FFFFFF"/>
        </w:rPr>
        <w:t>«</w:t>
      </w:r>
      <w:r w:rsidRPr="002F4B08">
        <w:rPr>
          <w:rFonts w:cs="Times New Roman"/>
          <w:shd w:val="clear" w:color="auto" w:fill="FFFFFF"/>
        </w:rPr>
        <w:t>Спецпроект</w:t>
      </w:r>
      <w:r w:rsidR="006B70D2" w:rsidRPr="002F4B08">
        <w:rPr>
          <w:rFonts w:cs="Times New Roman"/>
          <w:shd w:val="clear" w:color="auto" w:fill="FFFFFF"/>
        </w:rPr>
        <w:t>»</w:t>
      </w:r>
      <w:r w:rsidRPr="002F4B08">
        <w:rPr>
          <w:rFonts w:cs="Times New Roman"/>
          <w:shd w:val="clear" w:color="auto" w:fill="FFFFFF"/>
        </w:rPr>
        <w:t xml:space="preserve"> в Светлоярском муниципальном районе Волгоградской области.</w:t>
      </w:r>
    </w:p>
    <w:p w14:paraId="7E31486F" w14:textId="515EB90E" w:rsidR="00302D4E" w:rsidRPr="002F4B08" w:rsidRDefault="00302D4E" w:rsidP="00FC4E5B">
      <w:pPr>
        <w:ind w:firstLine="851"/>
        <w:jc w:val="both"/>
        <w:rPr>
          <w:rFonts w:cs="Times New Roman"/>
          <w:shd w:val="clear" w:color="auto" w:fill="FFFFFF"/>
        </w:rPr>
      </w:pPr>
      <w:r w:rsidRPr="002F4B08">
        <w:rPr>
          <w:rFonts w:cs="Times New Roman"/>
          <w:shd w:val="clear" w:color="auto" w:fill="FFFFFF"/>
        </w:rPr>
        <w:t>По информации, полученной от администрации поселения, на территории поселения свалки отсутствуют. Ранее существовавшие свалки ликвидированы.</w:t>
      </w:r>
    </w:p>
    <w:p w14:paraId="39EE3410" w14:textId="39676FD8" w:rsidR="00FB67C9" w:rsidRPr="002F4B08" w:rsidRDefault="00FB67C9" w:rsidP="00FC4E5B">
      <w:pPr>
        <w:ind w:firstLine="851"/>
        <w:jc w:val="both"/>
        <w:rPr>
          <w:rFonts w:cs="Times New Roman"/>
          <w:shd w:val="clear" w:color="auto" w:fill="FFFFFF"/>
        </w:rPr>
      </w:pPr>
      <w:r w:rsidRPr="002F4B08">
        <w:rPr>
          <w:rFonts w:cs="Times New Roman"/>
          <w:shd w:val="clear" w:color="auto" w:fill="FFFFFF"/>
        </w:rPr>
        <w:t>На территории поселения имеется полигон ТБО (твердых бытовых отходов) и промышленных отходов IV, V классов опасности в Котельниковском районе Волгоградской области, расположенный вблизи станции Гремячая (кадастр</w:t>
      </w:r>
      <w:r w:rsidR="00205EF7" w:rsidRPr="002F4B08">
        <w:rPr>
          <w:rFonts w:cs="Times New Roman"/>
          <w:shd w:val="clear" w:color="auto" w:fill="FFFFFF"/>
          <w:lang w:val="en-US"/>
        </w:rPr>
        <w:t>j</w:t>
      </w:r>
      <w:r w:rsidRPr="002F4B08">
        <w:rPr>
          <w:rFonts w:cs="Times New Roman"/>
          <w:shd w:val="clear" w:color="auto" w:fill="FFFFFF"/>
        </w:rPr>
        <w:t>вый номер земельного участка 34:13:070006:759).</w:t>
      </w:r>
    </w:p>
    <w:p w14:paraId="5FD6DB4B" w14:textId="03B13544" w:rsidR="00102938" w:rsidRPr="002F4B08" w:rsidRDefault="00102938" w:rsidP="00102938">
      <w:pPr>
        <w:ind w:firstLine="0"/>
        <w:jc w:val="both"/>
        <w:rPr>
          <w:highlight w:val="yellow"/>
        </w:rPr>
      </w:pPr>
    </w:p>
    <w:p w14:paraId="6945C662" w14:textId="233C223B" w:rsidR="00121683" w:rsidRPr="002F4B08" w:rsidRDefault="00121683" w:rsidP="00121683">
      <w:pPr>
        <w:pStyle w:val="af1"/>
        <w:keepNext/>
        <w:spacing w:before="0" w:after="0"/>
        <w:rPr>
          <w:color w:val="auto"/>
        </w:rPr>
      </w:pPr>
      <w:r w:rsidRPr="002F4B08">
        <w:rPr>
          <w:color w:val="auto"/>
        </w:rPr>
        <w:t xml:space="preserve">Таблица </w:t>
      </w:r>
      <w:r w:rsidR="00765568" w:rsidRPr="002F4B08">
        <w:rPr>
          <w:color w:val="auto"/>
        </w:rPr>
        <w:fldChar w:fldCharType="begin"/>
      </w:r>
      <w:r w:rsidR="00765568" w:rsidRPr="002F4B08">
        <w:rPr>
          <w:color w:val="auto"/>
        </w:rPr>
        <w:instrText xml:space="preserve"> SEQ Таблица \* ARABIC </w:instrText>
      </w:r>
      <w:r w:rsidR="00765568" w:rsidRPr="002F4B08">
        <w:rPr>
          <w:color w:val="auto"/>
        </w:rPr>
        <w:fldChar w:fldCharType="separate"/>
      </w:r>
      <w:r w:rsidR="00241E2E" w:rsidRPr="002F4B08">
        <w:rPr>
          <w:noProof/>
          <w:color w:val="auto"/>
        </w:rPr>
        <w:t>16</w:t>
      </w:r>
      <w:r w:rsidR="00765568" w:rsidRPr="002F4B08">
        <w:rPr>
          <w:noProof/>
          <w:color w:val="auto"/>
        </w:rPr>
        <w:fldChar w:fldCharType="end"/>
      </w:r>
      <w:r w:rsidRPr="002F4B08">
        <w:rPr>
          <w:color w:val="auto"/>
        </w:rPr>
        <w:t xml:space="preserve"> Перечень объектов специального назначения</w:t>
      </w:r>
    </w:p>
    <w:tbl>
      <w:tblPr>
        <w:tblStyle w:val="a5"/>
        <w:tblW w:w="5000" w:type="pct"/>
        <w:tblLook w:val="04A0" w:firstRow="1" w:lastRow="0" w:firstColumn="1" w:lastColumn="0" w:noHBand="0" w:noVBand="1"/>
      </w:tblPr>
      <w:tblGrid>
        <w:gridCol w:w="631"/>
        <w:gridCol w:w="2261"/>
        <w:gridCol w:w="1806"/>
        <w:gridCol w:w="1250"/>
        <w:gridCol w:w="1941"/>
        <w:gridCol w:w="1597"/>
      </w:tblGrid>
      <w:tr w:rsidR="00140A80" w:rsidRPr="002F4B08" w14:paraId="0BCFC05F" w14:textId="77777777" w:rsidTr="00121683">
        <w:tc>
          <w:tcPr>
            <w:tcW w:w="332" w:type="pct"/>
          </w:tcPr>
          <w:p w14:paraId="69A1ACD5" w14:textId="77777777" w:rsidR="00140A80" w:rsidRPr="002F4B08" w:rsidRDefault="00140A80" w:rsidP="00140A80">
            <w:pPr>
              <w:spacing w:line="240" w:lineRule="exact"/>
              <w:ind w:firstLine="0"/>
              <w:jc w:val="center"/>
              <w:rPr>
                <w:b/>
                <w:sz w:val="20"/>
                <w:szCs w:val="20"/>
              </w:rPr>
            </w:pPr>
            <w:r w:rsidRPr="002F4B08">
              <w:rPr>
                <w:b/>
                <w:sz w:val="20"/>
                <w:szCs w:val="20"/>
              </w:rPr>
              <w:t>№</w:t>
            </w:r>
          </w:p>
        </w:tc>
        <w:tc>
          <w:tcPr>
            <w:tcW w:w="1192" w:type="pct"/>
          </w:tcPr>
          <w:p w14:paraId="7A7060D6" w14:textId="77777777" w:rsidR="00140A80" w:rsidRPr="002F4B08" w:rsidRDefault="00140A80" w:rsidP="00140A80">
            <w:pPr>
              <w:spacing w:line="240" w:lineRule="exact"/>
              <w:ind w:firstLine="0"/>
              <w:jc w:val="center"/>
              <w:rPr>
                <w:b/>
                <w:sz w:val="20"/>
                <w:szCs w:val="20"/>
              </w:rPr>
            </w:pPr>
            <w:r w:rsidRPr="002F4B08">
              <w:rPr>
                <w:b/>
                <w:sz w:val="20"/>
                <w:szCs w:val="20"/>
              </w:rPr>
              <w:t>Наименование</w:t>
            </w:r>
          </w:p>
        </w:tc>
        <w:tc>
          <w:tcPr>
            <w:tcW w:w="952" w:type="pct"/>
          </w:tcPr>
          <w:p w14:paraId="443FDC71" w14:textId="77777777" w:rsidR="00140A80" w:rsidRPr="002F4B08" w:rsidRDefault="00140A80" w:rsidP="00140A80">
            <w:pPr>
              <w:spacing w:line="240" w:lineRule="exact"/>
              <w:ind w:firstLine="0"/>
              <w:jc w:val="center"/>
              <w:rPr>
                <w:b/>
                <w:sz w:val="20"/>
                <w:szCs w:val="20"/>
              </w:rPr>
            </w:pPr>
            <w:r w:rsidRPr="002F4B08">
              <w:rPr>
                <w:b/>
                <w:sz w:val="20"/>
                <w:szCs w:val="20"/>
              </w:rPr>
              <w:t>Адрес или местоположение</w:t>
            </w:r>
          </w:p>
        </w:tc>
        <w:tc>
          <w:tcPr>
            <w:tcW w:w="659" w:type="pct"/>
          </w:tcPr>
          <w:p w14:paraId="60F8A7B3" w14:textId="77777777" w:rsidR="00140A80" w:rsidRPr="002F4B08" w:rsidRDefault="00140A80" w:rsidP="00140A80">
            <w:pPr>
              <w:spacing w:line="240" w:lineRule="exact"/>
              <w:ind w:firstLine="0"/>
              <w:jc w:val="center"/>
              <w:rPr>
                <w:b/>
                <w:sz w:val="20"/>
                <w:szCs w:val="20"/>
              </w:rPr>
            </w:pPr>
            <w:r w:rsidRPr="002F4B08">
              <w:rPr>
                <w:b/>
                <w:sz w:val="20"/>
                <w:szCs w:val="20"/>
              </w:rPr>
              <w:t>Площадь</w:t>
            </w:r>
          </w:p>
        </w:tc>
        <w:tc>
          <w:tcPr>
            <w:tcW w:w="1023" w:type="pct"/>
          </w:tcPr>
          <w:p w14:paraId="3E467743" w14:textId="77777777" w:rsidR="00140A80" w:rsidRPr="002F4B08" w:rsidRDefault="00140A80" w:rsidP="00140A80">
            <w:pPr>
              <w:spacing w:line="240" w:lineRule="exact"/>
              <w:ind w:firstLine="0"/>
              <w:jc w:val="center"/>
              <w:rPr>
                <w:b/>
                <w:sz w:val="20"/>
                <w:szCs w:val="20"/>
              </w:rPr>
            </w:pPr>
            <w:r w:rsidRPr="002F4B08">
              <w:rPr>
                <w:b/>
                <w:sz w:val="20"/>
                <w:szCs w:val="20"/>
              </w:rPr>
              <w:t>Кадастровые номера земельных участков</w:t>
            </w:r>
          </w:p>
        </w:tc>
        <w:tc>
          <w:tcPr>
            <w:tcW w:w="843" w:type="pct"/>
          </w:tcPr>
          <w:p w14:paraId="305A1B22" w14:textId="4B11E345" w:rsidR="00140A80" w:rsidRPr="002F4B08" w:rsidRDefault="00140A80" w:rsidP="00140A80">
            <w:pPr>
              <w:spacing w:line="240" w:lineRule="exact"/>
              <w:ind w:firstLine="0"/>
              <w:jc w:val="center"/>
              <w:rPr>
                <w:b/>
                <w:sz w:val="20"/>
                <w:szCs w:val="20"/>
              </w:rPr>
            </w:pPr>
            <w:r w:rsidRPr="002F4B08">
              <w:rPr>
                <w:b/>
                <w:sz w:val="20"/>
                <w:szCs w:val="20"/>
              </w:rPr>
              <w:t>Статус</w:t>
            </w:r>
          </w:p>
        </w:tc>
      </w:tr>
      <w:tr w:rsidR="00140A80" w:rsidRPr="002F4B08" w14:paraId="12F40E9E" w14:textId="77777777" w:rsidTr="00121683">
        <w:tc>
          <w:tcPr>
            <w:tcW w:w="332" w:type="pct"/>
          </w:tcPr>
          <w:p w14:paraId="028B1B02" w14:textId="37E171D1" w:rsidR="00140A80" w:rsidRPr="002F4B08" w:rsidRDefault="00140A80" w:rsidP="00140A80">
            <w:pPr>
              <w:spacing w:line="240" w:lineRule="exact"/>
              <w:ind w:firstLine="0"/>
              <w:jc w:val="center"/>
              <w:rPr>
                <w:sz w:val="20"/>
                <w:szCs w:val="20"/>
              </w:rPr>
            </w:pPr>
            <w:r w:rsidRPr="002F4B08">
              <w:rPr>
                <w:sz w:val="20"/>
                <w:szCs w:val="20"/>
              </w:rPr>
              <w:t>1</w:t>
            </w:r>
          </w:p>
        </w:tc>
        <w:tc>
          <w:tcPr>
            <w:tcW w:w="1192" w:type="pct"/>
          </w:tcPr>
          <w:p w14:paraId="2D97C8FC" w14:textId="5ED839C6" w:rsidR="00140A80" w:rsidRPr="002F4B08" w:rsidRDefault="00140A80" w:rsidP="00140A80">
            <w:pPr>
              <w:spacing w:line="240" w:lineRule="exact"/>
              <w:ind w:firstLine="0"/>
              <w:jc w:val="center"/>
              <w:rPr>
                <w:sz w:val="20"/>
                <w:szCs w:val="20"/>
              </w:rPr>
            </w:pPr>
            <w:r w:rsidRPr="002F4B08">
              <w:rPr>
                <w:sz w:val="20"/>
                <w:szCs w:val="20"/>
              </w:rPr>
              <w:t>2</w:t>
            </w:r>
          </w:p>
        </w:tc>
        <w:tc>
          <w:tcPr>
            <w:tcW w:w="952" w:type="pct"/>
          </w:tcPr>
          <w:p w14:paraId="330648AC" w14:textId="282D572B" w:rsidR="00140A80" w:rsidRPr="002F4B08" w:rsidRDefault="00140A80" w:rsidP="00140A80">
            <w:pPr>
              <w:spacing w:line="240" w:lineRule="exact"/>
              <w:ind w:firstLine="0"/>
              <w:jc w:val="center"/>
              <w:rPr>
                <w:sz w:val="20"/>
                <w:szCs w:val="20"/>
              </w:rPr>
            </w:pPr>
            <w:r w:rsidRPr="002F4B08">
              <w:rPr>
                <w:sz w:val="20"/>
                <w:szCs w:val="20"/>
              </w:rPr>
              <w:t>3</w:t>
            </w:r>
          </w:p>
        </w:tc>
        <w:tc>
          <w:tcPr>
            <w:tcW w:w="659" w:type="pct"/>
          </w:tcPr>
          <w:p w14:paraId="131EBFF9" w14:textId="6E75D839" w:rsidR="00140A80" w:rsidRPr="002F4B08" w:rsidRDefault="00140A80" w:rsidP="00140A80">
            <w:pPr>
              <w:spacing w:line="240" w:lineRule="exact"/>
              <w:ind w:firstLine="0"/>
              <w:jc w:val="center"/>
              <w:rPr>
                <w:sz w:val="20"/>
                <w:szCs w:val="20"/>
              </w:rPr>
            </w:pPr>
            <w:r w:rsidRPr="002F4B08">
              <w:rPr>
                <w:sz w:val="20"/>
                <w:szCs w:val="20"/>
              </w:rPr>
              <w:t>4</w:t>
            </w:r>
          </w:p>
        </w:tc>
        <w:tc>
          <w:tcPr>
            <w:tcW w:w="1023" w:type="pct"/>
          </w:tcPr>
          <w:p w14:paraId="1DB7683F" w14:textId="39F4E71D" w:rsidR="00140A80" w:rsidRPr="002F4B08" w:rsidRDefault="00140A80" w:rsidP="00140A80">
            <w:pPr>
              <w:spacing w:line="240" w:lineRule="exact"/>
              <w:ind w:firstLine="0"/>
              <w:jc w:val="center"/>
              <w:rPr>
                <w:sz w:val="20"/>
                <w:szCs w:val="20"/>
              </w:rPr>
            </w:pPr>
            <w:r w:rsidRPr="002F4B08">
              <w:rPr>
                <w:sz w:val="20"/>
                <w:szCs w:val="20"/>
              </w:rPr>
              <w:t>5</w:t>
            </w:r>
          </w:p>
        </w:tc>
        <w:tc>
          <w:tcPr>
            <w:tcW w:w="843" w:type="pct"/>
          </w:tcPr>
          <w:p w14:paraId="2026FE3C" w14:textId="0353064D" w:rsidR="00140A80" w:rsidRPr="002F4B08" w:rsidRDefault="00140A80" w:rsidP="00140A80">
            <w:pPr>
              <w:spacing w:line="240" w:lineRule="exact"/>
              <w:ind w:firstLine="0"/>
              <w:jc w:val="center"/>
              <w:rPr>
                <w:sz w:val="20"/>
                <w:szCs w:val="20"/>
              </w:rPr>
            </w:pPr>
            <w:r w:rsidRPr="002F4B08">
              <w:rPr>
                <w:sz w:val="20"/>
                <w:szCs w:val="20"/>
              </w:rPr>
              <w:t>6</w:t>
            </w:r>
          </w:p>
        </w:tc>
      </w:tr>
      <w:tr w:rsidR="00140A80" w:rsidRPr="002F4B08" w14:paraId="266CB747" w14:textId="77777777" w:rsidTr="00121683">
        <w:tc>
          <w:tcPr>
            <w:tcW w:w="332" w:type="pct"/>
          </w:tcPr>
          <w:p w14:paraId="3C13A7E5" w14:textId="77777777" w:rsidR="00140A80" w:rsidRPr="002F4B08" w:rsidRDefault="00140A80" w:rsidP="00140A80">
            <w:pPr>
              <w:spacing w:line="240" w:lineRule="exact"/>
              <w:ind w:firstLine="0"/>
              <w:rPr>
                <w:sz w:val="22"/>
              </w:rPr>
            </w:pPr>
            <w:r w:rsidRPr="002F4B08">
              <w:rPr>
                <w:sz w:val="22"/>
              </w:rPr>
              <w:t>1</w:t>
            </w:r>
          </w:p>
        </w:tc>
        <w:tc>
          <w:tcPr>
            <w:tcW w:w="1192" w:type="pct"/>
          </w:tcPr>
          <w:p w14:paraId="591CDC8C" w14:textId="596CDE15" w:rsidR="00140A80" w:rsidRPr="002F4B08" w:rsidRDefault="00140A80" w:rsidP="00140A80">
            <w:pPr>
              <w:spacing w:line="240" w:lineRule="exact"/>
              <w:ind w:firstLine="0"/>
              <w:rPr>
                <w:sz w:val="22"/>
              </w:rPr>
            </w:pPr>
            <w:r w:rsidRPr="002F4B08">
              <w:rPr>
                <w:sz w:val="22"/>
              </w:rPr>
              <w:t xml:space="preserve">Кладбище </w:t>
            </w:r>
          </w:p>
        </w:tc>
        <w:tc>
          <w:tcPr>
            <w:tcW w:w="952" w:type="pct"/>
          </w:tcPr>
          <w:p w14:paraId="4345D754" w14:textId="7F2AFA01" w:rsidR="00140A80" w:rsidRPr="002F4B08" w:rsidRDefault="00F81FEE" w:rsidP="00140A80">
            <w:pPr>
              <w:spacing w:line="240" w:lineRule="exact"/>
              <w:ind w:firstLine="0"/>
              <w:rPr>
                <w:sz w:val="22"/>
              </w:rPr>
            </w:pPr>
            <w:r w:rsidRPr="002F4B08">
              <w:rPr>
                <w:sz w:val="22"/>
              </w:rPr>
              <w:t>х</w:t>
            </w:r>
            <w:r w:rsidR="00121683" w:rsidRPr="002F4B08">
              <w:rPr>
                <w:sz w:val="22"/>
              </w:rPr>
              <w:t>. Пимено-Черни</w:t>
            </w:r>
          </w:p>
        </w:tc>
        <w:tc>
          <w:tcPr>
            <w:tcW w:w="659" w:type="pct"/>
          </w:tcPr>
          <w:p w14:paraId="69627DA4" w14:textId="77777777" w:rsidR="00140A80" w:rsidRPr="002F4B08" w:rsidRDefault="00140A80" w:rsidP="00140A80">
            <w:pPr>
              <w:spacing w:line="240" w:lineRule="exact"/>
              <w:ind w:firstLine="0"/>
              <w:rPr>
                <w:sz w:val="22"/>
              </w:rPr>
            </w:pPr>
            <w:r w:rsidRPr="002F4B08">
              <w:rPr>
                <w:sz w:val="22"/>
              </w:rPr>
              <w:t>1,9 га</w:t>
            </w:r>
          </w:p>
        </w:tc>
        <w:tc>
          <w:tcPr>
            <w:tcW w:w="1023" w:type="pct"/>
          </w:tcPr>
          <w:p w14:paraId="027AEB67" w14:textId="77777777" w:rsidR="00140A80" w:rsidRPr="002F4B08" w:rsidRDefault="00140A80" w:rsidP="00140A80">
            <w:pPr>
              <w:spacing w:line="240" w:lineRule="exact"/>
              <w:ind w:firstLine="0"/>
              <w:rPr>
                <w:sz w:val="22"/>
              </w:rPr>
            </w:pPr>
            <w:r w:rsidRPr="002F4B08">
              <w:rPr>
                <w:sz w:val="22"/>
              </w:rPr>
              <w:t>34:13:070008:1367</w:t>
            </w:r>
          </w:p>
        </w:tc>
        <w:tc>
          <w:tcPr>
            <w:tcW w:w="843" w:type="pct"/>
          </w:tcPr>
          <w:p w14:paraId="40A57455" w14:textId="77777777" w:rsidR="00140A80" w:rsidRPr="002F4B08" w:rsidRDefault="00140A80" w:rsidP="00140A80">
            <w:pPr>
              <w:spacing w:line="240" w:lineRule="exact"/>
              <w:ind w:firstLine="0"/>
              <w:rPr>
                <w:sz w:val="22"/>
              </w:rPr>
            </w:pPr>
            <w:r w:rsidRPr="002F4B08">
              <w:rPr>
                <w:sz w:val="22"/>
              </w:rPr>
              <w:t>действующее</w:t>
            </w:r>
          </w:p>
        </w:tc>
      </w:tr>
      <w:tr w:rsidR="00140A80" w:rsidRPr="002F4B08" w14:paraId="7F8E8353" w14:textId="77777777" w:rsidTr="00121683">
        <w:tc>
          <w:tcPr>
            <w:tcW w:w="332" w:type="pct"/>
          </w:tcPr>
          <w:p w14:paraId="33BFD378" w14:textId="77777777" w:rsidR="00140A80" w:rsidRPr="002F4B08" w:rsidRDefault="00140A80" w:rsidP="00140A80">
            <w:pPr>
              <w:spacing w:line="240" w:lineRule="exact"/>
              <w:ind w:firstLine="0"/>
              <w:rPr>
                <w:sz w:val="22"/>
              </w:rPr>
            </w:pPr>
            <w:r w:rsidRPr="002F4B08">
              <w:rPr>
                <w:sz w:val="22"/>
              </w:rPr>
              <w:t>2</w:t>
            </w:r>
          </w:p>
        </w:tc>
        <w:tc>
          <w:tcPr>
            <w:tcW w:w="1192" w:type="pct"/>
          </w:tcPr>
          <w:p w14:paraId="612070AB" w14:textId="25FF5D26" w:rsidR="00140A80" w:rsidRPr="002F4B08" w:rsidRDefault="00140A80" w:rsidP="00140A80">
            <w:pPr>
              <w:spacing w:line="240" w:lineRule="exact"/>
              <w:ind w:firstLine="0"/>
              <w:rPr>
                <w:sz w:val="22"/>
              </w:rPr>
            </w:pPr>
            <w:r w:rsidRPr="002F4B08">
              <w:rPr>
                <w:sz w:val="22"/>
              </w:rPr>
              <w:t xml:space="preserve">Кладбище </w:t>
            </w:r>
          </w:p>
        </w:tc>
        <w:tc>
          <w:tcPr>
            <w:tcW w:w="952" w:type="pct"/>
          </w:tcPr>
          <w:p w14:paraId="348F344D" w14:textId="78850AF5" w:rsidR="00140A80" w:rsidRPr="002F4B08" w:rsidRDefault="00F81FEE" w:rsidP="00140A80">
            <w:pPr>
              <w:spacing w:line="240" w:lineRule="exact"/>
              <w:ind w:firstLine="0"/>
              <w:rPr>
                <w:sz w:val="22"/>
              </w:rPr>
            </w:pPr>
            <w:r w:rsidRPr="002F4B08">
              <w:rPr>
                <w:sz w:val="22"/>
              </w:rPr>
              <w:t>х</w:t>
            </w:r>
            <w:r w:rsidR="00121683" w:rsidRPr="002F4B08">
              <w:rPr>
                <w:sz w:val="22"/>
              </w:rPr>
              <w:t>. Нижние Черни</w:t>
            </w:r>
          </w:p>
        </w:tc>
        <w:tc>
          <w:tcPr>
            <w:tcW w:w="659" w:type="pct"/>
          </w:tcPr>
          <w:p w14:paraId="74D64230" w14:textId="50A7885A" w:rsidR="00140A80" w:rsidRPr="002F4B08" w:rsidRDefault="00140A80" w:rsidP="00140A80">
            <w:pPr>
              <w:spacing w:line="240" w:lineRule="exact"/>
              <w:ind w:firstLine="0"/>
              <w:rPr>
                <w:sz w:val="22"/>
              </w:rPr>
            </w:pPr>
            <w:r w:rsidRPr="002F4B08">
              <w:rPr>
                <w:sz w:val="22"/>
              </w:rPr>
              <w:t>0,3 га</w:t>
            </w:r>
          </w:p>
        </w:tc>
        <w:tc>
          <w:tcPr>
            <w:tcW w:w="1023" w:type="pct"/>
          </w:tcPr>
          <w:p w14:paraId="5AB631EF" w14:textId="77777777" w:rsidR="00140A80" w:rsidRPr="002F4B08" w:rsidRDefault="00140A80" w:rsidP="00140A80">
            <w:pPr>
              <w:spacing w:line="240" w:lineRule="exact"/>
              <w:ind w:firstLine="0"/>
              <w:rPr>
                <w:sz w:val="22"/>
              </w:rPr>
            </w:pPr>
            <w:r w:rsidRPr="002F4B08">
              <w:rPr>
                <w:sz w:val="22"/>
              </w:rPr>
              <w:t>34:13:070006:524</w:t>
            </w:r>
          </w:p>
        </w:tc>
        <w:tc>
          <w:tcPr>
            <w:tcW w:w="843" w:type="pct"/>
          </w:tcPr>
          <w:p w14:paraId="1AA67977" w14:textId="77777777" w:rsidR="00140A80" w:rsidRPr="002F4B08" w:rsidRDefault="00140A80" w:rsidP="00140A80">
            <w:pPr>
              <w:spacing w:line="240" w:lineRule="exact"/>
              <w:ind w:firstLine="0"/>
              <w:rPr>
                <w:sz w:val="22"/>
              </w:rPr>
            </w:pPr>
            <w:r w:rsidRPr="002F4B08">
              <w:rPr>
                <w:sz w:val="22"/>
              </w:rPr>
              <w:t>действующее</w:t>
            </w:r>
          </w:p>
        </w:tc>
      </w:tr>
      <w:tr w:rsidR="00140A80" w:rsidRPr="002F4B08" w14:paraId="1E90513E" w14:textId="77777777" w:rsidTr="00121683">
        <w:tc>
          <w:tcPr>
            <w:tcW w:w="332" w:type="pct"/>
          </w:tcPr>
          <w:p w14:paraId="1FA96A77" w14:textId="7F911B29" w:rsidR="00140A80" w:rsidRPr="002F4B08" w:rsidRDefault="00121683" w:rsidP="00140A80">
            <w:pPr>
              <w:spacing w:line="240" w:lineRule="exact"/>
              <w:ind w:firstLine="0"/>
              <w:rPr>
                <w:sz w:val="22"/>
              </w:rPr>
            </w:pPr>
            <w:r w:rsidRPr="002F4B08">
              <w:rPr>
                <w:sz w:val="22"/>
              </w:rPr>
              <w:t>3</w:t>
            </w:r>
          </w:p>
        </w:tc>
        <w:tc>
          <w:tcPr>
            <w:tcW w:w="1192" w:type="pct"/>
          </w:tcPr>
          <w:p w14:paraId="41660BE8" w14:textId="2A8A6E77" w:rsidR="00140A80" w:rsidRPr="002F4B08" w:rsidRDefault="00140A80" w:rsidP="00140A80">
            <w:pPr>
              <w:spacing w:line="240" w:lineRule="exact"/>
              <w:ind w:firstLine="0"/>
              <w:rPr>
                <w:sz w:val="22"/>
              </w:rPr>
            </w:pPr>
            <w:r w:rsidRPr="002F4B08">
              <w:rPr>
                <w:sz w:val="22"/>
              </w:rPr>
              <w:t xml:space="preserve">Кладбище </w:t>
            </w:r>
          </w:p>
        </w:tc>
        <w:tc>
          <w:tcPr>
            <w:tcW w:w="952" w:type="pct"/>
          </w:tcPr>
          <w:p w14:paraId="02E3915C" w14:textId="2D306BE6" w:rsidR="00140A80" w:rsidRPr="002F4B08" w:rsidRDefault="00F81FEE" w:rsidP="00140A80">
            <w:pPr>
              <w:spacing w:line="240" w:lineRule="exact"/>
              <w:ind w:firstLine="0"/>
              <w:rPr>
                <w:sz w:val="22"/>
              </w:rPr>
            </w:pPr>
            <w:r w:rsidRPr="002F4B08">
              <w:rPr>
                <w:sz w:val="22"/>
              </w:rPr>
              <w:t>х</w:t>
            </w:r>
            <w:r w:rsidR="00121683" w:rsidRPr="002F4B08">
              <w:rPr>
                <w:sz w:val="22"/>
              </w:rPr>
              <w:t>. Пимено-Черни</w:t>
            </w:r>
          </w:p>
        </w:tc>
        <w:tc>
          <w:tcPr>
            <w:tcW w:w="659" w:type="pct"/>
          </w:tcPr>
          <w:p w14:paraId="6F4C343C" w14:textId="77777777" w:rsidR="00140A80" w:rsidRPr="002F4B08" w:rsidRDefault="00140A80" w:rsidP="00140A80">
            <w:pPr>
              <w:spacing w:line="240" w:lineRule="exact"/>
              <w:ind w:firstLine="0"/>
              <w:rPr>
                <w:sz w:val="22"/>
              </w:rPr>
            </w:pPr>
            <w:r w:rsidRPr="002F4B08">
              <w:rPr>
                <w:sz w:val="22"/>
              </w:rPr>
              <w:t>0,8 га</w:t>
            </w:r>
          </w:p>
        </w:tc>
        <w:tc>
          <w:tcPr>
            <w:tcW w:w="1023" w:type="pct"/>
          </w:tcPr>
          <w:p w14:paraId="597CDC61" w14:textId="77777777" w:rsidR="00140A80" w:rsidRPr="002F4B08" w:rsidRDefault="00140A80" w:rsidP="00140A80">
            <w:pPr>
              <w:spacing w:line="240" w:lineRule="exact"/>
              <w:ind w:firstLine="0"/>
              <w:rPr>
                <w:sz w:val="22"/>
              </w:rPr>
            </w:pPr>
            <w:r w:rsidRPr="002F4B08">
              <w:rPr>
                <w:sz w:val="22"/>
              </w:rPr>
              <w:t>34:13:070006:496</w:t>
            </w:r>
          </w:p>
        </w:tc>
        <w:tc>
          <w:tcPr>
            <w:tcW w:w="843" w:type="pct"/>
          </w:tcPr>
          <w:p w14:paraId="261F6C73" w14:textId="15D7395C" w:rsidR="00140A80" w:rsidRPr="002F4B08" w:rsidRDefault="00121683" w:rsidP="00140A80">
            <w:pPr>
              <w:spacing w:line="240" w:lineRule="exact"/>
              <w:ind w:firstLine="0"/>
              <w:rPr>
                <w:sz w:val="22"/>
              </w:rPr>
            </w:pPr>
            <w:r w:rsidRPr="002F4B08">
              <w:rPr>
                <w:sz w:val="22"/>
              </w:rPr>
              <w:t>н</w:t>
            </w:r>
            <w:r w:rsidR="00140A80" w:rsidRPr="002F4B08">
              <w:rPr>
                <w:sz w:val="22"/>
              </w:rPr>
              <w:t>едействующее</w:t>
            </w:r>
          </w:p>
        </w:tc>
      </w:tr>
      <w:tr w:rsidR="00140A80" w:rsidRPr="002F4B08" w14:paraId="0AA840C1" w14:textId="77777777" w:rsidTr="00121683">
        <w:tc>
          <w:tcPr>
            <w:tcW w:w="332" w:type="pct"/>
          </w:tcPr>
          <w:p w14:paraId="21898CB8" w14:textId="3720F7AD" w:rsidR="00140A80" w:rsidRPr="002F4B08" w:rsidRDefault="00121683" w:rsidP="00140A80">
            <w:pPr>
              <w:spacing w:line="240" w:lineRule="exact"/>
              <w:ind w:firstLine="0"/>
              <w:rPr>
                <w:sz w:val="22"/>
              </w:rPr>
            </w:pPr>
            <w:r w:rsidRPr="002F4B08">
              <w:rPr>
                <w:sz w:val="22"/>
              </w:rPr>
              <w:t>4</w:t>
            </w:r>
          </w:p>
        </w:tc>
        <w:tc>
          <w:tcPr>
            <w:tcW w:w="1192" w:type="pct"/>
          </w:tcPr>
          <w:p w14:paraId="34E8367A" w14:textId="698C581F" w:rsidR="00140A80" w:rsidRPr="002F4B08" w:rsidRDefault="00140A80" w:rsidP="00140A80">
            <w:pPr>
              <w:spacing w:line="240" w:lineRule="exact"/>
              <w:ind w:firstLine="0"/>
              <w:rPr>
                <w:sz w:val="22"/>
              </w:rPr>
            </w:pPr>
            <w:r w:rsidRPr="002F4B08">
              <w:rPr>
                <w:sz w:val="22"/>
              </w:rPr>
              <w:t xml:space="preserve">Кладбище </w:t>
            </w:r>
          </w:p>
        </w:tc>
        <w:tc>
          <w:tcPr>
            <w:tcW w:w="952" w:type="pct"/>
          </w:tcPr>
          <w:p w14:paraId="4B7EB2AC" w14:textId="1052847F" w:rsidR="00140A80" w:rsidRPr="002F4B08" w:rsidRDefault="00F81FEE" w:rsidP="00140A80">
            <w:pPr>
              <w:spacing w:line="240" w:lineRule="exact"/>
              <w:ind w:firstLine="0"/>
              <w:rPr>
                <w:sz w:val="22"/>
              </w:rPr>
            </w:pPr>
            <w:r w:rsidRPr="002F4B08">
              <w:rPr>
                <w:sz w:val="22"/>
              </w:rPr>
              <w:t>х</w:t>
            </w:r>
            <w:r w:rsidR="00121683" w:rsidRPr="002F4B08">
              <w:rPr>
                <w:sz w:val="22"/>
              </w:rPr>
              <w:t>. Пимено-Черни</w:t>
            </w:r>
          </w:p>
        </w:tc>
        <w:tc>
          <w:tcPr>
            <w:tcW w:w="659" w:type="pct"/>
          </w:tcPr>
          <w:p w14:paraId="56994DD8" w14:textId="77777777" w:rsidR="00140A80" w:rsidRPr="002F4B08" w:rsidRDefault="00140A80" w:rsidP="00140A80">
            <w:pPr>
              <w:spacing w:line="240" w:lineRule="exact"/>
              <w:ind w:firstLine="0"/>
              <w:rPr>
                <w:sz w:val="22"/>
              </w:rPr>
            </w:pPr>
            <w:r w:rsidRPr="002F4B08">
              <w:rPr>
                <w:sz w:val="22"/>
              </w:rPr>
              <w:t>0,2 га</w:t>
            </w:r>
          </w:p>
        </w:tc>
        <w:tc>
          <w:tcPr>
            <w:tcW w:w="1023" w:type="pct"/>
          </w:tcPr>
          <w:p w14:paraId="524C3DBF" w14:textId="77777777" w:rsidR="00140A80" w:rsidRPr="002F4B08" w:rsidRDefault="00140A80" w:rsidP="00140A80">
            <w:pPr>
              <w:spacing w:line="240" w:lineRule="exact"/>
              <w:ind w:firstLine="0"/>
              <w:rPr>
                <w:sz w:val="22"/>
              </w:rPr>
            </w:pPr>
            <w:r w:rsidRPr="002F4B08">
              <w:rPr>
                <w:sz w:val="22"/>
              </w:rPr>
              <w:t>34:13:070008:1366</w:t>
            </w:r>
          </w:p>
        </w:tc>
        <w:tc>
          <w:tcPr>
            <w:tcW w:w="843" w:type="pct"/>
          </w:tcPr>
          <w:p w14:paraId="51E99FE7" w14:textId="7CC03258" w:rsidR="00140A80" w:rsidRPr="002F4B08" w:rsidRDefault="00121683" w:rsidP="00140A80">
            <w:pPr>
              <w:spacing w:line="240" w:lineRule="exact"/>
              <w:ind w:firstLine="0"/>
              <w:rPr>
                <w:sz w:val="22"/>
              </w:rPr>
            </w:pPr>
            <w:r w:rsidRPr="002F4B08">
              <w:rPr>
                <w:sz w:val="22"/>
              </w:rPr>
              <w:t>н</w:t>
            </w:r>
            <w:r w:rsidR="00140A80" w:rsidRPr="002F4B08">
              <w:rPr>
                <w:sz w:val="22"/>
              </w:rPr>
              <w:t>едействующее</w:t>
            </w:r>
          </w:p>
        </w:tc>
      </w:tr>
    </w:tbl>
    <w:p w14:paraId="69CFF2C7" w14:textId="77777777" w:rsidR="00140A80" w:rsidRPr="002F4B08" w:rsidRDefault="00140A80" w:rsidP="00102938">
      <w:pPr>
        <w:ind w:firstLine="0"/>
        <w:jc w:val="both"/>
        <w:rPr>
          <w:highlight w:val="yellow"/>
          <w:lang w:val="en-US"/>
        </w:rPr>
      </w:pPr>
    </w:p>
    <w:p w14:paraId="50A7A316" w14:textId="77777777" w:rsidR="0026533B" w:rsidRPr="002F4B08" w:rsidRDefault="0026533B" w:rsidP="00BE22EA">
      <w:pPr>
        <w:pStyle w:val="3"/>
        <w:rPr>
          <w:spacing w:val="0"/>
        </w:rPr>
      </w:pPr>
      <w:bookmarkStart w:id="81" w:name="_Toc11401051"/>
      <w:r w:rsidRPr="002F4B08">
        <w:rPr>
          <w:spacing w:val="0"/>
        </w:rPr>
        <w:t>1.9.2. Учет потребностей маломобильных групп населения</w:t>
      </w:r>
      <w:bookmarkEnd w:id="81"/>
    </w:p>
    <w:p w14:paraId="79E454CE" w14:textId="77777777" w:rsidR="00865BED" w:rsidRPr="002F4B08" w:rsidRDefault="00865BED" w:rsidP="0026533B">
      <w:pPr>
        <w:ind w:firstLine="851"/>
        <w:jc w:val="both"/>
      </w:pPr>
    </w:p>
    <w:p w14:paraId="4A2870D6" w14:textId="69AF01C8" w:rsidR="0026533B" w:rsidRPr="002F4B08" w:rsidRDefault="00102938" w:rsidP="0026533B">
      <w:pPr>
        <w:ind w:firstLine="851"/>
        <w:jc w:val="both"/>
      </w:pPr>
      <w:r w:rsidRPr="002F4B08">
        <w:t xml:space="preserve">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w:t>
      </w:r>
    </w:p>
    <w:p w14:paraId="0C7DA686" w14:textId="70C99823" w:rsidR="0026533B" w:rsidRPr="002F4B08" w:rsidRDefault="00865BED" w:rsidP="0026533B">
      <w:pPr>
        <w:ind w:firstLine="851"/>
        <w:jc w:val="both"/>
      </w:pPr>
      <w:r w:rsidRPr="002F4B08">
        <w:t xml:space="preserve">- </w:t>
      </w:r>
      <w:r w:rsidR="00102938" w:rsidRPr="002F4B08">
        <w:t xml:space="preserve">жилые здания; </w:t>
      </w:r>
    </w:p>
    <w:p w14:paraId="4B6A21EB" w14:textId="6EFE244A" w:rsidR="0026533B" w:rsidRPr="002F4B08" w:rsidRDefault="00865BED" w:rsidP="0026533B">
      <w:pPr>
        <w:ind w:firstLine="851"/>
        <w:jc w:val="both"/>
      </w:pPr>
      <w:r w:rsidRPr="002F4B08">
        <w:lastRenderedPageBreak/>
        <w:t xml:space="preserve">- </w:t>
      </w:r>
      <w:r w:rsidR="00102938" w:rsidRPr="002F4B08">
        <w:t xml:space="preserve">административные здания и сооружения; </w:t>
      </w:r>
    </w:p>
    <w:p w14:paraId="41A419E6" w14:textId="259887E4" w:rsidR="0026533B" w:rsidRPr="002F4B08" w:rsidRDefault="00865BED" w:rsidP="0026533B">
      <w:pPr>
        <w:ind w:firstLine="851"/>
        <w:jc w:val="both"/>
      </w:pPr>
      <w:r w:rsidRPr="002F4B08">
        <w:t xml:space="preserve">- </w:t>
      </w:r>
      <w:r w:rsidR="00102938" w:rsidRPr="002F4B08">
        <w:t xml:space="preserve">объекты культуры и культурно-зрелищные сооружения (театры, библиотеки, музеи, места отправления религиозных обрядов и т.д.); </w:t>
      </w:r>
    </w:p>
    <w:p w14:paraId="4F826B1D" w14:textId="4B1B3484" w:rsidR="0026533B" w:rsidRPr="002F4B08" w:rsidRDefault="00865BED" w:rsidP="0026533B">
      <w:pPr>
        <w:ind w:firstLine="851"/>
        <w:jc w:val="both"/>
      </w:pPr>
      <w:r w:rsidRPr="002F4B08">
        <w:t xml:space="preserve">- </w:t>
      </w:r>
      <w:r w:rsidR="00102938" w:rsidRPr="002F4B08">
        <w:t xml:space="preserve">объекты и учреждения образования и науки, здравоохранения и социальной защиты населения; </w:t>
      </w:r>
    </w:p>
    <w:p w14:paraId="59541A37" w14:textId="2586871F" w:rsidR="0026533B" w:rsidRPr="002F4B08" w:rsidRDefault="00865BED" w:rsidP="0026533B">
      <w:pPr>
        <w:ind w:firstLine="851"/>
        <w:jc w:val="both"/>
      </w:pPr>
      <w:r w:rsidRPr="002F4B08">
        <w:t xml:space="preserve">- </w:t>
      </w:r>
      <w:r w:rsidR="00102938" w:rsidRPr="002F4B08">
        <w:t xml:space="preserve">объекты торговли, общественного питания и бытового обслуживания населения, финансово-банковские учреждения; </w:t>
      </w:r>
    </w:p>
    <w:p w14:paraId="0A7E924A" w14:textId="07BC79B6" w:rsidR="0026533B" w:rsidRPr="002F4B08" w:rsidRDefault="00865BED" w:rsidP="0026533B">
      <w:pPr>
        <w:ind w:firstLine="851"/>
        <w:jc w:val="both"/>
      </w:pPr>
      <w:r w:rsidRPr="002F4B08">
        <w:t xml:space="preserve">- </w:t>
      </w:r>
      <w:r w:rsidR="00102938" w:rsidRPr="002F4B08">
        <w:t>физкультурно</w:t>
      </w:r>
      <w:r w:rsidR="0026533B" w:rsidRPr="002F4B08">
        <w:t>-</w:t>
      </w:r>
      <w:r w:rsidR="00102938" w:rsidRPr="002F4B08">
        <w:t xml:space="preserve">оздоровительные, спортивные здания и сооружения, места отдыха, лесопарки, аллеи и пешеходные дорожки; </w:t>
      </w:r>
    </w:p>
    <w:p w14:paraId="34BEE059" w14:textId="2F903B37" w:rsidR="0026533B" w:rsidRPr="002F4B08" w:rsidRDefault="00865BED" w:rsidP="0026533B">
      <w:pPr>
        <w:ind w:firstLine="851"/>
        <w:jc w:val="both"/>
      </w:pPr>
      <w:r w:rsidRPr="002F4B08">
        <w:t xml:space="preserve">- </w:t>
      </w:r>
      <w:r w:rsidR="00102938" w:rsidRPr="002F4B08">
        <w:t>объекты и сооружения транспортного обслуживани</w:t>
      </w:r>
      <w:r w:rsidR="0026533B" w:rsidRPr="002F4B08">
        <w:t>я населения (станции и остановки всех видов городского и пригородного транспорта), связи и информации;</w:t>
      </w:r>
    </w:p>
    <w:p w14:paraId="19B18A67" w14:textId="19BB0AA8" w:rsidR="0026533B" w:rsidRPr="002F4B08" w:rsidRDefault="00865BED" w:rsidP="0026533B">
      <w:pPr>
        <w:ind w:firstLine="851"/>
        <w:jc w:val="both"/>
      </w:pPr>
      <w:r w:rsidRPr="002F4B08">
        <w:t xml:space="preserve">- </w:t>
      </w:r>
      <w:r w:rsidR="00102938" w:rsidRPr="002F4B08">
        <w:t>почтово-телеграфные</w:t>
      </w:r>
      <w:r w:rsidR="0026533B" w:rsidRPr="002F4B08">
        <w:t xml:space="preserve"> объекты</w:t>
      </w:r>
      <w:r w:rsidR="00102938" w:rsidRPr="002F4B08">
        <w:t xml:space="preserve">; </w:t>
      </w:r>
    </w:p>
    <w:p w14:paraId="4B17639D" w14:textId="56AD4EEA" w:rsidR="0026533B" w:rsidRPr="002F4B08" w:rsidRDefault="00865BED" w:rsidP="0026533B">
      <w:pPr>
        <w:ind w:firstLine="851"/>
        <w:jc w:val="both"/>
      </w:pPr>
      <w:r w:rsidRPr="002F4B08">
        <w:t xml:space="preserve">- </w:t>
      </w:r>
      <w:r w:rsidR="00102938" w:rsidRPr="002F4B08">
        <w:t xml:space="preserve">производственные объекты, объекты малого бизнеса и другие места приложения труда; </w:t>
      </w:r>
    </w:p>
    <w:p w14:paraId="5B5561D7" w14:textId="4EB3EB91" w:rsidR="0026533B" w:rsidRPr="002F4B08" w:rsidRDefault="00865BED" w:rsidP="0026533B">
      <w:pPr>
        <w:ind w:firstLine="851"/>
        <w:jc w:val="both"/>
      </w:pPr>
      <w:r w:rsidRPr="002F4B08">
        <w:t xml:space="preserve">- </w:t>
      </w:r>
      <w:r w:rsidR="00102938" w:rsidRPr="002F4B08">
        <w:t xml:space="preserve">мемориальные и ритуальные здания и сооружения; </w:t>
      </w:r>
    </w:p>
    <w:p w14:paraId="75974CD8" w14:textId="0F480B29" w:rsidR="00DB3692" w:rsidRPr="002F4B08" w:rsidRDefault="00865BED" w:rsidP="0026533B">
      <w:pPr>
        <w:ind w:firstLine="851"/>
        <w:jc w:val="both"/>
      </w:pPr>
      <w:r w:rsidRPr="002F4B08">
        <w:t xml:space="preserve">- </w:t>
      </w:r>
      <w:r w:rsidR="00102938" w:rsidRPr="002F4B08">
        <w:t>тротуары, пере</w:t>
      </w:r>
      <w:r w:rsidR="0026533B" w:rsidRPr="002F4B08">
        <w:t xml:space="preserve">ходы улиц, дорог и магистралей. </w:t>
      </w:r>
    </w:p>
    <w:p w14:paraId="486BEF35" w14:textId="77777777" w:rsidR="0026533B" w:rsidRPr="002F4B08" w:rsidRDefault="0026533B" w:rsidP="0026533B">
      <w:pPr>
        <w:ind w:firstLine="851"/>
        <w:jc w:val="both"/>
      </w:pPr>
    </w:p>
    <w:p w14:paraId="6FC49E17" w14:textId="77777777" w:rsidR="0026533B" w:rsidRPr="002F4B08" w:rsidRDefault="0026533B" w:rsidP="00BE22EA">
      <w:pPr>
        <w:pStyle w:val="3"/>
        <w:rPr>
          <w:spacing w:val="0"/>
        </w:rPr>
      </w:pPr>
      <w:bookmarkStart w:id="82" w:name="_Toc11401052"/>
      <w:r w:rsidRPr="002F4B08">
        <w:rPr>
          <w:spacing w:val="0"/>
        </w:rPr>
        <w:t>1.9.2. Объекты благоустройства и рекреации</w:t>
      </w:r>
      <w:bookmarkEnd w:id="82"/>
    </w:p>
    <w:p w14:paraId="64F1D064" w14:textId="77777777" w:rsidR="008A3508" w:rsidRPr="002F4B08" w:rsidRDefault="008A3508" w:rsidP="0026533B">
      <w:pPr>
        <w:ind w:firstLine="851"/>
        <w:jc w:val="both"/>
      </w:pPr>
    </w:p>
    <w:p w14:paraId="2BD465DE" w14:textId="5D90635B" w:rsidR="0026533B" w:rsidRPr="002F4B08" w:rsidRDefault="00FC564F" w:rsidP="0026533B">
      <w:pPr>
        <w:ind w:firstLine="851"/>
        <w:jc w:val="both"/>
      </w:pPr>
      <w:r w:rsidRPr="002F4B08">
        <w:t>На территории поселения детские площадки расположены возле здания школ в х. Пимено-Черни и х. Нижние Черни.</w:t>
      </w:r>
    </w:p>
    <w:p w14:paraId="0E54D1D0" w14:textId="77777777" w:rsidR="003C3642" w:rsidRPr="002F4B08" w:rsidRDefault="003C3642" w:rsidP="0026533B">
      <w:pPr>
        <w:ind w:firstLine="851"/>
        <w:jc w:val="both"/>
      </w:pPr>
    </w:p>
    <w:p w14:paraId="6701DC12" w14:textId="77777777" w:rsidR="002D56BA" w:rsidRPr="002F4B08" w:rsidRDefault="00C30E23" w:rsidP="003C3642">
      <w:pPr>
        <w:pStyle w:val="2"/>
        <w:spacing w:before="0"/>
      </w:pPr>
      <w:bookmarkStart w:id="83" w:name="_Toc11401053"/>
      <w:r w:rsidRPr="002F4B08">
        <w:t>1</w:t>
      </w:r>
      <w:r w:rsidR="002D56BA" w:rsidRPr="002F4B08">
        <w:t>.</w:t>
      </w:r>
      <w:r w:rsidRPr="002F4B08">
        <w:t>10</w:t>
      </w:r>
      <w:r w:rsidR="002D56BA" w:rsidRPr="002F4B08">
        <w:t xml:space="preserve">. </w:t>
      </w:r>
      <w:r w:rsidR="00C64F1C" w:rsidRPr="002F4B08">
        <w:t xml:space="preserve">Существующие </w:t>
      </w:r>
      <w:r w:rsidR="00747FCF" w:rsidRPr="002F4B08">
        <w:t xml:space="preserve">ограничения </w:t>
      </w:r>
      <w:r w:rsidR="00C64F1C" w:rsidRPr="002F4B08">
        <w:t>использования территории</w:t>
      </w:r>
      <w:bookmarkEnd w:id="83"/>
    </w:p>
    <w:p w14:paraId="4D6491A1" w14:textId="77777777" w:rsidR="008A3508" w:rsidRPr="002F4B08" w:rsidRDefault="008A3508" w:rsidP="00284AF0">
      <w:pPr>
        <w:ind w:firstLine="0"/>
      </w:pPr>
    </w:p>
    <w:p w14:paraId="2633A754" w14:textId="77777777" w:rsidR="003C3642" w:rsidRPr="002F4B08" w:rsidRDefault="008D0A53" w:rsidP="00BE22EA">
      <w:pPr>
        <w:pStyle w:val="3"/>
        <w:rPr>
          <w:spacing w:val="0"/>
        </w:rPr>
      </w:pPr>
      <w:bookmarkStart w:id="84" w:name="_Toc11401054"/>
      <w:r w:rsidRPr="002F4B08">
        <w:rPr>
          <w:spacing w:val="0"/>
        </w:rPr>
        <w:t>1.10.1. Объекты культурного наследия</w:t>
      </w:r>
      <w:r w:rsidR="003C3642" w:rsidRPr="002F4B08">
        <w:rPr>
          <w:spacing w:val="0"/>
        </w:rPr>
        <w:t xml:space="preserve"> (памятники истории и культуры) народов РФ</w:t>
      </w:r>
      <w:bookmarkEnd w:id="84"/>
    </w:p>
    <w:p w14:paraId="26A71330" w14:textId="77777777" w:rsidR="003C3642" w:rsidRPr="002F4B08" w:rsidRDefault="003C3642" w:rsidP="003C3642">
      <w:pPr>
        <w:shd w:val="clear" w:color="auto" w:fill="FFFFFF"/>
        <w:adjustRightInd w:val="0"/>
        <w:ind w:firstLine="851"/>
        <w:jc w:val="both"/>
        <w:rPr>
          <w:szCs w:val="28"/>
        </w:rPr>
      </w:pPr>
    </w:p>
    <w:p w14:paraId="7297F1D3" w14:textId="77777777" w:rsidR="003C3642" w:rsidRPr="002F4B08" w:rsidRDefault="003C3642" w:rsidP="003C3642">
      <w:pPr>
        <w:shd w:val="clear" w:color="auto" w:fill="FFFFFF"/>
        <w:adjustRightInd w:val="0"/>
        <w:ind w:firstLine="851"/>
        <w:jc w:val="both"/>
        <w:rPr>
          <w:rFonts w:cs="Arial"/>
          <w:szCs w:val="28"/>
        </w:rPr>
      </w:pPr>
      <w:r w:rsidRPr="002F4B08">
        <w:rPr>
          <w:szCs w:val="28"/>
        </w:rPr>
        <w:t>В</w:t>
      </w:r>
      <w:r w:rsidRPr="002F4B08">
        <w:rPr>
          <w:rFonts w:cs="Arial"/>
          <w:szCs w:val="28"/>
        </w:rPr>
        <w:t xml:space="preserve"> </w:t>
      </w:r>
      <w:r w:rsidRPr="002F4B08">
        <w:rPr>
          <w:szCs w:val="28"/>
        </w:rPr>
        <w:t>целях</w:t>
      </w:r>
      <w:r w:rsidRPr="002F4B08">
        <w:rPr>
          <w:rFonts w:cs="Arial"/>
          <w:szCs w:val="28"/>
        </w:rPr>
        <w:t xml:space="preserve"> </w:t>
      </w:r>
      <w:r w:rsidRPr="002F4B08">
        <w:rPr>
          <w:szCs w:val="28"/>
        </w:rPr>
        <w:t>сохранения</w:t>
      </w:r>
      <w:r w:rsidRPr="002F4B08">
        <w:rPr>
          <w:rFonts w:cs="Arial"/>
          <w:szCs w:val="28"/>
        </w:rPr>
        <w:t xml:space="preserve"> </w:t>
      </w:r>
      <w:r w:rsidRPr="002F4B08">
        <w:rPr>
          <w:szCs w:val="28"/>
        </w:rPr>
        <w:t>культурного</w:t>
      </w:r>
      <w:r w:rsidRPr="002F4B08">
        <w:rPr>
          <w:rFonts w:cs="Arial"/>
          <w:szCs w:val="28"/>
        </w:rPr>
        <w:t xml:space="preserve"> </w:t>
      </w:r>
      <w:r w:rsidRPr="002F4B08">
        <w:rPr>
          <w:szCs w:val="28"/>
        </w:rPr>
        <w:t>наследия</w:t>
      </w:r>
      <w:r w:rsidRPr="002F4B08">
        <w:rPr>
          <w:rFonts w:cs="Arial"/>
          <w:szCs w:val="28"/>
        </w:rPr>
        <w:t xml:space="preserve">, </w:t>
      </w:r>
      <w:r w:rsidRPr="002F4B08">
        <w:rPr>
          <w:szCs w:val="28"/>
        </w:rPr>
        <w:t>обеспечения</w:t>
      </w:r>
      <w:r w:rsidRPr="002F4B08">
        <w:rPr>
          <w:rFonts w:cs="Arial"/>
          <w:szCs w:val="28"/>
        </w:rPr>
        <w:t xml:space="preserve"> </w:t>
      </w:r>
      <w:r w:rsidRPr="002F4B08">
        <w:rPr>
          <w:szCs w:val="28"/>
        </w:rPr>
        <w:t>учета</w:t>
      </w:r>
      <w:r w:rsidRPr="002F4B08">
        <w:rPr>
          <w:rFonts w:cs="Arial"/>
          <w:szCs w:val="28"/>
        </w:rPr>
        <w:t xml:space="preserve">, </w:t>
      </w:r>
      <w:r w:rsidRPr="002F4B08">
        <w:rPr>
          <w:szCs w:val="28"/>
        </w:rPr>
        <w:t>сохранности</w:t>
      </w:r>
      <w:r w:rsidRPr="002F4B08">
        <w:rPr>
          <w:rFonts w:cs="Arial"/>
          <w:szCs w:val="28"/>
        </w:rPr>
        <w:t xml:space="preserve">, </w:t>
      </w:r>
      <w:r w:rsidRPr="002F4B08">
        <w:rPr>
          <w:szCs w:val="28"/>
        </w:rPr>
        <w:t>содержания</w:t>
      </w:r>
      <w:r w:rsidRPr="002F4B08">
        <w:rPr>
          <w:rFonts w:cs="Arial"/>
          <w:szCs w:val="28"/>
        </w:rPr>
        <w:t xml:space="preserve">, </w:t>
      </w:r>
      <w:r w:rsidRPr="002F4B08">
        <w:rPr>
          <w:szCs w:val="28"/>
        </w:rPr>
        <w:t>использования</w:t>
      </w:r>
      <w:r w:rsidRPr="002F4B08">
        <w:rPr>
          <w:rFonts w:cs="Arial"/>
          <w:szCs w:val="28"/>
        </w:rPr>
        <w:t xml:space="preserve"> </w:t>
      </w:r>
      <w:r w:rsidRPr="002F4B08">
        <w:rPr>
          <w:szCs w:val="28"/>
        </w:rPr>
        <w:t>и</w:t>
      </w:r>
      <w:r w:rsidRPr="002F4B08">
        <w:rPr>
          <w:rFonts w:cs="Arial"/>
          <w:szCs w:val="28"/>
        </w:rPr>
        <w:t xml:space="preserve"> </w:t>
      </w:r>
      <w:r w:rsidRPr="002F4B08">
        <w:rPr>
          <w:szCs w:val="28"/>
        </w:rPr>
        <w:t>реставрации</w:t>
      </w:r>
      <w:r w:rsidRPr="002F4B08">
        <w:rPr>
          <w:rFonts w:cs="Arial"/>
          <w:szCs w:val="28"/>
        </w:rPr>
        <w:t xml:space="preserve"> </w:t>
      </w:r>
      <w:r w:rsidRPr="002F4B08">
        <w:rPr>
          <w:szCs w:val="28"/>
        </w:rPr>
        <w:t>памятников</w:t>
      </w:r>
      <w:r w:rsidRPr="002F4B08">
        <w:rPr>
          <w:rFonts w:cs="Arial"/>
          <w:szCs w:val="28"/>
        </w:rPr>
        <w:t xml:space="preserve"> </w:t>
      </w:r>
      <w:r w:rsidRPr="002F4B08">
        <w:rPr>
          <w:szCs w:val="28"/>
        </w:rPr>
        <w:t>истории</w:t>
      </w:r>
      <w:r w:rsidRPr="002F4B08">
        <w:rPr>
          <w:rFonts w:cs="Arial"/>
          <w:szCs w:val="28"/>
        </w:rPr>
        <w:t xml:space="preserve"> </w:t>
      </w:r>
      <w:r w:rsidRPr="002F4B08">
        <w:rPr>
          <w:szCs w:val="28"/>
        </w:rPr>
        <w:t>и</w:t>
      </w:r>
      <w:r w:rsidRPr="002F4B08">
        <w:rPr>
          <w:rFonts w:cs="Arial"/>
          <w:szCs w:val="28"/>
        </w:rPr>
        <w:t xml:space="preserve"> </w:t>
      </w:r>
      <w:r w:rsidR="009E3503" w:rsidRPr="002F4B08">
        <w:rPr>
          <w:szCs w:val="28"/>
        </w:rPr>
        <w:t>культуры</w:t>
      </w:r>
      <w:r w:rsidRPr="002F4B08">
        <w:rPr>
          <w:rFonts w:cs="Arial"/>
          <w:szCs w:val="28"/>
        </w:rPr>
        <w:t xml:space="preserve"> </w:t>
      </w:r>
      <w:r w:rsidR="009E3503" w:rsidRPr="002F4B08">
        <w:rPr>
          <w:rFonts w:cs="Arial"/>
          <w:szCs w:val="28"/>
        </w:rPr>
        <w:t xml:space="preserve">постановлением </w:t>
      </w:r>
      <w:r w:rsidRPr="002F4B08">
        <w:rPr>
          <w:szCs w:val="28"/>
        </w:rPr>
        <w:t>Волгоградской</w:t>
      </w:r>
      <w:r w:rsidRPr="002F4B08">
        <w:rPr>
          <w:rFonts w:cs="Arial"/>
          <w:szCs w:val="28"/>
        </w:rPr>
        <w:t xml:space="preserve"> </w:t>
      </w:r>
      <w:r w:rsidRPr="002F4B08">
        <w:rPr>
          <w:szCs w:val="28"/>
        </w:rPr>
        <w:t>областной</w:t>
      </w:r>
      <w:r w:rsidRPr="002F4B08">
        <w:rPr>
          <w:rFonts w:cs="Arial"/>
          <w:szCs w:val="28"/>
        </w:rPr>
        <w:t xml:space="preserve"> </w:t>
      </w:r>
      <w:r w:rsidR="009E3503" w:rsidRPr="002F4B08">
        <w:rPr>
          <w:szCs w:val="28"/>
        </w:rPr>
        <w:t>Думы от 05.06.1997 № 62/706</w:t>
      </w:r>
      <w:r w:rsidRPr="002F4B08">
        <w:rPr>
          <w:rFonts w:cs="Arial"/>
          <w:szCs w:val="28"/>
        </w:rPr>
        <w:t xml:space="preserve"> </w:t>
      </w:r>
      <w:r w:rsidRPr="002F4B08">
        <w:rPr>
          <w:szCs w:val="28"/>
        </w:rPr>
        <w:t>утвержден</w:t>
      </w:r>
      <w:r w:rsidRPr="002F4B08">
        <w:rPr>
          <w:rFonts w:cs="Arial"/>
          <w:szCs w:val="28"/>
        </w:rPr>
        <w:t xml:space="preserve"> </w:t>
      </w:r>
      <w:r w:rsidRPr="002F4B08">
        <w:rPr>
          <w:szCs w:val="28"/>
        </w:rPr>
        <w:t>список</w:t>
      </w:r>
      <w:r w:rsidRPr="002F4B08">
        <w:rPr>
          <w:rFonts w:cs="Arial"/>
          <w:szCs w:val="28"/>
        </w:rPr>
        <w:t xml:space="preserve"> </w:t>
      </w:r>
      <w:r w:rsidRPr="002F4B08">
        <w:rPr>
          <w:szCs w:val="28"/>
        </w:rPr>
        <w:t>объектов</w:t>
      </w:r>
      <w:r w:rsidRPr="002F4B08">
        <w:rPr>
          <w:rFonts w:cs="Arial"/>
          <w:szCs w:val="28"/>
        </w:rPr>
        <w:t xml:space="preserve"> </w:t>
      </w:r>
      <w:r w:rsidRPr="002F4B08">
        <w:rPr>
          <w:szCs w:val="28"/>
        </w:rPr>
        <w:t>культурного</w:t>
      </w:r>
      <w:r w:rsidRPr="002F4B08">
        <w:rPr>
          <w:rFonts w:cs="Arial"/>
          <w:szCs w:val="28"/>
        </w:rPr>
        <w:t xml:space="preserve"> </w:t>
      </w:r>
      <w:r w:rsidRPr="002F4B08">
        <w:rPr>
          <w:szCs w:val="28"/>
        </w:rPr>
        <w:t>наследия,</w:t>
      </w:r>
      <w:r w:rsidRPr="002F4B08">
        <w:rPr>
          <w:rFonts w:cs="Arial"/>
          <w:szCs w:val="28"/>
        </w:rPr>
        <w:t xml:space="preserve"> </w:t>
      </w:r>
      <w:r w:rsidRPr="002F4B08">
        <w:rPr>
          <w:szCs w:val="28"/>
        </w:rPr>
        <w:t>находящихся</w:t>
      </w:r>
      <w:r w:rsidRPr="002F4B08">
        <w:rPr>
          <w:rFonts w:cs="Arial"/>
          <w:szCs w:val="28"/>
        </w:rPr>
        <w:t xml:space="preserve"> </w:t>
      </w:r>
      <w:r w:rsidRPr="002F4B08">
        <w:rPr>
          <w:szCs w:val="28"/>
        </w:rPr>
        <w:t>на</w:t>
      </w:r>
      <w:r w:rsidRPr="002F4B08">
        <w:rPr>
          <w:rFonts w:cs="Arial"/>
          <w:szCs w:val="28"/>
        </w:rPr>
        <w:t xml:space="preserve"> </w:t>
      </w:r>
      <w:r w:rsidRPr="002F4B08">
        <w:rPr>
          <w:szCs w:val="28"/>
        </w:rPr>
        <w:t>территории</w:t>
      </w:r>
      <w:r w:rsidRPr="002F4B08">
        <w:rPr>
          <w:rFonts w:cs="Arial"/>
          <w:szCs w:val="28"/>
        </w:rPr>
        <w:t xml:space="preserve"> </w:t>
      </w:r>
      <w:r w:rsidRPr="002F4B08">
        <w:rPr>
          <w:szCs w:val="28"/>
        </w:rPr>
        <w:t>Волгоградской</w:t>
      </w:r>
      <w:r w:rsidRPr="002F4B08">
        <w:rPr>
          <w:rFonts w:cs="Arial"/>
          <w:szCs w:val="28"/>
        </w:rPr>
        <w:t xml:space="preserve"> </w:t>
      </w:r>
      <w:r w:rsidRPr="002F4B08">
        <w:rPr>
          <w:szCs w:val="28"/>
        </w:rPr>
        <w:t>области</w:t>
      </w:r>
      <w:r w:rsidRPr="002F4B08">
        <w:rPr>
          <w:rFonts w:cs="Arial"/>
          <w:szCs w:val="28"/>
        </w:rPr>
        <w:t xml:space="preserve">, </w:t>
      </w:r>
      <w:r w:rsidRPr="002F4B08">
        <w:rPr>
          <w:szCs w:val="28"/>
        </w:rPr>
        <w:t>подлежащих</w:t>
      </w:r>
      <w:r w:rsidRPr="002F4B08">
        <w:rPr>
          <w:rFonts w:cs="Arial"/>
          <w:szCs w:val="28"/>
        </w:rPr>
        <w:t xml:space="preserve"> </w:t>
      </w:r>
      <w:r w:rsidRPr="002F4B08">
        <w:rPr>
          <w:szCs w:val="28"/>
        </w:rPr>
        <w:t>государственной</w:t>
      </w:r>
      <w:r w:rsidRPr="002F4B08">
        <w:rPr>
          <w:rFonts w:cs="Arial"/>
          <w:szCs w:val="28"/>
        </w:rPr>
        <w:t xml:space="preserve"> </w:t>
      </w:r>
      <w:r w:rsidRPr="002F4B08">
        <w:rPr>
          <w:szCs w:val="28"/>
        </w:rPr>
        <w:t>охране</w:t>
      </w:r>
      <w:r w:rsidRPr="002F4B08">
        <w:rPr>
          <w:rFonts w:cs="Arial"/>
          <w:szCs w:val="28"/>
        </w:rPr>
        <w:t xml:space="preserve"> </w:t>
      </w:r>
      <w:r w:rsidRPr="002F4B08">
        <w:rPr>
          <w:szCs w:val="28"/>
        </w:rPr>
        <w:t>как</w:t>
      </w:r>
      <w:r w:rsidRPr="002F4B08">
        <w:rPr>
          <w:rFonts w:cs="Arial"/>
          <w:szCs w:val="28"/>
        </w:rPr>
        <w:t xml:space="preserve"> </w:t>
      </w:r>
      <w:r w:rsidRPr="002F4B08">
        <w:rPr>
          <w:szCs w:val="28"/>
        </w:rPr>
        <w:t>памятники</w:t>
      </w:r>
      <w:r w:rsidRPr="002F4B08">
        <w:rPr>
          <w:rFonts w:cs="Arial"/>
          <w:szCs w:val="28"/>
        </w:rPr>
        <w:t xml:space="preserve"> </w:t>
      </w:r>
      <w:r w:rsidRPr="002F4B08">
        <w:rPr>
          <w:szCs w:val="28"/>
        </w:rPr>
        <w:t>истории</w:t>
      </w:r>
      <w:r w:rsidRPr="002F4B08">
        <w:rPr>
          <w:rFonts w:cs="Arial"/>
          <w:szCs w:val="28"/>
        </w:rPr>
        <w:t xml:space="preserve"> </w:t>
      </w:r>
      <w:r w:rsidR="009E3503" w:rsidRPr="002F4B08">
        <w:rPr>
          <w:rFonts w:cs="Arial"/>
          <w:szCs w:val="28"/>
        </w:rPr>
        <w:t xml:space="preserve">и </w:t>
      </w:r>
      <w:r w:rsidRPr="002F4B08">
        <w:rPr>
          <w:szCs w:val="28"/>
        </w:rPr>
        <w:t>культуры</w:t>
      </w:r>
      <w:r w:rsidRPr="002F4B08">
        <w:rPr>
          <w:rFonts w:cs="Arial"/>
          <w:szCs w:val="28"/>
        </w:rPr>
        <w:t xml:space="preserve"> </w:t>
      </w:r>
      <w:r w:rsidRPr="002F4B08">
        <w:rPr>
          <w:szCs w:val="28"/>
        </w:rPr>
        <w:t>регионального</w:t>
      </w:r>
      <w:r w:rsidRPr="002F4B08">
        <w:rPr>
          <w:rFonts w:cs="Arial"/>
          <w:szCs w:val="28"/>
        </w:rPr>
        <w:t xml:space="preserve"> </w:t>
      </w:r>
      <w:r w:rsidRPr="002F4B08">
        <w:rPr>
          <w:szCs w:val="28"/>
        </w:rPr>
        <w:t>значения</w:t>
      </w:r>
      <w:r w:rsidR="009E3503" w:rsidRPr="002F4B08">
        <w:rPr>
          <w:szCs w:val="28"/>
        </w:rPr>
        <w:t>.</w:t>
      </w:r>
    </w:p>
    <w:p w14:paraId="4A25203E" w14:textId="5CD4218E" w:rsidR="003C3642" w:rsidRPr="002F4B08" w:rsidRDefault="003C3642" w:rsidP="003C3642">
      <w:pPr>
        <w:shd w:val="clear" w:color="auto" w:fill="FFFFFF"/>
        <w:adjustRightInd w:val="0"/>
        <w:ind w:firstLine="851"/>
        <w:jc w:val="both"/>
        <w:rPr>
          <w:rFonts w:cs="Arial"/>
          <w:szCs w:val="28"/>
        </w:rPr>
      </w:pPr>
      <w:r w:rsidRPr="002F4B08">
        <w:rPr>
          <w:rFonts w:cs="Arial"/>
          <w:szCs w:val="28"/>
        </w:rPr>
        <w:t xml:space="preserve">На территории </w:t>
      </w:r>
      <w:r w:rsidR="001B2DE3" w:rsidRPr="002F4B08">
        <w:rPr>
          <w:rFonts w:cs="Arial"/>
          <w:szCs w:val="28"/>
        </w:rPr>
        <w:t>Пимено-Чернянского сельского поселения</w:t>
      </w:r>
      <w:r w:rsidRPr="002F4B08">
        <w:rPr>
          <w:rFonts w:cs="Arial"/>
          <w:szCs w:val="28"/>
        </w:rPr>
        <w:t xml:space="preserve"> расположены следующие объекты культурного наследия, включенные в Единый государственный реестр объектов культурного наследия народов Российской Федерации:</w:t>
      </w:r>
    </w:p>
    <w:p w14:paraId="0D52B648" w14:textId="48FA7728" w:rsidR="003C3642" w:rsidRPr="002F4B08" w:rsidRDefault="003C3642" w:rsidP="003C3642">
      <w:pPr>
        <w:shd w:val="clear" w:color="auto" w:fill="FFFFFF"/>
        <w:adjustRightInd w:val="0"/>
        <w:ind w:firstLine="851"/>
        <w:jc w:val="both"/>
        <w:rPr>
          <w:rFonts w:cs="Arial"/>
          <w:szCs w:val="28"/>
        </w:rPr>
      </w:pPr>
      <w:r w:rsidRPr="002F4B08">
        <w:rPr>
          <w:rFonts w:cs="Arial"/>
          <w:szCs w:val="28"/>
        </w:rPr>
        <w:t xml:space="preserve">- </w:t>
      </w:r>
      <w:r w:rsidR="006B70D2" w:rsidRPr="002F4B08">
        <w:rPr>
          <w:rFonts w:cs="Arial"/>
          <w:szCs w:val="28"/>
        </w:rPr>
        <w:t>«</w:t>
      </w:r>
      <w:r w:rsidRPr="002F4B08">
        <w:rPr>
          <w:rFonts w:cs="Arial"/>
          <w:szCs w:val="28"/>
        </w:rPr>
        <w:t xml:space="preserve">Братская могила советских воинов, погибших </w:t>
      </w:r>
      <w:r w:rsidR="00F4203F" w:rsidRPr="002F4B08">
        <w:rPr>
          <w:rFonts w:cs="Arial"/>
          <w:szCs w:val="28"/>
        </w:rPr>
        <w:t>в период Сталинградской битвы</w:t>
      </w:r>
      <w:r w:rsidR="006B70D2" w:rsidRPr="002F4B08">
        <w:rPr>
          <w:rFonts w:cs="Arial"/>
          <w:szCs w:val="28"/>
        </w:rPr>
        <w:t>»</w:t>
      </w:r>
      <w:r w:rsidR="00F4203F" w:rsidRPr="002F4B08">
        <w:rPr>
          <w:rFonts w:cs="Arial"/>
          <w:szCs w:val="28"/>
        </w:rPr>
        <w:t xml:space="preserve"> в </w:t>
      </w:r>
      <w:r w:rsidR="002A1D90" w:rsidRPr="002F4B08">
        <w:rPr>
          <w:rFonts w:cs="Arial"/>
          <w:szCs w:val="28"/>
        </w:rPr>
        <w:t>х. Пимено-Черни.</w:t>
      </w:r>
    </w:p>
    <w:p w14:paraId="39278DC5" w14:textId="44DE7747" w:rsidR="003C3642" w:rsidRPr="002F4B08" w:rsidRDefault="003C3642" w:rsidP="003C3642">
      <w:pPr>
        <w:shd w:val="clear" w:color="auto" w:fill="FFFFFF"/>
        <w:adjustRightInd w:val="0"/>
        <w:ind w:firstLine="851"/>
        <w:jc w:val="both"/>
        <w:rPr>
          <w:rFonts w:cs="Arial"/>
          <w:szCs w:val="28"/>
        </w:rPr>
      </w:pPr>
      <w:r w:rsidRPr="002F4B08">
        <w:rPr>
          <w:rFonts w:cs="Arial"/>
          <w:szCs w:val="28"/>
        </w:rPr>
        <w:t xml:space="preserve">- </w:t>
      </w:r>
      <w:r w:rsidR="006B70D2" w:rsidRPr="002F4B08">
        <w:rPr>
          <w:rFonts w:cs="Arial"/>
          <w:szCs w:val="28"/>
        </w:rPr>
        <w:t>«</w:t>
      </w:r>
      <w:r w:rsidR="00F4203F" w:rsidRPr="002F4B08">
        <w:rPr>
          <w:rFonts w:cs="Arial"/>
          <w:szCs w:val="28"/>
        </w:rPr>
        <w:t>Братская могила советских воинов, погибших в период Сталинградской битвы</w:t>
      </w:r>
      <w:r w:rsidR="006B70D2" w:rsidRPr="002F4B08">
        <w:rPr>
          <w:rFonts w:cs="Arial"/>
          <w:szCs w:val="28"/>
        </w:rPr>
        <w:t>»</w:t>
      </w:r>
      <w:r w:rsidR="00F4203F" w:rsidRPr="002F4B08">
        <w:rPr>
          <w:rFonts w:cs="Arial"/>
          <w:szCs w:val="28"/>
        </w:rPr>
        <w:t xml:space="preserve"> в х. </w:t>
      </w:r>
      <w:r w:rsidR="002A1D90" w:rsidRPr="002F4B08">
        <w:rPr>
          <w:rFonts w:cs="Arial"/>
          <w:szCs w:val="28"/>
        </w:rPr>
        <w:t>Нижние Черни.</w:t>
      </w:r>
    </w:p>
    <w:p w14:paraId="6012FE43" w14:textId="56FF7D66" w:rsidR="002A1D90" w:rsidRPr="002F4B08" w:rsidRDefault="002A1D90" w:rsidP="003C3642">
      <w:pPr>
        <w:shd w:val="clear" w:color="auto" w:fill="FFFFFF"/>
        <w:adjustRightInd w:val="0"/>
        <w:ind w:firstLine="851"/>
        <w:jc w:val="both"/>
        <w:rPr>
          <w:rFonts w:cs="Arial"/>
          <w:szCs w:val="28"/>
        </w:rPr>
      </w:pPr>
      <w:r w:rsidRPr="002F4B08">
        <w:rPr>
          <w:rFonts w:cs="Arial"/>
          <w:szCs w:val="28"/>
        </w:rPr>
        <w:t xml:space="preserve">- </w:t>
      </w:r>
      <w:r w:rsidR="006B70D2" w:rsidRPr="002F4B08">
        <w:rPr>
          <w:rFonts w:cs="Arial"/>
          <w:szCs w:val="28"/>
        </w:rPr>
        <w:t>«</w:t>
      </w:r>
      <w:r w:rsidRPr="002F4B08">
        <w:rPr>
          <w:rFonts w:cs="Arial"/>
          <w:szCs w:val="28"/>
        </w:rPr>
        <w:t>Братская могила советских воинов, погибших в период Сталинградской битвы</w:t>
      </w:r>
      <w:r w:rsidR="006B70D2" w:rsidRPr="002F4B08">
        <w:rPr>
          <w:rFonts w:cs="Arial"/>
          <w:szCs w:val="28"/>
        </w:rPr>
        <w:t>»</w:t>
      </w:r>
      <w:r w:rsidRPr="002F4B08">
        <w:rPr>
          <w:rFonts w:cs="Arial"/>
          <w:szCs w:val="28"/>
        </w:rPr>
        <w:t xml:space="preserve"> в х. ж/д ст. Гремячая.</w:t>
      </w:r>
    </w:p>
    <w:p w14:paraId="3D769F73" w14:textId="77777777" w:rsidR="00C95F59" w:rsidRPr="002F4B08" w:rsidRDefault="00C95F59" w:rsidP="00BB6EDE">
      <w:pPr>
        <w:shd w:val="clear" w:color="auto" w:fill="FFFFFF"/>
        <w:adjustRightInd w:val="0"/>
        <w:ind w:firstLine="851"/>
        <w:jc w:val="both"/>
        <w:rPr>
          <w:rFonts w:cs="Arial"/>
          <w:szCs w:val="28"/>
        </w:rPr>
      </w:pPr>
    </w:p>
    <w:p w14:paraId="0ACFD34D" w14:textId="7E024B12" w:rsidR="00A72DB2" w:rsidRPr="002F4B08" w:rsidRDefault="00A72DB2" w:rsidP="00927E7C">
      <w:pPr>
        <w:pStyle w:val="af1"/>
        <w:keepNext/>
        <w:spacing w:before="0" w:after="0"/>
        <w:jc w:val="both"/>
        <w:rPr>
          <w:color w:val="auto"/>
        </w:rPr>
      </w:pPr>
      <w:r w:rsidRPr="002F4B08">
        <w:rPr>
          <w:color w:val="auto"/>
        </w:rPr>
        <w:t xml:space="preserve">Таблица </w:t>
      </w:r>
      <w:r w:rsidR="00654327" w:rsidRPr="002F4B08">
        <w:rPr>
          <w:color w:val="auto"/>
        </w:rPr>
        <w:fldChar w:fldCharType="begin"/>
      </w:r>
      <w:r w:rsidR="00654327" w:rsidRPr="002F4B08">
        <w:rPr>
          <w:color w:val="auto"/>
        </w:rPr>
        <w:instrText xml:space="preserve"> SEQ Таблица \* ARABIC </w:instrText>
      </w:r>
      <w:r w:rsidR="00654327" w:rsidRPr="002F4B08">
        <w:rPr>
          <w:color w:val="auto"/>
        </w:rPr>
        <w:fldChar w:fldCharType="separate"/>
      </w:r>
      <w:r w:rsidR="00241E2E" w:rsidRPr="002F4B08">
        <w:rPr>
          <w:noProof/>
          <w:color w:val="auto"/>
        </w:rPr>
        <w:t>17</w:t>
      </w:r>
      <w:r w:rsidR="00654327" w:rsidRPr="002F4B08">
        <w:rPr>
          <w:noProof/>
          <w:color w:val="auto"/>
        </w:rPr>
        <w:fldChar w:fldCharType="end"/>
      </w:r>
      <w:r w:rsidRPr="002F4B08">
        <w:rPr>
          <w:color w:val="auto"/>
        </w:rPr>
        <w:t xml:space="preserve"> Перечень объектов культурного наследия, расположенных на территории </w:t>
      </w:r>
      <w:r w:rsidR="008B6EB9" w:rsidRPr="002F4B08">
        <w:rPr>
          <w:color w:val="auto"/>
        </w:rPr>
        <w:t>Пимено-Чернянского</w:t>
      </w:r>
      <w:r w:rsidRPr="002F4B08">
        <w:rPr>
          <w:color w:val="auto"/>
        </w:rPr>
        <w:t xml:space="preserve"> сельского поселения Котельниковского муниципального района, согласно Постановлению Волгоградской областной Думы от 05.06.1997 № 62/706 </w:t>
      </w:r>
      <w:r w:rsidR="006B70D2" w:rsidRPr="002F4B08">
        <w:rPr>
          <w:color w:val="auto"/>
        </w:rPr>
        <w:t>«</w:t>
      </w:r>
      <w:r w:rsidRPr="002F4B08">
        <w:rPr>
          <w:color w:val="auto"/>
        </w:rPr>
        <w:t>О постановке на государственную охрану памятников истории и культуры Волгоградской области</w:t>
      </w:r>
      <w:r w:rsidR="006B70D2" w:rsidRPr="002F4B08">
        <w:rPr>
          <w:color w:val="auto"/>
        </w:rPr>
        <w:t>»</w:t>
      </w:r>
      <w:r w:rsidRPr="002F4B08">
        <w:rPr>
          <w:color w:val="auto"/>
        </w:rPr>
        <w:t>.</w:t>
      </w:r>
    </w:p>
    <w:tbl>
      <w:tblPr>
        <w:tblW w:w="5000" w:type="pct"/>
        <w:tblLook w:val="0000" w:firstRow="0" w:lastRow="0" w:firstColumn="0" w:lastColumn="0" w:noHBand="0" w:noVBand="0"/>
      </w:tblPr>
      <w:tblGrid>
        <w:gridCol w:w="1130"/>
        <w:gridCol w:w="3975"/>
        <w:gridCol w:w="1992"/>
        <w:gridCol w:w="2389"/>
      </w:tblGrid>
      <w:tr w:rsidR="00FC564F" w:rsidRPr="002F4B08" w14:paraId="697444C8" w14:textId="77777777" w:rsidTr="009B7A8D">
        <w:trPr>
          <w:trHeight w:val="20"/>
          <w:tblHeader/>
        </w:trPr>
        <w:tc>
          <w:tcPr>
            <w:tcW w:w="595" w:type="pct"/>
            <w:tcBorders>
              <w:top w:val="single" w:sz="4" w:space="0" w:color="000000"/>
              <w:left w:val="single" w:sz="4" w:space="0" w:color="000000"/>
              <w:bottom w:val="single" w:sz="4" w:space="0" w:color="000000"/>
            </w:tcBorders>
            <w:shd w:val="clear" w:color="auto" w:fill="FFFFFF"/>
            <w:vAlign w:val="center"/>
          </w:tcPr>
          <w:p w14:paraId="61E9E040" w14:textId="03C2641A" w:rsidR="00FC564F" w:rsidRPr="002F4B08" w:rsidRDefault="00FC564F" w:rsidP="00C95F59">
            <w:pPr>
              <w:spacing w:line="240" w:lineRule="exact"/>
              <w:ind w:firstLine="0"/>
              <w:jc w:val="center"/>
              <w:rPr>
                <w:rFonts w:eastAsia="Times New Roman" w:cs="Times New Roman"/>
                <w:b/>
                <w:sz w:val="20"/>
              </w:rPr>
            </w:pPr>
            <w:r w:rsidRPr="002F4B08">
              <w:rPr>
                <w:rFonts w:eastAsia="Times New Roman" w:cs="Times New Roman"/>
                <w:b/>
                <w:sz w:val="20"/>
              </w:rPr>
              <w:t>№ в соответствии с постановлением</w:t>
            </w:r>
          </w:p>
        </w:tc>
        <w:tc>
          <w:tcPr>
            <w:tcW w:w="2095" w:type="pct"/>
            <w:tcBorders>
              <w:top w:val="single" w:sz="4" w:space="0" w:color="000000"/>
              <w:left w:val="single" w:sz="4" w:space="0" w:color="000000"/>
              <w:bottom w:val="single" w:sz="4" w:space="0" w:color="000000"/>
            </w:tcBorders>
            <w:shd w:val="clear" w:color="auto" w:fill="FFFFFF"/>
            <w:vAlign w:val="center"/>
          </w:tcPr>
          <w:p w14:paraId="644CE8B1" w14:textId="77777777" w:rsidR="00FC564F" w:rsidRPr="002F4B08" w:rsidRDefault="00FC564F" w:rsidP="00C95F59">
            <w:pPr>
              <w:spacing w:line="240" w:lineRule="exact"/>
              <w:ind w:firstLine="0"/>
              <w:jc w:val="center"/>
              <w:rPr>
                <w:rFonts w:eastAsia="Times New Roman" w:cs="Times New Roman"/>
                <w:b/>
                <w:sz w:val="20"/>
              </w:rPr>
            </w:pPr>
            <w:r w:rsidRPr="002F4B08">
              <w:rPr>
                <w:rFonts w:eastAsia="Times New Roman" w:cs="Times New Roman"/>
                <w:b/>
                <w:sz w:val="20"/>
              </w:rPr>
              <w:t>Наименование объекта культурного наследия</w:t>
            </w:r>
          </w:p>
        </w:tc>
        <w:tc>
          <w:tcPr>
            <w:tcW w:w="1050" w:type="pct"/>
            <w:tcBorders>
              <w:top w:val="single" w:sz="4" w:space="0" w:color="000000"/>
              <w:left w:val="single" w:sz="4" w:space="0" w:color="000000"/>
              <w:bottom w:val="single" w:sz="4" w:space="0" w:color="000000"/>
            </w:tcBorders>
            <w:shd w:val="clear" w:color="auto" w:fill="FFFFFF"/>
            <w:vAlign w:val="center"/>
          </w:tcPr>
          <w:p w14:paraId="704FFE7D" w14:textId="77777777" w:rsidR="00FC564F" w:rsidRPr="002F4B08" w:rsidRDefault="00FC564F" w:rsidP="00C95F59">
            <w:pPr>
              <w:spacing w:line="240" w:lineRule="exact"/>
              <w:ind w:firstLine="0"/>
              <w:jc w:val="center"/>
              <w:rPr>
                <w:rFonts w:eastAsia="Times New Roman" w:cs="Times New Roman"/>
                <w:b/>
                <w:sz w:val="20"/>
              </w:rPr>
            </w:pPr>
            <w:r w:rsidRPr="002F4B08">
              <w:rPr>
                <w:rFonts w:eastAsia="Times New Roman" w:cs="Times New Roman"/>
                <w:b/>
                <w:sz w:val="20"/>
              </w:rPr>
              <w:t>Описание местоположения</w:t>
            </w:r>
          </w:p>
        </w:tc>
        <w:tc>
          <w:tcPr>
            <w:tcW w:w="12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E2F8EC" w14:textId="77777777" w:rsidR="00FC564F" w:rsidRPr="002F4B08" w:rsidRDefault="00FC564F" w:rsidP="00C95F59">
            <w:pPr>
              <w:spacing w:line="240" w:lineRule="exact"/>
              <w:ind w:firstLine="0"/>
              <w:jc w:val="center"/>
              <w:rPr>
                <w:rFonts w:eastAsia="Times New Roman" w:cs="Times New Roman"/>
                <w:b/>
                <w:sz w:val="20"/>
              </w:rPr>
            </w:pPr>
            <w:r w:rsidRPr="002F4B08">
              <w:rPr>
                <w:rFonts w:eastAsia="Times New Roman" w:cs="Times New Roman"/>
                <w:b/>
                <w:sz w:val="20"/>
              </w:rPr>
              <w:t>Дата и номер НПА, утверждающего границы территории / нет (если не утвержден)</w:t>
            </w:r>
          </w:p>
        </w:tc>
      </w:tr>
      <w:tr w:rsidR="00FC564F" w:rsidRPr="002F4B08" w14:paraId="3889275C" w14:textId="77777777" w:rsidTr="009B7A8D">
        <w:trPr>
          <w:trHeight w:val="20"/>
          <w:tblHeader/>
        </w:trPr>
        <w:tc>
          <w:tcPr>
            <w:tcW w:w="595" w:type="pct"/>
            <w:tcBorders>
              <w:top w:val="single" w:sz="4" w:space="0" w:color="000000"/>
              <w:left w:val="single" w:sz="4" w:space="0" w:color="000000"/>
              <w:bottom w:val="single" w:sz="4" w:space="0" w:color="000000"/>
            </w:tcBorders>
            <w:shd w:val="clear" w:color="auto" w:fill="FFFFFF"/>
            <w:vAlign w:val="center"/>
          </w:tcPr>
          <w:p w14:paraId="2C7F9EB3" w14:textId="77777777" w:rsidR="00FC564F" w:rsidRPr="002F4B08" w:rsidRDefault="00FC564F" w:rsidP="00C95F59">
            <w:pPr>
              <w:spacing w:line="240" w:lineRule="exact"/>
              <w:ind w:firstLine="0"/>
              <w:jc w:val="center"/>
              <w:rPr>
                <w:rFonts w:eastAsia="Times New Roman" w:cs="Times New Roman"/>
                <w:sz w:val="20"/>
              </w:rPr>
            </w:pPr>
            <w:r w:rsidRPr="002F4B08">
              <w:rPr>
                <w:rFonts w:eastAsia="Times New Roman" w:cs="Times New Roman"/>
                <w:sz w:val="20"/>
              </w:rPr>
              <w:t>1</w:t>
            </w:r>
          </w:p>
        </w:tc>
        <w:tc>
          <w:tcPr>
            <w:tcW w:w="2095" w:type="pct"/>
            <w:tcBorders>
              <w:top w:val="single" w:sz="4" w:space="0" w:color="000000"/>
              <w:left w:val="single" w:sz="4" w:space="0" w:color="000000"/>
              <w:bottom w:val="single" w:sz="4" w:space="0" w:color="000000"/>
            </w:tcBorders>
            <w:shd w:val="clear" w:color="auto" w:fill="FFFFFF"/>
            <w:vAlign w:val="center"/>
          </w:tcPr>
          <w:p w14:paraId="36F7FE0A" w14:textId="77777777" w:rsidR="00FC564F" w:rsidRPr="002F4B08" w:rsidRDefault="00FC564F" w:rsidP="00C95F59">
            <w:pPr>
              <w:spacing w:line="240" w:lineRule="exact"/>
              <w:ind w:firstLine="0"/>
              <w:jc w:val="center"/>
              <w:rPr>
                <w:rFonts w:eastAsia="Times New Roman" w:cs="Times New Roman"/>
                <w:sz w:val="20"/>
              </w:rPr>
            </w:pPr>
            <w:r w:rsidRPr="002F4B08">
              <w:rPr>
                <w:rFonts w:eastAsia="Times New Roman" w:cs="Times New Roman"/>
                <w:sz w:val="20"/>
              </w:rPr>
              <w:t>2</w:t>
            </w:r>
          </w:p>
        </w:tc>
        <w:tc>
          <w:tcPr>
            <w:tcW w:w="1050" w:type="pct"/>
            <w:tcBorders>
              <w:top w:val="single" w:sz="4" w:space="0" w:color="000000"/>
              <w:left w:val="single" w:sz="4" w:space="0" w:color="000000"/>
              <w:bottom w:val="single" w:sz="4" w:space="0" w:color="000000"/>
            </w:tcBorders>
            <w:shd w:val="clear" w:color="auto" w:fill="FFFFFF"/>
            <w:vAlign w:val="center"/>
          </w:tcPr>
          <w:p w14:paraId="4DB44593" w14:textId="2BC08CF6" w:rsidR="00FC564F" w:rsidRPr="002F4B08" w:rsidRDefault="001E5676" w:rsidP="00C95F59">
            <w:pPr>
              <w:spacing w:line="240" w:lineRule="exact"/>
              <w:ind w:firstLine="0"/>
              <w:jc w:val="center"/>
              <w:rPr>
                <w:rFonts w:eastAsia="Times New Roman" w:cs="Times New Roman"/>
                <w:sz w:val="20"/>
              </w:rPr>
            </w:pPr>
            <w:r w:rsidRPr="002F4B08">
              <w:rPr>
                <w:rFonts w:eastAsia="Times New Roman" w:cs="Times New Roman"/>
                <w:sz w:val="20"/>
              </w:rPr>
              <w:t>3</w:t>
            </w:r>
          </w:p>
        </w:tc>
        <w:tc>
          <w:tcPr>
            <w:tcW w:w="125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DDF192" w14:textId="4F827056" w:rsidR="00FC564F" w:rsidRPr="002F4B08" w:rsidRDefault="001E5676" w:rsidP="00C95F59">
            <w:pPr>
              <w:spacing w:line="240" w:lineRule="exact"/>
              <w:ind w:firstLine="0"/>
              <w:jc w:val="center"/>
              <w:rPr>
                <w:rFonts w:eastAsia="Times New Roman" w:cs="Times New Roman"/>
                <w:sz w:val="20"/>
              </w:rPr>
            </w:pPr>
            <w:r w:rsidRPr="002F4B08">
              <w:rPr>
                <w:rFonts w:eastAsia="Times New Roman" w:cs="Times New Roman"/>
                <w:sz w:val="20"/>
              </w:rPr>
              <w:t>4</w:t>
            </w:r>
          </w:p>
        </w:tc>
      </w:tr>
      <w:tr w:rsidR="00FC564F" w:rsidRPr="002F4B08" w14:paraId="55930856" w14:textId="77777777" w:rsidTr="006855E2">
        <w:trPr>
          <w:trHeight w:val="20"/>
        </w:trPr>
        <w:tc>
          <w:tcPr>
            <w:tcW w:w="595" w:type="pct"/>
            <w:tcBorders>
              <w:top w:val="single" w:sz="4" w:space="0" w:color="000000"/>
              <w:left w:val="single" w:sz="4" w:space="0" w:color="000000"/>
              <w:bottom w:val="single" w:sz="4" w:space="0" w:color="000000"/>
            </w:tcBorders>
            <w:shd w:val="clear" w:color="auto" w:fill="FFFFFF"/>
          </w:tcPr>
          <w:p w14:paraId="00B7CC8B" w14:textId="2E89D6F2" w:rsidR="00FC564F" w:rsidRPr="002F4B08" w:rsidRDefault="00FC564F" w:rsidP="006855E2">
            <w:pPr>
              <w:spacing w:line="240" w:lineRule="exact"/>
              <w:ind w:firstLine="0"/>
              <w:rPr>
                <w:rFonts w:eastAsia="Times New Roman" w:cs="Times New Roman"/>
                <w:sz w:val="22"/>
              </w:rPr>
            </w:pPr>
            <w:r w:rsidRPr="002F4B08">
              <w:rPr>
                <w:rFonts w:eastAsia="Times New Roman" w:cs="Times New Roman"/>
                <w:sz w:val="22"/>
              </w:rPr>
              <w:t>1</w:t>
            </w:r>
            <w:r w:rsidR="00D1556D" w:rsidRPr="002F4B08">
              <w:rPr>
                <w:rFonts w:eastAsia="Times New Roman" w:cs="Times New Roman"/>
                <w:sz w:val="22"/>
              </w:rPr>
              <w:t>008</w:t>
            </w:r>
          </w:p>
        </w:tc>
        <w:tc>
          <w:tcPr>
            <w:tcW w:w="2095" w:type="pct"/>
            <w:tcBorders>
              <w:top w:val="single" w:sz="4" w:space="0" w:color="000000"/>
              <w:left w:val="single" w:sz="4" w:space="0" w:color="000000"/>
              <w:bottom w:val="single" w:sz="4" w:space="0" w:color="000000"/>
            </w:tcBorders>
            <w:shd w:val="clear" w:color="auto" w:fill="FFFFFF"/>
          </w:tcPr>
          <w:p w14:paraId="262E94FD" w14:textId="11ED9C0C" w:rsidR="00FC564F" w:rsidRPr="002F4B08" w:rsidRDefault="00D1556D" w:rsidP="006855E2">
            <w:pPr>
              <w:spacing w:line="240" w:lineRule="exact"/>
              <w:ind w:firstLine="0"/>
              <w:rPr>
                <w:rFonts w:eastAsia="Times New Roman" w:cs="Times New Roman"/>
                <w:sz w:val="22"/>
              </w:rPr>
            </w:pPr>
            <w:r w:rsidRPr="002F4B08">
              <w:rPr>
                <w:rFonts w:eastAsia="Times New Roman" w:cs="Times New Roman"/>
                <w:sz w:val="22"/>
              </w:rPr>
              <w:t xml:space="preserve">Курганная группа </w:t>
            </w:r>
            <w:r w:rsidR="006B70D2" w:rsidRPr="002F4B08">
              <w:rPr>
                <w:rFonts w:eastAsia="Times New Roman" w:cs="Times New Roman"/>
                <w:sz w:val="22"/>
              </w:rPr>
              <w:t>«</w:t>
            </w:r>
            <w:r w:rsidRPr="002F4B08">
              <w:rPr>
                <w:rFonts w:eastAsia="Times New Roman" w:cs="Times New Roman"/>
                <w:sz w:val="22"/>
              </w:rPr>
              <w:t>9/88</w:t>
            </w:r>
            <w:r w:rsidR="006B70D2" w:rsidRPr="002F4B08">
              <w:rPr>
                <w:rFonts w:eastAsia="Times New Roman" w:cs="Times New Roman"/>
                <w:sz w:val="22"/>
              </w:rPr>
              <w:t>»</w:t>
            </w:r>
            <w:r w:rsidRPr="002F4B08">
              <w:rPr>
                <w:rFonts w:eastAsia="Times New Roman" w:cs="Times New Roman"/>
                <w:sz w:val="22"/>
              </w:rPr>
              <w:t xml:space="preserve">: 2 кургана высотой 1 м </w:t>
            </w:r>
            <w:r w:rsidRPr="002F4B08">
              <w:rPr>
                <w:rFonts w:eastAsia="Times New Roman" w:cs="Times New Roman"/>
                <w:sz w:val="22"/>
                <w:lang w:val="en-US"/>
              </w:rPr>
              <w:t>III</w:t>
            </w:r>
            <w:r w:rsidRPr="002F4B08">
              <w:rPr>
                <w:rFonts w:eastAsia="Times New Roman" w:cs="Times New Roman"/>
                <w:sz w:val="22"/>
              </w:rPr>
              <w:t xml:space="preserve"> тыс. до н. э. – </w:t>
            </w:r>
            <w:r w:rsidRPr="002F4B08">
              <w:rPr>
                <w:rFonts w:eastAsia="Times New Roman" w:cs="Times New Roman"/>
                <w:sz w:val="22"/>
                <w:lang w:val="en-US"/>
              </w:rPr>
              <w:t>XIV</w:t>
            </w:r>
            <w:r w:rsidRPr="002F4B08">
              <w:rPr>
                <w:rFonts w:eastAsia="Times New Roman" w:cs="Times New Roman"/>
                <w:sz w:val="22"/>
              </w:rPr>
              <w:t xml:space="preserve">в. н. э. свх. Чилековский </w:t>
            </w:r>
          </w:p>
        </w:tc>
        <w:tc>
          <w:tcPr>
            <w:tcW w:w="1050" w:type="pct"/>
            <w:tcBorders>
              <w:top w:val="single" w:sz="4" w:space="0" w:color="000000"/>
              <w:left w:val="single" w:sz="4" w:space="0" w:color="000000"/>
              <w:bottom w:val="single" w:sz="4" w:space="0" w:color="000000"/>
            </w:tcBorders>
            <w:shd w:val="clear" w:color="auto" w:fill="FFFFFF"/>
          </w:tcPr>
          <w:p w14:paraId="4C4671BF" w14:textId="2D4F2CE7" w:rsidR="00FC564F" w:rsidRPr="002F4B08" w:rsidRDefault="00040FC9" w:rsidP="006855E2">
            <w:pPr>
              <w:spacing w:line="240" w:lineRule="exact"/>
              <w:ind w:firstLine="0"/>
              <w:rPr>
                <w:rFonts w:eastAsia="Times New Roman" w:cs="Times New Roman"/>
                <w:sz w:val="22"/>
              </w:rPr>
            </w:pPr>
            <w:r w:rsidRPr="002F4B08">
              <w:rPr>
                <w:rFonts w:eastAsia="Times New Roman" w:cs="Times New Roman"/>
                <w:sz w:val="22"/>
              </w:rPr>
              <w:t xml:space="preserve">свх. </w:t>
            </w:r>
            <w:r w:rsidR="006B70D2" w:rsidRPr="002F4B08">
              <w:rPr>
                <w:rFonts w:eastAsia="Times New Roman" w:cs="Times New Roman"/>
                <w:sz w:val="22"/>
              </w:rPr>
              <w:t>«</w:t>
            </w:r>
            <w:r w:rsidRPr="002F4B08">
              <w:rPr>
                <w:rFonts w:eastAsia="Times New Roman" w:cs="Times New Roman"/>
                <w:sz w:val="22"/>
              </w:rPr>
              <w:t>Чилековский</w:t>
            </w:r>
            <w:r w:rsidR="006B70D2" w:rsidRPr="002F4B08">
              <w:rPr>
                <w:rFonts w:eastAsia="Times New Roman" w:cs="Times New Roman"/>
                <w:sz w:val="22"/>
              </w:rPr>
              <w:t>»</w:t>
            </w:r>
          </w:p>
        </w:tc>
        <w:tc>
          <w:tcPr>
            <w:tcW w:w="1259" w:type="pct"/>
            <w:tcBorders>
              <w:top w:val="single" w:sz="4" w:space="0" w:color="000000"/>
              <w:left w:val="single" w:sz="4" w:space="0" w:color="000000"/>
              <w:bottom w:val="single" w:sz="4" w:space="0" w:color="000000"/>
              <w:right w:val="single" w:sz="4" w:space="0" w:color="000000"/>
            </w:tcBorders>
            <w:shd w:val="clear" w:color="auto" w:fill="FFFFFF"/>
          </w:tcPr>
          <w:p w14:paraId="45868B19" w14:textId="3471BB2B" w:rsidR="00FC564F" w:rsidRPr="002F4B08" w:rsidRDefault="006855E2" w:rsidP="006855E2">
            <w:pPr>
              <w:spacing w:line="240" w:lineRule="exact"/>
              <w:ind w:firstLine="0"/>
              <w:rPr>
                <w:rFonts w:eastAsia="Times New Roman" w:cs="Times New Roman"/>
                <w:sz w:val="22"/>
              </w:rPr>
            </w:pPr>
            <w:r w:rsidRPr="002F4B08">
              <w:rPr>
                <w:rFonts w:eastAsia="Times New Roman" w:cs="Times New Roman"/>
                <w:sz w:val="22"/>
              </w:rPr>
              <w:t>нет</w:t>
            </w:r>
          </w:p>
        </w:tc>
      </w:tr>
      <w:tr w:rsidR="00FC564F" w:rsidRPr="002F4B08" w14:paraId="075FFE2B" w14:textId="77777777" w:rsidTr="006855E2">
        <w:trPr>
          <w:trHeight w:val="20"/>
        </w:trPr>
        <w:tc>
          <w:tcPr>
            <w:tcW w:w="595" w:type="pct"/>
            <w:tcBorders>
              <w:top w:val="single" w:sz="4" w:space="0" w:color="000000"/>
              <w:left w:val="single" w:sz="4" w:space="0" w:color="000000"/>
              <w:bottom w:val="single" w:sz="4" w:space="0" w:color="000000"/>
            </w:tcBorders>
            <w:shd w:val="clear" w:color="auto" w:fill="FFFFFF"/>
          </w:tcPr>
          <w:p w14:paraId="04B3A54F" w14:textId="4DDF4BA9" w:rsidR="00FC564F" w:rsidRPr="002F4B08" w:rsidRDefault="00D1556D" w:rsidP="006855E2">
            <w:pPr>
              <w:spacing w:line="240" w:lineRule="exact"/>
              <w:ind w:firstLine="0"/>
              <w:rPr>
                <w:rFonts w:eastAsia="Times New Roman" w:cs="Times New Roman"/>
                <w:sz w:val="22"/>
              </w:rPr>
            </w:pPr>
            <w:r w:rsidRPr="002F4B08">
              <w:rPr>
                <w:rFonts w:eastAsia="Times New Roman" w:cs="Times New Roman"/>
                <w:sz w:val="22"/>
              </w:rPr>
              <w:t>1016</w:t>
            </w:r>
          </w:p>
        </w:tc>
        <w:tc>
          <w:tcPr>
            <w:tcW w:w="2095" w:type="pct"/>
            <w:tcBorders>
              <w:top w:val="single" w:sz="4" w:space="0" w:color="000000"/>
              <w:left w:val="single" w:sz="4" w:space="0" w:color="000000"/>
              <w:bottom w:val="single" w:sz="4" w:space="0" w:color="000000"/>
            </w:tcBorders>
            <w:shd w:val="clear" w:color="auto" w:fill="FFFFFF"/>
          </w:tcPr>
          <w:p w14:paraId="7AD987E9" w14:textId="630CE877" w:rsidR="00FC564F" w:rsidRPr="002F4B08" w:rsidRDefault="003473FE" w:rsidP="006855E2">
            <w:pPr>
              <w:spacing w:line="240" w:lineRule="exact"/>
              <w:ind w:firstLine="0"/>
              <w:rPr>
                <w:rFonts w:eastAsia="Times New Roman" w:cs="Times New Roman"/>
                <w:sz w:val="22"/>
              </w:rPr>
            </w:pPr>
            <w:r w:rsidRPr="002F4B08">
              <w:rPr>
                <w:rFonts w:eastAsia="Times New Roman" w:cs="Times New Roman"/>
                <w:sz w:val="22"/>
              </w:rPr>
              <w:t xml:space="preserve">Курганная группа </w:t>
            </w:r>
            <w:r w:rsidR="006B70D2" w:rsidRPr="002F4B08">
              <w:rPr>
                <w:rFonts w:eastAsia="Times New Roman" w:cs="Times New Roman"/>
                <w:sz w:val="22"/>
              </w:rPr>
              <w:t>«</w:t>
            </w:r>
            <w:r w:rsidRPr="002F4B08">
              <w:rPr>
                <w:rFonts w:eastAsia="Times New Roman" w:cs="Times New Roman"/>
                <w:sz w:val="22"/>
              </w:rPr>
              <w:t>Караичев-</w:t>
            </w:r>
            <w:r w:rsidRPr="002F4B08">
              <w:rPr>
                <w:rFonts w:eastAsia="Times New Roman" w:cs="Times New Roman"/>
                <w:sz w:val="22"/>
                <w:lang w:val="en-US"/>
              </w:rPr>
              <w:t>III</w:t>
            </w:r>
            <w:r w:rsidR="006B70D2" w:rsidRPr="002F4B08">
              <w:rPr>
                <w:rFonts w:eastAsia="Times New Roman" w:cs="Times New Roman"/>
                <w:sz w:val="22"/>
              </w:rPr>
              <w:t>»</w:t>
            </w:r>
            <w:r w:rsidRPr="002F4B08">
              <w:rPr>
                <w:rFonts w:eastAsia="Times New Roman" w:cs="Times New Roman"/>
                <w:sz w:val="22"/>
              </w:rPr>
              <w:t xml:space="preserve">: 2 кургана высотой до 1 м. </w:t>
            </w:r>
            <w:r w:rsidRPr="002F4B08">
              <w:rPr>
                <w:rFonts w:eastAsia="Times New Roman" w:cs="Times New Roman"/>
                <w:sz w:val="22"/>
                <w:lang w:val="en-US"/>
              </w:rPr>
              <w:t>III</w:t>
            </w:r>
            <w:r w:rsidRPr="002F4B08">
              <w:rPr>
                <w:rFonts w:eastAsia="Times New Roman" w:cs="Times New Roman"/>
                <w:sz w:val="22"/>
              </w:rPr>
              <w:t xml:space="preserve"> тыс. до н. э. – </w:t>
            </w:r>
            <w:r w:rsidRPr="002F4B08">
              <w:rPr>
                <w:rFonts w:eastAsia="Times New Roman" w:cs="Times New Roman"/>
                <w:sz w:val="22"/>
                <w:lang w:val="en-US"/>
              </w:rPr>
              <w:t>XIV</w:t>
            </w:r>
            <w:r w:rsidRPr="002F4B08">
              <w:rPr>
                <w:rFonts w:eastAsia="Times New Roman" w:cs="Times New Roman"/>
                <w:sz w:val="22"/>
              </w:rPr>
              <w:t xml:space="preserve"> в. н. э. клх. </w:t>
            </w:r>
            <w:r w:rsidR="006B70D2" w:rsidRPr="002F4B08">
              <w:rPr>
                <w:rFonts w:eastAsia="Times New Roman" w:cs="Times New Roman"/>
                <w:sz w:val="22"/>
              </w:rPr>
              <w:t>«</w:t>
            </w:r>
            <w:r w:rsidRPr="002F4B08">
              <w:rPr>
                <w:rFonts w:eastAsia="Times New Roman" w:cs="Times New Roman"/>
                <w:sz w:val="22"/>
              </w:rPr>
              <w:t>Путь к коммунизму</w:t>
            </w:r>
            <w:r w:rsidR="006B70D2" w:rsidRPr="002F4B08">
              <w:rPr>
                <w:rFonts w:eastAsia="Times New Roman" w:cs="Times New Roman"/>
                <w:sz w:val="22"/>
              </w:rPr>
              <w:t>»</w:t>
            </w:r>
          </w:p>
        </w:tc>
        <w:tc>
          <w:tcPr>
            <w:tcW w:w="1050" w:type="pct"/>
            <w:tcBorders>
              <w:top w:val="single" w:sz="4" w:space="0" w:color="000000"/>
              <w:left w:val="single" w:sz="4" w:space="0" w:color="000000"/>
              <w:bottom w:val="single" w:sz="4" w:space="0" w:color="000000"/>
            </w:tcBorders>
            <w:shd w:val="clear" w:color="auto" w:fill="FFFFFF"/>
          </w:tcPr>
          <w:p w14:paraId="5CDBCD9E" w14:textId="196B4A2E" w:rsidR="00FC564F" w:rsidRPr="002F4B08" w:rsidRDefault="00040FC9" w:rsidP="006855E2">
            <w:pPr>
              <w:spacing w:line="240" w:lineRule="exact"/>
              <w:ind w:firstLine="0"/>
              <w:rPr>
                <w:rFonts w:eastAsia="Times New Roman" w:cs="Times New Roman"/>
                <w:sz w:val="22"/>
              </w:rPr>
            </w:pPr>
            <w:r w:rsidRPr="002F4B08">
              <w:rPr>
                <w:rFonts w:eastAsia="Times New Roman" w:cs="Times New Roman"/>
                <w:sz w:val="22"/>
              </w:rPr>
              <w:t xml:space="preserve">клх. </w:t>
            </w:r>
            <w:r w:rsidR="006B70D2" w:rsidRPr="002F4B08">
              <w:rPr>
                <w:rFonts w:eastAsia="Times New Roman" w:cs="Times New Roman"/>
                <w:sz w:val="22"/>
              </w:rPr>
              <w:t>«</w:t>
            </w:r>
            <w:r w:rsidRPr="002F4B08">
              <w:rPr>
                <w:rFonts w:eastAsia="Times New Roman" w:cs="Times New Roman"/>
                <w:sz w:val="22"/>
              </w:rPr>
              <w:t>Путь к коммунизму</w:t>
            </w:r>
            <w:r w:rsidR="006B70D2" w:rsidRPr="002F4B08">
              <w:rPr>
                <w:rFonts w:eastAsia="Times New Roman" w:cs="Times New Roman"/>
                <w:sz w:val="22"/>
              </w:rPr>
              <w:t>»</w:t>
            </w:r>
          </w:p>
        </w:tc>
        <w:tc>
          <w:tcPr>
            <w:tcW w:w="1259" w:type="pct"/>
            <w:tcBorders>
              <w:top w:val="single" w:sz="4" w:space="0" w:color="000000"/>
              <w:left w:val="single" w:sz="4" w:space="0" w:color="000000"/>
              <w:bottom w:val="single" w:sz="4" w:space="0" w:color="000000"/>
              <w:right w:val="single" w:sz="4" w:space="0" w:color="000000"/>
            </w:tcBorders>
            <w:shd w:val="clear" w:color="auto" w:fill="FFFFFF"/>
          </w:tcPr>
          <w:p w14:paraId="776C0DF2" w14:textId="0B12E857" w:rsidR="00FC564F" w:rsidRPr="002F4B08" w:rsidRDefault="00E61F8B" w:rsidP="006855E2">
            <w:pPr>
              <w:spacing w:line="240" w:lineRule="exact"/>
              <w:ind w:firstLine="0"/>
              <w:rPr>
                <w:rFonts w:eastAsia="Times New Roman" w:cs="Times New Roman"/>
                <w:sz w:val="22"/>
              </w:rPr>
            </w:pPr>
            <w:r w:rsidRPr="002F4B08">
              <w:rPr>
                <w:rFonts w:eastAsia="Times New Roman" w:cs="Times New Roman"/>
                <w:sz w:val="22"/>
              </w:rPr>
              <w:t>нет</w:t>
            </w:r>
          </w:p>
        </w:tc>
      </w:tr>
      <w:tr w:rsidR="00FC564F" w:rsidRPr="002F4B08" w14:paraId="3C404F23" w14:textId="77777777" w:rsidTr="006855E2">
        <w:trPr>
          <w:trHeight w:val="20"/>
        </w:trPr>
        <w:tc>
          <w:tcPr>
            <w:tcW w:w="595" w:type="pct"/>
            <w:tcBorders>
              <w:top w:val="single" w:sz="4" w:space="0" w:color="000000"/>
              <w:left w:val="single" w:sz="4" w:space="0" w:color="000000"/>
              <w:bottom w:val="single" w:sz="4" w:space="0" w:color="000000"/>
            </w:tcBorders>
            <w:shd w:val="clear" w:color="auto" w:fill="FFFFFF"/>
          </w:tcPr>
          <w:p w14:paraId="08A677D7" w14:textId="2763AA84" w:rsidR="00FC564F" w:rsidRPr="002F4B08" w:rsidRDefault="002A7F25" w:rsidP="006855E2">
            <w:pPr>
              <w:spacing w:line="240" w:lineRule="exact"/>
              <w:ind w:firstLine="0"/>
              <w:rPr>
                <w:rFonts w:eastAsia="Times New Roman" w:cs="Times New Roman"/>
                <w:sz w:val="22"/>
              </w:rPr>
            </w:pPr>
            <w:r w:rsidRPr="002F4B08">
              <w:rPr>
                <w:rFonts w:eastAsia="Times New Roman" w:cs="Times New Roman"/>
                <w:sz w:val="22"/>
              </w:rPr>
              <w:t>1017</w:t>
            </w:r>
          </w:p>
        </w:tc>
        <w:tc>
          <w:tcPr>
            <w:tcW w:w="2095" w:type="pct"/>
            <w:tcBorders>
              <w:top w:val="single" w:sz="4" w:space="0" w:color="000000"/>
              <w:left w:val="single" w:sz="4" w:space="0" w:color="000000"/>
              <w:bottom w:val="single" w:sz="4" w:space="0" w:color="000000"/>
            </w:tcBorders>
            <w:shd w:val="clear" w:color="auto" w:fill="FFFFFF"/>
          </w:tcPr>
          <w:p w14:paraId="755019C4" w14:textId="19041182" w:rsidR="00FC564F" w:rsidRPr="002F4B08" w:rsidRDefault="002A7F25" w:rsidP="006855E2">
            <w:pPr>
              <w:spacing w:line="240" w:lineRule="exact"/>
              <w:ind w:firstLine="0"/>
              <w:rPr>
                <w:rFonts w:eastAsia="Times New Roman" w:cs="Times New Roman"/>
                <w:sz w:val="22"/>
              </w:rPr>
            </w:pPr>
            <w:r w:rsidRPr="002F4B08">
              <w:rPr>
                <w:rFonts w:eastAsia="Times New Roman" w:cs="Times New Roman"/>
                <w:sz w:val="22"/>
              </w:rPr>
              <w:t xml:space="preserve">Курган </w:t>
            </w:r>
            <w:r w:rsidR="006B70D2" w:rsidRPr="002F4B08">
              <w:rPr>
                <w:rFonts w:eastAsia="Times New Roman" w:cs="Times New Roman"/>
                <w:sz w:val="22"/>
              </w:rPr>
              <w:t>«</w:t>
            </w:r>
            <w:r w:rsidRPr="002F4B08">
              <w:rPr>
                <w:rFonts w:eastAsia="Times New Roman" w:cs="Times New Roman"/>
                <w:sz w:val="22"/>
              </w:rPr>
              <w:t>Нижние Черни-</w:t>
            </w:r>
            <w:r w:rsidR="006855E2" w:rsidRPr="002F4B08">
              <w:rPr>
                <w:rFonts w:eastAsia="Times New Roman" w:cs="Times New Roman"/>
                <w:sz w:val="22"/>
                <w:lang w:val="en-US"/>
              </w:rPr>
              <w:t>I</w:t>
            </w:r>
            <w:r w:rsidR="006B70D2" w:rsidRPr="002F4B08">
              <w:rPr>
                <w:rFonts w:eastAsia="Times New Roman" w:cs="Times New Roman"/>
                <w:sz w:val="22"/>
              </w:rPr>
              <w:t>»</w:t>
            </w:r>
            <w:r w:rsidRPr="002F4B08">
              <w:rPr>
                <w:rFonts w:eastAsia="Times New Roman" w:cs="Times New Roman"/>
                <w:sz w:val="22"/>
              </w:rPr>
              <w:t xml:space="preserve"> высотой 1,7 м. </w:t>
            </w:r>
            <w:r w:rsidRPr="002F4B08">
              <w:rPr>
                <w:rFonts w:eastAsia="Times New Roman" w:cs="Times New Roman"/>
                <w:sz w:val="22"/>
                <w:lang w:val="en-US"/>
              </w:rPr>
              <w:t>III</w:t>
            </w:r>
            <w:r w:rsidRPr="002F4B08">
              <w:rPr>
                <w:rFonts w:eastAsia="Times New Roman" w:cs="Times New Roman"/>
                <w:sz w:val="22"/>
              </w:rPr>
              <w:t xml:space="preserve"> тыс. до н.э. – </w:t>
            </w:r>
            <w:r w:rsidRPr="002F4B08">
              <w:rPr>
                <w:rFonts w:eastAsia="Times New Roman" w:cs="Times New Roman"/>
                <w:sz w:val="22"/>
                <w:lang w:val="en-US"/>
              </w:rPr>
              <w:t>XIV</w:t>
            </w:r>
            <w:r w:rsidRPr="002F4B08">
              <w:rPr>
                <w:rFonts w:eastAsia="Times New Roman" w:cs="Times New Roman"/>
                <w:sz w:val="22"/>
              </w:rPr>
              <w:t xml:space="preserve">. э. клх. </w:t>
            </w:r>
            <w:r w:rsidR="006B70D2" w:rsidRPr="002F4B08">
              <w:rPr>
                <w:rFonts w:eastAsia="Times New Roman" w:cs="Times New Roman"/>
                <w:sz w:val="22"/>
              </w:rPr>
              <w:t>«</w:t>
            </w:r>
            <w:r w:rsidRPr="002F4B08">
              <w:rPr>
                <w:rFonts w:eastAsia="Times New Roman" w:cs="Times New Roman"/>
                <w:sz w:val="22"/>
              </w:rPr>
              <w:t>Путь к коммунизму</w:t>
            </w:r>
            <w:r w:rsidR="006B70D2" w:rsidRPr="002F4B08">
              <w:rPr>
                <w:rFonts w:eastAsia="Times New Roman" w:cs="Times New Roman"/>
                <w:sz w:val="22"/>
              </w:rPr>
              <w:t>»</w:t>
            </w:r>
          </w:p>
        </w:tc>
        <w:tc>
          <w:tcPr>
            <w:tcW w:w="1050" w:type="pct"/>
            <w:tcBorders>
              <w:top w:val="single" w:sz="4" w:space="0" w:color="000000"/>
              <w:left w:val="single" w:sz="4" w:space="0" w:color="000000"/>
              <w:bottom w:val="single" w:sz="4" w:space="0" w:color="000000"/>
            </w:tcBorders>
            <w:shd w:val="clear" w:color="auto" w:fill="FFFFFF"/>
          </w:tcPr>
          <w:p w14:paraId="27611DA3" w14:textId="5534E144" w:rsidR="00FC564F" w:rsidRPr="002F4B08" w:rsidRDefault="00040FC9" w:rsidP="006855E2">
            <w:pPr>
              <w:spacing w:line="240" w:lineRule="exact"/>
              <w:ind w:firstLine="0"/>
              <w:rPr>
                <w:rFonts w:eastAsia="Times New Roman" w:cs="Times New Roman"/>
                <w:sz w:val="22"/>
              </w:rPr>
            </w:pPr>
            <w:r w:rsidRPr="002F4B08">
              <w:rPr>
                <w:rFonts w:eastAsia="Times New Roman" w:cs="Times New Roman"/>
                <w:sz w:val="22"/>
              </w:rPr>
              <w:t xml:space="preserve">клх. </w:t>
            </w:r>
            <w:r w:rsidR="006B70D2" w:rsidRPr="002F4B08">
              <w:rPr>
                <w:rFonts w:eastAsia="Times New Roman" w:cs="Times New Roman"/>
                <w:sz w:val="22"/>
              </w:rPr>
              <w:t>«</w:t>
            </w:r>
            <w:r w:rsidRPr="002F4B08">
              <w:rPr>
                <w:rFonts w:eastAsia="Times New Roman" w:cs="Times New Roman"/>
                <w:sz w:val="22"/>
              </w:rPr>
              <w:t>Путь к коммунизму</w:t>
            </w:r>
            <w:r w:rsidR="006B70D2" w:rsidRPr="002F4B08">
              <w:rPr>
                <w:rFonts w:eastAsia="Times New Roman" w:cs="Times New Roman"/>
                <w:sz w:val="22"/>
              </w:rPr>
              <w:t>»</w:t>
            </w:r>
          </w:p>
        </w:tc>
        <w:tc>
          <w:tcPr>
            <w:tcW w:w="1259" w:type="pct"/>
            <w:tcBorders>
              <w:top w:val="single" w:sz="4" w:space="0" w:color="000000"/>
              <w:left w:val="single" w:sz="4" w:space="0" w:color="000000"/>
              <w:bottom w:val="single" w:sz="4" w:space="0" w:color="000000"/>
              <w:right w:val="single" w:sz="4" w:space="0" w:color="000000"/>
            </w:tcBorders>
            <w:shd w:val="clear" w:color="auto" w:fill="FFFFFF"/>
          </w:tcPr>
          <w:p w14:paraId="53BAB1B5" w14:textId="6F67F797" w:rsidR="00FC564F" w:rsidRPr="002F4B08" w:rsidRDefault="00E61F8B" w:rsidP="006855E2">
            <w:pPr>
              <w:spacing w:line="240" w:lineRule="exact"/>
              <w:ind w:firstLine="0"/>
              <w:rPr>
                <w:rFonts w:eastAsia="Times New Roman" w:cs="Times New Roman"/>
                <w:sz w:val="22"/>
              </w:rPr>
            </w:pPr>
            <w:r w:rsidRPr="002F4B08">
              <w:rPr>
                <w:rFonts w:eastAsia="Times New Roman" w:cs="Times New Roman"/>
                <w:sz w:val="22"/>
              </w:rPr>
              <w:t>нет</w:t>
            </w:r>
          </w:p>
        </w:tc>
      </w:tr>
      <w:tr w:rsidR="00FC564F" w:rsidRPr="002F4B08" w14:paraId="63AB15C6" w14:textId="77777777" w:rsidTr="006855E2">
        <w:trPr>
          <w:trHeight w:val="20"/>
        </w:trPr>
        <w:tc>
          <w:tcPr>
            <w:tcW w:w="595" w:type="pct"/>
            <w:tcBorders>
              <w:top w:val="single" w:sz="4" w:space="0" w:color="000000"/>
              <w:left w:val="single" w:sz="4" w:space="0" w:color="000000"/>
              <w:bottom w:val="single" w:sz="4" w:space="0" w:color="000000"/>
            </w:tcBorders>
            <w:shd w:val="clear" w:color="auto" w:fill="FFFFFF"/>
          </w:tcPr>
          <w:p w14:paraId="0A28B827" w14:textId="3FB8DD2B" w:rsidR="00FC564F" w:rsidRPr="002F4B08" w:rsidRDefault="002A7F25" w:rsidP="006855E2">
            <w:pPr>
              <w:spacing w:line="240" w:lineRule="exact"/>
              <w:ind w:firstLine="0"/>
              <w:rPr>
                <w:rFonts w:eastAsia="Times New Roman" w:cs="Times New Roman"/>
                <w:sz w:val="22"/>
              </w:rPr>
            </w:pPr>
            <w:r w:rsidRPr="002F4B08">
              <w:rPr>
                <w:rFonts w:eastAsia="Times New Roman" w:cs="Times New Roman"/>
                <w:sz w:val="22"/>
              </w:rPr>
              <w:t>1018</w:t>
            </w:r>
          </w:p>
        </w:tc>
        <w:tc>
          <w:tcPr>
            <w:tcW w:w="2095" w:type="pct"/>
            <w:tcBorders>
              <w:top w:val="single" w:sz="4" w:space="0" w:color="000000"/>
              <w:left w:val="single" w:sz="4" w:space="0" w:color="000000"/>
              <w:bottom w:val="single" w:sz="4" w:space="0" w:color="000000"/>
            </w:tcBorders>
            <w:shd w:val="clear" w:color="auto" w:fill="FFFFFF"/>
          </w:tcPr>
          <w:p w14:paraId="572D59C1" w14:textId="5349B905" w:rsidR="00FC564F" w:rsidRPr="002F4B08" w:rsidRDefault="001E5676" w:rsidP="006855E2">
            <w:pPr>
              <w:spacing w:line="240" w:lineRule="exact"/>
              <w:ind w:firstLine="0"/>
              <w:rPr>
                <w:rFonts w:eastAsia="Times New Roman" w:cs="Times New Roman"/>
                <w:sz w:val="22"/>
              </w:rPr>
            </w:pPr>
            <w:r w:rsidRPr="002F4B08">
              <w:rPr>
                <w:rFonts w:eastAsia="Times New Roman" w:cs="Times New Roman"/>
                <w:sz w:val="22"/>
              </w:rPr>
              <w:t xml:space="preserve">Курган </w:t>
            </w:r>
            <w:r w:rsidR="006B70D2" w:rsidRPr="002F4B08">
              <w:rPr>
                <w:rFonts w:eastAsia="Times New Roman" w:cs="Times New Roman"/>
                <w:sz w:val="22"/>
              </w:rPr>
              <w:t>«</w:t>
            </w:r>
            <w:r w:rsidRPr="002F4B08">
              <w:rPr>
                <w:rFonts w:eastAsia="Times New Roman" w:cs="Times New Roman"/>
                <w:sz w:val="22"/>
              </w:rPr>
              <w:t>Караичев-1</w:t>
            </w:r>
            <w:r w:rsidR="006B70D2" w:rsidRPr="002F4B08">
              <w:rPr>
                <w:rFonts w:eastAsia="Times New Roman" w:cs="Times New Roman"/>
                <w:sz w:val="22"/>
              </w:rPr>
              <w:t>»</w:t>
            </w:r>
            <w:r w:rsidRPr="002F4B08">
              <w:rPr>
                <w:rFonts w:eastAsia="Times New Roman" w:cs="Times New Roman"/>
                <w:sz w:val="22"/>
              </w:rPr>
              <w:t xml:space="preserve"> высотой 1 м. </w:t>
            </w:r>
            <w:r w:rsidRPr="002F4B08">
              <w:rPr>
                <w:rFonts w:eastAsia="Times New Roman" w:cs="Times New Roman"/>
                <w:sz w:val="22"/>
                <w:lang w:val="en-US"/>
              </w:rPr>
              <w:t>III</w:t>
            </w:r>
            <w:r w:rsidRPr="002F4B08">
              <w:rPr>
                <w:rFonts w:eastAsia="Times New Roman" w:cs="Times New Roman"/>
                <w:sz w:val="22"/>
              </w:rPr>
              <w:t xml:space="preserve"> тыс. до н. э. – </w:t>
            </w:r>
            <w:r w:rsidRPr="002F4B08">
              <w:rPr>
                <w:rFonts w:eastAsia="Times New Roman" w:cs="Times New Roman"/>
                <w:sz w:val="22"/>
                <w:lang w:val="en-US"/>
              </w:rPr>
              <w:t>XIV</w:t>
            </w:r>
            <w:r w:rsidRPr="002F4B08">
              <w:rPr>
                <w:rFonts w:eastAsia="Times New Roman" w:cs="Times New Roman"/>
                <w:sz w:val="22"/>
              </w:rPr>
              <w:t xml:space="preserve"> в. н. э. </w:t>
            </w:r>
            <w:r w:rsidR="006B70D2" w:rsidRPr="002F4B08">
              <w:rPr>
                <w:rFonts w:eastAsia="Times New Roman" w:cs="Times New Roman"/>
                <w:sz w:val="22"/>
              </w:rPr>
              <w:t>«</w:t>
            </w:r>
            <w:r w:rsidRPr="002F4B08">
              <w:rPr>
                <w:rFonts w:eastAsia="Times New Roman" w:cs="Times New Roman"/>
                <w:sz w:val="22"/>
              </w:rPr>
              <w:t>Путь к коммунизму</w:t>
            </w:r>
            <w:r w:rsidR="006B70D2" w:rsidRPr="002F4B08">
              <w:rPr>
                <w:rFonts w:eastAsia="Times New Roman" w:cs="Times New Roman"/>
                <w:sz w:val="22"/>
              </w:rPr>
              <w:t>»</w:t>
            </w:r>
          </w:p>
        </w:tc>
        <w:tc>
          <w:tcPr>
            <w:tcW w:w="1050" w:type="pct"/>
            <w:tcBorders>
              <w:top w:val="single" w:sz="4" w:space="0" w:color="000000"/>
              <w:left w:val="single" w:sz="4" w:space="0" w:color="000000"/>
              <w:bottom w:val="single" w:sz="4" w:space="0" w:color="000000"/>
            </w:tcBorders>
            <w:shd w:val="clear" w:color="auto" w:fill="FFFFFF"/>
          </w:tcPr>
          <w:p w14:paraId="7FD500DA" w14:textId="1C26B23B" w:rsidR="00FC564F" w:rsidRPr="002F4B08" w:rsidRDefault="00040FC9" w:rsidP="006855E2">
            <w:pPr>
              <w:spacing w:line="240" w:lineRule="exact"/>
              <w:ind w:firstLine="0"/>
              <w:rPr>
                <w:rFonts w:eastAsia="Times New Roman" w:cs="Times New Roman"/>
                <w:sz w:val="22"/>
              </w:rPr>
            </w:pPr>
            <w:r w:rsidRPr="002F4B08">
              <w:rPr>
                <w:rFonts w:eastAsia="Times New Roman" w:cs="Times New Roman"/>
                <w:sz w:val="22"/>
              </w:rPr>
              <w:t xml:space="preserve">клх. </w:t>
            </w:r>
            <w:r w:rsidR="006B70D2" w:rsidRPr="002F4B08">
              <w:rPr>
                <w:rFonts w:eastAsia="Times New Roman" w:cs="Times New Roman"/>
                <w:sz w:val="22"/>
              </w:rPr>
              <w:t>«</w:t>
            </w:r>
            <w:r w:rsidRPr="002F4B08">
              <w:rPr>
                <w:rFonts w:eastAsia="Times New Roman" w:cs="Times New Roman"/>
                <w:sz w:val="22"/>
              </w:rPr>
              <w:t>Путь к коммунизму</w:t>
            </w:r>
            <w:r w:rsidR="006B70D2" w:rsidRPr="002F4B08">
              <w:rPr>
                <w:rFonts w:eastAsia="Times New Roman" w:cs="Times New Roman"/>
                <w:sz w:val="22"/>
              </w:rPr>
              <w:t>»</w:t>
            </w:r>
          </w:p>
        </w:tc>
        <w:tc>
          <w:tcPr>
            <w:tcW w:w="1259" w:type="pct"/>
            <w:tcBorders>
              <w:top w:val="single" w:sz="4" w:space="0" w:color="000000"/>
              <w:left w:val="single" w:sz="4" w:space="0" w:color="000000"/>
              <w:bottom w:val="single" w:sz="4" w:space="0" w:color="000000"/>
              <w:right w:val="single" w:sz="4" w:space="0" w:color="000000"/>
            </w:tcBorders>
            <w:shd w:val="clear" w:color="auto" w:fill="FFFFFF"/>
          </w:tcPr>
          <w:p w14:paraId="298EBB10" w14:textId="02925F95" w:rsidR="00FC564F" w:rsidRPr="002F4B08" w:rsidRDefault="00E61F8B" w:rsidP="006855E2">
            <w:pPr>
              <w:spacing w:line="240" w:lineRule="exact"/>
              <w:ind w:firstLine="0"/>
            </w:pPr>
            <w:r w:rsidRPr="002F4B08">
              <w:rPr>
                <w:rFonts w:eastAsia="Times New Roman" w:cs="Times New Roman"/>
                <w:sz w:val="22"/>
              </w:rPr>
              <w:t>нет</w:t>
            </w:r>
          </w:p>
        </w:tc>
      </w:tr>
      <w:tr w:rsidR="00FC564F" w:rsidRPr="002F4B08" w14:paraId="2F4C1347" w14:textId="77777777" w:rsidTr="006855E2">
        <w:trPr>
          <w:trHeight w:val="20"/>
        </w:trPr>
        <w:tc>
          <w:tcPr>
            <w:tcW w:w="595" w:type="pct"/>
            <w:tcBorders>
              <w:top w:val="single" w:sz="4" w:space="0" w:color="000000"/>
              <w:left w:val="single" w:sz="4" w:space="0" w:color="000000"/>
              <w:bottom w:val="single" w:sz="4" w:space="0" w:color="000000"/>
            </w:tcBorders>
            <w:shd w:val="clear" w:color="auto" w:fill="FFFFFF"/>
          </w:tcPr>
          <w:p w14:paraId="356F3947" w14:textId="59251580" w:rsidR="00FC564F" w:rsidRPr="002F4B08" w:rsidRDefault="00A741DE" w:rsidP="006855E2">
            <w:pPr>
              <w:spacing w:line="240" w:lineRule="exact"/>
              <w:ind w:firstLine="0"/>
              <w:rPr>
                <w:rFonts w:eastAsia="Times New Roman" w:cs="Times New Roman"/>
                <w:sz w:val="22"/>
              </w:rPr>
            </w:pPr>
            <w:r w:rsidRPr="002F4B08">
              <w:rPr>
                <w:rFonts w:eastAsia="Times New Roman" w:cs="Times New Roman"/>
                <w:sz w:val="22"/>
              </w:rPr>
              <w:t>1035</w:t>
            </w:r>
          </w:p>
        </w:tc>
        <w:tc>
          <w:tcPr>
            <w:tcW w:w="2095" w:type="pct"/>
            <w:tcBorders>
              <w:top w:val="single" w:sz="4" w:space="0" w:color="000000"/>
              <w:left w:val="single" w:sz="4" w:space="0" w:color="000000"/>
              <w:bottom w:val="single" w:sz="4" w:space="0" w:color="000000"/>
            </w:tcBorders>
            <w:shd w:val="clear" w:color="auto" w:fill="FFFFFF"/>
          </w:tcPr>
          <w:p w14:paraId="06F5254C" w14:textId="6351DA55" w:rsidR="00FC564F" w:rsidRPr="002F4B08" w:rsidRDefault="00A741DE" w:rsidP="006855E2">
            <w:pPr>
              <w:spacing w:line="240" w:lineRule="exact"/>
              <w:ind w:firstLine="0"/>
              <w:rPr>
                <w:rFonts w:eastAsia="Times New Roman" w:cs="Times New Roman"/>
                <w:sz w:val="22"/>
              </w:rPr>
            </w:pPr>
            <w:r w:rsidRPr="002F4B08">
              <w:rPr>
                <w:rFonts w:eastAsia="Times New Roman" w:cs="Times New Roman"/>
                <w:sz w:val="22"/>
              </w:rPr>
              <w:t xml:space="preserve">Курганный могильник </w:t>
            </w:r>
            <w:r w:rsidR="006B70D2" w:rsidRPr="002F4B08">
              <w:rPr>
                <w:rFonts w:eastAsia="Times New Roman" w:cs="Times New Roman"/>
                <w:sz w:val="22"/>
              </w:rPr>
              <w:t>«</w:t>
            </w:r>
            <w:r w:rsidRPr="002F4B08">
              <w:rPr>
                <w:rFonts w:eastAsia="Times New Roman" w:cs="Times New Roman"/>
                <w:sz w:val="22"/>
              </w:rPr>
              <w:t xml:space="preserve">Пимено-Черни </w:t>
            </w:r>
            <w:r w:rsidRPr="002F4B08">
              <w:rPr>
                <w:rFonts w:eastAsia="Times New Roman" w:cs="Times New Roman"/>
                <w:sz w:val="22"/>
                <w:lang w:val="en-US"/>
              </w:rPr>
              <w:t>III</w:t>
            </w:r>
            <w:r w:rsidR="006B70D2" w:rsidRPr="002F4B08">
              <w:rPr>
                <w:rFonts w:eastAsia="Times New Roman" w:cs="Times New Roman"/>
                <w:sz w:val="22"/>
              </w:rPr>
              <w:t>»</w:t>
            </w:r>
            <w:r w:rsidRPr="002F4B08">
              <w:rPr>
                <w:rFonts w:eastAsia="Times New Roman" w:cs="Times New Roman"/>
                <w:sz w:val="22"/>
              </w:rPr>
              <w:t xml:space="preserve">: 1 курган высотой 1 м, 2 кургана высотой до 1 м. </w:t>
            </w:r>
            <w:r w:rsidRPr="002F4B08">
              <w:rPr>
                <w:rFonts w:eastAsia="Times New Roman" w:cs="Times New Roman"/>
                <w:sz w:val="22"/>
                <w:lang w:val="en-US"/>
              </w:rPr>
              <w:t>III</w:t>
            </w:r>
            <w:r w:rsidRPr="002F4B08">
              <w:rPr>
                <w:rFonts w:eastAsia="Times New Roman" w:cs="Times New Roman"/>
                <w:sz w:val="22"/>
              </w:rPr>
              <w:t xml:space="preserve"> тыс. до н.э. – </w:t>
            </w:r>
            <w:r w:rsidRPr="002F4B08">
              <w:rPr>
                <w:rFonts w:eastAsia="Times New Roman" w:cs="Times New Roman"/>
                <w:sz w:val="22"/>
                <w:lang w:val="en-US"/>
              </w:rPr>
              <w:t>XIV</w:t>
            </w:r>
            <w:r w:rsidRPr="002F4B08">
              <w:rPr>
                <w:rFonts w:eastAsia="Times New Roman" w:cs="Times New Roman"/>
                <w:sz w:val="22"/>
              </w:rPr>
              <w:t xml:space="preserve"> в. н. э.клх. </w:t>
            </w:r>
            <w:r w:rsidR="006B70D2" w:rsidRPr="002F4B08">
              <w:rPr>
                <w:rFonts w:eastAsia="Times New Roman" w:cs="Times New Roman"/>
                <w:sz w:val="22"/>
              </w:rPr>
              <w:t>«</w:t>
            </w:r>
            <w:r w:rsidRPr="002F4B08">
              <w:rPr>
                <w:rFonts w:eastAsia="Times New Roman" w:cs="Times New Roman"/>
                <w:sz w:val="22"/>
              </w:rPr>
              <w:t>Путь к коммунизму</w:t>
            </w:r>
            <w:r w:rsidR="006B70D2" w:rsidRPr="002F4B08">
              <w:rPr>
                <w:rFonts w:eastAsia="Times New Roman" w:cs="Times New Roman"/>
                <w:sz w:val="22"/>
              </w:rPr>
              <w:t>»</w:t>
            </w:r>
          </w:p>
        </w:tc>
        <w:tc>
          <w:tcPr>
            <w:tcW w:w="1050" w:type="pct"/>
            <w:tcBorders>
              <w:top w:val="single" w:sz="4" w:space="0" w:color="000000"/>
              <w:left w:val="single" w:sz="4" w:space="0" w:color="000000"/>
              <w:bottom w:val="single" w:sz="4" w:space="0" w:color="000000"/>
            </w:tcBorders>
            <w:shd w:val="clear" w:color="auto" w:fill="FFFFFF"/>
          </w:tcPr>
          <w:p w14:paraId="16A34789" w14:textId="21A6A8E0" w:rsidR="00FC564F" w:rsidRPr="002F4B08" w:rsidRDefault="00040FC9" w:rsidP="006855E2">
            <w:pPr>
              <w:spacing w:line="240" w:lineRule="exact"/>
              <w:ind w:firstLine="0"/>
              <w:rPr>
                <w:rFonts w:eastAsia="Times New Roman" w:cs="Times New Roman"/>
                <w:sz w:val="22"/>
              </w:rPr>
            </w:pPr>
            <w:r w:rsidRPr="002F4B08">
              <w:rPr>
                <w:rFonts w:eastAsia="Times New Roman" w:cs="Times New Roman"/>
                <w:sz w:val="22"/>
              </w:rPr>
              <w:t xml:space="preserve">клх. </w:t>
            </w:r>
            <w:r w:rsidR="006B70D2" w:rsidRPr="002F4B08">
              <w:rPr>
                <w:rFonts w:eastAsia="Times New Roman" w:cs="Times New Roman"/>
                <w:sz w:val="22"/>
              </w:rPr>
              <w:t>«</w:t>
            </w:r>
            <w:r w:rsidRPr="002F4B08">
              <w:rPr>
                <w:rFonts w:eastAsia="Times New Roman" w:cs="Times New Roman"/>
                <w:sz w:val="22"/>
              </w:rPr>
              <w:t>Путь к коммунизму</w:t>
            </w:r>
            <w:r w:rsidR="006B70D2" w:rsidRPr="002F4B08">
              <w:rPr>
                <w:rFonts w:eastAsia="Times New Roman" w:cs="Times New Roman"/>
                <w:sz w:val="22"/>
              </w:rPr>
              <w:t>»</w:t>
            </w:r>
          </w:p>
        </w:tc>
        <w:tc>
          <w:tcPr>
            <w:tcW w:w="1259" w:type="pct"/>
            <w:tcBorders>
              <w:top w:val="single" w:sz="4" w:space="0" w:color="000000"/>
              <w:left w:val="single" w:sz="4" w:space="0" w:color="000000"/>
              <w:bottom w:val="single" w:sz="4" w:space="0" w:color="000000"/>
              <w:right w:val="single" w:sz="4" w:space="0" w:color="000000"/>
            </w:tcBorders>
            <w:shd w:val="clear" w:color="auto" w:fill="FFFFFF"/>
          </w:tcPr>
          <w:p w14:paraId="10FC04AD" w14:textId="44699731" w:rsidR="00FC564F" w:rsidRPr="002F4B08" w:rsidRDefault="00E61F8B" w:rsidP="006855E2">
            <w:pPr>
              <w:spacing w:line="240" w:lineRule="exact"/>
              <w:ind w:firstLine="0"/>
              <w:rPr>
                <w:rFonts w:eastAsia="Times New Roman" w:cs="Times New Roman"/>
                <w:sz w:val="22"/>
              </w:rPr>
            </w:pPr>
            <w:r w:rsidRPr="002F4B08">
              <w:rPr>
                <w:rFonts w:eastAsia="Times New Roman" w:cs="Times New Roman"/>
                <w:sz w:val="22"/>
              </w:rPr>
              <w:t>нет</w:t>
            </w:r>
          </w:p>
        </w:tc>
      </w:tr>
      <w:tr w:rsidR="00A741DE" w:rsidRPr="002F4B08" w14:paraId="5FF76186" w14:textId="77777777" w:rsidTr="006855E2">
        <w:trPr>
          <w:trHeight w:val="20"/>
        </w:trPr>
        <w:tc>
          <w:tcPr>
            <w:tcW w:w="595" w:type="pct"/>
            <w:tcBorders>
              <w:top w:val="single" w:sz="4" w:space="0" w:color="000000"/>
              <w:left w:val="single" w:sz="4" w:space="0" w:color="000000"/>
              <w:bottom w:val="single" w:sz="4" w:space="0" w:color="000000"/>
            </w:tcBorders>
            <w:shd w:val="clear" w:color="auto" w:fill="FFFFFF"/>
          </w:tcPr>
          <w:p w14:paraId="633581DE" w14:textId="14C5E51B" w:rsidR="00A741DE" w:rsidRPr="002F4B08" w:rsidRDefault="00A741DE" w:rsidP="006855E2">
            <w:pPr>
              <w:spacing w:line="240" w:lineRule="exact"/>
              <w:ind w:firstLine="0"/>
              <w:rPr>
                <w:rFonts w:eastAsia="Times New Roman" w:cs="Times New Roman"/>
                <w:sz w:val="22"/>
              </w:rPr>
            </w:pPr>
            <w:r w:rsidRPr="002F4B08">
              <w:rPr>
                <w:rFonts w:eastAsia="Times New Roman" w:cs="Times New Roman"/>
                <w:sz w:val="22"/>
              </w:rPr>
              <w:t>1039</w:t>
            </w:r>
          </w:p>
        </w:tc>
        <w:tc>
          <w:tcPr>
            <w:tcW w:w="2095" w:type="pct"/>
            <w:tcBorders>
              <w:top w:val="single" w:sz="4" w:space="0" w:color="000000"/>
              <w:left w:val="single" w:sz="4" w:space="0" w:color="000000"/>
              <w:bottom w:val="single" w:sz="4" w:space="0" w:color="000000"/>
            </w:tcBorders>
            <w:shd w:val="clear" w:color="auto" w:fill="FFFFFF"/>
          </w:tcPr>
          <w:p w14:paraId="16C414BE" w14:textId="4A0310AD" w:rsidR="00A741DE" w:rsidRPr="002F4B08" w:rsidRDefault="00A741DE" w:rsidP="006855E2">
            <w:pPr>
              <w:spacing w:line="240" w:lineRule="exact"/>
              <w:ind w:firstLine="0"/>
              <w:rPr>
                <w:rFonts w:eastAsia="Times New Roman" w:cs="Times New Roman"/>
                <w:sz w:val="22"/>
              </w:rPr>
            </w:pPr>
            <w:r w:rsidRPr="002F4B08">
              <w:rPr>
                <w:rFonts w:eastAsia="Times New Roman" w:cs="Times New Roman"/>
                <w:sz w:val="22"/>
              </w:rPr>
              <w:t xml:space="preserve">Курган </w:t>
            </w:r>
            <w:r w:rsidR="006B70D2" w:rsidRPr="002F4B08">
              <w:rPr>
                <w:rFonts w:eastAsia="Times New Roman" w:cs="Times New Roman"/>
                <w:sz w:val="22"/>
              </w:rPr>
              <w:t>«</w:t>
            </w:r>
            <w:r w:rsidRPr="002F4B08">
              <w:rPr>
                <w:rFonts w:eastAsia="Times New Roman" w:cs="Times New Roman"/>
                <w:sz w:val="22"/>
              </w:rPr>
              <w:t>Чилеков-</w:t>
            </w:r>
            <w:r w:rsidRPr="002F4B08">
              <w:rPr>
                <w:rFonts w:eastAsia="Times New Roman" w:cs="Times New Roman"/>
                <w:sz w:val="22"/>
                <w:lang w:val="en-US"/>
              </w:rPr>
              <w:t>I</w:t>
            </w:r>
            <w:r w:rsidR="006B70D2" w:rsidRPr="002F4B08">
              <w:rPr>
                <w:rFonts w:eastAsia="Times New Roman" w:cs="Times New Roman"/>
                <w:sz w:val="22"/>
              </w:rPr>
              <w:t>»</w:t>
            </w:r>
            <w:r w:rsidRPr="002F4B08">
              <w:rPr>
                <w:rFonts w:eastAsia="Times New Roman" w:cs="Times New Roman"/>
                <w:sz w:val="22"/>
              </w:rPr>
              <w:t xml:space="preserve"> высотой до 1 м. </w:t>
            </w:r>
            <w:r w:rsidRPr="002F4B08">
              <w:rPr>
                <w:rFonts w:eastAsia="Times New Roman" w:cs="Times New Roman"/>
                <w:sz w:val="22"/>
                <w:lang w:val="en-US"/>
              </w:rPr>
              <w:t>III</w:t>
            </w:r>
            <w:r w:rsidRPr="002F4B08">
              <w:rPr>
                <w:rFonts w:eastAsia="Times New Roman" w:cs="Times New Roman"/>
                <w:sz w:val="22"/>
              </w:rPr>
              <w:t xml:space="preserve"> тыс. до н. э. – </w:t>
            </w:r>
            <w:r w:rsidRPr="002F4B08">
              <w:rPr>
                <w:rFonts w:eastAsia="Times New Roman" w:cs="Times New Roman"/>
                <w:sz w:val="22"/>
                <w:lang w:val="en-US"/>
              </w:rPr>
              <w:t>XIV</w:t>
            </w:r>
            <w:r w:rsidRPr="002F4B08">
              <w:rPr>
                <w:rFonts w:eastAsia="Times New Roman" w:cs="Times New Roman"/>
                <w:sz w:val="22"/>
              </w:rPr>
              <w:t xml:space="preserve"> в. н. э. клх. </w:t>
            </w:r>
            <w:r w:rsidR="006B70D2" w:rsidRPr="002F4B08">
              <w:rPr>
                <w:rFonts w:eastAsia="Times New Roman" w:cs="Times New Roman"/>
                <w:sz w:val="22"/>
              </w:rPr>
              <w:t>«</w:t>
            </w:r>
            <w:r w:rsidRPr="002F4B08">
              <w:rPr>
                <w:rFonts w:eastAsia="Times New Roman" w:cs="Times New Roman"/>
                <w:sz w:val="22"/>
              </w:rPr>
              <w:t>Путь к Коммунизму</w:t>
            </w:r>
            <w:r w:rsidR="006B70D2" w:rsidRPr="002F4B08">
              <w:rPr>
                <w:rFonts w:eastAsia="Times New Roman" w:cs="Times New Roman"/>
                <w:sz w:val="22"/>
              </w:rPr>
              <w:t>»</w:t>
            </w:r>
          </w:p>
        </w:tc>
        <w:tc>
          <w:tcPr>
            <w:tcW w:w="1050" w:type="pct"/>
            <w:tcBorders>
              <w:top w:val="single" w:sz="4" w:space="0" w:color="000000"/>
              <w:left w:val="single" w:sz="4" w:space="0" w:color="000000"/>
              <w:bottom w:val="single" w:sz="4" w:space="0" w:color="000000"/>
            </w:tcBorders>
            <w:shd w:val="clear" w:color="auto" w:fill="FFFFFF"/>
          </w:tcPr>
          <w:p w14:paraId="7B5C707F" w14:textId="4F9ECCE4" w:rsidR="00A741DE" w:rsidRPr="002F4B08" w:rsidRDefault="006855E2" w:rsidP="006855E2">
            <w:pPr>
              <w:spacing w:line="240" w:lineRule="exact"/>
              <w:ind w:firstLine="0"/>
              <w:rPr>
                <w:rFonts w:eastAsia="Times New Roman" w:cs="Times New Roman"/>
                <w:sz w:val="22"/>
              </w:rPr>
            </w:pPr>
            <w:r w:rsidRPr="002F4B08">
              <w:rPr>
                <w:rFonts w:eastAsia="Times New Roman" w:cs="Times New Roman"/>
                <w:sz w:val="22"/>
              </w:rPr>
              <w:t xml:space="preserve">клх. </w:t>
            </w:r>
            <w:r w:rsidR="006B70D2" w:rsidRPr="002F4B08">
              <w:rPr>
                <w:rFonts w:eastAsia="Times New Roman" w:cs="Times New Roman"/>
                <w:sz w:val="22"/>
              </w:rPr>
              <w:t>«</w:t>
            </w:r>
            <w:r w:rsidRPr="002F4B08">
              <w:rPr>
                <w:rFonts w:eastAsia="Times New Roman" w:cs="Times New Roman"/>
                <w:sz w:val="22"/>
              </w:rPr>
              <w:t>Путь к коммунизму</w:t>
            </w:r>
            <w:r w:rsidR="006B70D2" w:rsidRPr="002F4B08">
              <w:rPr>
                <w:rFonts w:eastAsia="Times New Roman" w:cs="Times New Roman"/>
                <w:sz w:val="22"/>
              </w:rPr>
              <w:t>»</w:t>
            </w:r>
          </w:p>
        </w:tc>
        <w:tc>
          <w:tcPr>
            <w:tcW w:w="1259" w:type="pct"/>
            <w:tcBorders>
              <w:top w:val="single" w:sz="4" w:space="0" w:color="000000"/>
              <w:left w:val="single" w:sz="4" w:space="0" w:color="000000"/>
              <w:bottom w:val="single" w:sz="4" w:space="0" w:color="000000"/>
              <w:right w:val="single" w:sz="4" w:space="0" w:color="000000"/>
            </w:tcBorders>
            <w:shd w:val="clear" w:color="auto" w:fill="FFFFFF"/>
          </w:tcPr>
          <w:p w14:paraId="2454B02D" w14:textId="62C16392" w:rsidR="00A741DE" w:rsidRPr="002F4B08" w:rsidRDefault="006855E2" w:rsidP="006855E2">
            <w:pPr>
              <w:spacing w:line="240" w:lineRule="exact"/>
              <w:ind w:firstLine="0"/>
              <w:rPr>
                <w:rFonts w:eastAsia="Times New Roman" w:cs="Times New Roman"/>
                <w:sz w:val="22"/>
              </w:rPr>
            </w:pPr>
            <w:r w:rsidRPr="002F4B08">
              <w:rPr>
                <w:rFonts w:eastAsia="Times New Roman" w:cs="Times New Roman"/>
                <w:sz w:val="22"/>
              </w:rPr>
              <w:t xml:space="preserve">Приказ министерства культуры Волгоградской области от 07.03.2014 № 01-20/068 </w:t>
            </w:r>
            <w:r w:rsidR="006B70D2" w:rsidRPr="002F4B08">
              <w:rPr>
                <w:rFonts w:eastAsia="Times New Roman" w:cs="Times New Roman"/>
                <w:sz w:val="22"/>
              </w:rPr>
              <w:t>«</w:t>
            </w:r>
            <w:r w:rsidRPr="002F4B08">
              <w:rPr>
                <w:rFonts w:eastAsia="Times New Roman" w:cs="Times New Roman"/>
                <w:sz w:val="22"/>
              </w:rPr>
              <w:t xml:space="preserve">Об установлении границ объекта культурного наследия федерального значения </w:t>
            </w:r>
            <w:r w:rsidR="006B70D2" w:rsidRPr="002F4B08">
              <w:rPr>
                <w:rFonts w:eastAsia="Times New Roman" w:cs="Times New Roman"/>
                <w:sz w:val="22"/>
              </w:rPr>
              <w:t>«</w:t>
            </w:r>
            <w:r w:rsidRPr="002F4B08">
              <w:rPr>
                <w:rFonts w:eastAsia="Times New Roman" w:cs="Times New Roman"/>
                <w:sz w:val="22"/>
              </w:rPr>
              <w:t xml:space="preserve">Курган </w:t>
            </w:r>
            <w:r w:rsidR="006B70D2" w:rsidRPr="002F4B08">
              <w:rPr>
                <w:rFonts w:eastAsia="Times New Roman" w:cs="Times New Roman"/>
                <w:sz w:val="22"/>
              </w:rPr>
              <w:t>«</w:t>
            </w:r>
            <w:r w:rsidRPr="002F4B08">
              <w:rPr>
                <w:rFonts w:eastAsia="Times New Roman" w:cs="Times New Roman"/>
                <w:sz w:val="22"/>
              </w:rPr>
              <w:t>Чилеков-</w:t>
            </w:r>
            <w:r w:rsidRPr="002F4B08">
              <w:rPr>
                <w:rFonts w:eastAsia="Times New Roman" w:cs="Times New Roman"/>
                <w:sz w:val="22"/>
                <w:lang w:val="en-US"/>
              </w:rPr>
              <w:t>I</w:t>
            </w:r>
            <w:r w:rsidR="006B70D2" w:rsidRPr="002F4B08">
              <w:rPr>
                <w:rFonts w:eastAsia="Times New Roman" w:cs="Times New Roman"/>
                <w:sz w:val="22"/>
              </w:rPr>
              <w:t>»</w:t>
            </w:r>
            <w:r w:rsidRPr="002F4B08">
              <w:rPr>
                <w:rFonts w:eastAsia="Times New Roman" w:cs="Times New Roman"/>
                <w:sz w:val="22"/>
              </w:rPr>
              <w:t xml:space="preserve"> высотой до 1 м. </w:t>
            </w:r>
            <w:r w:rsidRPr="002F4B08">
              <w:rPr>
                <w:rFonts w:eastAsia="Times New Roman" w:cs="Times New Roman"/>
                <w:sz w:val="22"/>
                <w:lang w:val="en-US"/>
              </w:rPr>
              <w:t>III</w:t>
            </w:r>
            <w:r w:rsidRPr="002F4B08">
              <w:rPr>
                <w:rFonts w:eastAsia="Times New Roman" w:cs="Times New Roman"/>
                <w:sz w:val="22"/>
              </w:rPr>
              <w:t xml:space="preserve"> тыс. до н. э. – </w:t>
            </w:r>
            <w:r w:rsidRPr="002F4B08">
              <w:rPr>
                <w:rFonts w:eastAsia="Times New Roman" w:cs="Times New Roman"/>
                <w:sz w:val="22"/>
                <w:lang w:val="en-US"/>
              </w:rPr>
              <w:t>XIV</w:t>
            </w:r>
            <w:r w:rsidRPr="002F4B08">
              <w:rPr>
                <w:rFonts w:eastAsia="Times New Roman" w:cs="Times New Roman"/>
                <w:sz w:val="22"/>
              </w:rPr>
              <w:t xml:space="preserve"> в. н. э. клх. </w:t>
            </w:r>
            <w:r w:rsidR="006B70D2" w:rsidRPr="002F4B08">
              <w:rPr>
                <w:rFonts w:eastAsia="Times New Roman" w:cs="Times New Roman"/>
                <w:sz w:val="22"/>
              </w:rPr>
              <w:t>«</w:t>
            </w:r>
            <w:r w:rsidRPr="002F4B08">
              <w:rPr>
                <w:rFonts w:eastAsia="Times New Roman" w:cs="Times New Roman"/>
                <w:sz w:val="22"/>
              </w:rPr>
              <w:t>Путь к Коммунизму</w:t>
            </w:r>
            <w:r w:rsidR="006B70D2" w:rsidRPr="002F4B08">
              <w:rPr>
                <w:rFonts w:eastAsia="Times New Roman" w:cs="Times New Roman"/>
                <w:sz w:val="22"/>
              </w:rPr>
              <w:t>»</w:t>
            </w:r>
          </w:p>
        </w:tc>
      </w:tr>
      <w:tr w:rsidR="00A741DE" w:rsidRPr="002F4B08" w14:paraId="13F8F6F2" w14:textId="77777777" w:rsidTr="006855E2">
        <w:trPr>
          <w:trHeight w:val="20"/>
        </w:trPr>
        <w:tc>
          <w:tcPr>
            <w:tcW w:w="595" w:type="pct"/>
            <w:tcBorders>
              <w:top w:val="single" w:sz="4" w:space="0" w:color="000000"/>
              <w:left w:val="single" w:sz="4" w:space="0" w:color="000000"/>
              <w:bottom w:val="single" w:sz="4" w:space="0" w:color="000000"/>
            </w:tcBorders>
            <w:shd w:val="clear" w:color="auto" w:fill="FFFFFF"/>
          </w:tcPr>
          <w:p w14:paraId="7AF4FDA0" w14:textId="41173325" w:rsidR="00A741DE" w:rsidRPr="002F4B08" w:rsidRDefault="00A741DE" w:rsidP="006855E2">
            <w:pPr>
              <w:spacing w:line="240" w:lineRule="exact"/>
              <w:ind w:firstLine="0"/>
              <w:rPr>
                <w:rFonts w:eastAsia="Times New Roman" w:cs="Times New Roman"/>
                <w:sz w:val="22"/>
              </w:rPr>
            </w:pPr>
            <w:r w:rsidRPr="002F4B08">
              <w:rPr>
                <w:rFonts w:eastAsia="Times New Roman" w:cs="Times New Roman"/>
                <w:sz w:val="22"/>
              </w:rPr>
              <w:t>1040</w:t>
            </w:r>
          </w:p>
        </w:tc>
        <w:tc>
          <w:tcPr>
            <w:tcW w:w="2095" w:type="pct"/>
            <w:tcBorders>
              <w:top w:val="single" w:sz="4" w:space="0" w:color="000000"/>
              <w:left w:val="single" w:sz="4" w:space="0" w:color="000000"/>
              <w:bottom w:val="single" w:sz="4" w:space="0" w:color="000000"/>
            </w:tcBorders>
            <w:shd w:val="clear" w:color="auto" w:fill="FFFFFF"/>
          </w:tcPr>
          <w:p w14:paraId="23B2E3A1" w14:textId="2D852206" w:rsidR="00A741DE" w:rsidRPr="002F4B08" w:rsidRDefault="00A741DE" w:rsidP="006855E2">
            <w:pPr>
              <w:spacing w:line="240" w:lineRule="exact"/>
              <w:ind w:firstLine="0"/>
              <w:rPr>
                <w:rFonts w:eastAsia="Times New Roman" w:cs="Times New Roman"/>
                <w:sz w:val="22"/>
              </w:rPr>
            </w:pPr>
            <w:r w:rsidRPr="002F4B08">
              <w:rPr>
                <w:rFonts w:eastAsia="Times New Roman" w:cs="Times New Roman"/>
                <w:sz w:val="22"/>
              </w:rPr>
              <w:t xml:space="preserve">Курганная группа </w:t>
            </w:r>
            <w:r w:rsidR="006B70D2" w:rsidRPr="002F4B08">
              <w:rPr>
                <w:rFonts w:eastAsia="Times New Roman" w:cs="Times New Roman"/>
                <w:sz w:val="22"/>
              </w:rPr>
              <w:t>«</w:t>
            </w:r>
            <w:r w:rsidRPr="002F4B08">
              <w:rPr>
                <w:rFonts w:eastAsia="Times New Roman" w:cs="Times New Roman"/>
                <w:sz w:val="22"/>
              </w:rPr>
              <w:t xml:space="preserve">Чилековская – </w:t>
            </w:r>
            <w:r w:rsidRPr="002F4B08">
              <w:rPr>
                <w:rFonts w:eastAsia="Times New Roman" w:cs="Times New Roman"/>
                <w:sz w:val="22"/>
                <w:lang w:val="en-US"/>
              </w:rPr>
              <w:t>I</w:t>
            </w:r>
            <w:r w:rsidR="006B70D2" w:rsidRPr="002F4B08">
              <w:rPr>
                <w:rFonts w:eastAsia="Times New Roman" w:cs="Times New Roman"/>
                <w:sz w:val="22"/>
              </w:rPr>
              <w:t>»</w:t>
            </w:r>
            <w:r w:rsidRPr="002F4B08">
              <w:rPr>
                <w:rFonts w:eastAsia="Times New Roman" w:cs="Times New Roman"/>
                <w:sz w:val="22"/>
              </w:rPr>
              <w:t xml:space="preserve">: 2 кургана высотой до 1 м. </w:t>
            </w:r>
            <w:r w:rsidRPr="002F4B08">
              <w:rPr>
                <w:rFonts w:eastAsia="Times New Roman" w:cs="Times New Roman"/>
                <w:sz w:val="22"/>
                <w:lang w:val="en-US"/>
              </w:rPr>
              <w:t>III</w:t>
            </w:r>
            <w:r w:rsidRPr="002F4B08">
              <w:rPr>
                <w:rFonts w:eastAsia="Times New Roman" w:cs="Times New Roman"/>
                <w:sz w:val="22"/>
              </w:rPr>
              <w:t xml:space="preserve"> тыс. до н. э. - </w:t>
            </w:r>
            <w:r w:rsidRPr="002F4B08">
              <w:rPr>
                <w:rFonts w:eastAsia="Times New Roman" w:cs="Times New Roman"/>
                <w:sz w:val="22"/>
                <w:lang w:val="en-US"/>
              </w:rPr>
              <w:t>XIV</w:t>
            </w:r>
            <w:r w:rsidRPr="002F4B08">
              <w:rPr>
                <w:rFonts w:eastAsia="Times New Roman" w:cs="Times New Roman"/>
                <w:sz w:val="22"/>
              </w:rPr>
              <w:t xml:space="preserve"> в. н. э. клх. </w:t>
            </w:r>
            <w:r w:rsidR="006B70D2" w:rsidRPr="002F4B08">
              <w:rPr>
                <w:rFonts w:eastAsia="Times New Roman" w:cs="Times New Roman"/>
                <w:sz w:val="22"/>
              </w:rPr>
              <w:t>«</w:t>
            </w:r>
            <w:r w:rsidRPr="002F4B08">
              <w:rPr>
                <w:rFonts w:eastAsia="Times New Roman" w:cs="Times New Roman"/>
                <w:sz w:val="22"/>
              </w:rPr>
              <w:t>Путь к коммунизму</w:t>
            </w:r>
            <w:r w:rsidR="006B70D2" w:rsidRPr="002F4B08">
              <w:rPr>
                <w:rFonts w:eastAsia="Times New Roman" w:cs="Times New Roman"/>
                <w:sz w:val="22"/>
              </w:rPr>
              <w:t>»</w:t>
            </w:r>
          </w:p>
        </w:tc>
        <w:tc>
          <w:tcPr>
            <w:tcW w:w="1050" w:type="pct"/>
            <w:tcBorders>
              <w:top w:val="single" w:sz="4" w:space="0" w:color="000000"/>
              <w:left w:val="single" w:sz="4" w:space="0" w:color="000000"/>
              <w:bottom w:val="single" w:sz="4" w:space="0" w:color="000000"/>
            </w:tcBorders>
            <w:shd w:val="clear" w:color="auto" w:fill="FFFFFF"/>
          </w:tcPr>
          <w:p w14:paraId="20D35EBF" w14:textId="7CFCCC8D" w:rsidR="00A741DE" w:rsidRPr="002F4B08" w:rsidRDefault="00040FC9" w:rsidP="006855E2">
            <w:pPr>
              <w:spacing w:line="240" w:lineRule="exact"/>
              <w:ind w:firstLine="0"/>
              <w:rPr>
                <w:rFonts w:eastAsia="Times New Roman" w:cs="Times New Roman"/>
                <w:sz w:val="22"/>
              </w:rPr>
            </w:pPr>
            <w:r w:rsidRPr="002F4B08">
              <w:rPr>
                <w:rFonts w:eastAsia="Times New Roman" w:cs="Times New Roman"/>
                <w:sz w:val="22"/>
              </w:rPr>
              <w:t xml:space="preserve">клх. </w:t>
            </w:r>
            <w:r w:rsidR="006B70D2" w:rsidRPr="002F4B08">
              <w:rPr>
                <w:rFonts w:eastAsia="Times New Roman" w:cs="Times New Roman"/>
                <w:sz w:val="22"/>
              </w:rPr>
              <w:t>«</w:t>
            </w:r>
            <w:r w:rsidRPr="002F4B08">
              <w:rPr>
                <w:rFonts w:eastAsia="Times New Roman" w:cs="Times New Roman"/>
                <w:sz w:val="22"/>
              </w:rPr>
              <w:t>Путь к коммунизму</w:t>
            </w:r>
            <w:r w:rsidR="006B70D2" w:rsidRPr="002F4B08">
              <w:rPr>
                <w:rFonts w:eastAsia="Times New Roman" w:cs="Times New Roman"/>
                <w:sz w:val="22"/>
              </w:rPr>
              <w:t>»</w:t>
            </w:r>
          </w:p>
        </w:tc>
        <w:tc>
          <w:tcPr>
            <w:tcW w:w="1259" w:type="pct"/>
            <w:tcBorders>
              <w:top w:val="single" w:sz="4" w:space="0" w:color="000000"/>
              <w:left w:val="single" w:sz="4" w:space="0" w:color="000000"/>
              <w:bottom w:val="single" w:sz="4" w:space="0" w:color="000000"/>
              <w:right w:val="single" w:sz="4" w:space="0" w:color="000000"/>
            </w:tcBorders>
            <w:shd w:val="clear" w:color="auto" w:fill="FFFFFF"/>
          </w:tcPr>
          <w:p w14:paraId="67E69542" w14:textId="21DA1842" w:rsidR="00A741DE" w:rsidRPr="002F4B08" w:rsidRDefault="00E61F8B" w:rsidP="006855E2">
            <w:pPr>
              <w:spacing w:line="240" w:lineRule="exact"/>
              <w:ind w:firstLine="0"/>
              <w:rPr>
                <w:rFonts w:eastAsia="Times New Roman" w:cs="Times New Roman"/>
                <w:sz w:val="22"/>
              </w:rPr>
            </w:pPr>
            <w:r w:rsidRPr="002F4B08">
              <w:rPr>
                <w:rFonts w:eastAsia="Times New Roman" w:cs="Times New Roman"/>
                <w:sz w:val="22"/>
              </w:rPr>
              <w:t>нет</w:t>
            </w:r>
          </w:p>
        </w:tc>
      </w:tr>
      <w:tr w:rsidR="00A741DE" w:rsidRPr="002F4B08" w14:paraId="0020C8E8" w14:textId="77777777" w:rsidTr="006855E2">
        <w:trPr>
          <w:trHeight w:val="20"/>
        </w:trPr>
        <w:tc>
          <w:tcPr>
            <w:tcW w:w="595" w:type="pct"/>
            <w:tcBorders>
              <w:top w:val="single" w:sz="4" w:space="0" w:color="000000"/>
              <w:left w:val="single" w:sz="4" w:space="0" w:color="000000"/>
              <w:bottom w:val="single" w:sz="4" w:space="0" w:color="000000"/>
            </w:tcBorders>
            <w:shd w:val="clear" w:color="auto" w:fill="FFFFFF"/>
          </w:tcPr>
          <w:p w14:paraId="72217A7C" w14:textId="7EDC6EDF" w:rsidR="00A741DE" w:rsidRPr="002F4B08" w:rsidRDefault="001D3FFF" w:rsidP="006855E2">
            <w:pPr>
              <w:spacing w:line="240" w:lineRule="exact"/>
              <w:ind w:firstLine="0"/>
              <w:rPr>
                <w:rFonts w:eastAsia="Times New Roman" w:cs="Times New Roman"/>
                <w:sz w:val="22"/>
              </w:rPr>
            </w:pPr>
            <w:r w:rsidRPr="002F4B08">
              <w:rPr>
                <w:rFonts w:eastAsia="Times New Roman" w:cs="Times New Roman"/>
                <w:sz w:val="22"/>
              </w:rPr>
              <w:t>1041</w:t>
            </w:r>
          </w:p>
        </w:tc>
        <w:tc>
          <w:tcPr>
            <w:tcW w:w="2095" w:type="pct"/>
            <w:tcBorders>
              <w:top w:val="single" w:sz="4" w:space="0" w:color="000000"/>
              <w:left w:val="single" w:sz="4" w:space="0" w:color="000000"/>
              <w:bottom w:val="single" w:sz="4" w:space="0" w:color="000000"/>
            </w:tcBorders>
            <w:shd w:val="clear" w:color="auto" w:fill="FFFFFF"/>
          </w:tcPr>
          <w:p w14:paraId="0964E4A1" w14:textId="5BB6FB34" w:rsidR="00A741DE" w:rsidRPr="002F4B08" w:rsidRDefault="001D3FFF" w:rsidP="006855E2">
            <w:pPr>
              <w:spacing w:line="240" w:lineRule="exact"/>
              <w:ind w:firstLine="0"/>
              <w:rPr>
                <w:rFonts w:eastAsia="Times New Roman" w:cs="Times New Roman"/>
                <w:sz w:val="22"/>
              </w:rPr>
            </w:pPr>
            <w:r w:rsidRPr="002F4B08">
              <w:rPr>
                <w:rFonts w:eastAsia="Times New Roman" w:cs="Times New Roman"/>
                <w:sz w:val="22"/>
              </w:rPr>
              <w:t xml:space="preserve">Курганная группа </w:t>
            </w:r>
            <w:r w:rsidR="006B70D2" w:rsidRPr="002F4B08">
              <w:rPr>
                <w:rFonts w:eastAsia="Times New Roman" w:cs="Times New Roman"/>
                <w:sz w:val="22"/>
              </w:rPr>
              <w:t>«</w:t>
            </w:r>
            <w:r w:rsidRPr="002F4B08">
              <w:rPr>
                <w:rFonts w:eastAsia="Times New Roman" w:cs="Times New Roman"/>
                <w:sz w:val="22"/>
              </w:rPr>
              <w:t xml:space="preserve">Чилековская – </w:t>
            </w:r>
            <w:r w:rsidRPr="002F4B08">
              <w:rPr>
                <w:rFonts w:eastAsia="Times New Roman" w:cs="Times New Roman"/>
                <w:sz w:val="22"/>
                <w:lang w:val="en-US"/>
              </w:rPr>
              <w:t>II</w:t>
            </w:r>
            <w:r w:rsidR="006B70D2" w:rsidRPr="002F4B08">
              <w:rPr>
                <w:rFonts w:eastAsia="Times New Roman" w:cs="Times New Roman"/>
                <w:sz w:val="22"/>
              </w:rPr>
              <w:t>»</w:t>
            </w:r>
            <w:r w:rsidRPr="002F4B08">
              <w:rPr>
                <w:rFonts w:eastAsia="Times New Roman" w:cs="Times New Roman"/>
                <w:sz w:val="22"/>
              </w:rPr>
              <w:t xml:space="preserve">: 1 курган высотой 3,25 м, 1 курган высотой до 0,8 м, </w:t>
            </w:r>
            <w:r w:rsidRPr="002F4B08">
              <w:rPr>
                <w:rFonts w:eastAsia="Times New Roman" w:cs="Times New Roman"/>
                <w:sz w:val="22"/>
                <w:lang w:val="en-US"/>
              </w:rPr>
              <w:t>III</w:t>
            </w:r>
            <w:r w:rsidRPr="002F4B08">
              <w:rPr>
                <w:rFonts w:eastAsia="Times New Roman" w:cs="Times New Roman"/>
                <w:sz w:val="22"/>
              </w:rPr>
              <w:t xml:space="preserve"> тыс. до н. э. - </w:t>
            </w:r>
            <w:r w:rsidRPr="002F4B08">
              <w:rPr>
                <w:rFonts w:eastAsia="Times New Roman" w:cs="Times New Roman"/>
                <w:sz w:val="22"/>
                <w:lang w:val="en-US"/>
              </w:rPr>
              <w:t>XIV</w:t>
            </w:r>
            <w:r w:rsidRPr="002F4B08">
              <w:rPr>
                <w:rFonts w:eastAsia="Times New Roman" w:cs="Times New Roman"/>
                <w:sz w:val="22"/>
              </w:rPr>
              <w:t xml:space="preserve"> в. н. э. клх. </w:t>
            </w:r>
            <w:r w:rsidR="006B70D2" w:rsidRPr="002F4B08">
              <w:rPr>
                <w:rFonts w:eastAsia="Times New Roman" w:cs="Times New Roman"/>
                <w:sz w:val="22"/>
              </w:rPr>
              <w:t>«</w:t>
            </w:r>
            <w:r w:rsidRPr="002F4B08">
              <w:rPr>
                <w:rFonts w:eastAsia="Times New Roman" w:cs="Times New Roman"/>
                <w:sz w:val="22"/>
              </w:rPr>
              <w:t>Путь к коммунизму</w:t>
            </w:r>
            <w:r w:rsidR="006B70D2" w:rsidRPr="002F4B08">
              <w:rPr>
                <w:rFonts w:eastAsia="Times New Roman" w:cs="Times New Roman"/>
                <w:sz w:val="22"/>
              </w:rPr>
              <w:t>»</w:t>
            </w:r>
          </w:p>
        </w:tc>
        <w:tc>
          <w:tcPr>
            <w:tcW w:w="1050" w:type="pct"/>
            <w:tcBorders>
              <w:top w:val="single" w:sz="4" w:space="0" w:color="000000"/>
              <w:left w:val="single" w:sz="4" w:space="0" w:color="000000"/>
              <w:bottom w:val="single" w:sz="4" w:space="0" w:color="000000"/>
            </w:tcBorders>
            <w:shd w:val="clear" w:color="auto" w:fill="FFFFFF"/>
          </w:tcPr>
          <w:p w14:paraId="7EA3B872" w14:textId="3944A216" w:rsidR="00A741DE" w:rsidRPr="002F4B08" w:rsidRDefault="00040FC9" w:rsidP="006855E2">
            <w:pPr>
              <w:spacing w:line="240" w:lineRule="exact"/>
              <w:ind w:firstLine="0"/>
              <w:rPr>
                <w:rFonts w:eastAsia="Times New Roman" w:cs="Times New Roman"/>
                <w:sz w:val="22"/>
              </w:rPr>
            </w:pPr>
            <w:r w:rsidRPr="002F4B08">
              <w:rPr>
                <w:rFonts w:eastAsia="Times New Roman" w:cs="Times New Roman"/>
                <w:sz w:val="22"/>
              </w:rPr>
              <w:t xml:space="preserve">клх. </w:t>
            </w:r>
            <w:r w:rsidR="006B70D2" w:rsidRPr="002F4B08">
              <w:rPr>
                <w:rFonts w:eastAsia="Times New Roman" w:cs="Times New Roman"/>
                <w:sz w:val="22"/>
              </w:rPr>
              <w:t>«</w:t>
            </w:r>
            <w:r w:rsidRPr="002F4B08">
              <w:rPr>
                <w:rFonts w:eastAsia="Times New Roman" w:cs="Times New Roman"/>
                <w:sz w:val="22"/>
              </w:rPr>
              <w:t>Путь к коммунизму</w:t>
            </w:r>
            <w:r w:rsidR="006B70D2" w:rsidRPr="002F4B08">
              <w:rPr>
                <w:rFonts w:eastAsia="Times New Roman" w:cs="Times New Roman"/>
                <w:sz w:val="22"/>
              </w:rPr>
              <w:t>»</w:t>
            </w:r>
          </w:p>
        </w:tc>
        <w:tc>
          <w:tcPr>
            <w:tcW w:w="1259" w:type="pct"/>
            <w:tcBorders>
              <w:top w:val="single" w:sz="4" w:space="0" w:color="000000"/>
              <w:left w:val="single" w:sz="4" w:space="0" w:color="000000"/>
              <w:bottom w:val="single" w:sz="4" w:space="0" w:color="000000"/>
              <w:right w:val="single" w:sz="4" w:space="0" w:color="000000"/>
            </w:tcBorders>
            <w:shd w:val="clear" w:color="auto" w:fill="FFFFFF"/>
          </w:tcPr>
          <w:p w14:paraId="69E7E3F3" w14:textId="46E16435" w:rsidR="00A741DE" w:rsidRPr="002F4B08" w:rsidRDefault="00E61F8B" w:rsidP="006855E2">
            <w:pPr>
              <w:spacing w:line="240" w:lineRule="exact"/>
              <w:ind w:firstLine="0"/>
              <w:rPr>
                <w:rFonts w:eastAsia="Times New Roman" w:cs="Times New Roman"/>
                <w:sz w:val="22"/>
              </w:rPr>
            </w:pPr>
            <w:r w:rsidRPr="002F4B08">
              <w:rPr>
                <w:rFonts w:eastAsia="Times New Roman" w:cs="Times New Roman"/>
                <w:sz w:val="22"/>
              </w:rPr>
              <w:t>нет</w:t>
            </w:r>
          </w:p>
        </w:tc>
      </w:tr>
      <w:tr w:rsidR="001D3FFF" w:rsidRPr="002F4B08" w14:paraId="169BC401" w14:textId="77777777" w:rsidTr="006855E2">
        <w:trPr>
          <w:trHeight w:val="20"/>
        </w:trPr>
        <w:tc>
          <w:tcPr>
            <w:tcW w:w="595" w:type="pct"/>
            <w:tcBorders>
              <w:top w:val="single" w:sz="4" w:space="0" w:color="000000"/>
              <w:left w:val="single" w:sz="4" w:space="0" w:color="000000"/>
              <w:bottom w:val="single" w:sz="4" w:space="0" w:color="000000"/>
            </w:tcBorders>
            <w:shd w:val="clear" w:color="auto" w:fill="FFFFFF"/>
          </w:tcPr>
          <w:p w14:paraId="01831F95" w14:textId="39EB5FA0" w:rsidR="001D3FFF" w:rsidRPr="002F4B08" w:rsidRDefault="001D3FFF" w:rsidP="006855E2">
            <w:pPr>
              <w:spacing w:line="240" w:lineRule="exact"/>
              <w:ind w:firstLine="0"/>
              <w:rPr>
                <w:rFonts w:eastAsia="Times New Roman" w:cs="Times New Roman"/>
                <w:sz w:val="22"/>
              </w:rPr>
            </w:pPr>
            <w:r w:rsidRPr="002F4B08">
              <w:rPr>
                <w:rFonts w:eastAsia="Times New Roman" w:cs="Times New Roman"/>
                <w:sz w:val="22"/>
              </w:rPr>
              <w:t>1042</w:t>
            </w:r>
          </w:p>
        </w:tc>
        <w:tc>
          <w:tcPr>
            <w:tcW w:w="2095" w:type="pct"/>
            <w:tcBorders>
              <w:top w:val="single" w:sz="4" w:space="0" w:color="000000"/>
              <w:left w:val="single" w:sz="4" w:space="0" w:color="000000"/>
              <w:bottom w:val="single" w:sz="4" w:space="0" w:color="000000"/>
            </w:tcBorders>
            <w:shd w:val="clear" w:color="auto" w:fill="FFFFFF"/>
          </w:tcPr>
          <w:p w14:paraId="1E5F4A4F" w14:textId="02508B72" w:rsidR="001D3FFF" w:rsidRPr="002F4B08" w:rsidRDefault="001D3FFF" w:rsidP="006855E2">
            <w:pPr>
              <w:spacing w:line="240" w:lineRule="exact"/>
              <w:ind w:firstLine="0"/>
              <w:rPr>
                <w:rFonts w:eastAsia="Times New Roman" w:cs="Times New Roman"/>
                <w:sz w:val="22"/>
              </w:rPr>
            </w:pPr>
            <w:r w:rsidRPr="002F4B08">
              <w:rPr>
                <w:rFonts w:eastAsia="Times New Roman" w:cs="Times New Roman"/>
                <w:sz w:val="22"/>
              </w:rPr>
              <w:t xml:space="preserve">Курган </w:t>
            </w:r>
            <w:r w:rsidR="006B70D2" w:rsidRPr="002F4B08">
              <w:rPr>
                <w:rFonts w:eastAsia="Times New Roman" w:cs="Times New Roman"/>
                <w:sz w:val="22"/>
              </w:rPr>
              <w:t>«</w:t>
            </w:r>
            <w:r w:rsidRPr="002F4B08">
              <w:rPr>
                <w:rFonts w:eastAsia="Times New Roman" w:cs="Times New Roman"/>
                <w:sz w:val="22"/>
              </w:rPr>
              <w:t xml:space="preserve">Небыков – </w:t>
            </w:r>
            <w:r w:rsidRPr="002F4B08">
              <w:rPr>
                <w:rFonts w:eastAsia="Times New Roman" w:cs="Times New Roman"/>
                <w:sz w:val="22"/>
                <w:lang w:val="en-US"/>
              </w:rPr>
              <w:t>I</w:t>
            </w:r>
            <w:r w:rsidR="006B70D2" w:rsidRPr="002F4B08">
              <w:rPr>
                <w:rFonts w:eastAsia="Times New Roman" w:cs="Times New Roman"/>
                <w:sz w:val="22"/>
              </w:rPr>
              <w:t>»</w:t>
            </w:r>
            <w:r w:rsidRPr="002F4B08">
              <w:rPr>
                <w:rFonts w:eastAsia="Times New Roman" w:cs="Times New Roman"/>
                <w:sz w:val="22"/>
              </w:rPr>
              <w:t xml:space="preserve"> высотой 1 м. </w:t>
            </w:r>
            <w:r w:rsidRPr="002F4B08">
              <w:rPr>
                <w:rFonts w:eastAsia="Times New Roman" w:cs="Times New Roman"/>
                <w:sz w:val="22"/>
                <w:lang w:val="en-US"/>
              </w:rPr>
              <w:t>III</w:t>
            </w:r>
            <w:r w:rsidRPr="002F4B08">
              <w:rPr>
                <w:rFonts w:eastAsia="Times New Roman" w:cs="Times New Roman"/>
                <w:sz w:val="22"/>
              </w:rPr>
              <w:t xml:space="preserve"> тыс. до н. э. - </w:t>
            </w:r>
            <w:r w:rsidRPr="002F4B08">
              <w:rPr>
                <w:rFonts w:eastAsia="Times New Roman" w:cs="Times New Roman"/>
                <w:sz w:val="22"/>
                <w:lang w:val="en-US"/>
              </w:rPr>
              <w:t>XIV</w:t>
            </w:r>
            <w:r w:rsidRPr="002F4B08">
              <w:rPr>
                <w:rFonts w:eastAsia="Times New Roman" w:cs="Times New Roman"/>
                <w:sz w:val="22"/>
              </w:rPr>
              <w:t xml:space="preserve"> в. н. э. клх. </w:t>
            </w:r>
            <w:r w:rsidR="006B70D2" w:rsidRPr="002F4B08">
              <w:rPr>
                <w:rFonts w:eastAsia="Times New Roman" w:cs="Times New Roman"/>
                <w:sz w:val="22"/>
              </w:rPr>
              <w:t>«</w:t>
            </w:r>
            <w:r w:rsidRPr="002F4B08">
              <w:rPr>
                <w:rFonts w:eastAsia="Times New Roman" w:cs="Times New Roman"/>
                <w:sz w:val="22"/>
              </w:rPr>
              <w:t>Путь к коммунизму</w:t>
            </w:r>
            <w:r w:rsidR="006B70D2" w:rsidRPr="002F4B08">
              <w:rPr>
                <w:rFonts w:eastAsia="Times New Roman" w:cs="Times New Roman"/>
                <w:sz w:val="22"/>
              </w:rPr>
              <w:t>»</w:t>
            </w:r>
          </w:p>
        </w:tc>
        <w:tc>
          <w:tcPr>
            <w:tcW w:w="1050" w:type="pct"/>
            <w:tcBorders>
              <w:top w:val="single" w:sz="4" w:space="0" w:color="000000"/>
              <w:left w:val="single" w:sz="4" w:space="0" w:color="000000"/>
              <w:bottom w:val="single" w:sz="4" w:space="0" w:color="000000"/>
            </w:tcBorders>
            <w:shd w:val="clear" w:color="auto" w:fill="FFFFFF"/>
          </w:tcPr>
          <w:p w14:paraId="48B26E80" w14:textId="76068923" w:rsidR="001D3FFF" w:rsidRPr="002F4B08" w:rsidRDefault="00040FC9" w:rsidP="006855E2">
            <w:pPr>
              <w:spacing w:line="240" w:lineRule="exact"/>
              <w:ind w:firstLine="0"/>
              <w:rPr>
                <w:rFonts w:eastAsia="Times New Roman" w:cs="Times New Roman"/>
                <w:sz w:val="22"/>
              </w:rPr>
            </w:pPr>
            <w:r w:rsidRPr="002F4B08">
              <w:rPr>
                <w:rFonts w:eastAsia="Times New Roman" w:cs="Times New Roman"/>
                <w:sz w:val="22"/>
              </w:rPr>
              <w:t xml:space="preserve">клх. </w:t>
            </w:r>
            <w:r w:rsidR="006B70D2" w:rsidRPr="002F4B08">
              <w:rPr>
                <w:rFonts w:eastAsia="Times New Roman" w:cs="Times New Roman"/>
                <w:sz w:val="22"/>
              </w:rPr>
              <w:t>«</w:t>
            </w:r>
            <w:r w:rsidRPr="002F4B08">
              <w:rPr>
                <w:rFonts w:eastAsia="Times New Roman" w:cs="Times New Roman"/>
                <w:sz w:val="22"/>
              </w:rPr>
              <w:t>Путь к коммунизму</w:t>
            </w:r>
            <w:r w:rsidR="006B70D2" w:rsidRPr="002F4B08">
              <w:rPr>
                <w:rFonts w:eastAsia="Times New Roman" w:cs="Times New Roman"/>
                <w:sz w:val="22"/>
              </w:rPr>
              <w:t>»</w:t>
            </w:r>
          </w:p>
        </w:tc>
        <w:tc>
          <w:tcPr>
            <w:tcW w:w="1259" w:type="pct"/>
            <w:tcBorders>
              <w:top w:val="single" w:sz="4" w:space="0" w:color="000000"/>
              <w:left w:val="single" w:sz="4" w:space="0" w:color="000000"/>
              <w:bottom w:val="single" w:sz="4" w:space="0" w:color="000000"/>
              <w:right w:val="single" w:sz="4" w:space="0" w:color="000000"/>
            </w:tcBorders>
            <w:shd w:val="clear" w:color="auto" w:fill="FFFFFF"/>
          </w:tcPr>
          <w:p w14:paraId="0045F384" w14:textId="4FCE22FD" w:rsidR="001D3FFF" w:rsidRPr="002F4B08" w:rsidRDefault="00E61F8B" w:rsidP="006855E2">
            <w:pPr>
              <w:spacing w:line="240" w:lineRule="exact"/>
              <w:ind w:firstLine="0"/>
              <w:rPr>
                <w:rFonts w:eastAsia="Times New Roman" w:cs="Times New Roman"/>
                <w:sz w:val="22"/>
              </w:rPr>
            </w:pPr>
            <w:r w:rsidRPr="002F4B08">
              <w:rPr>
                <w:rFonts w:eastAsia="Times New Roman" w:cs="Times New Roman"/>
                <w:sz w:val="22"/>
              </w:rPr>
              <w:t>нет</w:t>
            </w:r>
          </w:p>
        </w:tc>
      </w:tr>
      <w:tr w:rsidR="00DE0605" w:rsidRPr="002F4B08" w14:paraId="57740B8A" w14:textId="77777777" w:rsidTr="006855E2">
        <w:trPr>
          <w:trHeight w:val="20"/>
        </w:trPr>
        <w:tc>
          <w:tcPr>
            <w:tcW w:w="595" w:type="pct"/>
            <w:tcBorders>
              <w:top w:val="single" w:sz="4" w:space="0" w:color="000000"/>
              <w:left w:val="single" w:sz="4" w:space="0" w:color="000000"/>
              <w:bottom w:val="single" w:sz="4" w:space="0" w:color="000000"/>
            </w:tcBorders>
            <w:shd w:val="clear" w:color="auto" w:fill="FFFFFF"/>
          </w:tcPr>
          <w:p w14:paraId="5D9E34A7" w14:textId="6BDCF04E" w:rsidR="00DE0605" w:rsidRPr="002F4B08" w:rsidRDefault="00DE0605" w:rsidP="006855E2">
            <w:pPr>
              <w:spacing w:line="240" w:lineRule="exact"/>
              <w:ind w:firstLine="0"/>
              <w:rPr>
                <w:rFonts w:eastAsia="Times New Roman" w:cs="Times New Roman"/>
                <w:sz w:val="22"/>
              </w:rPr>
            </w:pPr>
            <w:r w:rsidRPr="002F4B08">
              <w:rPr>
                <w:rFonts w:eastAsia="Times New Roman" w:cs="Times New Roman"/>
                <w:sz w:val="22"/>
              </w:rPr>
              <w:t>1043</w:t>
            </w:r>
          </w:p>
        </w:tc>
        <w:tc>
          <w:tcPr>
            <w:tcW w:w="2095" w:type="pct"/>
            <w:tcBorders>
              <w:top w:val="single" w:sz="4" w:space="0" w:color="000000"/>
              <w:left w:val="single" w:sz="4" w:space="0" w:color="000000"/>
              <w:bottom w:val="single" w:sz="4" w:space="0" w:color="000000"/>
            </w:tcBorders>
            <w:shd w:val="clear" w:color="auto" w:fill="FFFFFF"/>
          </w:tcPr>
          <w:p w14:paraId="1956DFA2" w14:textId="282F760C" w:rsidR="00DE0605" w:rsidRPr="002F4B08" w:rsidRDefault="00DE5033" w:rsidP="006855E2">
            <w:pPr>
              <w:spacing w:line="240" w:lineRule="exact"/>
              <w:ind w:firstLine="0"/>
              <w:rPr>
                <w:rFonts w:eastAsia="Times New Roman" w:cs="Times New Roman"/>
                <w:sz w:val="22"/>
              </w:rPr>
            </w:pPr>
            <w:r w:rsidRPr="002F4B08">
              <w:rPr>
                <w:rFonts w:eastAsia="Times New Roman" w:cs="Times New Roman"/>
                <w:sz w:val="22"/>
              </w:rPr>
              <w:t xml:space="preserve">Курганная группа </w:t>
            </w:r>
            <w:r w:rsidR="006B70D2" w:rsidRPr="002F4B08">
              <w:rPr>
                <w:rFonts w:eastAsia="Times New Roman" w:cs="Times New Roman"/>
                <w:sz w:val="22"/>
              </w:rPr>
              <w:t>«</w:t>
            </w:r>
            <w:r w:rsidRPr="002F4B08">
              <w:rPr>
                <w:rFonts w:eastAsia="Times New Roman" w:cs="Times New Roman"/>
                <w:sz w:val="22"/>
              </w:rPr>
              <w:t>Небыков-</w:t>
            </w:r>
            <w:r w:rsidRPr="002F4B08">
              <w:rPr>
                <w:rFonts w:eastAsia="Times New Roman" w:cs="Times New Roman"/>
                <w:sz w:val="22"/>
                <w:lang w:val="en-US"/>
              </w:rPr>
              <w:t>I</w:t>
            </w:r>
            <w:r w:rsidR="006B70D2" w:rsidRPr="002F4B08">
              <w:rPr>
                <w:rFonts w:eastAsia="Times New Roman" w:cs="Times New Roman"/>
                <w:sz w:val="22"/>
              </w:rPr>
              <w:t>»</w:t>
            </w:r>
            <w:r w:rsidRPr="002F4B08">
              <w:rPr>
                <w:rFonts w:eastAsia="Times New Roman" w:cs="Times New Roman"/>
                <w:sz w:val="22"/>
              </w:rPr>
              <w:t xml:space="preserve">: 1 курган высотой 2,8 м, 1 курган высотой до 1 м. </w:t>
            </w:r>
            <w:r w:rsidRPr="002F4B08">
              <w:rPr>
                <w:rFonts w:eastAsia="Times New Roman" w:cs="Times New Roman"/>
                <w:sz w:val="22"/>
                <w:lang w:val="en-US"/>
              </w:rPr>
              <w:t>III</w:t>
            </w:r>
            <w:r w:rsidRPr="002F4B08">
              <w:rPr>
                <w:rFonts w:eastAsia="Times New Roman" w:cs="Times New Roman"/>
                <w:sz w:val="22"/>
              </w:rPr>
              <w:t xml:space="preserve"> тыс. до н. э. – </w:t>
            </w:r>
            <w:r w:rsidRPr="002F4B08">
              <w:rPr>
                <w:rFonts w:eastAsia="Times New Roman" w:cs="Times New Roman"/>
                <w:sz w:val="22"/>
                <w:lang w:val="en-US"/>
              </w:rPr>
              <w:t>XIV</w:t>
            </w:r>
            <w:r w:rsidRPr="002F4B08">
              <w:rPr>
                <w:rFonts w:eastAsia="Times New Roman" w:cs="Times New Roman"/>
                <w:sz w:val="22"/>
              </w:rPr>
              <w:t xml:space="preserve"> в. н. э. клх. </w:t>
            </w:r>
            <w:r w:rsidR="006B70D2" w:rsidRPr="002F4B08">
              <w:rPr>
                <w:rFonts w:eastAsia="Times New Roman" w:cs="Times New Roman"/>
                <w:sz w:val="22"/>
              </w:rPr>
              <w:t>«</w:t>
            </w:r>
            <w:r w:rsidRPr="002F4B08">
              <w:rPr>
                <w:rFonts w:eastAsia="Times New Roman" w:cs="Times New Roman"/>
                <w:sz w:val="22"/>
              </w:rPr>
              <w:t>Путь к коммунизму</w:t>
            </w:r>
            <w:r w:rsidR="006B70D2" w:rsidRPr="002F4B08">
              <w:rPr>
                <w:rFonts w:eastAsia="Times New Roman" w:cs="Times New Roman"/>
                <w:sz w:val="22"/>
              </w:rPr>
              <w:t>»</w:t>
            </w:r>
          </w:p>
        </w:tc>
        <w:tc>
          <w:tcPr>
            <w:tcW w:w="1050" w:type="pct"/>
            <w:tcBorders>
              <w:top w:val="single" w:sz="4" w:space="0" w:color="000000"/>
              <w:left w:val="single" w:sz="4" w:space="0" w:color="000000"/>
              <w:bottom w:val="single" w:sz="4" w:space="0" w:color="000000"/>
            </w:tcBorders>
            <w:shd w:val="clear" w:color="auto" w:fill="FFFFFF"/>
          </w:tcPr>
          <w:p w14:paraId="34CE1215" w14:textId="3093C74F" w:rsidR="00DE0605" w:rsidRPr="002F4B08" w:rsidRDefault="00040FC9" w:rsidP="006855E2">
            <w:pPr>
              <w:spacing w:line="240" w:lineRule="exact"/>
              <w:ind w:firstLine="0"/>
              <w:rPr>
                <w:rFonts w:eastAsia="Times New Roman" w:cs="Times New Roman"/>
                <w:sz w:val="22"/>
              </w:rPr>
            </w:pPr>
            <w:r w:rsidRPr="002F4B08">
              <w:rPr>
                <w:rFonts w:eastAsia="Times New Roman" w:cs="Times New Roman"/>
                <w:sz w:val="22"/>
              </w:rPr>
              <w:t xml:space="preserve">клх. </w:t>
            </w:r>
            <w:r w:rsidR="006B70D2" w:rsidRPr="002F4B08">
              <w:rPr>
                <w:rFonts w:eastAsia="Times New Roman" w:cs="Times New Roman"/>
                <w:sz w:val="22"/>
              </w:rPr>
              <w:t>«</w:t>
            </w:r>
            <w:r w:rsidRPr="002F4B08">
              <w:rPr>
                <w:rFonts w:eastAsia="Times New Roman" w:cs="Times New Roman"/>
                <w:sz w:val="22"/>
              </w:rPr>
              <w:t>Путь к коммунизму</w:t>
            </w:r>
            <w:r w:rsidR="006B70D2" w:rsidRPr="002F4B08">
              <w:rPr>
                <w:rFonts w:eastAsia="Times New Roman" w:cs="Times New Roman"/>
                <w:sz w:val="22"/>
              </w:rPr>
              <w:t>»</w:t>
            </w:r>
          </w:p>
        </w:tc>
        <w:tc>
          <w:tcPr>
            <w:tcW w:w="1259" w:type="pct"/>
            <w:tcBorders>
              <w:top w:val="single" w:sz="4" w:space="0" w:color="000000"/>
              <w:left w:val="single" w:sz="4" w:space="0" w:color="000000"/>
              <w:bottom w:val="single" w:sz="4" w:space="0" w:color="000000"/>
              <w:right w:val="single" w:sz="4" w:space="0" w:color="000000"/>
            </w:tcBorders>
            <w:shd w:val="clear" w:color="auto" w:fill="FFFFFF"/>
          </w:tcPr>
          <w:p w14:paraId="60988D5D" w14:textId="24E9CAF3" w:rsidR="00DE0605" w:rsidRPr="002F4B08" w:rsidRDefault="00040FC9" w:rsidP="006855E2">
            <w:pPr>
              <w:spacing w:line="240" w:lineRule="exact"/>
              <w:ind w:firstLine="0"/>
              <w:rPr>
                <w:rFonts w:eastAsia="Times New Roman" w:cs="Times New Roman"/>
                <w:sz w:val="22"/>
              </w:rPr>
            </w:pPr>
            <w:r w:rsidRPr="002F4B08">
              <w:rPr>
                <w:rFonts w:eastAsia="Times New Roman" w:cs="Times New Roman"/>
                <w:sz w:val="22"/>
              </w:rPr>
              <w:t xml:space="preserve">Приказ министерства культуры Волгоградской области от 07.03.2014 № 01-20/076 </w:t>
            </w:r>
            <w:r w:rsidR="006B70D2" w:rsidRPr="002F4B08">
              <w:rPr>
                <w:rFonts w:eastAsia="Times New Roman" w:cs="Times New Roman"/>
                <w:sz w:val="22"/>
              </w:rPr>
              <w:t>«</w:t>
            </w:r>
            <w:r w:rsidRPr="002F4B08">
              <w:rPr>
                <w:rFonts w:eastAsia="Times New Roman" w:cs="Times New Roman"/>
                <w:sz w:val="22"/>
              </w:rPr>
              <w:t xml:space="preserve">Об установлении границ объекта культурного наследия </w:t>
            </w:r>
            <w:r w:rsidRPr="002F4B08">
              <w:rPr>
                <w:rFonts w:eastAsia="Times New Roman" w:cs="Times New Roman"/>
                <w:sz w:val="22"/>
              </w:rPr>
              <w:lastRenderedPageBreak/>
              <w:t xml:space="preserve">федерального значения </w:t>
            </w:r>
            <w:r w:rsidR="006B70D2" w:rsidRPr="002F4B08">
              <w:rPr>
                <w:rFonts w:eastAsia="Times New Roman" w:cs="Times New Roman"/>
                <w:sz w:val="22"/>
              </w:rPr>
              <w:t>«</w:t>
            </w:r>
            <w:r w:rsidRPr="002F4B08">
              <w:rPr>
                <w:rFonts w:eastAsia="Times New Roman" w:cs="Times New Roman"/>
                <w:sz w:val="22"/>
              </w:rPr>
              <w:t xml:space="preserve">Курганная группа </w:t>
            </w:r>
            <w:r w:rsidR="006B70D2" w:rsidRPr="002F4B08">
              <w:rPr>
                <w:rFonts w:eastAsia="Times New Roman" w:cs="Times New Roman"/>
                <w:sz w:val="22"/>
              </w:rPr>
              <w:t>«</w:t>
            </w:r>
            <w:r w:rsidRPr="002F4B08">
              <w:rPr>
                <w:rFonts w:eastAsia="Times New Roman" w:cs="Times New Roman"/>
                <w:sz w:val="22"/>
              </w:rPr>
              <w:t>Небыков-</w:t>
            </w:r>
            <w:r w:rsidRPr="002F4B08">
              <w:rPr>
                <w:rFonts w:eastAsia="Times New Roman" w:cs="Times New Roman"/>
                <w:sz w:val="22"/>
                <w:lang w:val="en-US"/>
              </w:rPr>
              <w:t>I</w:t>
            </w:r>
            <w:r w:rsidR="006B70D2" w:rsidRPr="002F4B08">
              <w:rPr>
                <w:rFonts w:eastAsia="Times New Roman" w:cs="Times New Roman"/>
                <w:sz w:val="22"/>
              </w:rPr>
              <w:t>»</w:t>
            </w:r>
            <w:r w:rsidRPr="002F4B08">
              <w:rPr>
                <w:rFonts w:eastAsia="Times New Roman" w:cs="Times New Roman"/>
                <w:sz w:val="22"/>
              </w:rPr>
              <w:t xml:space="preserve">: 1 курган высотой 2,8 м, 1 курган высотой до 1 м. </w:t>
            </w:r>
            <w:r w:rsidRPr="002F4B08">
              <w:rPr>
                <w:rFonts w:eastAsia="Times New Roman" w:cs="Times New Roman"/>
                <w:sz w:val="22"/>
                <w:lang w:val="en-US"/>
              </w:rPr>
              <w:t>III</w:t>
            </w:r>
            <w:r w:rsidRPr="002F4B08">
              <w:rPr>
                <w:rFonts w:eastAsia="Times New Roman" w:cs="Times New Roman"/>
                <w:sz w:val="22"/>
              </w:rPr>
              <w:t xml:space="preserve"> тыс. до н. э. – </w:t>
            </w:r>
            <w:r w:rsidRPr="002F4B08">
              <w:rPr>
                <w:rFonts w:eastAsia="Times New Roman" w:cs="Times New Roman"/>
                <w:sz w:val="22"/>
                <w:lang w:val="en-US"/>
              </w:rPr>
              <w:t>XIV</w:t>
            </w:r>
            <w:r w:rsidRPr="002F4B08">
              <w:rPr>
                <w:rFonts w:eastAsia="Times New Roman" w:cs="Times New Roman"/>
                <w:sz w:val="22"/>
              </w:rPr>
              <w:t xml:space="preserve"> в. н. э. клх. </w:t>
            </w:r>
            <w:r w:rsidR="006B70D2" w:rsidRPr="002F4B08">
              <w:rPr>
                <w:rFonts w:eastAsia="Times New Roman" w:cs="Times New Roman"/>
                <w:sz w:val="22"/>
              </w:rPr>
              <w:t>«</w:t>
            </w:r>
            <w:r w:rsidRPr="002F4B08">
              <w:rPr>
                <w:rFonts w:eastAsia="Times New Roman" w:cs="Times New Roman"/>
                <w:sz w:val="22"/>
              </w:rPr>
              <w:t>Путь к коммунизму</w:t>
            </w:r>
            <w:r w:rsidR="006B70D2" w:rsidRPr="002F4B08">
              <w:rPr>
                <w:rFonts w:eastAsia="Times New Roman" w:cs="Times New Roman"/>
                <w:sz w:val="22"/>
              </w:rPr>
              <w:t>»</w:t>
            </w:r>
          </w:p>
        </w:tc>
      </w:tr>
      <w:tr w:rsidR="00DE5033" w:rsidRPr="002F4B08" w14:paraId="57833CA9" w14:textId="77777777" w:rsidTr="006855E2">
        <w:trPr>
          <w:trHeight w:val="20"/>
        </w:trPr>
        <w:tc>
          <w:tcPr>
            <w:tcW w:w="595" w:type="pct"/>
            <w:tcBorders>
              <w:top w:val="single" w:sz="4" w:space="0" w:color="000000"/>
              <w:left w:val="single" w:sz="4" w:space="0" w:color="000000"/>
              <w:bottom w:val="single" w:sz="4" w:space="0" w:color="000000"/>
            </w:tcBorders>
            <w:shd w:val="clear" w:color="auto" w:fill="FFFFFF"/>
          </w:tcPr>
          <w:p w14:paraId="21E2C472" w14:textId="393FBCA7" w:rsidR="00DE5033" w:rsidRPr="002F4B08" w:rsidRDefault="00DE5033" w:rsidP="006855E2">
            <w:pPr>
              <w:spacing w:line="240" w:lineRule="exact"/>
              <w:ind w:firstLine="0"/>
              <w:rPr>
                <w:rFonts w:eastAsia="Times New Roman" w:cs="Times New Roman"/>
                <w:sz w:val="22"/>
              </w:rPr>
            </w:pPr>
            <w:r w:rsidRPr="002F4B08">
              <w:rPr>
                <w:rFonts w:eastAsia="Times New Roman" w:cs="Times New Roman"/>
                <w:sz w:val="22"/>
              </w:rPr>
              <w:lastRenderedPageBreak/>
              <w:t>1044</w:t>
            </w:r>
          </w:p>
        </w:tc>
        <w:tc>
          <w:tcPr>
            <w:tcW w:w="2095" w:type="pct"/>
            <w:tcBorders>
              <w:top w:val="single" w:sz="4" w:space="0" w:color="000000"/>
              <w:left w:val="single" w:sz="4" w:space="0" w:color="000000"/>
              <w:bottom w:val="single" w:sz="4" w:space="0" w:color="000000"/>
            </w:tcBorders>
            <w:shd w:val="clear" w:color="auto" w:fill="FFFFFF"/>
          </w:tcPr>
          <w:p w14:paraId="1396FD1E" w14:textId="20BB5D66" w:rsidR="00DE5033" w:rsidRPr="002F4B08" w:rsidRDefault="00DE5033" w:rsidP="006855E2">
            <w:pPr>
              <w:spacing w:line="240" w:lineRule="exact"/>
              <w:ind w:firstLine="0"/>
              <w:rPr>
                <w:rFonts w:eastAsia="Times New Roman" w:cs="Times New Roman"/>
                <w:sz w:val="22"/>
              </w:rPr>
            </w:pPr>
            <w:r w:rsidRPr="002F4B08">
              <w:rPr>
                <w:rFonts w:eastAsia="Times New Roman" w:cs="Times New Roman"/>
                <w:sz w:val="22"/>
              </w:rPr>
              <w:t xml:space="preserve">Курган </w:t>
            </w:r>
            <w:r w:rsidR="006B70D2" w:rsidRPr="002F4B08">
              <w:rPr>
                <w:rFonts w:eastAsia="Times New Roman" w:cs="Times New Roman"/>
                <w:sz w:val="22"/>
              </w:rPr>
              <w:t>«</w:t>
            </w:r>
            <w:r w:rsidRPr="002F4B08">
              <w:rPr>
                <w:rFonts w:eastAsia="Times New Roman" w:cs="Times New Roman"/>
                <w:sz w:val="22"/>
              </w:rPr>
              <w:t>Небыков-</w:t>
            </w:r>
            <w:r w:rsidRPr="002F4B08">
              <w:rPr>
                <w:rFonts w:eastAsia="Times New Roman" w:cs="Times New Roman"/>
                <w:sz w:val="22"/>
                <w:lang w:val="en-US"/>
              </w:rPr>
              <w:t>II</w:t>
            </w:r>
            <w:r w:rsidR="006B70D2" w:rsidRPr="002F4B08">
              <w:rPr>
                <w:rFonts w:eastAsia="Times New Roman" w:cs="Times New Roman"/>
                <w:sz w:val="22"/>
              </w:rPr>
              <w:t>»</w:t>
            </w:r>
            <w:r w:rsidRPr="002F4B08">
              <w:rPr>
                <w:rFonts w:eastAsia="Times New Roman" w:cs="Times New Roman"/>
                <w:sz w:val="22"/>
              </w:rPr>
              <w:t xml:space="preserve"> высотой до 1 м. </w:t>
            </w:r>
            <w:r w:rsidRPr="002F4B08">
              <w:rPr>
                <w:rFonts w:eastAsia="Times New Roman" w:cs="Times New Roman"/>
                <w:sz w:val="22"/>
                <w:lang w:val="en-US"/>
              </w:rPr>
              <w:t>III</w:t>
            </w:r>
            <w:r w:rsidRPr="002F4B08">
              <w:rPr>
                <w:rFonts w:eastAsia="Times New Roman" w:cs="Times New Roman"/>
                <w:sz w:val="22"/>
              </w:rPr>
              <w:t xml:space="preserve"> тыс. до н. э. – </w:t>
            </w:r>
            <w:r w:rsidRPr="002F4B08">
              <w:rPr>
                <w:rFonts w:eastAsia="Times New Roman" w:cs="Times New Roman"/>
                <w:sz w:val="22"/>
                <w:lang w:val="en-US"/>
              </w:rPr>
              <w:t>XIV</w:t>
            </w:r>
            <w:r w:rsidRPr="002F4B08">
              <w:rPr>
                <w:rFonts w:eastAsia="Times New Roman" w:cs="Times New Roman"/>
                <w:sz w:val="22"/>
              </w:rPr>
              <w:t xml:space="preserve"> в. н. э. </w:t>
            </w:r>
            <w:r w:rsidR="004E420F" w:rsidRPr="002F4B08">
              <w:rPr>
                <w:rFonts w:eastAsia="Times New Roman" w:cs="Times New Roman"/>
                <w:sz w:val="22"/>
              </w:rPr>
              <w:t xml:space="preserve">клх. </w:t>
            </w:r>
            <w:r w:rsidR="006B70D2" w:rsidRPr="002F4B08">
              <w:rPr>
                <w:rFonts w:eastAsia="Times New Roman" w:cs="Times New Roman"/>
                <w:sz w:val="22"/>
              </w:rPr>
              <w:t>«</w:t>
            </w:r>
            <w:r w:rsidR="004E420F" w:rsidRPr="002F4B08">
              <w:rPr>
                <w:rFonts w:eastAsia="Times New Roman" w:cs="Times New Roman"/>
                <w:sz w:val="22"/>
              </w:rPr>
              <w:t>Путь к коммунизму</w:t>
            </w:r>
            <w:r w:rsidR="006B70D2" w:rsidRPr="002F4B08">
              <w:rPr>
                <w:rFonts w:eastAsia="Times New Roman" w:cs="Times New Roman"/>
                <w:sz w:val="22"/>
              </w:rPr>
              <w:t>»</w:t>
            </w:r>
          </w:p>
        </w:tc>
        <w:tc>
          <w:tcPr>
            <w:tcW w:w="1050" w:type="pct"/>
            <w:tcBorders>
              <w:top w:val="single" w:sz="4" w:space="0" w:color="000000"/>
              <w:left w:val="single" w:sz="4" w:space="0" w:color="000000"/>
              <w:bottom w:val="single" w:sz="4" w:space="0" w:color="000000"/>
            </w:tcBorders>
            <w:shd w:val="clear" w:color="auto" w:fill="FFFFFF"/>
          </w:tcPr>
          <w:p w14:paraId="2279281D" w14:textId="62707C9A" w:rsidR="00DE5033" w:rsidRPr="002F4B08" w:rsidRDefault="00040FC9" w:rsidP="006855E2">
            <w:pPr>
              <w:spacing w:line="240" w:lineRule="exact"/>
              <w:ind w:firstLine="0"/>
              <w:rPr>
                <w:rFonts w:eastAsia="Times New Roman" w:cs="Times New Roman"/>
                <w:sz w:val="22"/>
              </w:rPr>
            </w:pPr>
            <w:r w:rsidRPr="002F4B08">
              <w:rPr>
                <w:rFonts w:eastAsia="Times New Roman" w:cs="Times New Roman"/>
                <w:sz w:val="22"/>
              </w:rPr>
              <w:t xml:space="preserve">клх. </w:t>
            </w:r>
            <w:r w:rsidR="006B70D2" w:rsidRPr="002F4B08">
              <w:rPr>
                <w:rFonts w:eastAsia="Times New Roman" w:cs="Times New Roman"/>
                <w:sz w:val="22"/>
              </w:rPr>
              <w:t>«</w:t>
            </w:r>
            <w:r w:rsidRPr="002F4B08">
              <w:rPr>
                <w:rFonts w:eastAsia="Times New Roman" w:cs="Times New Roman"/>
                <w:sz w:val="22"/>
              </w:rPr>
              <w:t>Путь к коммунизму</w:t>
            </w:r>
            <w:r w:rsidR="006B70D2" w:rsidRPr="002F4B08">
              <w:rPr>
                <w:rFonts w:eastAsia="Times New Roman" w:cs="Times New Roman"/>
                <w:sz w:val="22"/>
              </w:rPr>
              <w:t>»</w:t>
            </w:r>
          </w:p>
        </w:tc>
        <w:tc>
          <w:tcPr>
            <w:tcW w:w="1259" w:type="pct"/>
            <w:tcBorders>
              <w:top w:val="single" w:sz="4" w:space="0" w:color="000000"/>
              <w:left w:val="single" w:sz="4" w:space="0" w:color="000000"/>
              <w:bottom w:val="single" w:sz="4" w:space="0" w:color="000000"/>
              <w:right w:val="single" w:sz="4" w:space="0" w:color="000000"/>
            </w:tcBorders>
            <w:shd w:val="clear" w:color="auto" w:fill="FFFFFF"/>
          </w:tcPr>
          <w:p w14:paraId="1D04AD90" w14:textId="021B3443" w:rsidR="00DE5033" w:rsidRPr="002F4B08" w:rsidRDefault="00040FC9" w:rsidP="006855E2">
            <w:pPr>
              <w:spacing w:line="240" w:lineRule="exact"/>
              <w:ind w:firstLine="0"/>
              <w:rPr>
                <w:rFonts w:eastAsia="Times New Roman" w:cs="Times New Roman"/>
                <w:sz w:val="22"/>
              </w:rPr>
            </w:pPr>
            <w:r w:rsidRPr="002F4B08">
              <w:rPr>
                <w:rFonts w:eastAsia="Times New Roman" w:cs="Times New Roman"/>
                <w:sz w:val="22"/>
              </w:rPr>
              <w:t xml:space="preserve">Приказ министерства культуры Волгоградской области от 07.03.2014 № 01-20/075 </w:t>
            </w:r>
            <w:r w:rsidR="006B70D2" w:rsidRPr="002F4B08">
              <w:rPr>
                <w:rFonts w:eastAsia="Times New Roman" w:cs="Times New Roman"/>
                <w:sz w:val="22"/>
              </w:rPr>
              <w:t>«</w:t>
            </w:r>
            <w:r w:rsidRPr="002F4B08">
              <w:rPr>
                <w:rFonts w:eastAsia="Times New Roman" w:cs="Times New Roman"/>
                <w:sz w:val="22"/>
              </w:rPr>
              <w:t xml:space="preserve">Об установлении границ объекта культурного наследия федерального значения </w:t>
            </w:r>
            <w:r w:rsidR="006B70D2" w:rsidRPr="002F4B08">
              <w:rPr>
                <w:rFonts w:eastAsia="Times New Roman" w:cs="Times New Roman"/>
                <w:sz w:val="22"/>
              </w:rPr>
              <w:t>«</w:t>
            </w:r>
            <w:r w:rsidRPr="002F4B08">
              <w:rPr>
                <w:rFonts w:eastAsia="Times New Roman" w:cs="Times New Roman"/>
                <w:sz w:val="22"/>
              </w:rPr>
              <w:t xml:space="preserve">Курган </w:t>
            </w:r>
            <w:r w:rsidR="006B70D2" w:rsidRPr="002F4B08">
              <w:rPr>
                <w:rFonts w:eastAsia="Times New Roman" w:cs="Times New Roman"/>
                <w:sz w:val="22"/>
              </w:rPr>
              <w:t>«</w:t>
            </w:r>
            <w:r w:rsidRPr="002F4B08">
              <w:rPr>
                <w:rFonts w:eastAsia="Times New Roman" w:cs="Times New Roman"/>
                <w:sz w:val="22"/>
              </w:rPr>
              <w:t>Небыков-</w:t>
            </w:r>
            <w:r w:rsidRPr="002F4B08">
              <w:rPr>
                <w:rFonts w:eastAsia="Times New Roman" w:cs="Times New Roman"/>
                <w:sz w:val="22"/>
                <w:lang w:val="en-US"/>
              </w:rPr>
              <w:t>II</w:t>
            </w:r>
            <w:r w:rsidR="006B70D2" w:rsidRPr="002F4B08">
              <w:rPr>
                <w:rFonts w:eastAsia="Times New Roman" w:cs="Times New Roman"/>
                <w:sz w:val="22"/>
              </w:rPr>
              <w:t>»</w:t>
            </w:r>
            <w:r w:rsidRPr="002F4B08">
              <w:rPr>
                <w:rFonts w:eastAsia="Times New Roman" w:cs="Times New Roman"/>
                <w:sz w:val="22"/>
              </w:rPr>
              <w:t xml:space="preserve"> высотой до 1 м. </w:t>
            </w:r>
            <w:r w:rsidRPr="002F4B08">
              <w:rPr>
                <w:rFonts w:eastAsia="Times New Roman" w:cs="Times New Roman"/>
                <w:sz w:val="22"/>
                <w:lang w:val="en-US"/>
              </w:rPr>
              <w:t>III</w:t>
            </w:r>
            <w:r w:rsidRPr="002F4B08">
              <w:rPr>
                <w:rFonts w:eastAsia="Times New Roman" w:cs="Times New Roman"/>
                <w:sz w:val="22"/>
              </w:rPr>
              <w:t xml:space="preserve"> тыс. до н. э. – </w:t>
            </w:r>
            <w:r w:rsidRPr="002F4B08">
              <w:rPr>
                <w:rFonts w:eastAsia="Times New Roman" w:cs="Times New Roman"/>
                <w:sz w:val="22"/>
                <w:lang w:val="en-US"/>
              </w:rPr>
              <w:t>XIV</w:t>
            </w:r>
            <w:r w:rsidRPr="002F4B08">
              <w:rPr>
                <w:rFonts w:eastAsia="Times New Roman" w:cs="Times New Roman"/>
                <w:sz w:val="22"/>
              </w:rPr>
              <w:t xml:space="preserve"> в. н. э. клх. </w:t>
            </w:r>
            <w:r w:rsidR="006B70D2" w:rsidRPr="002F4B08">
              <w:rPr>
                <w:rFonts w:eastAsia="Times New Roman" w:cs="Times New Roman"/>
                <w:sz w:val="22"/>
              </w:rPr>
              <w:t>«</w:t>
            </w:r>
            <w:r w:rsidRPr="002F4B08">
              <w:rPr>
                <w:rFonts w:eastAsia="Times New Roman" w:cs="Times New Roman"/>
                <w:sz w:val="22"/>
              </w:rPr>
              <w:t>Путь к коммунизму</w:t>
            </w:r>
            <w:r w:rsidR="006B70D2" w:rsidRPr="002F4B08">
              <w:rPr>
                <w:rFonts w:eastAsia="Times New Roman" w:cs="Times New Roman"/>
                <w:sz w:val="22"/>
              </w:rPr>
              <w:t>»</w:t>
            </w:r>
          </w:p>
        </w:tc>
      </w:tr>
      <w:tr w:rsidR="004E420F" w:rsidRPr="002F4B08" w14:paraId="2A36292F" w14:textId="77777777" w:rsidTr="006855E2">
        <w:trPr>
          <w:trHeight w:val="20"/>
        </w:trPr>
        <w:tc>
          <w:tcPr>
            <w:tcW w:w="595" w:type="pct"/>
            <w:tcBorders>
              <w:top w:val="single" w:sz="4" w:space="0" w:color="000000"/>
              <w:left w:val="single" w:sz="4" w:space="0" w:color="000000"/>
              <w:bottom w:val="single" w:sz="4" w:space="0" w:color="000000"/>
            </w:tcBorders>
            <w:shd w:val="clear" w:color="auto" w:fill="FFFFFF"/>
          </w:tcPr>
          <w:p w14:paraId="73BF6FBA" w14:textId="30C091AB" w:rsidR="004E420F" w:rsidRPr="002F4B08" w:rsidRDefault="004E420F" w:rsidP="006855E2">
            <w:pPr>
              <w:spacing w:line="240" w:lineRule="exact"/>
              <w:ind w:firstLine="0"/>
              <w:rPr>
                <w:rFonts w:eastAsia="Times New Roman" w:cs="Times New Roman"/>
                <w:sz w:val="22"/>
              </w:rPr>
            </w:pPr>
            <w:r w:rsidRPr="002F4B08">
              <w:rPr>
                <w:rFonts w:eastAsia="Times New Roman" w:cs="Times New Roman"/>
                <w:sz w:val="22"/>
              </w:rPr>
              <w:t>1045</w:t>
            </w:r>
          </w:p>
        </w:tc>
        <w:tc>
          <w:tcPr>
            <w:tcW w:w="2095" w:type="pct"/>
            <w:tcBorders>
              <w:top w:val="single" w:sz="4" w:space="0" w:color="000000"/>
              <w:left w:val="single" w:sz="4" w:space="0" w:color="000000"/>
              <w:bottom w:val="single" w:sz="4" w:space="0" w:color="000000"/>
            </w:tcBorders>
            <w:shd w:val="clear" w:color="auto" w:fill="FFFFFF"/>
          </w:tcPr>
          <w:p w14:paraId="122E2331" w14:textId="3640AD9A" w:rsidR="004E420F" w:rsidRPr="002F4B08" w:rsidRDefault="004E420F" w:rsidP="006855E2">
            <w:pPr>
              <w:spacing w:line="240" w:lineRule="exact"/>
              <w:ind w:firstLine="0"/>
              <w:rPr>
                <w:rFonts w:eastAsia="Times New Roman" w:cs="Times New Roman"/>
                <w:sz w:val="22"/>
              </w:rPr>
            </w:pPr>
            <w:r w:rsidRPr="002F4B08">
              <w:rPr>
                <w:rFonts w:eastAsia="Times New Roman" w:cs="Times New Roman"/>
                <w:sz w:val="22"/>
              </w:rPr>
              <w:t xml:space="preserve">Курганный могильник </w:t>
            </w:r>
            <w:r w:rsidR="006B70D2" w:rsidRPr="002F4B08">
              <w:rPr>
                <w:rFonts w:eastAsia="Times New Roman" w:cs="Times New Roman"/>
                <w:sz w:val="22"/>
              </w:rPr>
              <w:t>«</w:t>
            </w:r>
            <w:r w:rsidRPr="002F4B08">
              <w:rPr>
                <w:rFonts w:eastAsia="Times New Roman" w:cs="Times New Roman"/>
                <w:sz w:val="22"/>
              </w:rPr>
              <w:t>Терновой-</w:t>
            </w:r>
            <w:r w:rsidRPr="002F4B08">
              <w:rPr>
                <w:rFonts w:eastAsia="Times New Roman" w:cs="Times New Roman"/>
                <w:sz w:val="22"/>
                <w:lang w:val="en-US"/>
              </w:rPr>
              <w:t>I</w:t>
            </w:r>
            <w:r w:rsidR="006B70D2" w:rsidRPr="002F4B08">
              <w:rPr>
                <w:rFonts w:eastAsia="Times New Roman" w:cs="Times New Roman"/>
                <w:sz w:val="22"/>
              </w:rPr>
              <w:t>»</w:t>
            </w:r>
            <w:r w:rsidRPr="002F4B08">
              <w:rPr>
                <w:rFonts w:eastAsia="Times New Roman" w:cs="Times New Roman"/>
                <w:sz w:val="22"/>
              </w:rPr>
              <w:t xml:space="preserve">: 1 курган высотой до 4 м, 1 курган высотой 3 м, 2 кургана высотой до 1 м. </w:t>
            </w:r>
            <w:r w:rsidRPr="002F4B08">
              <w:rPr>
                <w:rFonts w:eastAsia="Times New Roman" w:cs="Times New Roman"/>
                <w:sz w:val="22"/>
                <w:lang w:val="en-US"/>
              </w:rPr>
              <w:t>III</w:t>
            </w:r>
            <w:r w:rsidRPr="002F4B08">
              <w:rPr>
                <w:rFonts w:eastAsia="Times New Roman" w:cs="Times New Roman"/>
                <w:sz w:val="22"/>
              </w:rPr>
              <w:t xml:space="preserve"> тыс. до н. э. свх. </w:t>
            </w:r>
            <w:r w:rsidR="006B70D2" w:rsidRPr="002F4B08">
              <w:rPr>
                <w:rFonts w:eastAsia="Times New Roman" w:cs="Times New Roman"/>
                <w:sz w:val="22"/>
              </w:rPr>
              <w:t>«</w:t>
            </w:r>
            <w:r w:rsidRPr="002F4B08">
              <w:rPr>
                <w:rFonts w:eastAsia="Times New Roman" w:cs="Times New Roman"/>
                <w:sz w:val="22"/>
              </w:rPr>
              <w:t>Чилековский</w:t>
            </w:r>
            <w:r w:rsidR="006B70D2" w:rsidRPr="002F4B08">
              <w:rPr>
                <w:rFonts w:eastAsia="Times New Roman" w:cs="Times New Roman"/>
                <w:sz w:val="22"/>
              </w:rPr>
              <w:t>»</w:t>
            </w:r>
          </w:p>
        </w:tc>
        <w:tc>
          <w:tcPr>
            <w:tcW w:w="1050" w:type="pct"/>
            <w:tcBorders>
              <w:top w:val="single" w:sz="4" w:space="0" w:color="000000"/>
              <w:left w:val="single" w:sz="4" w:space="0" w:color="000000"/>
              <w:bottom w:val="single" w:sz="4" w:space="0" w:color="000000"/>
            </w:tcBorders>
            <w:shd w:val="clear" w:color="auto" w:fill="FFFFFF"/>
          </w:tcPr>
          <w:p w14:paraId="0F08C294" w14:textId="162B3B56" w:rsidR="004E420F" w:rsidRPr="002F4B08" w:rsidRDefault="00040FC9" w:rsidP="006855E2">
            <w:pPr>
              <w:spacing w:line="240" w:lineRule="exact"/>
              <w:ind w:firstLine="0"/>
              <w:rPr>
                <w:rFonts w:eastAsia="Times New Roman" w:cs="Times New Roman"/>
                <w:sz w:val="22"/>
              </w:rPr>
            </w:pPr>
            <w:r w:rsidRPr="002F4B08">
              <w:rPr>
                <w:rFonts w:eastAsia="Times New Roman" w:cs="Times New Roman"/>
                <w:sz w:val="22"/>
              </w:rPr>
              <w:t xml:space="preserve">свх. </w:t>
            </w:r>
            <w:r w:rsidR="006B70D2" w:rsidRPr="002F4B08">
              <w:rPr>
                <w:rFonts w:eastAsia="Times New Roman" w:cs="Times New Roman"/>
                <w:sz w:val="22"/>
              </w:rPr>
              <w:t>«</w:t>
            </w:r>
            <w:r w:rsidRPr="002F4B08">
              <w:rPr>
                <w:rFonts w:eastAsia="Times New Roman" w:cs="Times New Roman"/>
                <w:sz w:val="22"/>
              </w:rPr>
              <w:t>Чилековский</w:t>
            </w:r>
            <w:r w:rsidR="006B70D2" w:rsidRPr="002F4B08">
              <w:rPr>
                <w:rFonts w:eastAsia="Times New Roman" w:cs="Times New Roman"/>
                <w:sz w:val="22"/>
              </w:rPr>
              <w:t>»</w:t>
            </w:r>
          </w:p>
        </w:tc>
        <w:tc>
          <w:tcPr>
            <w:tcW w:w="1259" w:type="pct"/>
            <w:tcBorders>
              <w:top w:val="single" w:sz="4" w:space="0" w:color="000000"/>
              <w:left w:val="single" w:sz="4" w:space="0" w:color="000000"/>
              <w:bottom w:val="single" w:sz="4" w:space="0" w:color="000000"/>
              <w:right w:val="single" w:sz="4" w:space="0" w:color="000000"/>
            </w:tcBorders>
            <w:shd w:val="clear" w:color="auto" w:fill="FFFFFF"/>
          </w:tcPr>
          <w:p w14:paraId="5E1D6EF2" w14:textId="322126AB" w:rsidR="004E420F" w:rsidRPr="002F4B08" w:rsidRDefault="00E61F8B" w:rsidP="006855E2">
            <w:pPr>
              <w:spacing w:line="240" w:lineRule="exact"/>
              <w:ind w:firstLine="0"/>
              <w:rPr>
                <w:rFonts w:eastAsia="Times New Roman" w:cs="Times New Roman"/>
                <w:sz w:val="22"/>
              </w:rPr>
            </w:pPr>
            <w:r w:rsidRPr="002F4B08">
              <w:rPr>
                <w:rFonts w:eastAsia="Times New Roman" w:cs="Times New Roman"/>
                <w:sz w:val="22"/>
              </w:rPr>
              <w:t>нет</w:t>
            </w:r>
          </w:p>
        </w:tc>
      </w:tr>
      <w:tr w:rsidR="009344D3" w:rsidRPr="002F4B08" w14:paraId="291270CC" w14:textId="77777777" w:rsidTr="006855E2">
        <w:trPr>
          <w:trHeight w:val="20"/>
        </w:trPr>
        <w:tc>
          <w:tcPr>
            <w:tcW w:w="595" w:type="pct"/>
            <w:tcBorders>
              <w:top w:val="single" w:sz="4" w:space="0" w:color="000000"/>
              <w:left w:val="single" w:sz="4" w:space="0" w:color="000000"/>
              <w:bottom w:val="single" w:sz="4" w:space="0" w:color="000000"/>
            </w:tcBorders>
            <w:shd w:val="clear" w:color="auto" w:fill="FFFFFF"/>
          </w:tcPr>
          <w:p w14:paraId="0428666A" w14:textId="2C36D999" w:rsidR="009344D3" w:rsidRPr="002F4B08" w:rsidRDefault="009344D3" w:rsidP="006855E2">
            <w:pPr>
              <w:spacing w:line="240" w:lineRule="exact"/>
              <w:ind w:firstLine="0"/>
              <w:rPr>
                <w:rFonts w:eastAsia="Times New Roman" w:cs="Times New Roman"/>
                <w:sz w:val="22"/>
              </w:rPr>
            </w:pPr>
            <w:r w:rsidRPr="002F4B08">
              <w:rPr>
                <w:rFonts w:eastAsia="Times New Roman" w:cs="Times New Roman"/>
                <w:sz w:val="22"/>
              </w:rPr>
              <w:t>1046</w:t>
            </w:r>
          </w:p>
        </w:tc>
        <w:tc>
          <w:tcPr>
            <w:tcW w:w="2095" w:type="pct"/>
            <w:tcBorders>
              <w:top w:val="single" w:sz="4" w:space="0" w:color="000000"/>
              <w:left w:val="single" w:sz="4" w:space="0" w:color="000000"/>
              <w:bottom w:val="single" w:sz="4" w:space="0" w:color="000000"/>
            </w:tcBorders>
            <w:shd w:val="clear" w:color="auto" w:fill="FFFFFF"/>
          </w:tcPr>
          <w:p w14:paraId="1CEDB632" w14:textId="00D7FF5A" w:rsidR="009344D3" w:rsidRPr="002F4B08" w:rsidRDefault="009344D3" w:rsidP="006855E2">
            <w:pPr>
              <w:spacing w:line="240" w:lineRule="exact"/>
              <w:ind w:firstLine="0"/>
              <w:rPr>
                <w:rFonts w:eastAsia="Times New Roman" w:cs="Times New Roman"/>
                <w:sz w:val="22"/>
              </w:rPr>
            </w:pPr>
            <w:r w:rsidRPr="002F4B08">
              <w:rPr>
                <w:rFonts w:eastAsia="Times New Roman" w:cs="Times New Roman"/>
                <w:sz w:val="22"/>
              </w:rPr>
              <w:t xml:space="preserve">Курган </w:t>
            </w:r>
            <w:r w:rsidR="006B70D2" w:rsidRPr="002F4B08">
              <w:rPr>
                <w:rFonts w:eastAsia="Times New Roman" w:cs="Times New Roman"/>
                <w:sz w:val="22"/>
              </w:rPr>
              <w:t>«</w:t>
            </w:r>
            <w:r w:rsidRPr="002F4B08">
              <w:rPr>
                <w:rFonts w:eastAsia="Times New Roman" w:cs="Times New Roman"/>
                <w:sz w:val="22"/>
              </w:rPr>
              <w:t>Терновой</w:t>
            </w:r>
            <w:r w:rsidR="006B70D2" w:rsidRPr="002F4B08">
              <w:rPr>
                <w:rFonts w:eastAsia="Times New Roman" w:cs="Times New Roman"/>
                <w:sz w:val="22"/>
              </w:rPr>
              <w:t>»</w:t>
            </w:r>
            <w:r w:rsidRPr="002F4B08">
              <w:rPr>
                <w:rFonts w:eastAsia="Times New Roman" w:cs="Times New Roman"/>
                <w:sz w:val="22"/>
              </w:rPr>
              <w:t xml:space="preserve"> высотой 0,6 м. </w:t>
            </w:r>
            <w:r w:rsidRPr="002F4B08">
              <w:rPr>
                <w:rFonts w:eastAsia="Times New Roman" w:cs="Times New Roman"/>
                <w:sz w:val="22"/>
                <w:lang w:val="en-US"/>
              </w:rPr>
              <w:t>III</w:t>
            </w:r>
            <w:r w:rsidRPr="002F4B08">
              <w:rPr>
                <w:rFonts w:eastAsia="Times New Roman" w:cs="Times New Roman"/>
                <w:sz w:val="22"/>
              </w:rPr>
              <w:t xml:space="preserve"> тыс. до н. э. – </w:t>
            </w:r>
            <w:r w:rsidRPr="002F4B08">
              <w:rPr>
                <w:rFonts w:eastAsia="Times New Roman" w:cs="Times New Roman"/>
                <w:sz w:val="22"/>
                <w:lang w:val="en-US"/>
              </w:rPr>
              <w:t>XIV</w:t>
            </w:r>
            <w:r w:rsidRPr="002F4B08">
              <w:rPr>
                <w:rFonts w:eastAsia="Times New Roman" w:cs="Times New Roman"/>
                <w:sz w:val="22"/>
              </w:rPr>
              <w:t xml:space="preserve"> в. н. э. свх. </w:t>
            </w:r>
            <w:r w:rsidR="006B70D2" w:rsidRPr="002F4B08">
              <w:rPr>
                <w:rFonts w:eastAsia="Times New Roman" w:cs="Times New Roman"/>
                <w:sz w:val="22"/>
              </w:rPr>
              <w:t>«</w:t>
            </w:r>
            <w:r w:rsidRPr="002F4B08">
              <w:rPr>
                <w:rFonts w:eastAsia="Times New Roman" w:cs="Times New Roman"/>
                <w:sz w:val="22"/>
              </w:rPr>
              <w:t>Чилековский</w:t>
            </w:r>
            <w:r w:rsidR="006B70D2" w:rsidRPr="002F4B08">
              <w:rPr>
                <w:rFonts w:eastAsia="Times New Roman" w:cs="Times New Roman"/>
                <w:sz w:val="22"/>
              </w:rPr>
              <w:t>»</w:t>
            </w:r>
          </w:p>
        </w:tc>
        <w:tc>
          <w:tcPr>
            <w:tcW w:w="1050" w:type="pct"/>
            <w:tcBorders>
              <w:top w:val="single" w:sz="4" w:space="0" w:color="000000"/>
              <w:left w:val="single" w:sz="4" w:space="0" w:color="000000"/>
              <w:bottom w:val="single" w:sz="4" w:space="0" w:color="000000"/>
            </w:tcBorders>
            <w:shd w:val="clear" w:color="auto" w:fill="FFFFFF"/>
          </w:tcPr>
          <w:p w14:paraId="66734CCA" w14:textId="51851C69" w:rsidR="009344D3" w:rsidRPr="002F4B08" w:rsidRDefault="00040FC9" w:rsidP="006855E2">
            <w:pPr>
              <w:spacing w:line="240" w:lineRule="exact"/>
              <w:ind w:firstLine="0"/>
              <w:rPr>
                <w:rFonts w:eastAsia="Times New Roman" w:cs="Times New Roman"/>
                <w:sz w:val="22"/>
              </w:rPr>
            </w:pPr>
            <w:r w:rsidRPr="002F4B08">
              <w:rPr>
                <w:rFonts w:eastAsia="Times New Roman" w:cs="Times New Roman"/>
                <w:sz w:val="22"/>
              </w:rPr>
              <w:t xml:space="preserve">свх. </w:t>
            </w:r>
            <w:r w:rsidR="006B70D2" w:rsidRPr="002F4B08">
              <w:rPr>
                <w:rFonts w:eastAsia="Times New Roman" w:cs="Times New Roman"/>
                <w:sz w:val="22"/>
              </w:rPr>
              <w:t>«</w:t>
            </w:r>
            <w:r w:rsidRPr="002F4B08">
              <w:rPr>
                <w:rFonts w:eastAsia="Times New Roman" w:cs="Times New Roman"/>
                <w:sz w:val="22"/>
              </w:rPr>
              <w:t>Чилековский</w:t>
            </w:r>
            <w:r w:rsidR="006B70D2" w:rsidRPr="002F4B08">
              <w:rPr>
                <w:rFonts w:eastAsia="Times New Roman" w:cs="Times New Roman"/>
                <w:sz w:val="22"/>
              </w:rPr>
              <w:t>»</w:t>
            </w:r>
          </w:p>
        </w:tc>
        <w:tc>
          <w:tcPr>
            <w:tcW w:w="1259" w:type="pct"/>
            <w:tcBorders>
              <w:top w:val="single" w:sz="4" w:space="0" w:color="000000"/>
              <w:left w:val="single" w:sz="4" w:space="0" w:color="000000"/>
              <w:bottom w:val="single" w:sz="4" w:space="0" w:color="000000"/>
              <w:right w:val="single" w:sz="4" w:space="0" w:color="000000"/>
            </w:tcBorders>
            <w:shd w:val="clear" w:color="auto" w:fill="FFFFFF"/>
          </w:tcPr>
          <w:p w14:paraId="7055DD29" w14:textId="1863B39B" w:rsidR="009344D3" w:rsidRPr="002F4B08" w:rsidRDefault="00E61F8B" w:rsidP="006855E2">
            <w:pPr>
              <w:spacing w:line="240" w:lineRule="exact"/>
              <w:ind w:firstLine="0"/>
              <w:rPr>
                <w:rFonts w:eastAsia="Times New Roman" w:cs="Times New Roman"/>
                <w:sz w:val="22"/>
              </w:rPr>
            </w:pPr>
            <w:r w:rsidRPr="002F4B08">
              <w:rPr>
                <w:rFonts w:eastAsia="Times New Roman" w:cs="Times New Roman"/>
                <w:sz w:val="22"/>
              </w:rPr>
              <w:t xml:space="preserve">Приказ министерства культуры Волгоградской области от 07.03.2014 № 01-20/069 </w:t>
            </w:r>
            <w:r w:rsidR="006B70D2" w:rsidRPr="002F4B08">
              <w:rPr>
                <w:rFonts w:eastAsia="Times New Roman" w:cs="Times New Roman"/>
                <w:sz w:val="22"/>
              </w:rPr>
              <w:t>«</w:t>
            </w:r>
            <w:r w:rsidRPr="002F4B08">
              <w:rPr>
                <w:rFonts w:eastAsia="Times New Roman" w:cs="Times New Roman"/>
                <w:sz w:val="22"/>
              </w:rPr>
              <w:t xml:space="preserve">Об установлении границ объекта культурного наследия федерального значения </w:t>
            </w:r>
            <w:r w:rsidR="006B70D2" w:rsidRPr="002F4B08">
              <w:rPr>
                <w:rFonts w:eastAsia="Times New Roman" w:cs="Times New Roman"/>
                <w:sz w:val="22"/>
              </w:rPr>
              <w:t>«</w:t>
            </w:r>
            <w:r w:rsidRPr="002F4B08">
              <w:rPr>
                <w:rFonts w:eastAsia="Times New Roman" w:cs="Times New Roman"/>
                <w:sz w:val="22"/>
              </w:rPr>
              <w:t xml:space="preserve">Курган </w:t>
            </w:r>
            <w:r w:rsidR="006B70D2" w:rsidRPr="002F4B08">
              <w:rPr>
                <w:rFonts w:eastAsia="Times New Roman" w:cs="Times New Roman"/>
                <w:sz w:val="22"/>
              </w:rPr>
              <w:t>«</w:t>
            </w:r>
            <w:r w:rsidRPr="002F4B08">
              <w:rPr>
                <w:rFonts w:eastAsia="Times New Roman" w:cs="Times New Roman"/>
                <w:sz w:val="22"/>
              </w:rPr>
              <w:t>Терновой</w:t>
            </w:r>
            <w:r w:rsidR="006B70D2" w:rsidRPr="002F4B08">
              <w:rPr>
                <w:rFonts w:eastAsia="Times New Roman" w:cs="Times New Roman"/>
                <w:sz w:val="22"/>
              </w:rPr>
              <w:t>»</w:t>
            </w:r>
            <w:r w:rsidRPr="002F4B08">
              <w:rPr>
                <w:rFonts w:eastAsia="Times New Roman" w:cs="Times New Roman"/>
                <w:sz w:val="22"/>
              </w:rPr>
              <w:t xml:space="preserve"> высотой 0,6 м. </w:t>
            </w:r>
            <w:r w:rsidRPr="002F4B08">
              <w:rPr>
                <w:rFonts w:eastAsia="Times New Roman" w:cs="Times New Roman"/>
                <w:sz w:val="22"/>
                <w:lang w:val="en-US"/>
              </w:rPr>
              <w:t>III</w:t>
            </w:r>
            <w:r w:rsidRPr="002F4B08">
              <w:rPr>
                <w:rFonts w:eastAsia="Times New Roman" w:cs="Times New Roman"/>
                <w:sz w:val="22"/>
              </w:rPr>
              <w:t xml:space="preserve"> тыс. до н. э. – </w:t>
            </w:r>
            <w:r w:rsidRPr="002F4B08">
              <w:rPr>
                <w:rFonts w:eastAsia="Times New Roman" w:cs="Times New Roman"/>
                <w:sz w:val="22"/>
                <w:lang w:val="en-US"/>
              </w:rPr>
              <w:t>XIV</w:t>
            </w:r>
            <w:r w:rsidRPr="002F4B08">
              <w:rPr>
                <w:rFonts w:eastAsia="Times New Roman" w:cs="Times New Roman"/>
                <w:sz w:val="22"/>
              </w:rPr>
              <w:t xml:space="preserve"> в. н. э. свх. </w:t>
            </w:r>
            <w:r w:rsidR="006B70D2" w:rsidRPr="002F4B08">
              <w:rPr>
                <w:rFonts w:eastAsia="Times New Roman" w:cs="Times New Roman"/>
                <w:sz w:val="22"/>
              </w:rPr>
              <w:t>«</w:t>
            </w:r>
            <w:r w:rsidRPr="002F4B08">
              <w:rPr>
                <w:rFonts w:eastAsia="Times New Roman" w:cs="Times New Roman"/>
                <w:sz w:val="22"/>
              </w:rPr>
              <w:t>Чилековский</w:t>
            </w:r>
            <w:r w:rsidR="006B70D2" w:rsidRPr="002F4B08">
              <w:rPr>
                <w:rFonts w:eastAsia="Times New Roman" w:cs="Times New Roman"/>
                <w:sz w:val="22"/>
              </w:rPr>
              <w:t>»</w:t>
            </w:r>
          </w:p>
        </w:tc>
      </w:tr>
      <w:tr w:rsidR="009344D3" w:rsidRPr="002F4B08" w14:paraId="6AD7BF77" w14:textId="77777777" w:rsidTr="006855E2">
        <w:trPr>
          <w:trHeight w:val="20"/>
        </w:trPr>
        <w:tc>
          <w:tcPr>
            <w:tcW w:w="595" w:type="pct"/>
            <w:tcBorders>
              <w:top w:val="single" w:sz="4" w:space="0" w:color="000000"/>
              <w:left w:val="single" w:sz="4" w:space="0" w:color="000000"/>
              <w:bottom w:val="single" w:sz="4" w:space="0" w:color="000000"/>
            </w:tcBorders>
            <w:shd w:val="clear" w:color="auto" w:fill="FFFFFF"/>
          </w:tcPr>
          <w:p w14:paraId="42C6B2E5" w14:textId="095DE5CB" w:rsidR="009344D3" w:rsidRPr="002F4B08" w:rsidRDefault="009344D3" w:rsidP="006855E2">
            <w:pPr>
              <w:spacing w:line="240" w:lineRule="exact"/>
              <w:ind w:firstLine="0"/>
              <w:rPr>
                <w:rFonts w:eastAsia="Times New Roman" w:cs="Times New Roman"/>
                <w:sz w:val="22"/>
              </w:rPr>
            </w:pPr>
            <w:r w:rsidRPr="002F4B08">
              <w:rPr>
                <w:rFonts w:eastAsia="Times New Roman" w:cs="Times New Roman"/>
                <w:sz w:val="22"/>
              </w:rPr>
              <w:t>1047</w:t>
            </w:r>
          </w:p>
        </w:tc>
        <w:tc>
          <w:tcPr>
            <w:tcW w:w="2095" w:type="pct"/>
            <w:tcBorders>
              <w:top w:val="single" w:sz="4" w:space="0" w:color="000000"/>
              <w:left w:val="single" w:sz="4" w:space="0" w:color="000000"/>
              <w:bottom w:val="single" w:sz="4" w:space="0" w:color="000000"/>
            </w:tcBorders>
            <w:shd w:val="clear" w:color="auto" w:fill="FFFFFF"/>
          </w:tcPr>
          <w:p w14:paraId="5BC9CD29" w14:textId="60BDCA1F" w:rsidR="009344D3" w:rsidRPr="002F4B08" w:rsidRDefault="009344D3" w:rsidP="006855E2">
            <w:pPr>
              <w:spacing w:line="240" w:lineRule="exact"/>
              <w:ind w:firstLine="0"/>
              <w:rPr>
                <w:rFonts w:eastAsia="Times New Roman" w:cs="Times New Roman"/>
                <w:sz w:val="22"/>
              </w:rPr>
            </w:pPr>
            <w:r w:rsidRPr="002F4B08">
              <w:rPr>
                <w:rFonts w:eastAsia="Times New Roman" w:cs="Times New Roman"/>
                <w:sz w:val="22"/>
              </w:rPr>
              <w:t xml:space="preserve">Курганный могильник </w:t>
            </w:r>
            <w:r w:rsidR="006B70D2" w:rsidRPr="002F4B08">
              <w:rPr>
                <w:rFonts w:eastAsia="Times New Roman" w:cs="Times New Roman"/>
                <w:sz w:val="22"/>
              </w:rPr>
              <w:t>«</w:t>
            </w:r>
            <w:r w:rsidRPr="002F4B08">
              <w:rPr>
                <w:rFonts w:eastAsia="Times New Roman" w:cs="Times New Roman"/>
                <w:sz w:val="22"/>
              </w:rPr>
              <w:t>Терновой-</w:t>
            </w:r>
            <w:r w:rsidRPr="002F4B08">
              <w:rPr>
                <w:rFonts w:eastAsia="Times New Roman" w:cs="Times New Roman"/>
                <w:sz w:val="22"/>
                <w:lang w:val="en-US"/>
              </w:rPr>
              <w:t>II</w:t>
            </w:r>
            <w:r w:rsidR="006B70D2" w:rsidRPr="002F4B08">
              <w:rPr>
                <w:rFonts w:eastAsia="Times New Roman" w:cs="Times New Roman"/>
                <w:sz w:val="22"/>
              </w:rPr>
              <w:t>»</w:t>
            </w:r>
            <w:r w:rsidRPr="002F4B08">
              <w:rPr>
                <w:rFonts w:eastAsia="Times New Roman" w:cs="Times New Roman"/>
                <w:sz w:val="22"/>
              </w:rPr>
              <w:t xml:space="preserve">: 1 курган высотой 3,3 м, 4 кургана высотой до 1 м. </w:t>
            </w:r>
            <w:r w:rsidRPr="002F4B08">
              <w:rPr>
                <w:rFonts w:eastAsia="Times New Roman" w:cs="Times New Roman"/>
                <w:sz w:val="22"/>
                <w:lang w:val="en-US"/>
              </w:rPr>
              <w:t>III</w:t>
            </w:r>
            <w:r w:rsidRPr="002F4B08">
              <w:rPr>
                <w:rFonts w:eastAsia="Times New Roman" w:cs="Times New Roman"/>
                <w:sz w:val="22"/>
              </w:rPr>
              <w:t xml:space="preserve"> тыс. до н. э. – </w:t>
            </w:r>
            <w:r w:rsidRPr="002F4B08">
              <w:rPr>
                <w:rFonts w:eastAsia="Times New Roman" w:cs="Times New Roman"/>
                <w:sz w:val="22"/>
                <w:lang w:val="en-US"/>
              </w:rPr>
              <w:t>XIV</w:t>
            </w:r>
            <w:r w:rsidRPr="002F4B08">
              <w:rPr>
                <w:rFonts w:eastAsia="Times New Roman" w:cs="Times New Roman"/>
                <w:sz w:val="22"/>
              </w:rPr>
              <w:t xml:space="preserve"> в. н. э. клх. </w:t>
            </w:r>
            <w:r w:rsidR="006B70D2" w:rsidRPr="002F4B08">
              <w:rPr>
                <w:rFonts w:eastAsia="Times New Roman" w:cs="Times New Roman"/>
                <w:sz w:val="22"/>
              </w:rPr>
              <w:t>«</w:t>
            </w:r>
            <w:r w:rsidRPr="002F4B08">
              <w:rPr>
                <w:rFonts w:eastAsia="Times New Roman" w:cs="Times New Roman"/>
                <w:sz w:val="22"/>
              </w:rPr>
              <w:t>Путь к коммунизму</w:t>
            </w:r>
            <w:r w:rsidR="006B70D2" w:rsidRPr="002F4B08">
              <w:rPr>
                <w:rFonts w:eastAsia="Times New Roman" w:cs="Times New Roman"/>
                <w:sz w:val="22"/>
              </w:rPr>
              <w:t>»</w:t>
            </w:r>
          </w:p>
        </w:tc>
        <w:tc>
          <w:tcPr>
            <w:tcW w:w="1050" w:type="pct"/>
            <w:tcBorders>
              <w:top w:val="single" w:sz="4" w:space="0" w:color="000000"/>
              <w:left w:val="single" w:sz="4" w:space="0" w:color="000000"/>
              <w:bottom w:val="single" w:sz="4" w:space="0" w:color="000000"/>
            </w:tcBorders>
            <w:shd w:val="clear" w:color="auto" w:fill="FFFFFF"/>
          </w:tcPr>
          <w:p w14:paraId="67D09328" w14:textId="4B243394" w:rsidR="009344D3" w:rsidRPr="002F4B08" w:rsidRDefault="00040FC9" w:rsidP="006855E2">
            <w:pPr>
              <w:spacing w:line="240" w:lineRule="exact"/>
              <w:ind w:firstLine="0"/>
              <w:rPr>
                <w:rFonts w:eastAsia="Times New Roman" w:cs="Times New Roman"/>
                <w:sz w:val="22"/>
              </w:rPr>
            </w:pPr>
            <w:r w:rsidRPr="002F4B08">
              <w:rPr>
                <w:rFonts w:eastAsia="Times New Roman" w:cs="Times New Roman"/>
                <w:sz w:val="22"/>
              </w:rPr>
              <w:t xml:space="preserve">клх. </w:t>
            </w:r>
            <w:r w:rsidR="006B70D2" w:rsidRPr="002F4B08">
              <w:rPr>
                <w:rFonts w:eastAsia="Times New Roman" w:cs="Times New Roman"/>
                <w:sz w:val="22"/>
              </w:rPr>
              <w:t>«</w:t>
            </w:r>
            <w:r w:rsidRPr="002F4B08">
              <w:rPr>
                <w:rFonts w:eastAsia="Times New Roman" w:cs="Times New Roman"/>
                <w:sz w:val="22"/>
              </w:rPr>
              <w:t>Путь к коммунизму</w:t>
            </w:r>
            <w:r w:rsidR="006B70D2" w:rsidRPr="002F4B08">
              <w:rPr>
                <w:rFonts w:eastAsia="Times New Roman" w:cs="Times New Roman"/>
                <w:sz w:val="22"/>
              </w:rPr>
              <w:t>»</w:t>
            </w:r>
          </w:p>
        </w:tc>
        <w:tc>
          <w:tcPr>
            <w:tcW w:w="1259" w:type="pct"/>
            <w:tcBorders>
              <w:top w:val="single" w:sz="4" w:space="0" w:color="000000"/>
              <w:left w:val="single" w:sz="4" w:space="0" w:color="000000"/>
              <w:bottom w:val="single" w:sz="4" w:space="0" w:color="000000"/>
              <w:right w:val="single" w:sz="4" w:space="0" w:color="000000"/>
            </w:tcBorders>
            <w:shd w:val="clear" w:color="auto" w:fill="FFFFFF"/>
          </w:tcPr>
          <w:p w14:paraId="47AA49A3" w14:textId="3CD53108" w:rsidR="009344D3" w:rsidRPr="002F4B08" w:rsidRDefault="00E61F8B" w:rsidP="006855E2">
            <w:pPr>
              <w:spacing w:line="240" w:lineRule="exact"/>
              <w:ind w:firstLine="0"/>
              <w:rPr>
                <w:rFonts w:eastAsia="Times New Roman" w:cs="Times New Roman"/>
                <w:sz w:val="22"/>
              </w:rPr>
            </w:pPr>
            <w:r w:rsidRPr="002F4B08">
              <w:rPr>
                <w:rFonts w:eastAsia="Times New Roman" w:cs="Times New Roman"/>
                <w:sz w:val="22"/>
              </w:rPr>
              <w:t>нет</w:t>
            </w:r>
          </w:p>
        </w:tc>
      </w:tr>
      <w:tr w:rsidR="0033795C" w:rsidRPr="002F4B08" w14:paraId="75036B78" w14:textId="77777777" w:rsidTr="006855E2">
        <w:trPr>
          <w:trHeight w:val="20"/>
        </w:trPr>
        <w:tc>
          <w:tcPr>
            <w:tcW w:w="595" w:type="pct"/>
            <w:tcBorders>
              <w:top w:val="single" w:sz="4" w:space="0" w:color="000000"/>
              <w:left w:val="single" w:sz="4" w:space="0" w:color="000000"/>
              <w:bottom w:val="single" w:sz="4" w:space="0" w:color="000000"/>
            </w:tcBorders>
            <w:shd w:val="clear" w:color="auto" w:fill="FFFFFF"/>
          </w:tcPr>
          <w:p w14:paraId="01AD8D59" w14:textId="67151158" w:rsidR="0033795C" w:rsidRPr="002F4B08" w:rsidRDefault="0033795C" w:rsidP="006855E2">
            <w:pPr>
              <w:spacing w:line="240" w:lineRule="exact"/>
              <w:ind w:firstLine="0"/>
              <w:rPr>
                <w:rFonts w:eastAsia="Times New Roman" w:cs="Times New Roman"/>
                <w:sz w:val="22"/>
              </w:rPr>
            </w:pPr>
            <w:r w:rsidRPr="002F4B08">
              <w:rPr>
                <w:rFonts w:eastAsia="Times New Roman" w:cs="Times New Roman"/>
                <w:sz w:val="22"/>
              </w:rPr>
              <w:t>1049</w:t>
            </w:r>
          </w:p>
        </w:tc>
        <w:tc>
          <w:tcPr>
            <w:tcW w:w="2095" w:type="pct"/>
            <w:tcBorders>
              <w:top w:val="single" w:sz="4" w:space="0" w:color="000000"/>
              <w:left w:val="single" w:sz="4" w:space="0" w:color="000000"/>
              <w:bottom w:val="single" w:sz="4" w:space="0" w:color="000000"/>
            </w:tcBorders>
            <w:shd w:val="clear" w:color="auto" w:fill="FFFFFF"/>
          </w:tcPr>
          <w:p w14:paraId="7A144F2B" w14:textId="2CF1016A" w:rsidR="0033795C" w:rsidRPr="002F4B08" w:rsidRDefault="0033795C" w:rsidP="006855E2">
            <w:pPr>
              <w:spacing w:line="240" w:lineRule="exact"/>
              <w:ind w:firstLine="0"/>
              <w:rPr>
                <w:rFonts w:eastAsia="Times New Roman" w:cs="Times New Roman"/>
                <w:sz w:val="22"/>
              </w:rPr>
            </w:pPr>
            <w:r w:rsidRPr="002F4B08">
              <w:rPr>
                <w:rFonts w:eastAsia="Times New Roman" w:cs="Times New Roman"/>
                <w:sz w:val="22"/>
              </w:rPr>
              <w:t xml:space="preserve">Курганный могильник </w:t>
            </w:r>
            <w:r w:rsidR="006B70D2" w:rsidRPr="002F4B08">
              <w:rPr>
                <w:rFonts w:eastAsia="Times New Roman" w:cs="Times New Roman"/>
                <w:sz w:val="22"/>
              </w:rPr>
              <w:t>«</w:t>
            </w:r>
            <w:r w:rsidRPr="002F4B08">
              <w:rPr>
                <w:rFonts w:eastAsia="Times New Roman" w:cs="Times New Roman"/>
                <w:sz w:val="22"/>
              </w:rPr>
              <w:t>Пимено-Черни-</w:t>
            </w:r>
            <w:r w:rsidRPr="002F4B08">
              <w:rPr>
                <w:rFonts w:eastAsia="Times New Roman" w:cs="Times New Roman"/>
                <w:sz w:val="22"/>
                <w:lang w:val="en-US"/>
              </w:rPr>
              <w:t>I</w:t>
            </w:r>
            <w:r w:rsidR="006B70D2" w:rsidRPr="002F4B08">
              <w:rPr>
                <w:rFonts w:eastAsia="Times New Roman" w:cs="Times New Roman"/>
                <w:sz w:val="22"/>
              </w:rPr>
              <w:t>»</w:t>
            </w:r>
            <w:r w:rsidRPr="002F4B08">
              <w:rPr>
                <w:rFonts w:eastAsia="Times New Roman" w:cs="Times New Roman"/>
                <w:sz w:val="22"/>
              </w:rPr>
              <w:t xml:space="preserve">: 3 кургана высотой до 1 м. </w:t>
            </w:r>
            <w:r w:rsidRPr="002F4B08">
              <w:rPr>
                <w:rFonts w:eastAsia="Times New Roman" w:cs="Times New Roman"/>
                <w:sz w:val="22"/>
                <w:lang w:val="en-US"/>
              </w:rPr>
              <w:t>III</w:t>
            </w:r>
            <w:r w:rsidRPr="002F4B08">
              <w:rPr>
                <w:rFonts w:eastAsia="Times New Roman" w:cs="Times New Roman"/>
                <w:sz w:val="22"/>
              </w:rPr>
              <w:t xml:space="preserve"> тыс. до н. э. – </w:t>
            </w:r>
            <w:r w:rsidRPr="002F4B08">
              <w:rPr>
                <w:rFonts w:eastAsia="Times New Roman" w:cs="Times New Roman"/>
                <w:sz w:val="22"/>
                <w:lang w:val="en-US"/>
              </w:rPr>
              <w:t>XIV</w:t>
            </w:r>
            <w:r w:rsidRPr="002F4B08">
              <w:rPr>
                <w:rFonts w:eastAsia="Times New Roman" w:cs="Times New Roman"/>
                <w:sz w:val="22"/>
              </w:rPr>
              <w:t xml:space="preserve"> в. н. э. клх. </w:t>
            </w:r>
            <w:r w:rsidR="006B70D2" w:rsidRPr="002F4B08">
              <w:rPr>
                <w:rFonts w:eastAsia="Times New Roman" w:cs="Times New Roman"/>
                <w:sz w:val="22"/>
              </w:rPr>
              <w:t>«</w:t>
            </w:r>
            <w:r w:rsidRPr="002F4B08">
              <w:rPr>
                <w:rFonts w:eastAsia="Times New Roman" w:cs="Times New Roman"/>
                <w:sz w:val="22"/>
              </w:rPr>
              <w:t>Путь к коммунизму</w:t>
            </w:r>
            <w:r w:rsidR="006B70D2" w:rsidRPr="002F4B08">
              <w:rPr>
                <w:rFonts w:eastAsia="Times New Roman" w:cs="Times New Roman"/>
                <w:sz w:val="22"/>
              </w:rPr>
              <w:t>»</w:t>
            </w:r>
          </w:p>
        </w:tc>
        <w:tc>
          <w:tcPr>
            <w:tcW w:w="1050" w:type="pct"/>
            <w:tcBorders>
              <w:top w:val="single" w:sz="4" w:space="0" w:color="000000"/>
              <w:left w:val="single" w:sz="4" w:space="0" w:color="000000"/>
              <w:bottom w:val="single" w:sz="4" w:space="0" w:color="000000"/>
            </w:tcBorders>
            <w:shd w:val="clear" w:color="auto" w:fill="FFFFFF"/>
          </w:tcPr>
          <w:p w14:paraId="782E1B88" w14:textId="662318FE" w:rsidR="0033795C" w:rsidRPr="002F4B08" w:rsidRDefault="00040FC9" w:rsidP="006855E2">
            <w:pPr>
              <w:spacing w:line="240" w:lineRule="exact"/>
              <w:ind w:firstLine="0"/>
              <w:rPr>
                <w:rFonts w:eastAsia="Times New Roman" w:cs="Times New Roman"/>
                <w:sz w:val="22"/>
              </w:rPr>
            </w:pPr>
            <w:r w:rsidRPr="002F4B08">
              <w:rPr>
                <w:rFonts w:eastAsia="Times New Roman" w:cs="Times New Roman"/>
                <w:sz w:val="22"/>
              </w:rPr>
              <w:t xml:space="preserve">клх. </w:t>
            </w:r>
            <w:r w:rsidR="006B70D2" w:rsidRPr="002F4B08">
              <w:rPr>
                <w:rFonts w:eastAsia="Times New Roman" w:cs="Times New Roman"/>
                <w:sz w:val="22"/>
              </w:rPr>
              <w:t>«</w:t>
            </w:r>
            <w:r w:rsidRPr="002F4B08">
              <w:rPr>
                <w:rFonts w:eastAsia="Times New Roman" w:cs="Times New Roman"/>
                <w:sz w:val="22"/>
              </w:rPr>
              <w:t>Путь к коммунизму</w:t>
            </w:r>
            <w:r w:rsidR="006B70D2" w:rsidRPr="002F4B08">
              <w:rPr>
                <w:rFonts w:eastAsia="Times New Roman" w:cs="Times New Roman"/>
                <w:sz w:val="22"/>
              </w:rPr>
              <w:t>»</w:t>
            </w:r>
          </w:p>
        </w:tc>
        <w:tc>
          <w:tcPr>
            <w:tcW w:w="1259" w:type="pct"/>
            <w:tcBorders>
              <w:top w:val="single" w:sz="4" w:space="0" w:color="000000"/>
              <w:left w:val="single" w:sz="4" w:space="0" w:color="000000"/>
              <w:bottom w:val="single" w:sz="4" w:space="0" w:color="000000"/>
              <w:right w:val="single" w:sz="4" w:space="0" w:color="000000"/>
            </w:tcBorders>
            <w:shd w:val="clear" w:color="auto" w:fill="FFFFFF"/>
          </w:tcPr>
          <w:p w14:paraId="1BE32B5E" w14:textId="59C6E19D" w:rsidR="0033795C" w:rsidRPr="002F4B08" w:rsidRDefault="00E61F8B" w:rsidP="006855E2">
            <w:pPr>
              <w:spacing w:line="240" w:lineRule="exact"/>
              <w:ind w:firstLine="0"/>
              <w:rPr>
                <w:rFonts w:eastAsia="Times New Roman" w:cs="Times New Roman"/>
                <w:sz w:val="22"/>
              </w:rPr>
            </w:pPr>
            <w:r w:rsidRPr="002F4B08">
              <w:rPr>
                <w:rFonts w:eastAsia="Times New Roman" w:cs="Times New Roman"/>
                <w:sz w:val="22"/>
              </w:rPr>
              <w:t>нет</w:t>
            </w:r>
          </w:p>
        </w:tc>
      </w:tr>
      <w:tr w:rsidR="0033795C" w:rsidRPr="002F4B08" w14:paraId="0DB37DAD" w14:textId="77777777" w:rsidTr="006855E2">
        <w:trPr>
          <w:trHeight w:val="20"/>
        </w:trPr>
        <w:tc>
          <w:tcPr>
            <w:tcW w:w="595" w:type="pct"/>
            <w:tcBorders>
              <w:top w:val="single" w:sz="4" w:space="0" w:color="000000"/>
              <w:left w:val="single" w:sz="4" w:space="0" w:color="000000"/>
              <w:bottom w:val="single" w:sz="4" w:space="0" w:color="000000"/>
            </w:tcBorders>
            <w:shd w:val="clear" w:color="auto" w:fill="FFFFFF"/>
          </w:tcPr>
          <w:p w14:paraId="2B256504" w14:textId="6EC0BF03" w:rsidR="0033795C" w:rsidRPr="002F4B08" w:rsidRDefault="0033795C" w:rsidP="006855E2">
            <w:pPr>
              <w:spacing w:line="240" w:lineRule="exact"/>
              <w:ind w:firstLine="0"/>
              <w:rPr>
                <w:rFonts w:eastAsia="Times New Roman" w:cs="Times New Roman"/>
                <w:sz w:val="22"/>
              </w:rPr>
            </w:pPr>
            <w:r w:rsidRPr="002F4B08">
              <w:rPr>
                <w:rFonts w:eastAsia="Times New Roman" w:cs="Times New Roman"/>
                <w:sz w:val="22"/>
              </w:rPr>
              <w:t>1050</w:t>
            </w:r>
          </w:p>
        </w:tc>
        <w:tc>
          <w:tcPr>
            <w:tcW w:w="2095" w:type="pct"/>
            <w:tcBorders>
              <w:top w:val="single" w:sz="4" w:space="0" w:color="000000"/>
              <w:left w:val="single" w:sz="4" w:space="0" w:color="000000"/>
              <w:bottom w:val="single" w:sz="4" w:space="0" w:color="000000"/>
            </w:tcBorders>
            <w:shd w:val="clear" w:color="auto" w:fill="FFFFFF"/>
          </w:tcPr>
          <w:p w14:paraId="54A11442" w14:textId="17F2D68A" w:rsidR="0033795C" w:rsidRPr="002F4B08" w:rsidRDefault="0033795C" w:rsidP="006855E2">
            <w:pPr>
              <w:spacing w:line="240" w:lineRule="exact"/>
              <w:ind w:firstLine="0"/>
              <w:rPr>
                <w:rFonts w:eastAsia="Times New Roman" w:cs="Times New Roman"/>
                <w:sz w:val="22"/>
              </w:rPr>
            </w:pPr>
            <w:r w:rsidRPr="002F4B08">
              <w:rPr>
                <w:rFonts w:eastAsia="Times New Roman" w:cs="Times New Roman"/>
                <w:sz w:val="22"/>
              </w:rPr>
              <w:t xml:space="preserve">Курганный могильник </w:t>
            </w:r>
            <w:r w:rsidR="006B70D2" w:rsidRPr="002F4B08">
              <w:rPr>
                <w:rFonts w:eastAsia="Times New Roman" w:cs="Times New Roman"/>
                <w:sz w:val="22"/>
              </w:rPr>
              <w:t>«</w:t>
            </w:r>
            <w:r w:rsidRPr="002F4B08">
              <w:rPr>
                <w:rFonts w:eastAsia="Times New Roman" w:cs="Times New Roman"/>
                <w:sz w:val="22"/>
              </w:rPr>
              <w:t>Пимено-Черни-</w:t>
            </w:r>
            <w:r w:rsidRPr="002F4B08">
              <w:rPr>
                <w:rFonts w:eastAsia="Times New Roman" w:cs="Times New Roman"/>
                <w:sz w:val="22"/>
                <w:lang w:val="en-US"/>
              </w:rPr>
              <w:t>II</w:t>
            </w:r>
            <w:r w:rsidR="006B70D2" w:rsidRPr="002F4B08">
              <w:rPr>
                <w:rFonts w:eastAsia="Times New Roman" w:cs="Times New Roman"/>
                <w:sz w:val="22"/>
              </w:rPr>
              <w:t>»</w:t>
            </w:r>
            <w:r w:rsidRPr="002F4B08">
              <w:rPr>
                <w:rFonts w:eastAsia="Times New Roman" w:cs="Times New Roman"/>
                <w:sz w:val="22"/>
              </w:rPr>
              <w:t xml:space="preserve">: 1 курган высотой 1 м, 2 кургана высотой до 1 м. </w:t>
            </w:r>
            <w:r w:rsidRPr="002F4B08">
              <w:rPr>
                <w:rFonts w:eastAsia="Times New Roman" w:cs="Times New Roman"/>
                <w:sz w:val="22"/>
                <w:lang w:val="en-US"/>
              </w:rPr>
              <w:t>III</w:t>
            </w:r>
            <w:r w:rsidRPr="002F4B08">
              <w:rPr>
                <w:rFonts w:eastAsia="Times New Roman" w:cs="Times New Roman"/>
                <w:sz w:val="22"/>
              </w:rPr>
              <w:t xml:space="preserve"> тыс. до н. э. – </w:t>
            </w:r>
            <w:r w:rsidRPr="002F4B08">
              <w:rPr>
                <w:rFonts w:eastAsia="Times New Roman" w:cs="Times New Roman"/>
                <w:sz w:val="22"/>
                <w:lang w:val="en-US"/>
              </w:rPr>
              <w:t>XIV</w:t>
            </w:r>
            <w:r w:rsidRPr="002F4B08">
              <w:rPr>
                <w:rFonts w:eastAsia="Times New Roman" w:cs="Times New Roman"/>
                <w:sz w:val="22"/>
              </w:rPr>
              <w:t xml:space="preserve"> в. н. э. клх. </w:t>
            </w:r>
            <w:r w:rsidR="006B70D2" w:rsidRPr="002F4B08">
              <w:rPr>
                <w:rFonts w:eastAsia="Times New Roman" w:cs="Times New Roman"/>
                <w:sz w:val="22"/>
              </w:rPr>
              <w:t>«</w:t>
            </w:r>
            <w:r w:rsidRPr="002F4B08">
              <w:rPr>
                <w:rFonts w:eastAsia="Times New Roman" w:cs="Times New Roman"/>
                <w:sz w:val="22"/>
              </w:rPr>
              <w:t>Путь к коммунизму</w:t>
            </w:r>
            <w:r w:rsidR="006B70D2" w:rsidRPr="002F4B08">
              <w:rPr>
                <w:rFonts w:eastAsia="Times New Roman" w:cs="Times New Roman"/>
                <w:sz w:val="22"/>
              </w:rPr>
              <w:t>»</w:t>
            </w:r>
          </w:p>
        </w:tc>
        <w:tc>
          <w:tcPr>
            <w:tcW w:w="1050" w:type="pct"/>
            <w:tcBorders>
              <w:top w:val="single" w:sz="4" w:space="0" w:color="000000"/>
              <w:left w:val="single" w:sz="4" w:space="0" w:color="000000"/>
              <w:bottom w:val="single" w:sz="4" w:space="0" w:color="000000"/>
            </w:tcBorders>
            <w:shd w:val="clear" w:color="auto" w:fill="FFFFFF"/>
          </w:tcPr>
          <w:p w14:paraId="4292FE98" w14:textId="758374D5" w:rsidR="0033795C" w:rsidRPr="002F4B08" w:rsidRDefault="00040FC9" w:rsidP="006855E2">
            <w:pPr>
              <w:spacing w:line="240" w:lineRule="exact"/>
              <w:ind w:firstLine="0"/>
              <w:rPr>
                <w:rFonts w:eastAsia="Times New Roman" w:cs="Times New Roman"/>
                <w:sz w:val="22"/>
              </w:rPr>
            </w:pPr>
            <w:r w:rsidRPr="002F4B08">
              <w:rPr>
                <w:rFonts w:eastAsia="Times New Roman" w:cs="Times New Roman"/>
                <w:sz w:val="22"/>
              </w:rPr>
              <w:t xml:space="preserve">клх. </w:t>
            </w:r>
            <w:r w:rsidR="006B70D2" w:rsidRPr="002F4B08">
              <w:rPr>
                <w:rFonts w:eastAsia="Times New Roman" w:cs="Times New Roman"/>
                <w:sz w:val="22"/>
              </w:rPr>
              <w:t>«</w:t>
            </w:r>
            <w:r w:rsidRPr="002F4B08">
              <w:rPr>
                <w:rFonts w:eastAsia="Times New Roman" w:cs="Times New Roman"/>
                <w:sz w:val="22"/>
              </w:rPr>
              <w:t>Путь к коммунизму</w:t>
            </w:r>
            <w:r w:rsidR="006B70D2" w:rsidRPr="002F4B08">
              <w:rPr>
                <w:rFonts w:eastAsia="Times New Roman" w:cs="Times New Roman"/>
                <w:sz w:val="22"/>
              </w:rPr>
              <w:t>»</w:t>
            </w:r>
          </w:p>
        </w:tc>
        <w:tc>
          <w:tcPr>
            <w:tcW w:w="1259" w:type="pct"/>
            <w:tcBorders>
              <w:top w:val="single" w:sz="4" w:space="0" w:color="000000"/>
              <w:left w:val="single" w:sz="4" w:space="0" w:color="000000"/>
              <w:bottom w:val="single" w:sz="4" w:space="0" w:color="000000"/>
              <w:right w:val="single" w:sz="4" w:space="0" w:color="000000"/>
            </w:tcBorders>
            <w:shd w:val="clear" w:color="auto" w:fill="FFFFFF"/>
          </w:tcPr>
          <w:p w14:paraId="1C3DE629" w14:textId="3DCA187B" w:rsidR="0033795C" w:rsidRPr="002F4B08" w:rsidRDefault="00E61F8B" w:rsidP="006855E2">
            <w:pPr>
              <w:spacing w:line="240" w:lineRule="exact"/>
              <w:ind w:firstLine="0"/>
              <w:rPr>
                <w:rFonts w:eastAsia="Times New Roman" w:cs="Times New Roman"/>
                <w:sz w:val="22"/>
              </w:rPr>
            </w:pPr>
            <w:r w:rsidRPr="002F4B08">
              <w:rPr>
                <w:rFonts w:eastAsia="Times New Roman" w:cs="Times New Roman"/>
                <w:sz w:val="22"/>
              </w:rPr>
              <w:t>нет</w:t>
            </w:r>
          </w:p>
        </w:tc>
      </w:tr>
      <w:tr w:rsidR="0033795C" w:rsidRPr="002F4B08" w14:paraId="7877F7BA" w14:textId="77777777" w:rsidTr="006855E2">
        <w:trPr>
          <w:trHeight w:val="20"/>
        </w:trPr>
        <w:tc>
          <w:tcPr>
            <w:tcW w:w="595" w:type="pct"/>
            <w:tcBorders>
              <w:top w:val="single" w:sz="4" w:space="0" w:color="000000"/>
              <w:left w:val="single" w:sz="4" w:space="0" w:color="000000"/>
              <w:bottom w:val="single" w:sz="4" w:space="0" w:color="000000"/>
            </w:tcBorders>
            <w:shd w:val="clear" w:color="auto" w:fill="FFFFFF"/>
          </w:tcPr>
          <w:p w14:paraId="5E7AC847" w14:textId="0AE810B4" w:rsidR="0033795C" w:rsidRPr="002F4B08" w:rsidRDefault="0033795C" w:rsidP="006855E2">
            <w:pPr>
              <w:spacing w:line="240" w:lineRule="exact"/>
              <w:ind w:firstLine="0"/>
              <w:rPr>
                <w:rFonts w:eastAsia="Times New Roman" w:cs="Times New Roman"/>
                <w:sz w:val="22"/>
              </w:rPr>
            </w:pPr>
            <w:r w:rsidRPr="002F4B08">
              <w:rPr>
                <w:rFonts w:eastAsia="Times New Roman" w:cs="Times New Roman"/>
                <w:sz w:val="22"/>
              </w:rPr>
              <w:t>1051</w:t>
            </w:r>
          </w:p>
        </w:tc>
        <w:tc>
          <w:tcPr>
            <w:tcW w:w="2095" w:type="pct"/>
            <w:tcBorders>
              <w:top w:val="single" w:sz="4" w:space="0" w:color="000000"/>
              <w:left w:val="single" w:sz="4" w:space="0" w:color="000000"/>
              <w:bottom w:val="single" w:sz="4" w:space="0" w:color="000000"/>
            </w:tcBorders>
            <w:shd w:val="clear" w:color="auto" w:fill="FFFFFF"/>
          </w:tcPr>
          <w:p w14:paraId="27624328" w14:textId="7E89BCE0" w:rsidR="0033795C" w:rsidRPr="002F4B08" w:rsidRDefault="0033795C" w:rsidP="006855E2">
            <w:pPr>
              <w:spacing w:line="240" w:lineRule="exact"/>
              <w:ind w:firstLine="0"/>
              <w:rPr>
                <w:rFonts w:eastAsia="Times New Roman" w:cs="Times New Roman"/>
                <w:sz w:val="22"/>
              </w:rPr>
            </w:pPr>
            <w:r w:rsidRPr="002F4B08">
              <w:rPr>
                <w:rFonts w:eastAsia="Times New Roman" w:cs="Times New Roman"/>
                <w:sz w:val="22"/>
              </w:rPr>
              <w:t xml:space="preserve">Курганный могильник </w:t>
            </w:r>
            <w:r w:rsidR="006B70D2" w:rsidRPr="002F4B08">
              <w:rPr>
                <w:rFonts w:eastAsia="Times New Roman" w:cs="Times New Roman"/>
                <w:sz w:val="22"/>
              </w:rPr>
              <w:t>«</w:t>
            </w:r>
            <w:r w:rsidRPr="002F4B08">
              <w:rPr>
                <w:rFonts w:eastAsia="Times New Roman" w:cs="Times New Roman"/>
                <w:sz w:val="22"/>
              </w:rPr>
              <w:t>Гремячий</w:t>
            </w:r>
            <w:r w:rsidR="006B70D2" w:rsidRPr="002F4B08">
              <w:rPr>
                <w:rFonts w:eastAsia="Times New Roman" w:cs="Times New Roman"/>
                <w:sz w:val="22"/>
              </w:rPr>
              <w:t>»</w:t>
            </w:r>
            <w:r w:rsidRPr="002F4B08">
              <w:rPr>
                <w:rFonts w:eastAsia="Times New Roman" w:cs="Times New Roman"/>
                <w:sz w:val="22"/>
              </w:rPr>
              <w:t xml:space="preserve">: 1 курган высотой 2 м, 4 кургана высотой до 1 м. </w:t>
            </w:r>
            <w:r w:rsidRPr="002F4B08">
              <w:rPr>
                <w:rFonts w:eastAsia="Times New Roman" w:cs="Times New Roman"/>
                <w:sz w:val="22"/>
                <w:lang w:val="en-US"/>
              </w:rPr>
              <w:t>III</w:t>
            </w:r>
            <w:r w:rsidRPr="002F4B08">
              <w:rPr>
                <w:rFonts w:eastAsia="Times New Roman" w:cs="Times New Roman"/>
                <w:sz w:val="22"/>
              </w:rPr>
              <w:t xml:space="preserve"> тыс. до н. э. – </w:t>
            </w:r>
            <w:r w:rsidRPr="002F4B08">
              <w:rPr>
                <w:rFonts w:eastAsia="Times New Roman" w:cs="Times New Roman"/>
                <w:sz w:val="22"/>
                <w:lang w:val="en-US"/>
              </w:rPr>
              <w:t>XIV</w:t>
            </w:r>
            <w:r w:rsidRPr="002F4B08">
              <w:rPr>
                <w:rFonts w:eastAsia="Times New Roman" w:cs="Times New Roman"/>
                <w:sz w:val="22"/>
              </w:rPr>
              <w:t xml:space="preserve"> в. н. э. клх. </w:t>
            </w:r>
            <w:r w:rsidR="006B70D2" w:rsidRPr="002F4B08">
              <w:rPr>
                <w:rFonts w:eastAsia="Times New Roman" w:cs="Times New Roman"/>
                <w:sz w:val="22"/>
              </w:rPr>
              <w:t>«</w:t>
            </w:r>
            <w:r w:rsidRPr="002F4B08">
              <w:rPr>
                <w:rFonts w:eastAsia="Times New Roman" w:cs="Times New Roman"/>
                <w:sz w:val="22"/>
              </w:rPr>
              <w:t>Путь к коммунизму</w:t>
            </w:r>
            <w:r w:rsidR="006B70D2" w:rsidRPr="002F4B08">
              <w:rPr>
                <w:rFonts w:eastAsia="Times New Roman" w:cs="Times New Roman"/>
                <w:sz w:val="22"/>
              </w:rPr>
              <w:t>»</w:t>
            </w:r>
          </w:p>
        </w:tc>
        <w:tc>
          <w:tcPr>
            <w:tcW w:w="1050" w:type="pct"/>
            <w:tcBorders>
              <w:top w:val="single" w:sz="4" w:space="0" w:color="000000"/>
              <w:left w:val="single" w:sz="4" w:space="0" w:color="000000"/>
              <w:bottom w:val="single" w:sz="4" w:space="0" w:color="000000"/>
            </w:tcBorders>
            <w:shd w:val="clear" w:color="auto" w:fill="FFFFFF"/>
          </w:tcPr>
          <w:p w14:paraId="7FB71691" w14:textId="604B0DC2" w:rsidR="0033795C" w:rsidRPr="002F4B08" w:rsidRDefault="00040FC9" w:rsidP="006855E2">
            <w:pPr>
              <w:spacing w:line="240" w:lineRule="exact"/>
              <w:ind w:firstLine="0"/>
              <w:rPr>
                <w:rFonts w:eastAsia="Times New Roman" w:cs="Times New Roman"/>
                <w:sz w:val="22"/>
              </w:rPr>
            </w:pPr>
            <w:r w:rsidRPr="002F4B08">
              <w:rPr>
                <w:rFonts w:eastAsia="Times New Roman" w:cs="Times New Roman"/>
                <w:sz w:val="22"/>
              </w:rPr>
              <w:t xml:space="preserve">клх. </w:t>
            </w:r>
            <w:r w:rsidR="006B70D2" w:rsidRPr="002F4B08">
              <w:rPr>
                <w:rFonts w:eastAsia="Times New Roman" w:cs="Times New Roman"/>
                <w:sz w:val="22"/>
              </w:rPr>
              <w:t>«</w:t>
            </w:r>
            <w:r w:rsidRPr="002F4B08">
              <w:rPr>
                <w:rFonts w:eastAsia="Times New Roman" w:cs="Times New Roman"/>
                <w:sz w:val="22"/>
              </w:rPr>
              <w:t>Путь к коммунизму</w:t>
            </w:r>
            <w:r w:rsidR="006B70D2" w:rsidRPr="002F4B08">
              <w:rPr>
                <w:rFonts w:eastAsia="Times New Roman" w:cs="Times New Roman"/>
                <w:sz w:val="22"/>
              </w:rPr>
              <w:t>»</w:t>
            </w:r>
          </w:p>
        </w:tc>
        <w:tc>
          <w:tcPr>
            <w:tcW w:w="1259" w:type="pct"/>
            <w:tcBorders>
              <w:top w:val="single" w:sz="4" w:space="0" w:color="000000"/>
              <w:left w:val="single" w:sz="4" w:space="0" w:color="000000"/>
              <w:bottom w:val="single" w:sz="4" w:space="0" w:color="000000"/>
              <w:right w:val="single" w:sz="4" w:space="0" w:color="000000"/>
            </w:tcBorders>
            <w:shd w:val="clear" w:color="auto" w:fill="FFFFFF"/>
          </w:tcPr>
          <w:p w14:paraId="2DE9ABFE" w14:textId="0D19F55D" w:rsidR="0033795C" w:rsidRPr="002F4B08" w:rsidRDefault="00E61F8B" w:rsidP="006855E2">
            <w:pPr>
              <w:spacing w:line="240" w:lineRule="exact"/>
              <w:ind w:firstLine="0"/>
              <w:rPr>
                <w:rFonts w:eastAsia="Times New Roman" w:cs="Times New Roman"/>
                <w:sz w:val="22"/>
              </w:rPr>
            </w:pPr>
            <w:r w:rsidRPr="002F4B08">
              <w:rPr>
                <w:rFonts w:eastAsia="Times New Roman" w:cs="Times New Roman"/>
                <w:sz w:val="22"/>
              </w:rPr>
              <w:t>нет</w:t>
            </w:r>
          </w:p>
        </w:tc>
      </w:tr>
      <w:tr w:rsidR="0033795C" w:rsidRPr="002F4B08" w14:paraId="5581624E" w14:textId="77777777" w:rsidTr="006855E2">
        <w:trPr>
          <w:trHeight w:val="20"/>
        </w:trPr>
        <w:tc>
          <w:tcPr>
            <w:tcW w:w="595" w:type="pct"/>
            <w:tcBorders>
              <w:top w:val="single" w:sz="4" w:space="0" w:color="000000"/>
              <w:left w:val="single" w:sz="4" w:space="0" w:color="000000"/>
              <w:bottom w:val="single" w:sz="4" w:space="0" w:color="000000"/>
            </w:tcBorders>
            <w:shd w:val="clear" w:color="auto" w:fill="FFFFFF"/>
          </w:tcPr>
          <w:p w14:paraId="5141CA82" w14:textId="3EB7F19F" w:rsidR="0033795C" w:rsidRPr="002F4B08" w:rsidRDefault="0033795C" w:rsidP="006855E2">
            <w:pPr>
              <w:spacing w:line="240" w:lineRule="exact"/>
              <w:ind w:firstLine="0"/>
              <w:rPr>
                <w:rFonts w:eastAsia="Times New Roman" w:cs="Times New Roman"/>
                <w:sz w:val="22"/>
              </w:rPr>
            </w:pPr>
            <w:r w:rsidRPr="002F4B08">
              <w:rPr>
                <w:rFonts w:eastAsia="Times New Roman" w:cs="Times New Roman"/>
                <w:sz w:val="22"/>
              </w:rPr>
              <w:lastRenderedPageBreak/>
              <w:t>1052</w:t>
            </w:r>
          </w:p>
        </w:tc>
        <w:tc>
          <w:tcPr>
            <w:tcW w:w="2095" w:type="pct"/>
            <w:tcBorders>
              <w:top w:val="single" w:sz="4" w:space="0" w:color="000000"/>
              <w:left w:val="single" w:sz="4" w:space="0" w:color="000000"/>
              <w:bottom w:val="single" w:sz="4" w:space="0" w:color="000000"/>
            </w:tcBorders>
            <w:shd w:val="clear" w:color="auto" w:fill="FFFFFF"/>
          </w:tcPr>
          <w:p w14:paraId="6402C12E" w14:textId="6523D2AA" w:rsidR="0033795C" w:rsidRPr="002F4B08" w:rsidRDefault="0033795C" w:rsidP="006855E2">
            <w:pPr>
              <w:spacing w:line="240" w:lineRule="exact"/>
              <w:ind w:firstLine="0"/>
              <w:rPr>
                <w:rFonts w:eastAsia="Times New Roman" w:cs="Times New Roman"/>
                <w:sz w:val="22"/>
              </w:rPr>
            </w:pPr>
            <w:r w:rsidRPr="002F4B08">
              <w:rPr>
                <w:rFonts w:eastAsia="Times New Roman" w:cs="Times New Roman"/>
                <w:sz w:val="22"/>
              </w:rPr>
              <w:t xml:space="preserve">Курган </w:t>
            </w:r>
            <w:r w:rsidR="006B70D2" w:rsidRPr="002F4B08">
              <w:rPr>
                <w:rFonts w:eastAsia="Times New Roman" w:cs="Times New Roman"/>
                <w:sz w:val="22"/>
              </w:rPr>
              <w:t>«</w:t>
            </w:r>
            <w:r w:rsidRPr="002F4B08">
              <w:rPr>
                <w:rFonts w:eastAsia="Times New Roman" w:cs="Times New Roman"/>
                <w:sz w:val="22"/>
              </w:rPr>
              <w:t>Гремячий-</w:t>
            </w:r>
            <w:r w:rsidRPr="002F4B08">
              <w:rPr>
                <w:rFonts w:eastAsia="Times New Roman" w:cs="Times New Roman"/>
                <w:sz w:val="22"/>
                <w:lang w:val="en-US"/>
              </w:rPr>
              <w:t>I</w:t>
            </w:r>
            <w:r w:rsidR="006B70D2" w:rsidRPr="002F4B08">
              <w:rPr>
                <w:rFonts w:eastAsia="Times New Roman" w:cs="Times New Roman"/>
                <w:sz w:val="22"/>
              </w:rPr>
              <w:t>»</w:t>
            </w:r>
            <w:r w:rsidRPr="002F4B08">
              <w:rPr>
                <w:rFonts w:eastAsia="Times New Roman" w:cs="Times New Roman"/>
                <w:sz w:val="22"/>
              </w:rPr>
              <w:t xml:space="preserve"> высотой 1 м. тыс. до н. э. – </w:t>
            </w:r>
            <w:r w:rsidRPr="002F4B08">
              <w:rPr>
                <w:rFonts w:eastAsia="Times New Roman" w:cs="Times New Roman"/>
                <w:sz w:val="22"/>
                <w:lang w:val="en-US"/>
              </w:rPr>
              <w:t>XIV</w:t>
            </w:r>
            <w:r w:rsidRPr="002F4B08">
              <w:rPr>
                <w:rFonts w:eastAsia="Times New Roman" w:cs="Times New Roman"/>
                <w:sz w:val="22"/>
              </w:rPr>
              <w:t xml:space="preserve"> в. н. э. клх. </w:t>
            </w:r>
            <w:r w:rsidR="006B70D2" w:rsidRPr="002F4B08">
              <w:rPr>
                <w:rFonts w:eastAsia="Times New Roman" w:cs="Times New Roman"/>
                <w:sz w:val="22"/>
              </w:rPr>
              <w:t>«</w:t>
            </w:r>
            <w:r w:rsidRPr="002F4B08">
              <w:rPr>
                <w:rFonts w:eastAsia="Times New Roman" w:cs="Times New Roman"/>
                <w:sz w:val="22"/>
              </w:rPr>
              <w:t>Путь к коммунизму</w:t>
            </w:r>
            <w:r w:rsidR="006B70D2" w:rsidRPr="002F4B08">
              <w:rPr>
                <w:rFonts w:eastAsia="Times New Roman" w:cs="Times New Roman"/>
                <w:sz w:val="22"/>
              </w:rPr>
              <w:t>»</w:t>
            </w:r>
          </w:p>
        </w:tc>
        <w:tc>
          <w:tcPr>
            <w:tcW w:w="1050" w:type="pct"/>
            <w:tcBorders>
              <w:top w:val="single" w:sz="4" w:space="0" w:color="000000"/>
              <w:left w:val="single" w:sz="4" w:space="0" w:color="000000"/>
              <w:bottom w:val="single" w:sz="4" w:space="0" w:color="000000"/>
            </w:tcBorders>
            <w:shd w:val="clear" w:color="auto" w:fill="FFFFFF"/>
          </w:tcPr>
          <w:p w14:paraId="58B9E763" w14:textId="186535AD" w:rsidR="0033795C" w:rsidRPr="002F4B08" w:rsidRDefault="00040FC9" w:rsidP="006855E2">
            <w:pPr>
              <w:spacing w:line="240" w:lineRule="exact"/>
              <w:ind w:firstLine="0"/>
              <w:rPr>
                <w:rFonts w:eastAsia="Times New Roman" w:cs="Times New Roman"/>
                <w:sz w:val="22"/>
              </w:rPr>
            </w:pPr>
            <w:r w:rsidRPr="002F4B08">
              <w:rPr>
                <w:rFonts w:eastAsia="Times New Roman" w:cs="Times New Roman"/>
                <w:sz w:val="22"/>
              </w:rPr>
              <w:t xml:space="preserve">клх. </w:t>
            </w:r>
            <w:r w:rsidR="006B70D2" w:rsidRPr="002F4B08">
              <w:rPr>
                <w:rFonts w:eastAsia="Times New Roman" w:cs="Times New Roman"/>
                <w:sz w:val="22"/>
              </w:rPr>
              <w:t>«</w:t>
            </w:r>
            <w:r w:rsidRPr="002F4B08">
              <w:rPr>
                <w:rFonts w:eastAsia="Times New Roman" w:cs="Times New Roman"/>
                <w:sz w:val="22"/>
              </w:rPr>
              <w:t>Путь к коммунизму</w:t>
            </w:r>
            <w:r w:rsidR="006B70D2" w:rsidRPr="002F4B08">
              <w:rPr>
                <w:rFonts w:eastAsia="Times New Roman" w:cs="Times New Roman"/>
                <w:sz w:val="22"/>
              </w:rPr>
              <w:t>»</w:t>
            </w:r>
          </w:p>
        </w:tc>
        <w:tc>
          <w:tcPr>
            <w:tcW w:w="1259" w:type="pct"/>
            <w:tcBorders>
              <w:top w:val="single" w:sz="4" w:space="0" w:color="000000"/>
              <w:left w:val="single" w:sz="4" w:space="0" w:color="000000"/>
              <w:bottom w:val="single" w:sz="4" w:space="0" w:color="000000"/>
              <w:right w:val="single" w:sz="4" w:space="0" w:color="000000"/>
            </w:tcBorders>
            <w:shd w:val="clear" w:color="auto" w:fill="FFFFFF"/>
          </w:tcPr>
          <w:p w14:paraId="6EEEAD75" w14:textId="37E6999F" w:rsidR="0033795C" w:rsidRPr="002F4B08" w:rsidRDefault="00E61F8B" w:rsidP="006855E2">
            <w:pPr>
              <w:spacing w:line="240" w:lineRule="exact"/>
              <w:ind w:firstLine="0"/>
              <w:rPr>
                <w:rFonts w:eastAsia="Times New Roman" w:cs="Times New Roman"/>
                <w:sz w:val="22"/>
              </w:rPr>
            </w:pPr>
            <w:r w:rsidRPr="002F4B08">
              <w:rPr>
                <w:rFonts w:eastAsia="Times New Roman" w:cs="Times New Roman"/>
                <w:sz w:val="22"/>
              </w:rPr>
              <w:t>нет</w:t>
            </w:r>
          </w:p>
        </w:tc>
      </w:tr>
      <w:tr w:rsidR="0033795C" w:rsidRPr="002F4B08" w14:paraId="011B53A7" w14:textId="77777777" w:rsidTr="006855E2">
        <w:trPr>
          <w:trHeight w:val="20"/>
        </w:trPr>
        <w:tc>
          <w:tcPr>
            <w:tcW w:w="595" w:type="pct"/>
            <w:tcBorders>
              <w:top w:val="single" w:sz="4" w:space="0" w:color="000000"/>
              <w:left w:val="single" w:sz="4" w:space="0" w:color="000000"/>
              <w:bottom w:val="single" w:sz="4" w:space="0" w:color="000000"/>
            </w:tcBorders>
            <w:shd w:val="clear" w:color="auto" w:fill="FFFFFF"/>
          </w:tcPr>
          <w:p w14:paraId="45CFD4EF" w14:textId="61050F2F" w:rsidR="0033795C" w:rsidRPr="002F4B08" w:rsidRDefault="0033795C" w:rsidP="006855E2">
            <w:pPr>
              <w:spacing w:line="240" w:lineRule="exact"/>
              <w:ind w:firstLine="0"/>
              <w:rPr>
                <w:rFonts w:eastAsia="Times New Roman" w:cs="Times New Roman"/>
                <w:sz w:val="22"/>
              </w:rPr>
            </w:pPr>
            <w:r w:rsidRPr="002F4B08">
              <w:rPr>
                <w:rFonts w:eastAsia="Times New Roman" w:cs="Times New Roman"/>
                <w:sz w:val="22"/>
              </w:rPr>
              <w:t>1053</w:t>
            </w:r>
          </w:p>
        </w:tc>
        <w:tc>
          <w:tcPr>
            <w:tcW w:w="2095" w:type="pct"/>
            <w:tcBorders>
              <w:top w:val="single" w:sz="4" w:space="0" w:color="000000"/>
              <w:left w:val="single" w:sz="4" w:space="0" w:color="000000"/>
              <w:bottom w:val="single" w:sz="4" w:space="0" w:color="000000"/>
            </w:tcBorders>
            <w:shd w:val="clear" w:color="auto" w:fill="FFFFFF"/>
          </w:tcPr>
          <w:p w14:paraId="51289C74" w14:textId="0B794E7E" w:rsidR="0033795C" w:rsidRPr="002F4B08" w:rsidRDefault="0033795C" w:rsidP="006855E2">
            <w:pPr>
              <w:spacing w:line="240" w:lineRule="exact"/>
              <w:ind w:firstLine="0"/>
              <w:rPr>
                <w:rFonts w:eastAsia="Times New Roman" w:cs="Times New Roman"/>
                <w:sz w:val="22"/>
              </w:rPr>
            </w:pPr>
            <w:r w:rsidRPr="002F4B08">
              <w:rPr>
                <w:rFonts w:eastAsia="Times New Roman" w:cs="Times New Roman"/>
                <w:sz w:val="22"/>
              </w:rPr>
              <w:t xml:space="preserve">Курган </w:t>
            </w:r>
            <w:r w:rsidR="006B70D2" w:rsidRPr="002F4B08">
              <w:rPr>
                <w:rFonts w:eastAsia="Times New Roman" w:cs="Times New Roman"/>
                <w:sz w:val="22"/>
              </w:rPr>
              <w:t>«</w:t>
            </w:r>
            <w:r w:rsidRPr="002F4B08">
              <w:rPr>
                <w:rFonts w:eastAsia="Times New Roman" w:cs="Times New Roman"/>
                <w:sz w:val="22"/>
              </w:rPr>
              <w:t>Гремячий-</w:t>
            </w:r>
            <w:r w:rsidRPr="002F4B08">
              <w:rPr>
                <w:rFonts w:eastAsia="Times New Roman" w:cs="Times New Roman"/>
                <w:sz w:val="22"/>
                <w:lang w:val="en-US"/>
              </w:rPr>
              <w:t>II</w:t>
            </w:r>
            <w:r w:rsidR="006B70D2" w:rsidRPr="002F4B08">
              <w:rPr>
                <w:rFonts w:eastAsia="Times New Roman" w:cs="Times New Roman"/>
                <w:sz w:val="22"/>
              </w:rPr>
              <w:t>»</w:t>
            </w:r>
            <w:r w:rsidRPr="002F4B08">
              <w:rPr>
                <w:rFonts w:eastAsia="Times New Roman" w:cs="Times New Roman"/>
                <w:sz w:val="22"/>
              </w:rPr>
              <w:t xml:space="preserve"> высотой 0,5 м. тыс. до н. э. – </w:t>
            </w:r>
            <w:r w:rsidRPr="002F4B08">
              <w:rPr>
                <w:rFonts w:eastAsia="Times New Roman" w:cs="Times New Roman"/>
                <w:sz w:val="22"/>
                <w:lang w:val="en-US"/>
              </w:rPr>
              <w:t>XIV</w:t>
            </w:r>
            <w:r w:rsidRPr="002F4B08">
              <w:rPr>
                <w:rFonts w:eastAsia="Times New Roman" w:cs="Times New Roman"/>
                <w:sz w:val="22"/>
              </w:rPr>
              <w:t xml:space="preserve"> в. н. э. клх. </w:t>
            </w:r>
            <w:r w:rsidR="006B70D2" w:rsidRPr="002F4B08">
              <w:rPr>
                <w:rFonts w:eastAsia="Times New Roman" w:cs="Times New Roman"/>
                <w:sz w:val="22"/>
              </w:rPr>
              <w:t>«</w:t>
            </w:r>
            <w:r w:rsidRPr="002F4B08">
              <w:rPr>
                <w:rFonts w:eastAsia="Times New Roman" w:cs="Times New Roman"/>
                <w:sz w:val="22"/>
              </w:rPr>
              <w:t>Путь к коммунизму</w:t>
            </w:r>
            <w:r w:rsidR="006B70D2" w:rsidRPr="002F4B08">
              <w:rPr>
                <w:rFonts w:eastAsia="Times New Roman" w:cs="Times New Roman"/>
                <w:sz w:val="22"/>
              </w:rPr>
              <w:t>»</w:t>
            </w:r>
          </w:p>
        </w:tc>
        <w:tc>
          <w:tcPr>
            <w:tcW w:w="1050" w:type="pct"/>
            <w:tcBorders>
              <w:top w:val="single" w:sz="4" w:space="0" w:color="000000"/>
              <w:left w:val="single" w:sz="4" w:space="0" w:color="000000"/>
              <w:bottom w:val="single" w:sz="4" w:space="0" w:color="000000"/>
            </w:tcBorders>
            <w:shd w:val="clear" w:color="auto" w:fill="FFFFFF"/>
          </w:tcPr>
          <w:p w14:paraId="1E0700DC" w14:textId="4EE450A4" w:rsidR="0033795C" w:rsidRPr="002F4B08" w:rsidRDefault="00040FC9" w:rsidP="006855E2">
            <w:pPr>
              <w:spacing w:line="240" w:lineRule="exact"/>
              <w:ind w:firstLine="0"/>
              <w:rPr>
                <w:rFonts w:eastAsia="Times New Roman" w:cs="Times New Roman"/>
                <w:sz w:val="22"/>
              </w:rPr>
            </w:pPr>
            <w:r w:rsidRPr="002F4B08">
              <w:rPr>
                <w:rFonts w:eastAsia="Times New Roman" w:cs="Times New Roman"/>
                <w:sz w:val="22"/>
              </w:rPr>
              <w:t xml:space="preserve">клх. </w:t>
            </w:r>
            <w:r w:rsidR="006B70D2" w:rsidRPr="002F4B08">
              <w:rPr>
                <w:rFonts w:eastAsia="Times New Roman" w:cs="Times New Roman"/>
                <w:sz w:val="22"/>
              </w:rPr>
              <w:t>«</w:t>
            </w:r>
            <w:r w:rsidRPr="002F4B08">
              <w:rPr>
                <w:rFonts w:eastAsia="Times New Roman" w:cs="Times New Roman"/>
                <w:sz w:val="22"/>
              </w:rPr>
              <w:t>Путь к коммунизму</w:t>
            </w:r>
            <w:r w:rsidR="006B70D2" w:rsidRPr="002F4B08">
              <w:rPr>
                <w:rFonts w:eastAsia="Times New Roman" w:cs="Times New Roman"/>
                <w:sz w:val="22"/>
              </w:rPr>
              <w:t>»</w:t>
            </w:r>
          </w:p>
        </w:tc>
        <w:tc>
          <w:tcPr>
            <w:tcW w:w="1259" w:type="pct"/>
            <w:tcBorders>
              <w:top w:val="single" w:sz="4" w:space="0" w:color="000000"/>
              <w:left w:val="single" w:sz="4" w:space="0" w:color="000000"/>
              <w:bottom w:val="single" w:sz="4" w:space="0" w:color="000000"/>
              <w:right w:val="single" w:sz="4" w:space="0" w:color="000000"/>
            </w:tcBorders>
            <w:shd w:val="clear" w:color="auto" w:fill="FFFFFF"/>
          </w:tcPr>
          <w:p w14:paraId="0DB8AEEC" w14:textId="24A04261" w:rsidR="0033795C" w:rsidRPr="002F4B08" w:rsidRDefault="00E61F8B" w:rsidP="006855E2">
            <w:pPr>
              <w:spacing w:line="240" w:lineRule="exact"/>
              <w:ind w:firstLine="0"/>
              <w:rPr>
                <w:rFonts w:eastAsia="Times New Roman" w:cs="Times New Roman"/>
                <w:sz w:val="22"/>
              </w:rPr>
            </w:pPr>
            <w:r w:rsidRPr="002F4B08">
              <w:rPr>
                <w:rFonts w:eastAsia="Times New Roman" w:cs="Times New Roman"/>
                <w:sz w:val="22"/>
              </w:rPr>
              <w:t>нет</w:t>
            </w:r>
          </w:p>
        </w:tc>
      </w:tr>
      <w:tr w:rsidR="0033795C" w:rsidRPr="002F4B08" w14:paraId="2DC6A7A9" w14:textId="77777777" w:rsidTr="006855E2">
        <w:trPr>
          <w:trHeight w:val="20"/>
        </w:trPr>
        <w:tc>
          <w:tcPr>
            <w:tcW w:w="595" w:type="pct"/>
            <w:tcBorders>
              <w:top w:val="single" w:sz="4" w:space="0" w:color="000000"/>
              <w:left w:val="single" w:sz="4" w:space="0" w:color="000000"/>
              <w:bottom w:val="single" w:sz="4" w:space="0" w:color="000000"/>
            </w:tcBorders>
            <w:shd w:val="clear" w:color="auto" w:fill="FFFFFF"/>
          </w:tcPr>
          <w:p w14:paraId="1352EAF2" w14:textId="3C24599A" w:rsidR="0033795C" w:rsidRPr="002F4B08" w:rsidRDefault="0033795C" w:rsidP="006855E2">
            <w:pPr>
              <w:spacing w:line="240" w:lineRule="exact"/>
              <w:ind w:firstLine="0"/>
              <w:rPr>
                <w:rFonts w:eastAsia="Times New Roman" w:cs="Times New Roman"/>
                <w:sz w:val="22"/>
                <w:lang w:val="en-US"/>
              </w:rPr>
            </w:pPr>
            <w:r w:rsidRPr="002F4B08">
              <w:rPr>
                <w:rFonts w:eastAsia="Times New Roman" w:cs="Times New Roman"/>
                <w:sz w:val="22"/>
                <w:lang w:val="en-US"/>
              </w:rPr>
              <w:t>1054</w:t>
            </w:r>
          </w:p>
        </w:tc>
        <w:tc>
          <w:tcPr>
            <w:tcW w:w="2095" w:type="pct"/>
            <w:tcBorders>
              <w:top w:val="single" w:sz="4" w:space="0" w:color="000000"/>
              <w:left w:val="single" w:sz="4" w:space="0" w:color="000000"/>
              <w:bottom w:val="single" w:sz="4" w:space="0" w:color="000000"/>
            </w:tcBorders>
            <w:shd w:val="clear" w:color="auto" w:fill="FFFFFF"/>
          </w:tcPr>
          <w:p w14:paraId="6F0BFB4C" w14:textId="2F0CDA11" w:rsidR="0033795C" w:rsidRPr="002F4B08" w:rsidRDefault="0033795C" w:rsidP="006855E2">
            <w:pPr>
              <w:spacing w:line="240" w:lineRule="exact"/>
              <w:ind w:firstLine="0"/>
              <w:rPr>
                <w:rFonts w:eastAsia="Times New Roman" w:cs="Times New Roman"/>
                <w:sz w:val="22"/>
              </w:rPr>
            </w:pPr>
            <w:r w:rsidRPr="002F4B08">
              <w:rPr>
                <w:rFonts w:eastAsia="Times New Roman" w:cs="Times New Roman"/>
                <w:sz w:val="22"/>
              </w:rPr>
              <w:t xml:space="preserve">Курган </w:t>
            </w:r>
            <w:r w:rsidR="006B70D2" w:rsidRPr="002F4B08">
              <w:rPr>
                <w:rFonts w:eastAsia="Times New Roman" w:cs="Times New Roman"/>
                <w:sz w:val="22"/>
              </w:rPr>
              <w:t>«</w:t>
            </w:r>
            <w:r w:rsidRPr="002F4B08">
              <w:rPr>
                <w:rFonts w:eastAsia="Times New Roman" w:cs="Times New Roman"/>
                <w:sz w:val="22"/>
              </w:rPr>
              <w:t>Гремячий-</w:t>
            </w:r>
            <w:r w:rsidRPr="002F4B08">
              <w:rPr>
                <w:rFonts w:eastAsia="Times New Roman" w:cs="Times New Roman"/>
                <w:sz w:val="22"/>
                <w:lang w:val="en-US"/>
              </w:rPr>
              <w:t>III</w:t>
            </w:r>
            <w:r w:rsidR="006B70D2" w:rsidRPr="002F4B08">
              <w:rPr>
                <w:rFonts w:eastAsia="Times New Roman" w:cs="Times New Roman"/>
                <w:sz w:val="22"/>
              </w:rPr>
              <w:t>»</w:t>
            </w:r>
            <w:r w:rsidRPr="002F4B08">
              <w:rPr>
                <w:rFonts w:eastAsia="Times New Roman" w:cs="Times New Roman"/>
                <w:sz w:val="22"/>
              </w:rPr>
              <w:t xml:space="preserve"> высотой до 1 м. тыс. до н. э. – </w:t>
            </w:r>
            <w:r w:rsidRPr="002F4B08">
              <w:rPr>
                <w:rFonts w:eastAsia="Times New Roman" w:cs="Times New Roman"/>
                <w:sz w:val="22"/>
                <w:lang w:val="en-US"/>
              </w:rPr>
              <w:t>XIV</w:t>
            </w:r>
            <w:r w:rsidRPr="002F4B08">
              <w:rPr>
                <w:rFonts w:eastAsia="Times New Roman" w:cs="Times New Roman"/>
                <w:sz w:val="22"/>
              </w:rPr>
              <w:t xml:space="preserve"> в. н. э. клх. </w:t>
            </w:r>
            <w:r w:rsidR="006B70D2" w:rsidRPr="002F4B08">
              <w:rPr>
                <w:rFonts w:eastAsia="Times New Roman" w:cs="Times New Roman"/>
                <w:sz w:val="22"/>
              </w:rPr>
              <w:t>«</w:t>
            </w:r>
            <w:r w:rsidRPr="002F4B08">
              <w:rPr>
                <w:rFonts w:eastAsia="Times New Roman" w:cs="Times New Roman"/>
                <w:sz w:val="22"/>
              </w:rPr>
              <w:t>Путь к коммунизму</w:t>
            </w:r>
            <w:r w:rsidR="006B70D2" w:rsidRPr="002F4B08">
              <w:rPr>
                <w:rFonts w:eastAsia="Times New Roman" w:cs="Times New Roman"/>
                <w:sz w:val="22"/>
              </w:rPr>
              <w:t>»</w:t>
            </w:r>
          </w:p>
        </w:tc>
        <w:tc>
          <w:tcPr>
            <w:tcW w:w="1050" w:type="pct"/>
            <w:tcBorders>
              <w:top w:val="single" w:sz="4" w:space="0" w:color="000000"/>
              <w:left w:val="single" w:sz="4" w:space="0" w:color="000000"/>
              <w:bottom w:val="single" w:sz="4" w:space="0" w:color="000000"/>
            </w:tcBorders>
            <w:shd w:val="clear" w:color="auto" w:fill="FFFFFF"/>
          </w:tcPr>
          <w:p w14:paraId="39B48FB4" w14:textId="64AA9A25" w:rsidR="0033795C" w:rsidRPr="002F4B08" w:rsidRDefault="00040FC9" w:rsidP="006855E2">
            <w:pPr>
              <w:spacing w:line="240" w:lineRule="exact"/>
              <w:ind w:firstLine="0"/>
              <w:rPr>
                <w:rFonts w:eastAsia="Times New Roman" w:cs="Times New Roman"/>
                <w:sz w:val="22"/>
              </w:rPr>
            </w:pPr>
            <w:r w:rsidRPr="002F4B08">
              <w:rPr>
                <w:rFonts w:eastAsia="Times New Roman" w:cs="Times New Roman"/>
                <w:sz w:val="22"/>
              </w:rPr>
              <w:t xml:space="preserve">клх. </w:t>
            </w:r>
            <w:r w:rsidR="006B70D2" w:rsidRPr="002F4B08">
              <w:rPr>
                <w:rFonts w:eastAsia="Times New Roman" w:cs="Times New Roman"/>
                <w:sz w:val="22"/>
              </w:rPr>
              <w:t>«</w:t>
            </w:r>
            <w:r w:rsidRPr="002F4B08">
              <w:rPr>
                <w:rFonts w:eastAsia="Times New Roman" w:cs="Times New Roman"/>
                <w:sz w:val="22"/>
              </w:rPr>
              <w:t>Путь к коммунизму</w:t>
            </w:r>
            <w:r w:rsidR="006B70D2" w:rsidRPr="002F4B08">
              <w:rPr>
                <w:rFonts w:eastAsia="Times New Roman" w:cs="Times New Roman"/>
                <w:sz w:val="22"/>
              </w:rPr>
              <w:t>»</w:t>
            </w:r>
          </w:p>
        </w:tc>
        <w:tc>
          <w:tcPr>
            <w:tcW w:w="1259" w:type="pct"/>
            <w:tcBorders>
              <w:top w:val="single" w:sz="4" w:space="0" w:color="000000"/>
              <w:left w:val="single" w:sz="4" w:space="0" w:color="000000"/>
              <w:bottom w:val="single" w:sz="4" w:space="0" w:color="000000"/>
              <w:right w:val="single" w:sz="4" w:space="0" w:color="000000"/>
            </w:tcBorders>
            <w:shd w:val="clear" w:color="auto" w:fill="FFFFFF"/>
          </w:tcPr>
          <w:p w14:paraId="5EF9BCA3" w14:textId="331F4002" w:rsidR="0033795C" w:rsidRPr="002F4B08" w:rsidRDefault="00E61F8B" w:rsidP="006855E2">
            <w:pPr>
              <w:spacing w:line="240" w:lineRule="exact"/>
              <w:ind w:firstLine="0"/>
              <w:rPr>
                <w:rFonts w:eastAsia="Times New Roman" w:cs="Times New Roman"/>
                <w:sz w:val="22"/>
              </w:rPr>
            </w:pPr>
            <w:r w:rsidRPr="002F4B08">
              <w:rPr>
                <w:rFonts w:eastAsia="Times New Roman" w:cs="Times New Roman"/>
                <w:sz w:val="22"/>
              </w:rPr>
              <w:t>нет</w:t>
            </w:r>
          </w:p>
        </w:tc>
      </w:tr>
    </w:tbl>
    <w:p w14:paraId="64A4FE92" w14:textId="77777777" w:rsidR="00C95F59" w:rsidRPr="002F4B08" w:rsidRDefault="00C95F59" w:rsidP="00BB6EDE">
      <w:pPr>
        <w:shd w:val="clear" w:color="auto" w:fill="FFFFFF"/>
        <w:adjustRightInd w:val="0"/>
        <w:ind w:firstLine="851"/>
        <w:jc w:val="both"/>
        <w:rPr>
          <w:rFonts w:cs="Arial"/>
          <w:szCs w:val="28"/>
          <w:highlight w:val="yellow"/>
        </w:rPr>
      </w:pPr>
    </w:p>
    <w:p w14:paraId="28C71662" w14:textId="77777777" w:rsidR="003C3642" w:rsidRPr="002F4B08" w:rsidRDefault="00BB6EDE" w:rsidP="00BB6EDE">
      <w:pPr>
        <w:pStyle w:val="1"/>
        <w:spacing w:before="0"/>
        <w:rPr>
          <w:b w:val="0"/>
        </w:rPr>
      </w:pPr>
      <w:bookmarkStart w:id="85" w:name="_Toc11401055"/>
      <w:r w:rsidRPr="002F4B08">
        <w:rPr>
          <w:b w:val="0"/>
        </w:rPr>
        <w:t xml:space="preserve">1.10.1.1. </w:t>
      </w:r>
      <w:r w:rsidR="00757969" w:rsidRPr="002F4B08">
        <w:rPr>
          <w:b w:val="0"/>
        </w:rPr>
        <w:t xml:space="preserve">Зоны </w:t>
      </w:r>
      <w:r w:rsidR="0036743E" w:rsidRPr="002F4B08">
        <w:rPr>
          <w:b w:val="0"/>
        </w:rPr>
        <w:t>охраны объектов культурного наследия</w:t>
      </w:r>
      <w:bookmarkStart w:id="86" w:name="dst1866"/>
      <w:bookmarkEnd w:id="85"/>
      <w:bookmarkEnd w:id="86"/>
    </w:p>
    <w:p w14:paraId="78B2844A" w14:textId="77777777" w:rsidR="00BB6EDE" w:rsidRPr="002F4B08" w:rsidRDefault="00BB6EDE" w:rsidP="00BB6EDE"/>
    <w:p w14:paraId="738A1127" w14:textId="08A23BC8" w:rsidR="00757969" w:rsidRPr="002F4B08" w:rsidRDefault="003C3642" w:rsidP="0019786C">
      <w:pPr>
        <w:shd w:val="clear" w:color="auto" w:fill="FFFFFF"/>
        <w:ind w:firstLine="851"/>
        <w:jc w:val="both"/>
        <w:rPr>
          <w:rStyle w:val="blk"/>
          <w:rFonts w:cs="Times New Roman"/>
        </w:rPr>
      </w:pPr>
      <w:r w:rsidRPr="002F4B08">
        <w:rPr>
          <w:rStyle w:val="blk"/>
          <w:rFonts w:cs="Times New Roman"/>
          <w:szCs w:val="28"/>
        </w:rPr>
        <w:t xml:space="preserve">В соответствии со ст. 34 </w:t>
      </w:r>
      <w:r w:rsidR="00BA1E15" w:rsidRPr="002F4B08">
        <w:rPr>
          <w:rFonts w:cs="Arial"/>
          <w:szCs w:val="28"/>
        </w:rPr>
        <w:t xml:space="preserve">Федерального закона от 25.06.2002 № 73-ФЗ </w:t>
      </w:r>
      <w:hyperlink r:id="rId26" w:history="1">
        <w:r w:rsidRPr="002F4B08">
          <w:rPr>
            <w:rStyle w:val="a6"/>
            <w:bCs/>
            <w:color w:val="auto"/>
            <w:szCs w:val="28"/>
            <w:u w:val="none"/>
            <w:shd w:val="clear" w:color="auto" w:fill="FFFFFF"/>
          </w:rPr>
          <w:t xml:space="preserve"> </w:t>
        </w:r>
        <w:r w:rsidR="006B70D2" w:rsidRPr="002F4B08">
          <w:rPr>
            <w:rStyle w:val="a6"/>
            <w:bCs/>
            <w:color w:val="auto"/>
            <w:szCs w:val="28"/>
            <w:u w:val="none"/>
            <w:shd w:val="clear" w:color="auto" w:fill="FFFFFF"/>
          </w:rPr>
          <w:t>«</w:t>
        </w:r>
        <w:r w:rsidRPr="002F4B08">
          <w:rPr>
            <w:rStyle w:val="a6"/>
            <w:bCs/>
            <w:color w:val="auto"/>
            <w:szCs w:val="28"/>
            <w:u w:val="none"/>
            <w:shd w:val="clear" w:color="auto" w:fill="FFFFFF"/>
          </w:rPr>
          <w:t>Об объектах культурного наследия (памятниках истории и культуры) народов Российской Федерации</w:t>
        </w:r>
        <w:r w:rsidR="006B70D2" w:rsidRPr="002F4B08">
          <w:rPr>
            <w:rStyle w:val="a6"/>
            <w:bCs/>
            <w:color w:val="auto"/>
            <w:szCs w:val="28"/>
            <w:u w:val="none"/>
            <w:shd w:val="clear" w:color="auto" w:fill="FFFFFF"/>
          </w:rPr>
          <w:t>»</w:t>
        </w:r>
        <w:r w:rsidR="00757969" w:rsidRPr="002F4B08">
          <w:rPr>
            <w:rStyle w:val="a6"/>
            <w:bCs/>
            <w:color w:val="auto"/>
            <w:szCs w:val="28"/>
            <w:u w:val="none"/>
            <w:shd w:val="clear" w:color="auto" w:fill="FFFFFF"/>
          </w:rPr>
          <w:t xml:space="preserve"> </w:t>
        </w:r>
      </w:hyperlink>
      <w:r w:rsidR="00757969" w:rsidRPr="002F4B08">
        <w:rPr>
          <w:rStyle w:val="blk"/>
          <w:szCs w:val="28"/>
        </w:rPr>
        <w:t xml:space="preserve">в </w:t>
      </w:r>
      <w:r w:rsidRPr="002F4B08">
        <w:rPr>
          <w:rStyle w:val="blk"/>
          <w:rFonts w:cs="Times New Roman"/>
          <w:szCs w:val="28"/>
        </w:rPr>
        <w:t>целях обеспечения сохранности объекта культурного наследия в его исторической среде на сопряженной с ним территории</w:t>
      </w:r>
      <w:r w:rsidRPr="002F4B08">
        <w:rPr>
          <w:rStyle w:val="blk"/>
          <w:rFonts w:cs="Times New Roman"/>
        </w:rPr>
        <w:t xml:space="preserve"> устанавливаются зоны охраны объекта культурного наследия: </w:t>
      </w:r>
    </w:p>
    <w:p w14:paraId="12C0F231" w14:textId="77777777" w:rsidR="00757969" w:rsidRPr="002F4B08" w:rsidRDefault="00757969" w:rsidP="0019786C">
      <w:pPr>
        <w:shd w:val="clear" w:color="auto" w:fill="FFFFFF"/>
        <w:ind w:firstLine="851"/>
        <w:jc w:val="both"/>
        <w:rPr>
          <w:rStyle w:val="blk"/>
          <w:rFonts w:cs="Times New Roman"/>
        </w:rPr>
      </w:pPr>
      <w:r w:rsidRPr="002F4B08">
        <w:rPr>
          <w:rStyle w:val="blk"/>
          <w:rFonts w:cs="Times New Roman"/>
        </w:rPr>
        <w:t xml:space="preserve">- </w:t>
      </w:r>
      <w:r w:rsidR="003C3642" w:rsidRPr="002F4B08">
        <w:rPr>
          <w:rStyle w:val="blk"/>
          <w:rFonts w:cs="Times New Roman"/>
        </w:rPr>
        <w:t xml:space="preserve">охранная зона объекта культурного наследия, </w:t>
      </w:r>
    </w:p>
    <w:p w14:paraId="0F18005F" w14:textId="77777777" w:rsidR="00757969" w:rsidRPr="002F4B08" w:rsidRDefault="00757969" w:rsidP="0019786C">
      <w:pPr>
        <w:shd w:val="clear" w:color="auto" w:fill="FFFFFF"/>
        <w:ind w:firstLine="851"/>
        <w:jc w:val="both"/>
        <w:rPr>
          <w:rStyle w:val="blk"/>
          <w:rFonts w:cs="Times New Roman"/>
        </w:rPr>
      </w:pPr>
      <w:r w:rsidRPr="002F4B08">
        <w:rPr>
          <w:rStyle w:val="blk"/>
          <w:rFonts w:cs="Times New Roman"/>
        </w:rPr>
        <w:t xml:space="preserve">- </w:t>
      </w:r>
      <w:r w:rsidR="003C3642" w:rsidRPr="002F4B08">
        <w:rPr>
          <w:rStyle w:val="blk"/>
          <w:rFonts w:cs="Times New Roman"/>
        </w:rPr>
        <w:t xml:space="preserve">зона регулирования застройки и хозяйственной деятельности, </w:t>
      </w:r>
    </w:p>
    <w:p w14:paraId="26D2E354" w14:textId="77777777" w:rsidR="003C3642" w:rsidRPr="002F4B08" w:rsidRDefault="00757969" w:rsidP="0019786C">
      <w:pPr>
        <w:shd w:val="clear" w:color="auto" w:fill="FFFFFF"/>
        <w:spacing w:line="290" w:lineRule="atLeast"/>
        <w:ind w:firstLine="851"/>
        <w:jc w:val="both"/>
        <w:rPr>
          <w:rStyle w:val="blk"/>
          <w:rFonts w:cs="Times New Roman"/>
        </w:rPr>
      </w:pPr>
      <w:r w:rsidRPr="002F4B08">
        <w:rPr>
          <w:rStyle w:val="blk"/>
          <w:rFonts w:cs="Times New Roman"/>
        </w:rPr>
        <w:t xml:space="preserve">- </w:t>
      </w:r>
      <w:r w:rsidR="003C3642" w:rsidRPr="002F4B08">
        <w:rPr>
          <w:rStyle w:val="blk"/>
          <w:rFonts w:cs="Times New Roman"/>
        </w:rPr>
        <w:t>зона охраняемого природного ландшафта.</w:t>
      </w:r>
    </w:p>
    <w:p w14:paraId="0367C471" w14:textId="77777777" w:rsidR="003C3642" w:rsidRPr="002F4B08" w:rsidRDefault="003C3642" w:rsidP="0019786C">
      <w:pPr>
        <w:shd w:val="clear" w:color="auto" w:fill="FFFFFF"/>
        <w:ind w:firstLine="851"/>
        <w:jc w:val="both"/>
        <w:rPr>
          <w:rStyle w:val="blk"/>
          <w:rFonts w:cs="Times New Roman"/>
        </w:rPr>
      </w:pPr>
      <w:bookmarkStart w:id="87" w:name="dst100225"/>
      <w:bookmarkEnd w:id="87"/>
      <w:r w:rsidRPr="002F4B08">
        <w:rPr>
          <w:rStyle w:val="blk"/>
          <w:rFonts w:cs="Times New Roman"/>
        </w:rPr>
        <w:t>Необходимый состав зон охраны объекта культурного наследия определяется проектом зон охраны объекта культурного наследия.</w:t>
      </w:r>
    </w:p>
    <w:p w14:paraId="3EE7DBFF" w14:textId="29FCF79A" w:rsidR="008D0A53" w:rsidRPr="002F4B08" w:rsidRDefault="00757969" w:rsidP="00BB6EDE">
      <w:pPr>
        <w:ind w:firstLine="851"/>
        <w:rPr>
          <w:rFonts w:cs="Times New Roman"/>
          <w:szCs w:val="28"/>
        </w:rPr>
      </w:pPr>
      <w:r w:rsidRPr="002F4B08">
        <w:rPr>
          <w:rFonts w:cs="Times New Roman"/>
          <w:szCs w:val="28"/>
        </w:rPr>
        <w:t xml:space="preserve">Проекты зон охраны объектов культурного наследия, расположенных на территории </w:t>
      </w:r>
      <w:r w:rsidR="001B2DE3" w:rsidRPr="002F4B08">
        <w:rPr>
          <w:rFonts w:cs="Times New Roman"/>
          <w:szCs w:val="28"/>
        </w:rPr>
        <w:t>Пимено-Чернянского сельского поселения</w:t>
      </w:r>
      <w:r w:rsidRPr="002F4B08">
        <w:rPr>
          <w:rFonts w:cs="Times New Roman"/>
          <w:szCs w:val="28"/>
        </w:rPr>
        <w:t>, отсутствуют.</w:t>
      </w:r>
    </w:p>
    <w:p w14:paraId="5FEFA146" w14:textId="77777777" w:rsidR="008A3508" w:rsidRPr="002F4B08" w:rsidRDefault="008A3508" w:rsidP="00BB6EDE">
      <w:pPr>
        <w:ind w:firstLine="851"/>
        <w:rPr>
          <w:rFonts w:cs="Times New Roman"/>
          <w:szCs w:val="28"/>
        </w:rPr>
      </w:pPr>
    </w:p>
    <w:p w14:paraId="070AD9E4" w14:textId="52DC276B" w:rsidR="0036743E" w:rsidRPr="002F4B08" w:rsidRDefault="00BB6EDE" w:rsidP="00BB6EDE">
      <w:pPr>
        <w:pStyle w:val="1"/>
        <w:spacing w:before="0"/>
        <w:rPr>
          <w:b w:val="0"/>
        </w:rPr>
      </w:pPr>
      <w:bookmarkStart w:id="88" w:name="_Toc11401056"/>
      <w:r w:rsidRPr="002F4B08">
        <w:rPr>
          <w:b w:val="0"/>
        </w:rPr>
        <w:t xml:space="preserve">1.10.1.2. </w:t>
      </w:r>
      <w:r w:rsidR="0036743E" w:rsidRPr="002F4B08">
        <w:rPr>
          <w:b w:val="0"/>
        </w:rPr>
        <w:t>Защитная </w:t>
      </w:r>
      <w:hyperlink r:id="rId27" w:anchor="dst852" w:history="1">
        <w:r w:rsidR="0036743E" w:rsidRPr="002F4B08">
          <w:rPr>
            <w:b w:val="0"/>
          </w:rPr>
          <w:t>зона</w:t>
        </w:r>
      </w:hyperlink>
      <w:r w:rsidR="0036743E" w:rsidRPr="002F4B08">
        <w:rPr>
          <w:b w:val="0"/>
        </w:rPr>
        <w:t> объекта культурного наследия</w:t>
      </w:r>
      <w:bookmarkEnd w:id="88"/>
    </w:p>
    <w:p w14:paraId="4655C30A" w14:textId="77777777" w:rsidR="003C3642" w:rsidRPr="002F4B08" w:rsidRDefault="003C3642" w:rsidP="00BB6EDE">
      <w:pPr>
        <w:shd w:val="clear" w:color="auto" w:fill="FFFFFF"/>
        <w:adjustRightInd w:val="0"/>
        <w:ind w:firstLine="851"/>
        <w:jc w:val="both"/>
        <w:rPr>
          <w:rFonts w:cs="Arial"/>
          <w:szCs w:val="28"/>
          <w:u w:val="single"/>
        </w:rPr>
      </w:pPr>
    </w:p>
    <w:p w14:paraId="444A3AE0" w14:textId="77777777" w:rsidR="00E529FA" w:rsidRPr="002F4B08" w:rsidRDefault="00E529FA" w:rsidP="00E529FA">
      <w:pPr>
        <w:shd w:val="clear" w:color="auto" w:fill="FFFFFF"/>
        <w:ind w:firstLine="851"/>
        <w:jc w:val="both"/>
        <w:rPr>
          <w:rFonts w:cs="Times New Roman"/>
          <w:sz w:val="24"/>
        </w:rPr>
      </w:pPr>
      <w:r w:rsidRPr="002F4B08">
        <w:rPr>
          <w:rStyle w:val="blk"/>
          <w:rFonts w:cs="Times New Roman"/>
        </w:rPr>
        <w:t>Защитными зонами объектов культурного наследия являются территории, прилегающие к включенным в реестр памятникам и ансамблям, в границах которых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6EC18E38" w14:textId="77777777" w:rsidR="00E529FA" w:rsidRPr="002F4B08" w:rsidRDefault="00E529FA" w:rsidP="00E529FA">
      <w:pPr>
        <w:shd w:val="clear" w:color="auto" w:fill="FFFFFF"/>
        <w:ind w:firstLine="851"/>
        <w:jc w:val="both"/>
        <w:rPr>
          <w:rFonts w:cs="Times New Roman"/>
        </w:rPr>
      </w:pPr>
      <w:bookmarkStart w:id="89" w:name="dst854"/>
      <w:bookmarkEnd w:id="89"/>
      <w:r w:rsidRPr="002F4B08">
        <w:rPr>
          <w:rStyle w:val="blk"/>
          <w:rFonts w:cs="Times New Roman"/>
        </w:rPr>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федеральным законодательством требования и ограничения.</w:t>
      </w:r>
    </w:p>
    <w:p w14:paraId="1279FB4C" w14:textId="55B08388" w:rsidR="00E529FA" w:rsidRPr="002F4B08" w:rsidRDefault="00E529FA" w:rsidP="00E529FA">
      <w:pPr>
        <w:shd w:val="clear" w:color="auto" w:fill="FFFFFF"/>
        <w:adjustRightInd w:val="0"/>
        <w:ind w:firstLine="851"/>
        <w:jc w:val="both"/>
        <w:rPr>
          <w:rFonts w:cs="Arial"/>
          <w:szCs w:val="28"/>
        </w:rPr>
      </w:pPr>
      <w:r w:rsidRPr="002F4B08">
        <w:rPr>
          <w:rFonts w:cs="Arial"/>
          <w:szCs w:val="28"/>
        </w:rPr>
        <w:t xml:space="preserve">Утвержденные границы территорий объектов культурного наследия, указанных в п.1.10.1, отсутствуют, за исключением </w:t>
      </w:r>
      <w:r w:rsidR="00D72DB9" w:rsidRPr="002F4B08">
        <w:rPr>
          <w:rFonts w:cs="Arial"/>
          <w:szCs w:val="28"/>
        </w:rPr>
        <w:t>границ территорий следующих объектов:</w:t>
      </w:r>
    </w:p>
    <w:p w14:paraId="6FB2D46A" w14:textId="77777777" w:rsidR="00D72DB9" w:rsidRPr="002F4B08" w:rsidRDefault="00D72DB9" w:rsidP="00E529FA">
      <w:pPr>
        <w:shd w:val="clear" w:color="auto" w:fill="FFFFFF"/>
        <w:adjustRightInd w:val="0"/>
        <w:ind w:firstLine="851"/>
        <w:jc w:val="both"/>
        <w:rPr>
          <w:rFonts w:cs="Arial"/>
          <w:szCs w:val="28"/>
        </w:rPr>
      </w:pPr>
    </w:p>
    <w:p w14:paraId="08F5DB24" w14:textId="6DD63E8A" w:rsidR="00D72DB9" w:rsidRPr="002F4B08" w:rsidRDefault="00D72DB9" w:rsidP="00D72DB9">
      <w:pPr>
        <w:pStyle w:val="af1"/>
        <w:keepNext/>
        <w:spacing w:before="0" w:after="0"/>
        <w:rPr>
          <w:color w:val="auto"/>
        </w:rPr>
      </w:pPr>
      <w:r w:rsidRPr="002F4B08">
        <w:rPr>
          <w:color w:val="auto"/>
        </w:rPr>
        <w:t xml:space="preserve">Таблица </w:t>
      </w:r>
      <w:r w:rsidR="00765568" w:rsidRPr="002F4B08">
        <w:rPr>
          <w:color w:val="auto"/>
        </w:rPr>
        <w:fldChar w:fldCharType="begin"/>
      </w:r>
      <w:r w:rsidR="00765568" w:rsidRPr="002F4B08">
        <w:rPr>
          <w:color w:val="auto"/>
        </w:rPr>
        <w:instrText xml:space="preserve"> SEQ Таблица \* ARABIC </w:instrText>
      </w:r>
      <w:r w:rsidR="00765568" w:rsidRPr="002F4B08">
        <w:rPr>
          <w:color w:val="auto"/>
        </w:rPr>
        <w:fldChar w:fldCharType="separate"/>
      </w:r>
      <w:r w:rsidR="00241E2E" w:rsidRPr="002F4B08">
        <w:rPr>
          <w:noProof/>
          <w:color w:val="auto"/>
        </w:rPr>
        <w:t>18</w:t>
      </w:r>
      <w:r w:rsidR="00765568" w:rsidRPr="002F4B08">
        <w:rPr>
          <w:noProof/>
          <w:color w:val="auto"/>
        </w:rPr>
        <w:fldChar w:fldCharType="end"/>
      </w:r>
      <w:r w:rsidRPr="002F4B08">
        <w:rPr>
          <w:color w:val="auto"/>
        </w:rPr>
        <w:t xml:space="preserve"> Перечень утвержденных границ территорий объектов культурного (археологического) наследия</w:t>
      </w:r>
    </w:p>
    <w:tbl>
      <w:tblPr>
        <w:tblW w:w="5000" w:type="pct"/>
        <w:tblLook w:val="0000" w:firstRow="0" w:lastRow="0" w:firstColumn="0" w:lastColumn="0" w:noHBand="0" w:noVBand="0"/>
      </w:tblPr>
      <w:tblGrid>
        <w:gridCol w:w="1431"/>
        <w:gridCol w:w="4518"/>
        <w:gridCol w:w="3537"/>
      </w:tblGrid>
      <w:tr w:rsidR="00D72DB9" w:rsidRPr="002F4B08" w14:paraId="59568E67" w14:textId="77777777" w:rsidTr="00D72DB9">
        <w:trPr>
          <w:trHeight w:val="20"/>
          <w:tblHeader/>
        </w:trPr>
        <w:tc>
          <w:tcPr>
            <w:tcW w:w="754" w:type="pct"/>
            <w:tcBorders>
              <w:top w:val="single" w:sz="4" w:space="0" w:color="000000"/>
              <w:left w:val="single" w:sz="4" w:space="0" w:color="000000"/>
              <w:bottom w:val="single" w:sz="4" w:space="0" w:color="000000"/>
            </w:tcBorders>
            <w:shd w:val="clear" w:color="auto" w:fill="FFFFFF"/>
            <w:vAlign w:val="center"/>
          </w:tcPr>
          <w:p w14:paraId="70DAF160" w14:textId="77777777" w:rsidR="00D72DB9" w:rsidRPr="002F4B08" w:rsidRDefault="00D72DB9" w:rsidP="001E0FFE">
            <w:pPr>
              <w:spacing w:line="240" w:lineRule="exact"/>
              <w:ind w:firstLine="0"/>
              <w:jc w:val="center"/>
              <w:rPr>
                <w:rFonts w:eastAsia="Times New Roman" w:cs="Times New Roman"/>
                <w:b/>
                <w:sz w:val="20"/>
              </w:rPr>
            </w:pPr>
            <w:r w:rsidRPr="002F4B08">
              <w:rPr>
                <w:rFonts w:eastAsia="Times New Roman" w:cs="Times New Roman"/>
                <w:b/>
                <w:sz w:val="20"/>
              </w:rPr>
              <w:t>№ в соответствии с постановлением</w:t>
            </w:r>
          </w:p>
        </w:tc>
        <w:tc>
          <w:tcPr>
            <w:tcW w:w="2381" w:type="pct"/>
            <w:tcBorders>
              <w:top w:val="single" w:sz="4" w:space="0" w:color="000000"/>
              <w:left w:val="single" w:sz="4" w:space="0" w:color="000000"/>
              <w:bottom w:val="single" w:sz="4" w:space="0" w:color="000000"/>
            </w:tcBorders>
            <w:shd w:val="clear" w:color="auto" w:fill="FFFFFF"/>
            <w:vAlign w:val="center"/>
          </w:tcPr>
          <w:p w14:paraId="1A6AEB0F" w14:textId="77777777" w:rsidR="00D72DB9" w:rsidRPr="002F4B08" w:rsidRDefault="00D72DB9" w:rsidP="001E0FFE">
            <w:pPr>
              <w:spacing w:line="240" w:lineRule="exact"/>
              <w:ind w:firstLine="0"/>
              <w:jc w:val="center"/>
              <w:rPr>
                <w:rFonts w:eastAsia="Times New Roman" w:cs="Times New Roman"/>
                <w:b/>
                <w:sz w:val="20"/>
              </w:rPr>
            </w:pPr>
            <w:r w:rsidRPr="002F4B08">
              <w:rPr>
                <w:rFonts w:eastAsia="Times New Roman" w:cs="Times New Roman"/>
                <w:b/>
                <w:sz w:val="20"/>
              </w:rPr>
              <w:t>Наименование объекта культурного наследия</w:t>
            </w:r>
          </w:p>
        </w:tc>
        <w:tc>
          <w:tcPr>
            <w:tcW w:w="18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8819E7" w14:textId="77777777" w:rsidR="00D72DB9" w:rsidRPr="002F4B08" w:rsidRDefault="00D72DB9" w:rsidP="001E0FFE">
            <w:pPr>
              <w:spacing w:line="240" w:lineRule="exact"/>
              <w:ind w:firstLine="0"/>
              <w:jc w:val="center"/>
              <w:rPr>
                <w:rFonts w:eastAsia="Times New Roman" w:cs="Times New Roman"/>
                <w:b/>
                <w:sz w:val="20"/>
              </w:rPr>
            </w:pPr>
            <w:r w:rsidRPr="002F4B08">
              <w:rPr>
                <w:rFonts w:eastAsia="Times New Roman" w:cs="Times New Roman"/>
                <w:b/>
                <w:sz w:val="20"/>
              </w:rPr>
              <w:t>Дата и номер НПА, утверждающего границы территории / нет (если не утвержден)</w:t>
            </w:r>
          </w:p>
        </w:tc>
      </w:tr>
      <w:tr w:rsidR="00D72DB9" w:rsidRPr="002F4B08" w14:paraId="48807C8C" w14:textId="77777777" w:rsidTr="00D72DB9">
        <w:trPr>
          <w:trHeight w:val="20"/>
          <w:tblHeader/>
        </w:trPr>
        <w:tc>
          <w:tcPr>
            <w:tcW w:w="754" w:type="pct"/>
            <w:tcBorders>
              <w:top w:val="single" w:sz="4" w:space="0" w:color="000000"/>
              <w:left w:val="single" w:sz="4" w:space="0" w:color="000000"/>
              <w:bottom w:val="single" w:sz="4" w:space="0" w:color="000000"/>
            </w:tcBorders>
            <w:shd w:val="clear" w:color="auto" w:fill="FFFFFF"/>
            <w:vAlign w:val="center"/>
          </w:tcPr>
          <w:p w14:paraId="68A1FD4D" w14:textId="77777777" w:rsidR="00D72DB9" w:rsidRPr="002F4B08" w:rsidRDefault="00D72DB9" w:rsidP="001E0FFE">
            <w:pPr>
              <w:spacing w:line="240" w:lineRule="exact"/>
              <w:ind w:firstLine="0"/>
              <w:jc w:val="center"/>
              <w:rPr>
                <w:rFonts w:eastAsia="Times New Roman" w:cs="Times New Roman"/>
                <w:sz w:val="20"/>
              </w:rPr>
            </w:pPr>
            <w:r w:rsidRPr="002F4B08">
              <w:rPr>
                <w:rFonts w:eastAsia="Times New Roman" w:cs="Times New Roman"/>
                <w:sz w:val="20"/>
              </w:rPr>
              <w:t>1</w:t>
            </w:r>
          </w:p>
        </w:tc>
        <w:tc>
          <w:tcPr>
            <w:tcW w:w="2381" w:type="pct"/>
            <w:tcBorders>
              <w:top w:val="single" w:sz="4" w:space="0" w:color="000000"/>
              <w:left w:val="single" w:sz="4" w:space="0" w:color="000000"/>
              <w:bottom w:val="single" w:sz="4" w:space="0" w:color="000000"/>
            </w:tcBorders>
            <w:shd w:val="clear" w:color="auto" w:fill="FFFFFF"/>
            <w:vAlign w:val="center"/>
          </w:tcPr>
          <w:p w14:paraId="297F64CA" w14:textId="77777777" w:rsidR="00D72DB9" w:rsidRPr="002F4B08" w:rsidRDefault="00D72DB9" w:rsidP="001E0FFE">
            <w:pPr>
              <w:spacing w:line="240" w:lineRule="exact"/>
              <w:ind w:firstLine="0"/>
              <w:jc w:val="center"/>
              <w:rPr>
                <w:rFonts w:eastAsia="Times New Roman" w:cs="Times New Roman"/>
                <w:sz w:val="20"/>
              </w:rPr>
            </w:pPr>
            <w:r w:rsidRPr="002F4B08">
              <w:rPr>
                <w:rFonts w:eastAsia="Times New Roman" w:cs="Times New Roman"/>
                <w:sz w:val="20"/>
              </w:rPr>
              <w:t>2</w:t>
            </w:r>
          </w:p>
        </w:tc>
        <w:tc>
          <w:tcPr>
            <w:tcW w:w="186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B1C933" w14:textId="4761B426" w:rsidR="00D72DB9" w:rsidRPr="002F4B08" w:rsidRDefault="00D72DB9" w:rsidP="001E0FFE">
            <w:pPr>
              <w:spacing w:line="240" w:lineRule="exact"/>
              <w:ind w:firstLine="0"/>
              <w:jc w:val="center"/>
              <w:rPr>
                <w:rFonts w:eastAsia="Times New Roman" w:cs="Times New Roman"/>
                <w:sz w:val="20"/>
              </w:rPr>
            </w:pPr>
            <w:r w:rsidRPr="002F4B08">
              <w:rPr>
                <w:rFonts w:eastAsia="Times New Roman" w:cs="Times New Roman"/>
                <w:sz w:val="20"/>
              </w:rPr>
              <w:t>3</w:t>
            </w:r>
          </w:p>
        </w:tc>
      </w:tr>
      <w:tr w:rsidR="00D72DB9" w:rsidRPr="002F4B08" w14:paraId="544BA625" w14:textId="77777777" w:rsidTr="00D72DB9">
        <w:trPr>
          <w:trHeight w:val="20"/>
        </w:trPr>
        <w:tc>
          <w:tcPr>
            <w:tcW w:w="754" w:type="pct"/>
            <w:tcBorders>
              <w:top w:val="single" w:sz="4" w:space="0" w:color="000000"/>
              <w:left w:val="single" w:sz="4" w:space="0" w:color="000000"/>
              <w:bottom w:val="single" w:sz="4" w:space="0" w:color="000000"/>
            </w:tcBorders>
            <w:shd w:val="clear" w:color="auto" w:fill="FFFFFF"/>
          </w:tcPr>
          <w:p w14:paraId="331B2818" w14:textId="77777777" w:rsidR="00D72DB9" w:rsidRPr="002F4B08" w:rsidRDefault="00D72DB9" w:rsidP="001E0FFE">
            <w:pPr>
              <w:spacing w:line="240" w:lineRule="exact"/>
              <w:ind w:firstLine="0"/>
              <w:rPr>
                <w:rFonts w:eastAsia="Times New Roman" w:cs="Times New Roman"/>
                <w:sz w:val="22"/>
              </w:rPr>
            </w:pPr>
            <w:r w:rsidRPr="002F4B08">
              <w:rPr>
                <w:rFonts w:eastAsia="Times New Roman" w:cs="Times New Roman"/>
                <w:sz w:val="22"/>
              </w:rPr>
              <w:t>1039</w:t>
            </w:r>
          </w:p>
        </w:tc>
        <w:tc>
          <w:tcPr>
            <w:tcW w:w="2381" w:type="pct"/>
            <w:tcBorders>
              <w:top w:val="single" w:sz="4" w:space="0" w:color="000000"/>
              <w:left w:val="single" w:sz="4" w:space="0" w:color="000000"/>
              <w:bottom w:val="single" w:sz="4" w:space="0" w:color="000000"/>
            </w:tcBorders>
            <w:shd w:val="clear" w:color="auto" w:fill="FFFFFF"/>
          </w:tcPr>
          <w:p w14:paraId="33DDF3D1" w14:textId="28C5641C" w:rsidR="00D72DB9" w:rsidRPr="002F4B08" w:rsidRDefault="00D72DB9" w:rsidP="001E0FFE">
            <w:pPr>
              <w:spacing w:line="240" w:lineRule="exact"/>
              <w:ind w:firstLine="0"/>
              <w:rPr>
                <w:rFonts w:eastAsia="Times New Roman" w:cs="Times New Roman"/>
                <w:sz w:val="22"/>
              </w:rPr>
            </w:pPr>
            <w:r w:rsidRPr="002F4B08">
              <w:rPr>
                <w:rFonts w:eastAsia="Times New Roman" w:cs="Times New Roman"/>
                <w:sz w:val="22"/>
              </w:rPr>
              <w:t xml:space="preserve">Курган </w:t>
            </w:r>
            <w:r w:rsidR="006B70D2" w:rsidRPr="002F4B08">
              <w:rPr>
                <w:rFonts w:eastAsia="Times New Roman" w:cs="Times New Roman"/>
                <w:sz w:val="22"/>
              </w:rPr>
              <w:t>«</w:t>
            </w:r>
            <w:r w:rsidRPr="002F4B08">
              <w:rPr>
                <w:rFonts w:eastAsia="Times New Roman" w:cs="Times New Roman"/>
                <w:sz w:val="22"/>
              </w:rPr>
              <w:t>Чилеков-</w:t>
            </w:r>
            <w:r w:rsidRPr="002F4B08">
              <w:rPr>
                <w:rFonts w:eastAsia="Times New Roman" w:cs="Times New Roman"/>
                <w:sz w:val="22"/>
                <w:lang w:val="en-US"/>
              </w:rPr>
              <w:t>I</w:t>
            </w:r>
            <w:r w:rsidR="006B70D2" w:rsidRPr="002F4B08">
              <w:rPr>
                <w:rFonts w:eastAsia="Times New Roman" w:cs="Times New Roman"/>
                <w:sz w:val="22"/>
              </w:rPr>
              <w:t>»</w:t>
            </w:r>
            <w:r w:rsidRPr="002F4B08">
              <w:rPr>
                <w:rFonts w:eastAsia="Times New Roman" w:cs="Times New Roman"/>
                <w:sz w:val="22"/>
              </w:rPr>
              <w:t xml:space="preserve"> высотой до 1 м. </w:t>
            </w:r>
            <w:r w:rsidRPr="002F4B08">
              <w:rPr>
                <w:rFonts w:eastAsia="Times New Roman" w:cs="Times New Roman"/>
                <w:sz w:val="22"/>
                <w:lang w:val="en-US"/>
              </w:rPr>
              <w:t>III</w:t>
            </w:r>
            <w:r w:rsidRPr="002F4B08">
              <w:rPr>
                <w:rFonts w:eastAsia="Times New Roman" w:cs="Times New Roman"/>
                <w:sz w:val="22"/>
              </w:rPr>
              <w:t xml:space="preserve"> тыс. до н. э. – </w:t>
            </w:r>
            <w:r w:rsidRPr="002F4B08">
              <w:rPr>
                <w:rFonts w:eastAsia="Times New Roman" w:cs="Times New Roman"/>
                <w:sz w:val="22"/>
                <w:lang w:val="en-US"/>
              </w:rPr>
              <w:t>XIV</w:t>
            </w:r>
            <w:r w:rsidRPr="002F4B08">
              <w:rPr>
                <w:rFonts w:eastAsia="Times New Roman" w:cs="Times New Roman"/>
                <w:sz w:val="22"/>
              </w:rPr>
              <w:t xml:space="preserve"> в. н. э. клх. </w:t>
            </w:r>
            <w:r w:rsidR="006B70D2" w:rsidRPr="002F4B08">
              <w:rPr>
                <w:rFonts w:eastAsia="Times New Roman" w:cs="Times New Roman"/>
                <w:sz w:val="22"/>
              </w:rPr>
              <w:t>«</w:t>
            </w:r>
            <w:r w:rsidRPr="002F4B08">
              <w:rPr>
                <w:rFonts w:eastAsia="Times New Roman" w:cs="Times New Roman"/>
                <w:sz w:val="22"/>
              </w:rPr>
              <w:t>Путь к Коммунизму</w:t>
            </w:r>
            <w:r w:rsidR="006B70D2" w:rsidRPr="002F4B08">
              <w:rPr>
                <w:rFonts w:eastAsia="Times New Roman" w:cs="Times New Roman"/>
                <w:sz w:val="22"/>
              </w:rPr>
              <w:t>»</w:t>
            </w:r>
          </w:p>
        </w:tc>
        <w:tc>
          <w:tcPr>
            <w:tcW w:w="1864" w:type="pct"/>
            <w:tcBorders>
              <w:top w:val="single" w:sz="4" w:space="0" w:color="000000"/>
              <w:left w:val="single" w:sz="4" w:space="0" w:color="000000"/>
              <w:bottom w:val="single" w:sz="4" w:space="0" w:color="000000"/>
              <w:right w:val="single" w:sz="4" w:space="0" w:color="000000"/>
            </w:tcBorders>
            <w:shd w:val="clear" w:color="auto" w:fill="FFFFFF"/>
          </w:tcPr>
          <w:p w14:paraId="68099FFD" w14:textId="1BAB18BD" w:rsidR="00D72DB9" w:rsidRPr="002F4B08" w:rsidRDefault="00D72DB9" w:rsidP="001E0FFE">
            <w:pPr>
              <w:spacing w:line="240" w:lineRule="exact"/>
              <w:ind w:firstLine="0"/>
              <w:rPr>
                <w:rFonts w:eastAsia="Times New Roman" w:cs="Times New Roman"/>
                <w:sz w:val="22"/>
              </w:rPr>
            </w:pPr>
            <w:r w:rsidRPr="002F4B08">
              <w:rPr>
                <w:rFonts w:eastAsia="Times New Roman" w:cs="Times New Roman"/>
                <w:sz w:val="22"/>
              </w:rPr>
              <w:t xml:space="preserve">Приказ министерства культуры Волгоградской области от 07.03.2014 № 01-20/068 </w:t>
            </w:r>
            <w:r w:rsidR="006B70D2" w:rsidRPr="002F4B08">
              <w:rPr>
                <w:rFonts w:eastAsia="Times New Roman" w:cs="Times New Roman"/>
                <w:sz w:val="22"/>
              </w:rPr>
              <w:t>«</w:t>
            </w:r>
            <w:r w:rsidRPr="002F4B08">
              <w:rPr>
                <w:rFonts w:eastAsia="Times New Roman" w:cs="Times New Roman"/>
                <w:sz w:val="22"/>
              </w:rPr>
              <w:t xml:space="preserve">Об установлении границ объекта культурного наследия федерального значения </w:t>
            </w:r>
            <w:r w:rsidR="006B70D2" w:rsidRPr="002F4B08">
              <w:rPr>
                <w:rFonts w:eastAsia="Times New Roman" w:cs="Times New Roman"/>
                <w:sz w:val="22"/>
              </w:rPr>
              <w:t>«</w:t>
            </w:r>
            <w:r w:rsidRPr="002F4B08">
              <w:rPr>
                <w:rFonts w:eastAsia="Times New Roman" w:cs="Times New Roman"/>
                <w:sz w:val="22"/>
              </w:rPr>
              <w:t xml:space="preserve">Курган </w:t>
            </w:r>
            <w:r w:rsidR="006B70D2" w:rsidRPr="002F4B08">
              <w:rPr>
                <w:rFonts w:eastAsia="Times New Roman" w:cs="Times New Roman"/>
                <w:sz w:val="22"/>
              </w:rPr>
              <w:t>«</w:t>
            </w:r>
            <w:r w:rsidRPr="002F4B08">
              <w:rPr>
                <w:rFonts w:eastAsia="Times New Roman" w:cs="Times New Roman"/>
                <w:sz w:val="22"/>
              </w:rPr>
              <w:t>Чилеков-</w:t>
            </w:r>
            <w:r w:rsidRPr="002F4B08">
              <w:rPr>
                <w:rFonts w:eastAsia="Times New Roman" w:cs="Times New Roman"/>
                <w:sz w:val="22"/>
                <w:lang w:val="en-US"/>
              </w:rPr>
              <w:t>I</w:t>
            </w:r>
            <w:r w:rsidR="006B70D2" w:rsidRPr="002F4B08">
              <w:rPr>
                <w:rFonts w:eastAsia="Times New Roman" w:cs="Times New Roman"/>
                <w:sz w:val="22"/>
              </w:rPr>
              <w:t>»</w:t>
            </w:r>
            <w:r w:rsidRPr="002F4B08">
              <w:rPr>
                <w:rFonts w:eastAsia="Times New Roman" w:cs="Times New Roman"/>
                <w:sz w:val="22"/>
              </w:rPr>
              <w:t xml:space="preserve"> высотой до 1 м. </w:t>
            </w:r>
            <w:r w:rsidRPr="002F4B08">
              <w:rPr>
                <w:rFonts w:eastAsia="Times New Roman" w:cs="Times New Roman"/>
                <w:sz w:val="22"/>
                <w:lang w:val="en-US"/>
              </w:rPr>
              <w:t>III</w:t>
            </w:r>
            <w:r w:rsidRPr="002F4B08">
              <w:rPr>
                <w:rFonts w:eastAsia="Times New Roman" w:cs="Times New Roman"/>
                <w:sz w:val="22"/>
              </w:rPr>
              <w:t xml:space="preserve"> тыс. до н. э. – </w:t>
            </w:r>
            <w:r w:rsidRPr="002F4B08">
              <w:rPr>
                <w:rFonts w:eastAsia="Times New Roman" w:cs="Times New Roman"/>
                <w:sz w:val="22"/>
                <w:lang w:val="en-US"/>
              </w:rPr>
              <w:t>XIV</w:t>
            </w:r>
            <w:r w:rsidRPr="002F4B08">
              <w:rPr>
                <w:rFonts w:eastAsia="Times New Roman" w:cs="Times New Roman"/>
                <w:sz w:val="22"/>
              </w:rPr>
              <w:t xml:space="preserve"> в. н. э. клх. </w:t>
            </w:r>
            <w:r w:rsidR="006B70D2" w:rsidRPr="002F4B08">
              <w:rPr>
                <w:rFonts w:eastAsia="Times New Roman" w:cs="Times New Roman"/>
                <w:sz w:val="22"/>
              </w:rPr>
              <w:t>«</w:t>
            </w:r>
            <w:r w:rsidRPr="002F4B08">
              <w:rPr>
                <w:rFonts w:eastAsia="Times New Roman" w:cs="Times New Roman"/>
                <w:sz w:val="22"/>
              </w:rPr>
              <w:t>Путь к Коммунизму</w:t>
            </w:r>
            <w:r w:rsidR="006B70D2" w:rsidRPr="002F4B08">
              <w:rPr>
                <w:rFonts w:eastAsia="Times New Roman" w:cs="Times New Roman"/>
                <w:sz w:val="22"/>
              </w:rPr>
              <w:t>»</w:t>
            </w:r>
          </w:p>
        </w:tc>
      </w:tr>
      <w:tr w:rsidR="00D72DB9" w:rsidRPr="002F4B08" w14:paraId="4CAFF3F6" w14:textId="77777777" w:rsidTr="00D72DB9">
        <w:trPr>
          <w:trHeight w:val="20"/>
        </w:trPr>
        <w:tc>
          <w:tcPr>
            <w:tcW w:w="754" w:type="pct"/>
            <w:tcBorders>
              <w:top w:val="single" w:sz="4" w:space="0" w:color="000000"/>
              <w:left w:val="single" w:sz="4" w:space="0" w:color="000000"/>
              <w:bottom w:val="single" w:sz="4" w:space="0" w:color="000000"/>
            </w:tcBorders>
            <w:shd w:val="clear" w:color="auto" w:fill="FFFFFF"/>
          </w:tcPr>
          <w:p w14:paraId="43D1C821" w14:textId="77777777" w:rsidR="00D72DB9" w:rsidRPr="002F4B08" w:rsidRDefault="00D72DB9" w:rsidP="001E0FFE">
            <w:pPr>
              <w:spacing w:line="240" w:lineRule="exact"/>
              <w:ind w:firstLine="0"/>
              <w:rPr>
                <w:rFonts w:eastAsia="Times New Roman" w:cs="Times New Roman"/>
                <w:sz w:val="22"/>
              </w:rPr>
            </w:pPr>
            <w:r w:rsidRPr="002F4B08">
              <w:rPr>
                <w:rFonts w:eastAsia="Times New Roman" w:cs="Times New Roman"/>
                <w:sz w:val="22"/>
              </w:rPr>
              <w:t>1043</w:t>
            </w:r>
          </w:p>
        </w:tc>
        <w:tc>
          <w:tcPr>
            <w:tcW w:w="2381" w:type="pct"/>
            <w:tcBorders>
              <w:top w:val="single" w:sz="4" w:space="0" w:color="000000"/>
              <w:left w:val="single" w:sz="4" w:space="0" w:color="000000"/>
              <w:bottom w:val="single" w:sz="4" w:space="0" w:color="000000"/>
            </w:tcBorders>
            <w:shd w:val="clear" w:color="auto" w:fill="FFFFFF"/>
          </w:tcPr>
          <w:p w14:paraId="61F775B3" w14:textId="3BC1D7F3" w:rsidR="00D72DB9" w:rsidRPr="002F4B08" w:rsidRDefault="00D72DB9" w:rsidP="001E0FFE">
            <w:pPr>
              <w:spacing w:line="240" w:lineRule="exact"/>
              <w:ind w:firstLine="0"/>
              <w:rPr>
                <w:rFonts w:eastAsia="Times New Roman" w:cs="Times New Roman"/>
                <w:sz w:val="22"/>
              </w:rPr>
            </w:pPr>
            <w:r w:rsidRPr="002F4B08">
              <w:rPr>
                <w:rFonts w:eastAsia="Times New Roman" w:cs="Times New Roman"/>
                <w:sz w:val="22"/>
              </w:rPr>
              <w:t xml:space="preserve">Курганная группа </w:t>
            </w:r>
            <w:r w:rsidR="006B70D2" w:rsidRPr="002F4B08">
              <w:rPr>
                <w:rFonts w:eastAsia="Times New Roman" w:cs="Times New Roman"/>
                <w:sz w:val="22"/>
              </w:rPr>
              <w:t>«</w:t>
            </w:r>
            <w:r w:rsidRPr="002F4B08">
              <w:rPr>
                <w:rFonts w:eastAsia="Times New Roman" w:cs="Times New Roman"/>
                <w:sz w:val="22"/>
              </w:rPr>
              <w:t>Небыков-</w:t>
            </w:r>
            <w:r w:rsidRPr="002F4B08">
              <w:rPr>
                <w:rFonts w:eastAsia="Times New Roman" w:cs="Times New Roman"/>
                <w:sz w:val="22"/>
                <w:lang w:val="en-US"/>
              </w:rPr>
              <w:t>I</w:t>
            </w:r>
            <w:r w:rsidR="006B70D2" w:rsidRPr="002F4B08">
              <w:rPr>
                <w:rFonts w:eastAsia="Times New Roman" w:cs="Times New Roman"/>
                <w:sz w:val="22"/>
              </w:rPr>
              <w:t>»</w:t>
            </w:r>
            <w:r w:rsidRPr="002F4B08">
              <w:rPr>
                <w:rFonts w:eastAsia="Times New Roman" w:cs="Times New Roman"/>
                <w:sz w:val="22"/>
              </w:rPr>
              <w:t xml:space="preserve">: 1 курган высотой 2,8 м, 1 курган высотой до 1 м. </w:t>
            </w:r>
            <w:r w:rsidRPr="002F4B08">
              <w:rPr>
                <w:rFonts w:eastAsia="Times New Roman" w:cs="Times New Roman"/>
                <w:sz w:val="22"/>
                <w:lang w:val="en-US"/>
              </w:rPr>
              <w:t>III</w:t>
            </w:r>
            <w:r w:rsidRPr="002F4B08">
              <w:rPr>
                <w:rFonts w:eastAsia="Times New Roman" w:cs="Times New Roman"/>
                <w:sz w:val="22"/>
              </w:rPr>
              <w:t xml:space="preserve"> тыс. до н. э. – </w:t>
            </w:r>
            <w:r w:rsidRPr="002F4B08">
              <w:rPr>
                <w:rFonts w:eastAsia="Times New Roman" w:cs="Times New Roman"/>
                <w:sz w:val="22"/>
                <w:lang w:val="en-US"/>
              </w:rPr>
              <w:t>XIV</w:t>
            </w:r>
            <w:r w:rsidRPr="002F4B08">
              <w:rPr>
                <w:rFonts w:eastAsia="Times New Roman" w:cs="Times New Roman"/>
                <w:sz w:val="22"/>
              </w:rPr>
              <w:t xml:space="preserve"> в. н. э. клх. </w:t>
            </w:r>
            <w:r w:rsidR="006B70D2" w:rsidRPr="002F4B08">
              <w:rPr>
                <w:rFonts w:eastAsia="Times New Roman" w:cs="Times New Roman"/>
                <w:sz w:val="22"/>
              </w:rPr>
              <w:t>«</w:t>
            </w:r>
            <w:r w:rsidRPr="002F4B08">
              <w:rPr>
                <w:rFonts w:eastAsia="Times New Roman" w:cs="Times New Roman"/>
                <w:sz w:val="22"/>
              </w:rPr>
              <w:t>Путь к коммунизму</w:t>
            </w:r>
            <w:r w:rsidR="006B70D2" w:rsidRPr="002F4B08">
              <w:rPr>
                <w:rFonts w:eastAsia="Times New Roman" w:cs="Times New Roman"/>
                <w:sz w:val="22"/>
              </w:rPr>
              <w:t>»</w:t>
            </w:r>
          </w:p>
        </w:tc>
        <w:tc>
          <w:tcPr>
            <w:tcW w:w="1864" w:type="pct"/>
            <w:tcBorders>
              <w:top w:val="single" w:sz="4" w:space="0" w:color="000000"/>
              <w:left w:val="single" w:sz="4" w:space="0" w:color="000000"/>
              <w:bottom w:val="single" w:sz="4" w:space="0" w:color="000000"/>
              <w:right w:val="single" w:sz="4" w:space="0" w:color="000000"/>
            </w:tcBorders>
            <w:shd w:val="clear" w:color="auto" w:fill="FFFFFF"/>
          </w:tcPr>
          <w:p w14:paraId="45AE5998" w14:textId="565A7726" w:rsidR="00D72DB9" w:rsidRPr="002F4B08" w:rsidRDefault="00D72DB9" w:rsidP="001E0FFE">
            <w:pPr>
              <w:spacing w:line="240" w:lineRule="exact"/>
              <w:ind w:firstLine="0"/>
              <w:rPr>
                <w:rFonts w:eastAsia="Times New Roman" w:cs="Times New Roman"/>
                <w:sz w:val="22"/>
              </w:rPr>
            </w:pPr>
            <w:r w:rsidRPr="002F4B08">
              <w:rPr>
                <w:rFonts w:eastAsia="Times New Roman" w:cs="Times New Roman"/>
                <w:sz w:val="22"/>
              </w:rPr>
              <w:t xml:space="preserve">Приказ министерства культуры Волгоградской области от 07.03.2014 № 01-20/076 </w:t>
            </w:r>
            <w:r w:rsidR="006B70D2" w:rsidRPr="002F4B08">
              <w:rPr>
                <w:rFonts w:eastAsia="Times New Roman" w:cs="Times New Roman"/>
                <w:sz w:val="22"/>
              </w:rPr>
              <w:t>«</w:t>
            </w:r>
            <w:r w:rsidRPr="002F4B08">
              <w:rPr>
                <w:rFonts w:eastAsia="Times New Roman" w:cs="Times New Roman"/>
                <w:sz w:val="22"/>
              </w:rPr>
              <w:t xml:space="preserve">Об установлении границ объекта культурного наследия федерального значения </w:t>
            </w:r>
            <w:r w:rsidR="006B70D2" w:rsidRPr="002F4B08">
              <w:rPr>
                <w:rFonts w:eastAsia="Times New Roman" w:cs="Times New Roman"/>
                <w:sz w:val="22"/>
              </w:rPr>
              <w:t>«</w:t>
            </w:r>
            <w:r w:rsidRPr="002F4B08">
              <w:rPr>
                <w:rFonts w:eastAsia="Times New Roman" w:cs="Times New Roman"/>
                <w:sz w:val="22"/>
              </w:rPr>
              <w:t xml:space="preserve">Курганная группа </w:t>
            </w:r>
            <w:r w:rsidR="006B70D2" w:rsidRPr="002F4B08">
              <w:rPr>
                <w:rFonts w:eastAsia="Times New Roman" w:cs="Times New Roman"/>
                <w:sz w:val="22"/>
              </w:rPr>
              <w:t>«</w:t>
            </w:r>
            <w:r w:rsidRPr="002F4B08">
              <w:rPr>
                <w:rFonts w:eastAsia="Times New Roman" w:cs="Times New Roman"/>
                <w:sz w:val="22"/>
              </w:rPr>
              <w:t>Небыков-</w:t>
            </w:r>
            <w:r w:rsidRPr="002F4B08">
              <w:rPr>
                <w:rFonts w:eastAsia="Times New Roman" w:cs="Times New Roman"/>
                <w:sz w:val="22"/>
                <w:lang w:val="en-US"/>
              </w:rPr>
              <w:t>I</w:t>
            </w:r>
            <w:r w:rsidR="006B70D2" w:rsidRPr="002F4B08">
              <w:rPr>
                <w:rFonts w:eastAsia="Times New Roman" w:cs="Times New Roman"/>
                <w:sz w:val="22"/>
              </w:rPr>
              <w:t>»</w:t>
            </w:r>
            <w:r w:rsidRPr="002F4B08">
              <w:rPr>
                <w:rFonts w:eastAsia="Times New Roman" w:cs="Times New Roman"/>
                <w:sz w:val="22"/>
              </w:rPr>
              <w:t xml:space="preserve">: 1 курган высотой 2,8 м, 1 курган высотой до 1 м. </w:t>
            </w:r>
            <w:r w:rsidRPr="002F4B08">
              <w:rPr>
                <w:rFonts w:eastAsia="Times New Roman" w:cs="Times New Roman"/>
                <w:sz w:val="22"/>
                <w:lang w:val="en-US"/>
              </w:rPr>
              <w:t>III</w:t>
            </w:r>
            <w:r w:rsidRPr="002F4B08">
              <w:rPr>
                <w:rFonts w:eastAsia="Times New Roman" w:cs="Times New Roman"/>
                <w:sz w:val="22"/>
              </w:rPr>
              <w:t xml:space="preserve"> тыс. до н. э. – </w:t>
            </w:r>
            <w:r w:rsidRPr="002F4B08">
              <w:rPr>
                <w:rFonts w:eastAsia="Times New Roman" w:cs="Times New Roman"/>
                <w:sz w:val="22"/>
                <w:lang w:val="en-US"/>
              </w:rPr>
              <w:t>XIV</w:t>
            </w:r>
            <w:r w:rsidRPr="002F4B08">
              <w:rPr>
                <w:rFonts w:eastAsia="Times New Roman" w:cs="Times New Roman"/>
                <w:sz w:val="22"/>
              </w:rPr>
              <w:t xml:space="preserve"> в. н. э. клх. </w:t>
            </w:r>
            <w:r w:rsidR="006B70D2" w:rsidRPr="002F4B08">
              <w:rPr>
                <w:rFonts w:eastAsia="Times New Roman" w:cs="Times New Roman"/>
                <w:sz w:val="22"/>
              </w:rPr>
              <w:t>«</w:t>
            </w:r>
            <w:r w:rsidRPr="002F4B08">
              <w:rPr>
                <w:rFonts w:eastAsia="Times New Roman" w:cs="Times New Roman"/>
                <w:sz w:val="22"/>
              </w:rPr>
              <w:t>Путь к коммунизму</w:t>
            </w:r>
            <w:r w:rsidR="006B70D2" w:rsidRPr="002F4B08">
              <w:rPr>
                <w:rFonts w:eastAsia="Times New Roman" w:cs="Times New Roman"/>
                <w:sz w:val="22"/>
              </w:rPr>
              <w:t>»</w:t>
            </w:r>
          </w:p>
        </w:tc>
      </w:tr>
      <w:tr w:rsidR="00D72DB9" w:rsidRPr="002F4B08" w14:paraId="36F87396" w14:textId="77777777" w:rsidTr="00D72DB9">
        <w:trPr>
          <w:trHeight w:val="20"/>
        </w:trPr>
        <w:tc>
          <w:tcPr>
            <w:tcW w:w="754" w:type="pct"/>
            <w:tcBorders>
              <w:top w:val="single" w:sz="4" w:space="0" w:color="000000"/>
              <w:left w:val="single" w:sz="4" w:space="0" w:color="000000"/>
              <w:bottom w:val="single" w:sz="4" w:space="0" w:color="000000"/>
            </w:tcBorders>
            <w:shd w:val="clear" w:color="auto" w:fill="FFFFFF"/>
          </w:tcPr>
          <w:p w14:paraId="152EF2BF" w14:textId="77777777" w:rsidR="00D72DB9" w:rsidRPr="002F4B08" w:rsidRDefault="00D72DB9" w:rsidP="001E0FFE">
            <w:pPr>
              <w:spacing w:line="240" w:lineRule="exact"/>
              <w:ind w:firstLine="0"/>
              <w:rPr>
                <w:rFonts w:eastAsia="Times New Roman" w:cs="Times New Roman"/>
                <w:sz w:val="22"/>
              </w:rPr>
            </w:pPr>
            <w:r w:rsidRPr="002F4B08">
              <w:rPr>
                <w:rFonts w:eastAsia="Times New Roman" w:cs="Times New Roman"/>
                <w:sz w:val="22"/>
              </w:rPr>
              <w:t>1044</w:t>
            </w:r>
          </w:p>
        </w:tc>
        <w:tc>
          <w:tcPr>
            <w:tcW w:w="2381" w:type="pct"/>
            <w:tcBorders>
              <w:top w:val="single" w:sz="4" w:space="0" w:color="000000"/>
              <w:left w:val="single" w:sz="4" w:space="0" w:color="000000"/>
              <w:bottom w:val="single" w:sz="4" w:space="0" w:color="000000"/>
            </w:tcBorders>
            <w:shd w:val="clear" w:color="auto" w:fill="FFFFFF"/>
          </w:tcPr>
          <w:p w14:paraId="45233CB6" w14:textId="70F1C17A" w:rsidR="00D72DB9" w:rsidRPr="002F4B08" w:rsidRDefault="00D72DB9" w:rsidP="001E0FFE">
            <w:pPr>
              <w:spacing w:line="240" w:lineRule="exact"/>
              <w:ind w:firstLine="0"/>
              <w:rPr>
                <w:rFonts w:eastAsia="Times New Roman" w:cs="Times New Roman"/>
                <w:sz w:val="22"/>
              </w:rPr>
            </w:pPr>
            <w:r w:rsidRPr="002F4B08">
              <w:rPr>
                <w:rFonts w:eastAsia="Times New Roman" w:cs="Times New Roman"/>
                <w:sz w:val="22"/>
              </w:rPr>
              <w:t xml:space="preserve">Курган </w:t>
            </w:r>
            <w:r w:rsidR="006B70D2" w:rsidRPr="002F4B08">
              <w:rPr>
                <w:rFonts w:eastAsia="Times New Roman" w:cs="Times New Roman"/>
                <w:sz w:val="22"/>
              </w:rPr>
              <w:t>«</w:t>
            </w:r>
            <w:r w:rsidRPr="002F4B08">
              <w:rPr>
                <w:rFonts w:eastAsia="Times New Roman" w:cs="Times New Roman"/>
                <w:sz w:val="22"/>
              </w:rPr>
              <w:t>Небыков-</w:t>
            </w:r>
            <w:r w:rsidRPr="002F4B08">
              <w:rPr>
                <w:rFonts w:eastAsia="Times New Roman" w:cs="Times New Roman"/>
                <w:sz w:val="22"/>
                <w:lang w:val="en-US"/>
              </w:rPr>
              <w:t>II</w:t>
            </w:r>
            <w:r w:rsidR="006B70D2" w:rsidRPr="002F4B08">
              <w:rPr>
                <w:rFonts w:eastAsia="Times New Roman" w:cs="Times New Roman"/>
                <w:sz w:val="22"/>
              </w:rPr>
              <w:t>»</w:t>
            </w:r>
            <w:r w:rsidRPr="002F4B08">
              <w:rPr>
                <w:rFonts w:eastAsia="Times New Roman" w:cs="Times New Roman"/>
                <w:sz w:val="22"/>
              </w:rPr>
              <w:t xml:space="preserve"> высотой до 1 м. </w:t>
            </w:r>
            <w:r w:rsidRPr="002F4B08">
              <w:rPr>
                <w:rFonts w:eastAsia="Times New Roman" w:cs="Times New Roman"/>
                <w:sz w:val="22"/>
                <w:lang w:val="en-US"/>
              </w:rPr>
              <w:t>III</w:t>
            </w:r>
            <w:r w:rsidRPr="002F4B08">
              <w:rPr>
                <w:rFonts w:eastAsia="Times New Roman" w:cs="Times New Roman"/>
                <w:sz w:val="22"/>
              </w:rPr>
              <w:t xml:space="preserve"> тыс. до н. э. – </w:t>
            </w:r>
            <w:r w:rsidRPr="002F4B08">
              <w:rPr>
                <w:rFonts w:eastAsia="Times New Roman" w:cs="Times New Roman"/>
                <w:sz w:val="22"/>
                <w:lang w:val="en-US"/>
              </w:rPr>
              <w:t>XIV</w:t>
            </w:r>
            <w:r w:rsidRPr="002F4B08">
              <w:rPr>
                <w:rFonts w:eastAsia="Times New Roman" w:cs="Times New Roman"/>
                <w:sz w:val="22"/>
              </w:rPr>
              <w:t xml:space="preserve"> в. н. э. клх. </w:t>
            </w:r>
            <w:r w:rsidR="006B70D2" w:rsidRPr="002F4B08">
              <w:rPr>
                <w:rFonts w:eastAsia="Times New Roman" w:cs="Times New Roman"/>
                <w:sz w:val="22"/>
              </w:rPr>
              <w:t>«</w:t>
            </w:r>
            <w:r w:rsidRPr="002F4B08">
              <w:rPr>
                <w:rFonts w:eastAsia="Times New Roman" w:cs="Times New Roman"/>
                <w:sz w:val="22"/>
              </w:rPr>
              <w:t>Путь к коммунизму</w:t>
            </w:r>
            <w:r w:rsidR="006B70D2" w:rsidRPr="002F4B08">
              <w:rPr>
                <w:rFonts w:eastAsia="Times New Roman" w:cs="Times New Roman"/>
                <w:sz w:val="22"/>
              </w:rPr>
              <w:t>»</w:t>
            </w:r>
          </w:p>
        </w:tc>
        <w:tc>
          <w:tcPr>
            <w:tcW w:w="1864" w:type="pct"/>
            <w:tcBorders>
              <w:top w:val="single" w:sz="4" w:space="0" w:color="000000"/>
              <w:left w:val="single" w:sz="4" w:space="0" w:color="000000"/>
              <w:bottom w:val="single" w:sz="4" w:space="0" w:color="000000"/>
              <w:right w:val="single" w:sz="4" w:space="0" w:color="000000"/>
            </w:tcBorders>
            <w:shd w:val="clear" w:color="auto" w:fill="FFFFFF"/>
          </w:tcPr>
          <w:p w14:paraId="7FC4AB9C" w14:textId="6DB770E4" w:rsidR="00D72DB9" w:rsidRPr="002F4B08" w:rsidRDefault="00D72DB9" w:rsidP="001E0FFE">
            <w:pPr>
              <w:spacing w:line="240" w:lineRule="exact"/>
              <w:ind w:firstLine="0"/>
              <w:rPr>
                <w:rFonts w:eastAsia="Times New Roman" w:cs="Times New Roman"/>
                <w:sz w:val="22"/>
              </w:rPr>
            </w:pPr>
            <w:r w:rsidRPr="002F4B08">
              <w:rPr>
                <w:rFonts w:eastAsia="Times New Roman" w:cs="Times New Roman"/>
                <w:sz w:val="22"/>
              </w:rPr>
              <w:t xml:space="preserve">Приказ министерства культуры Волгоградской области от 07.03.2014 № 01-20/075 </w:t>
            </w:r>
            <w:r w:rsidR="006B70D2" w:rsidRPr="002F4B08">
              <w:rPr>
                <w:rFonts w:eastAsia="Times New Roman" w:cs="Times New Roman"/>
                <w:sz w:val="22"/>
              </w:rPr>
              <w:t>«</w:t>
            </w:r>
            <w:r w:rsidRPr="002F4B08">
              <w:rPr>
                <w:rFonts w:eastAsia="Times New Roman" w:cs="Times New Roman"/>
                <w:sz w:val="22"/>
              </w:rPr>
              <w:t xml:space="preserve">Об установлении границ объекта культурного наследия федерального значения </w:t>
            </w:r>
            <w:r w:rsidR="006B70D2" w:rsidRPr="002F4B08">
              <w:rPr>
                <w:rFonts w:eastAsia="Times New Roman" w:cs="Times New Roman"/>
                <w:sz w:val="22"/>
              </w:rPr>
              <w:t>«</w:t>
            </w:r>
            <w:r w:rsidRPr="002F4B08">
              <w:rPr>
                <w:rFonts w:eastAsia="Times New Roman" w:cs="Times New Roman"/>
                <w:sz w:val="22"/>
              </w:rPr>
              <w:t xml:space="preserve">Курган </w:t>
            </w:r>
            <w:r w:rsidR="006B70D2" w:rsidRPr="002F4B08">
              <w:rPr>
                <w:rFonts w:eastAsia="Times New Roman" w:cs="Times New Roman"/>
                <w:sz w:val="22"/>
              </w:rPr>
              <w:t>«</w:t>
            </w:r>
            <w:r w:rsidRPr="002F4B08">
              <w:rPr>
                <w:rFonts w:eastAsia="Times New Roman" w:cs="Times New Roman"/>
                <w:sz w:val="22"/>
              </w:rPr>
              <w:t>Небыков-</w:t>
            </w:r>
            <w:r w:rsidRPr="002F4B08">
              <w:rPr>
                <w:rFonts w:eastAsia="Times New Roman" w:cs="Times New Roman"/>
                <w:sz w:val="22"/>
                <w:lang w:val="en-US"/>
              </w:rPr>
              <w:t>II</w:t>
            </w:r>
            <w:r w:rsidR="006B70D2" w:rsidRPr="002F4B08">
              <w:rPr>
                <w:rFonts w:eastAsia="Times New Roman" w:cs="Times New Roman"/>
                <w:sz w:val="22"/>
              </w:rPr>
              <w:t>»</w:t>
            </w:r>
            <w:r w:rsidRPr="002F4B08">
              <w:rPr>
                <w:rFonts w:eastAsia="Times New Roman" w:cs="Times New Roman"/>
                <w:sz w:val="22"/>
              </w:rPr>
              <w:t xml:space="preserve"> высотой до 1 м. </w:t>
            </w:r>
            <w:r w:rsidRPr="002F4B08">
              <w:rPr>
                <w:rFonts w:eastAsia="Times New Roman" w:cs="Times New Roman"/>
                <w:sz w:val="22"/>
                <w:lang w:val="en-US"/>
              </w:rPr>
              <w:t>III</w:t>
            </w:r>
            <w:r w:rsidRPr="002F4B08">
              <w:rPr>
                <w:rFonts w:eastAsia="Times New Roman" w:cs="Times New Roman"/>
                <w:sz w:val="22"/>
              </w:rPr>
              <w:t xml:space="preserve"> тыс. до н. э. – </w:t>
            </w:r>
            <w:r w:rsidRPr="002F4B08">
              <w:rPr>
                <w:rFonts w:eastAsia="Times New Roman" w:cs="Times New Roman"/>
                <w:sz w:val="22"/>
                <w:lang w:val="en-US"/>
              </w:rPr>
              <w:t>XIV</w:t>
            </w:r>
            <w:r w:rsidRPr="002F4B08">
              <w:rPr>
                <w:rFonts w:eastAsia="Times New Roman" w:cs="Times New Roman"/>
                <w:sz w:val="22"/>
              </w:rPr>
              <w:t xml:space="preserve"> в. н. э. клх. </w:t>
            </w:r>
            <w:r w:rsidR="006B70D2" w:rsidRPr="002F4B08">
              <w:rPr>
                <w:rFonts w:eastAsia="Times New Roman" w:cs="Times New Roman"/>
                <w:sz w:val="22"/>
              </w:rPr>
              <w:t>«</w:t>
            </w:r>
            <w:r w:rsidRPr="002F4B08">
              <w:rPr>
                <w:rFonts w:eastAsia="Times New Roman" w:cs="Times New Roman"/>
                <w:sz w:val="22"/>
              </w:rPr>
              <w:t>Путь к коммунизму</w:t>
            </w:r>
            <w:r w:rsidR="006B70D2" w:rsidRPr="002F4B08">
              <w:rPr>
                <w:rFonts w:eastAsia="Times New Roman" w:cs="Times New Roman"/>
                <w:sz w:val="22"/>
              </w:rPr>
              <w:t>»</w:t>
            </w:r>
          </w:p>
        </w:tc>
      </w:tr>
      <w:tr w:rsidR="00D72DB9" w:rsidRPr="002F4B08" w14:paraId="74077F06" w14:textId="77777777" w:rsidTr="00D72DB9">
        <w:trPr>
          <w:trHeight w:val="20"/>
        </w:trPr>
        <w:tc>
          <w:tcPr>
            <w:tcW w:w="754" w:type="pct"/>
            <w:tcBorders>
              <w:top w:val="single" w:sz="4" w:space="0" w:color="000000"/>
              <w:left w:val="single" w:sz="4" w:space="0" w:color="000000"/>
              <w:bottom w:val="single" w:sz="4" w:space="0" w:color="000000"/>
            </w:tcBorders>
            <w:shd w:val="clear" w:color="auto" w:fill="FFFFFF"/>
          </w:tcPr>
          <w:p w14:paraId="57114F1A" w14:textId="77777777" w:rsidR="00D72DB9" w:rsidRPr="002F4B08" w:rsidRDefault="00D72DB9" w:rsidP="001E0FFE">
            <w:pPr>
              <w:spacing w:line="240" w:lineRule="exact"/>
              <w:ind w:firstLine="0"/>
              <w:rPr>
                <w:rFonts w:eastAsia="Times New Roman" w:cs="Times New Roman"/>
                <w:sz w:val="22"/>
              </w:rPr>
            </w:pPr>
            <w:r w:rsidRPr="002F4B08">
              <w:rPr>
                <w:rFonts w:eastAsia="Times New Roman" w:cs="Times New Roman"/>
                <w:sz w:val="22"/>
              </w:rPr>
              <w:t>1046</w:t>
            </w:r>
          </w:p>
        </w:tc>
        <w:tc>
          <w:tcPr>
            <w:tcW w:w="2381" w:type="pct"/>
            <w:tcBorders>
              <w:top w:val="single" w:sz="4" w:space="0" w:color="000000"/>
              <w:left w:val="single" w:sz="4" w:space="0" w:color="000000"/>
              <w:bottom w:val="single" w:sz="4" w:space="0" w:color="000000"/>
            </w:tcBorders>
            <w:shd w:val="clear" w:color="auto" w:fill="FFFFFF"/>
          </w:tcPr>
          <w:p w14:paraId="4E147249" w14:textId="7449A9D9" w:rsidR="00D72DB9" w:rsidRPr="002F4B08" w:rsidRDefault="00D72DB9" w:rsidP="001E0FFE">
            <w:pPr>
              <w:spacing w:line="240" w:lineRule="exact"/>
              <w:ind w:firstLine="0"/>
              <w:rPr>
                <w:rFonts w:eastAsia="Times New Roman" w:cs="Times New Roman"/>
                <w:sz w:val="22"/>
              </w:rPr>
            </w:pPr>
            <w:r w:rsidRPr="002F4B08">
              <w:rPr>
                <w:rFonts w:eastAsia="Times New Roman" w:cs="Times New Roman"/>
                <w:sz w:val="22"/>
              </w:rPr>
              <w:t xml:space="preserve">Курган </w:t>
            </w:r>
            <w:r w:rsidR="006B70D2" w:rsidRPr="002F4B08">
              <w:rPr>
                <w:rFonts w:eastAsia="Times New Roman" w:cs="Times New Roman"/>
                <w:sz w:val="22"/>
              </w:rPr>
              <w:t>«</w:t>
            </w:r>
            <w:r w:rsidRPr="002F4B08">
              <w:rPr>
                <w:rFonts w:eastAsia="Times New Roman" w:cs="Times New Roman"/>
                <w:sz w:val="22"/>
              </w:rPr>
              <w:t>Терновой</w:t>
            </w:r>
            <w:r w:rsidR="006B70D2" w:rsidRPr="002F4B08">
              <w:rPr>
                <w:rFonts w:eastAsia="Times New Roman" w:cs="Times New Roman"/>
                <w:sz w:val="22"/>
              </w:rPr>
              <w:t>»</w:t>
            </w:r>
            <w:r w:rsidRPr="002F4B08">
              <w:rPr>
                <w:rFonts w:eastAsia="Times New Roman" w:cs="Times New Roman"/>
                <w:sz w:val="22"/>
              </w:rPr>
              <w:t xml:space="preserve"> высотой 0,6 м. </w:t>
            </w:r>
            <w:r w:rsidRPr="002F4B08">
              <w:rPr>
                <w:rFonts w:eastAsia="Times New Roman" w:cs="Times New Roman"/>
                <w:sz w:val="22"/>
                <w:lang w:val="en-US"/>
              </w:rPr>
              <w:t>III</w:t>
            </w:r>
            <w:r w:rsidRPr="002F4B08">
              <w:rPr>
                <w:rFonts w:eastAsia="Times New Roman" w:cs="Times New Roman"/>
                <w:sz w:val="22"/>
              </w:rPr>
              <w:t xml:space="preserve"> тыс. до н. э. – </w:t>
            </w:r>
            <w:r w:rsidRPr="002F4B08">
              <w:rPr>
                <w:rFonts w:eastAsia="Times New Roman" w:cs="Times New Roman"/>
                <w:sz w:val="22"/>
                <w:lang w:val="en-US"/>
              </w:rPr>
              <w:t>XIV</w:t>
            </w:r>
            <w:r w:rsidRPr="002F4B08">
              <w:rPr>
                <w:rFonts w:eastAsia="Times New Roman" w:cs="Times New Roman"/>
                <w:sz w:val="22"/>
              </w:rPr>
              <w:t xml:space="preserve"> в. н. э. свх. </w:t>
            </w:r>
            <w:r w:rsidR="006B70D2" w:rsidRPr="002F4B08">
              <w:rPr>
                <w:rFonts w:eastAsia="Times New Roman" w:cs="Times New Roman"/>
                <w:sz w:val="22"/>
              </w:rPr>
              <w:t>«</w:t>
            </w:r>
            <w:r w:rsidRPr="002F4B08">
              <w:rPr>
                <w:rFonts w:eastAsia="Times New Roman" w:cs="Times New Roman"/>
                <w:sz w:val="22"/>
              </w:rPr>
              <w:t>Чилековский</w:t>
            </w:r>
            <w:r w:rsidR="006B70D2" w:rsidRPr="002F4B08">
              <w:rPr>
                <w:rFonts w:eastAsia="Times New Roman" w:cs="Times New Roman"/>
                <w:sz w:val="22"/>
              </w:rPr>
              <w:t>»</w:t>
            </w:r>
          </w:p>
        </w:tc>
        <w:tc>
          <w:tcPr>
            <w:tcW w:w="1864" w:type="pct"/>
            <w:tcBorders>
              <w:top w:val="single" w:sz="4" w:space="0" w:color="000000"/>
              <w:left w:val="single" w:sz="4" w:space="0" w:color="000000"/>
              <w:bottom w:val="single" w:sz="4" w:space="0" w:color="000000"/>
              <w:right w:val="single" w:sz="4" w:space="0" w:color="000000"/>
            </w:tcBorders>
            <w:shd w:val="clear" w:color="auto" w:fill="FFFFFF"/>
          </w:tcPr>
          <w:p w14:paraId="6DB92D30" w14:textId="65A0BE2F" w:rsidR="00D72DB9" w:rsidRPr="002F4B08" w:rsidRDefault="00D72DB9" w:rsidP="001E0FFE">
            <w:pPr>
              <w:spacing w:line="240" w:lineRule="exact"/>
              <w:ind w:firstLine="0"/>
              <w:rPr>
                <w:rFonts w:eastAsia="Times New Roman" w:cs="Times New Roman"/>
                <w:sz w:val="22"/>
              </w:rPr>
            </w:pPr>
            <w:r w:rsidRPr="002F4B08">
              <w:rPr>
                <w:rFonts w:eastAsia="Times New Roman" w:cs="Times New Roman"/>
                <w:sz w:val="22"/>
              </w:rPr>
              <w:t xml:space="preserve">Приказ министерства культуры Волгоградской области от 07.03.2014 № 01-20/069 </w:t>
            </w:r>
            <w:r w:rsidR="006B70D2" w:rsidRPr="002F4B08">
              <w:rPr>
                <w:rFonts w:eastAsia="Times New Roman" w:cs="Times New Roman"/>
                <w:sz w:val="22"/>
              </w:rPr>
              <w:t>«</w:t>
            </w:r>
            <w:r w:rsidRPr="002F4B08">
              <w:rPr>
                <w:rFonts w:eastAsia="Times New Roman" w:cs="Times New Roman"/>
                <w:sz w:val="22"/>
              </w:rPr>
              <w:t xml:space="preserve">Об установлении границ объекта культурного наследия федерального значения </w:t>
            </w:r>
            <w:r w:rsidR="006B70D2" w:rsidRPr="002F4B08">
              <w:rPr>
                <w:rFonts w:eastAsia="Times New Roman" w:cs="Times New Roman"/>
                <w:sz w:val="22"/>
              </w:rPr>
              <w:t>«</w:t>
            </w:r>
            <w:r w:rsidRPr="002F4B08">
              <w:rPr>
                <w:rFonts w:eastAsia="Times New Roman" w:cs="Times New Roman"/>
                <w:sz w:val="22"/>
              </w:rPr>
              <w:t xml:space="preserve">Курган </w:t>
            </w:r>
            <w:r w:rsidR="006B70D2" w:rsidRPr="002F4B08">
              <w:rPr>
                <w:rFonts w:eastAsia="Times New Roman" w:cs="Times New Roman"/>
                <w:sz w:val="22"/>
              </w:rPr>
              <w:t>«</w:t>
            </w:r>
            <w:r w:rsidRPr="002F4B08">
              <w:rPr>
                <w:rFonts w:eastAsia="Times New Roman" w:cs="Times New Roman"/>
                <w:sz w:val="22"/>
              </w:rPr>
              <w:t>Терновой</w:t>
            </w:r>
            <w:r w:rsidR="006B70D2" w:rsidRPr="002F4B08">
              <w:rPr>
                <w:rFonts w:eastAsia="Times New Roman" w:cs="Times New Roman"/>
                <w:sz w:val="22"/>
              </w:rPr>
              <w:t>»</w:t>
            </w:r>
            <w:r w:rsidRPr="002F4B08">
              <w:rPr>
                <w:rFonts w:eastAsia="Times New Roman" w:cs="Times New Roman"/>
                <w:sz w:val="22"/>
              </w:rPr>
              <w:t xml:space="preserve"> высотой 0,6 м. </w:t>
            </w:r>
            <w:r w:rsidRPr="002F4B08">
              <w:rPr>
                <w:rFonts w:eastAsia="Times New Roman" w:cs="Times New Roman"/>
                <w:sz w:val="22"/>
                <w:lang w:val="en-US"/>
              </w:rPr>
              <w:t>III</w:t>
            </w:r>
            <w:r w:rsidRPr="002F4B08">
              <w:rPr>
                <w:rFonts w:eastAsia="Times New Roman" w:cs="Times New Roman"/>
                <w:sz w:val="22"/>
              </w:rPr>
              <w:t xml:space="preserve"> тыс. до н. э. – </w:t>
            </w:r>
            <w:r w:rsidRPr="002F4B08">
              <w:rPr>
                <w:rFonts w:eastAsia="Times New Roman" w:cs="Times New Roman"/>
                <w:sz w:val="22"/>
                <w:lang w:val="en-US"/>
              </w:rPr>
              <w:t>XIV</w:t>
            </w:r>
            <w:r w:rsidRPr="002F4B08">
              <w:rPr>
                <w:rFonts w:eastAsia="Times New Roman" w:cs="Times New Roman"/>
                <w:sz w:val="22"/>
              </w:rPr>
              <w:t xml:space="preserve"> в. н. э. свх. </w:t>
            </w:r>
            <w:r w:rsidR="006B70D2" w:rsidRPr="002F4B08">
              <w:rPr>
                <w:rFonts w:eastAsia="Times New Roman" w:cs="Times New Roman"/>
                <w:sz w:val="22"/>
              </w:rPr>
              <w:t>«</w:t>
            </w:r>
            <w:r w:rsidRPr="002F4B08">
              <w:rPr>
                <w:rFonts w:eastAsia="Times New Roman" w:cs="Times New Roman"/>
                <w:sz w:val="22"/>
              </w:rPr>
              <w:t>Чилековский</w:t>
            </w:r>
            <w:r w:rsidR="006B70D2" w:rsidRPr="002F4B08">
              <w:rPr>
                <w:rFonts w:eastAsia="Times New Roman" w:cs="Times New Roman"/>
                <w:sz w:val="22"/>
              </w:rPr>
              <w:t>»</w:t>
            </w:r>
          </w:p>
        </w:tc>
      </w:tr>
    </w:tbl>
    <w:p w14:paraId="630199B5" w14:textId="77777777" w:rsidR="00D72DB9" w:rsidRPr="002F4B08" w:rsidRDefault="00D72DB9" w:rsidP="00E529FA">
      <w:pPr>
        <w:shd w:val="clear" w:color="auto" w:fill="FFFFFF"/>
        <w:adjustRightInd w:val="0"/>
        <w:ind w:firstLine="851"/>
        <w:jc w:val="both"/>
        <w:rPr>
          <w:rFonts w:cs="Arial"/>
          <w:szCs w:val="28"/>
        </w:rPr>
      </w:pPr>
    </w:p>
    <w:p w14:paraId="6CAA5D4F" w14:textId="228EAF57" w:rsidR="00E529FA" w:rsidRPr="002F4B08" w:rsidRDefault="00E529FA" w:rsidP="00E529FA">
      <w:pPr>
        <w:pStyle w:val="af1"/>
        <w:keepNext/>
        <w:spacing w:before="0" w:after="0"/>
        <w:rPr>
          <w:color w:val="auto"/>
        </w:rPr>
      </w:pPr>
      <w:r w:rsidRPr="002F4B08">
        <w:rPr>
          <w:color w:val="auto"/>
        </w:rPr>
        <w:t xml:space="preserve">Таблица </w:t>
      </w:r>
      <w:r w:rsidRPr="002F4B08">
        <w:rPr>
          <w:color w:val="auto"/>
        </w:rPr>
        <w:fldChar w:fldCharType="begin"/>
      </w:r>
      <w:r w:rsidRPr="002F4B08">
        <w:rPr>
          <w:color w:val="auto"/>
        </w:rPr>
        <w:instrText xml:space="preserve"> SEQ Таблица \* ARABIC </w:instrText>
      </w:r>
      <w:r w:rsidRPr="002F4B08">
        <w:rPr>
          <w:color w:val="auto"/>
        </w:rPr>
        <w:fldChar w:fldCharType="separate"/>
      </w:r>
      <w:r w:rsidR="00241E2E" w:rsidRPr="002F4B08">
        <w:rPr>
          <w:noProof/>
          <w:color w:val="auto"/>
        </w:rPr>
        <w:t>19</w:t>
      </w:r>
      <w:r w:rsidRPr="002F4B08">
        <w:rPr>
          <w:color w:val="auto"/>
        </w:rPr>
        <w:fldChar w:fldCharType="end"/>
      </w:r>
      <w:r w:rsidRPr="002F4B08">
        <w:rPr>
          <w:color w:val="auto"/>
        </w:rPr>
        <w:t xml:space="preserve"> Защитные зоны объектов культурного наследия</w:t>
      </w:r>
    </w:p>
    <w:tbl>
      <w:tblPr>
        <w:tblStyle w:val="a5"/>
        <w:tblW w:w="0" w:type="auto"/>
        <w:tblLook w:val="04A0" w:firstRow="1" w:lastRow="0" w:firstColumn="1" w:lastColumn="0" w:noHBand="0" w:noVBand="1"/>
      </w:tblPr>
      <w:tblGrid>
        <w:gridCol w:w="704"/>
        <w:gridCol w:w="3260"/>
        <w:gridCol w:w="1727"/>
        <w:gridCol w:w="1897"/>
        <w:gridCol w:w="1898"/>
      </w:tblGrid>
      <w:tr w:rsidR="00E529FA" w:rsidRPr="002F4B08" w14:paraId="5E3EB3C3" w14:textId="77777777" w:rsidTr="001E0FFE">
        <w:trPr>
          <w:tblHeader/>
        </w:trPr>
        <w:tc>
          <w:tcPr>
            <w:tcW w:w="704" w:type="dxa"/>
          </w:tcPr>
          <w:p w14:paraId="5ECAA392" w14:textId="77777777" w:rsidR="00E529FA" w:rsidRPr="002F4B08" w:rsidRDefault="00E529FA" w:rsidP="001E0FFE">
            <w:pPr>
              <w:spacing w:line="240" w:lineRule="exact"/>
              <w:ind w:firstLine="0"/>
              <w:jc w:val="center"/>
              <w:rPr>
                <w:rFonts w:eastAsiaTheme="minorEastAsia" w:cs="Times New Roman"/>
                <w:b/>
                <w:sz w:val="20"/>
                <w:szCs w:val="20"/>
              </w:rPr>
            </w:pPr>
            <w:r w:rsidRPr="002F4B08">
              <w:rPr>
                <w:rFonts w:eastAsiaTheme="minorEastAsia" w:cs="Times New Roman"/>
                <w:b/>
                <w:sz w:val="20"/>
                <w:szCs w:val="20"/>
              </w:rPr>
              <w:t>№ п/п</w:t>
            </w:r>
          </w:p>
        </w:tc>
        <w:tc>
          <w:tcPr>
            <w:tcW w:w="3260" w:type="dxa"/>
          </w:tcPr>
          <w:p w14:paraId="1EF20C41" w14:textId="77777777" w:rsidR="00E529FA" w:rsidRPr="002F4B08" w:rsidRDefault="00E529FA" w:rsidP="001E0FFE">
            <w:pPr>
              <w:spacing w:line="240" w:lineRule="exact"/>
              <w:ind w:firstLine="0"/>
              <w:jc w:val="center"/>
              <w:rPr>
                <w:rFonts w:eastAsia="Times New Roman" w:cs="Times New Roman"/>
                <w:b/>
                <w:sz w:val="20"/>
                <w:szCs w:val="20"/>
                <w:lang w:eastAsia="ru-RU"/>
              </w:rPr>
            </w:pPr>
            <w:r w:rsidRPr="002F4B08">
              <w:rPr>
                <w:rFonts w:eastAsia="Times New Roman" w:cs="Times New Roman"/>
                <w:b/>
                <w:sz w:val="20"/>
                <w:szCs w:val="20"/>
                <w:lang w:eastAsia="ru-RU"/>
              </w:rPr>
              <w:t>Наименование</w:t>
            </w:r>
          </w:p>
          <w:p w14:paraId="46CCE8E3" w14:textId="77777777" w:rsidR="00E529FA" w:rsidRPr="002F4B08" w:rsidRDefault="00E529FA" w:rsidP="001E0FFE">
            <w:pPr>
              <w:spacing w:line="240" w:lineRule="exact"/>
              <w:ind w:firstLine="0"/>
              <w:jc w:val="center"/>
              <w:rPr>
                <w:rFonts w:eastAsiaTheme="minorEastAsia" w:cs="Times New Roman"/>
                <w:b/>
                <w:sz w:val="20"/>
                <w:szCs w:val="20"/>
              </w:rPr>
            </w:pPr>
            <w:r w:rsidRPr="002F4B08">
              <w:rPr>
                <w:rFonts w:eastAsia="Times New Roman" w:cs="Times New Roman"/>
                <w:b/>
                <w:sz w:val="20"/>
                <w:szCs w:val="20"/>
                <w:lang w:eastAsia="ru-RU"/>
              </w:rPr>
              <w:t>объекта</w:t>
            </w:r>
          </w:p>
          <w:p w14:paraId="3E0F2D0C" w14:textId="77777777" w:rsidR="00E529FA" w:rsidRPr="002F4B08" w:rsidRDefault="00E529FA" w:rsidP="001E0FFE">
            <w:pPr>
              <w:spacing w:line="240" w:lineRule="exact"/>
              <w:ind w:firstLine="0"/>
              <w:jc w:val="center"/>
              <w:rPr>
                <w:rFonts w:eastAsiaTheme="minorEastAsia" w:cs="Times New Roman"/>
                <w:b/>
                <w:sz w:val="20"/>
                <w:szCs w:val="20"/>
              </w:rPr>
            </w:pPr>
          </w:p>
        </w:tc>
        <w:tc>
          <w:tcPr>
            <w:tcW w:w="1727" w:type="dxa"/>
          </w:tcPr>
          <w:p w14:paraId="6740045E" w14:textId="77777777" w:rsidR="00E529FA" w:rsidRPr="002F4B08" w:rsidRDefault="00E529FA" w:rsidP="001E0FFE">
            <w:pPr>
              <w:spacing w:line="240" w:lineRule="exact"/>
              <w:ind w:firstLine="0"/>
              <w:jc w:val="center"/>
              <w:rPr>
                <w:rFonts w:eastAsiaTheme="minorEastAsia" w:cs="Times New Roman"/>
                <w:b/>
                <w:sz w:val="20"/>
                <w:szCs w:val="20"/>
              </w:rPr>
            </w:pPr>
            <w:r w:rsidRPr="002F4B08">
              <w:rPr>
                <w:rFonts w:eastAsiaTheme="minorEastAsia" w:cs="Times New Roman"/>
                <w:b/>
                <w:sz w:val="20"/>
                <w:szCs w:val="20"/>
              </w:rPr>
              <w:t>Размер</w:t>
            </w:r>
          </w:p>
          <w:p w14:paraId="1DF47047" w14:textId="77777777" w:rsidR="00E529FA" w:rsidRPr="002F4B08" w:rsidRDefault="00E529FA" w:rsidP="001E0FFE">
            <w:pPr>
              <w:spacing w:line="240" w:lineRule="exact"/>
              <w:ind w:firstLine="0"/>
              <w:jc w:val="center"/>
              <w:rPr>
                <w:rFonts w:eastAsiaTheme="minorEastAsia" w:cs="Times New Roman"/>
                <w:b/>
                <w:sz w:val="20"/>
                <w:szCs w:val="20"/>
              </w:rPr>
            </w:pPr>
            <w:r w:rsidRPr="002F4B08">
              <w:rPr>
                <w:rFonts w:eastAsiaTheme="minorEastAsia" w:cs="Times New Roman"/>
                <w:b/>
                <w:sz w:val="20"/>
                <w:szCs w:val="20"/>
              </w:rPr>
              <w:t>зоны, м</w:t>
            </w:r>
          </w:p>
        </w:tc>
        <w:tc>
          <w:tcPr>
            <w:tcW w:w="1897" w:type="dxa"/>
          </w:tcPr>
          <w:p w14:paraId="45841D5F" w14:textId="77777777" w:rsidR="00E529FA" w:rsidRPr="002F4B08" w:rsidRDefault="00E529FA" w:rsidP="001E0FFE">
            <w:pPr>
              <w:spacing w:line="240" w:lineRule="exact"/>
              <w:ind w:firstLine="0"/>
              <w:jc w:val="center"/>
              <w:rPr>
                <w:rFonts w:eastAsiaTheme="minorEastAsia" w:cs="Times New Roman"/>
                <w:b/>
                <w:sz w:val="20"/>
                <w:szCs w:val="20"/>
              </w:rPr>
            </w:pPr>
            <w:r w:rsidRPr="002F4B08">
              <w:rPr>
                <w:rFonts w:eastAsiaTheme="minorEastAsia" w:cs="Times New Roman"/>
                <w:b/>
                <w:sz w:val="20"/>
                <w:szCs w:val="20"/>
              </w:rPr>
              <w:t>Основание</w:t>
            </w:r>
          </w:p>
        </w:tc>
        <w:tc>
          <w:tcPr>
            <w:tcW w:w="1898" w:type="dxa"/>
          </w:tcPr>
          <w:p w14:paraId="7867AD96" w14:textId="77777777" w:rsidR="00E529FA" w:rsidRPr="002F4B08" w:rsidRDefault="00E529FA" w:rsidP="001E0FFE">
            <w:pPr>
              <w:spacing w:line="240" w:lineRule="exact"/>
              <w:ind w:firstLine="0"/>
              <w:jc w:val="center"/>
              <w:rPr>
                <w:rFonts w:eastAsiaTheme="minorEastAsia" w:cs="Times New Roman"/>
                <w:b/>
                <w:sz w:val="20"/>
                <w:szCs w:val="20"/>
              </w:rPr>
            </w:pPr>
            <w:r w:rsidRPr="002F4B08">
              <w:rPr>
                <w:rFonts w:eastAsiaTheme="minorEastAsia" w:cs="Times New Roman"/>
                <w:b/>
                <w:sz w:val="20"/>
                <w:szCs w:val="20"/>
              </w:rPr>
              <w:t>Информация о внесении</w:t>
            </w:r>
          </w:p>
          <w:p w14:paraId="3C7B38CC" w14:textId="77777777" w:rsidR="00E529FA" w:rsidRPr="002F4B08" w:rsidRDefault="00E529FA" w:rsidP="001E0FFE">
            <w:pPr>
              <w:spacing w:line="240" w:lineRule="exact"/>
              <w:ind w:firstLine="0"/>
              <w:jc w:val="center"/>
              <w:rPr>
                <w:rFonts w:eastAsiaTheme="minorEastAsia" w:cs="Times New Roman"/>
                <w:b/>
                <w:sz w:val="20"/>
                <w:szCs w:val="20"/>
              </w:rPr>
            </w:pPr>
            <w:r w:rsidRPr="002F4B08">
              <w:rPr>
                <w:rFonts w:eastAsiaTheme="minorEastAsia" w:cs="Times New Roman"/>
                <w:b/>
                <w:sz w:val="20"/>
                <w:szCs w:val="20"/>
              </w:rPr>
              <w:t>в ЕГРН</w:t>
            </w:r>
          </w:p>
        </w:tc>
      </w:tr>
      <w:tr w:rsidR="00E529FA" w:rsidRPr="002F4B08" w14:paraId="76E679C3" w14:textId="77777777" w:rsidTr="00D72DB9">
        <w:trPr>
          <w:tblHeader/>
        </w:trPr>
        <w:tc>
          <w:tcPr>
            <w:tcW w:w="704" w:type="dxa"/>
          </w:tcPr>
          <w:p w14:paraId="26832EE3" w14:textId="77777777" w:rsidR="00E529FA" w:rsidRPr="002F4B08" w:rsidRDefault="00E529FA" w:rsidP="001E0FFE">
            <w:pPr>
              <w:spacing w:line="240" w:lineRule="exact"/>
              <w:ind w:firstLine="0"/>
              <w:jc w:val="center"/>
              <w:rPr>
                <w:rFonts w:eastAsiaTheme="minorEastAsia" w:cs="Times New Roman"/>
                <w:sz w:val="20"/>
                <w:szCs w:val="20"/>
              </w:rPr>
            </w:pPr>
            <w:r w:rsidRPr="002F4B08">
              <w:rPr>
                <w:rFonts w:eastAsiaTheme="minorEastAsia" w:cs="Times New Roman"/>
                <w:sz w:val="20"/>
                <w:szCs w:val="20"/>
              </w:rPr>
              <w:t>1</w:t>
            </w:r>
          </w:p>
        </w:tc>
        <w:tc>
          <w:tcPr>
            <w:tcW w:w="3260" w:type="dxa"/>
          </w:tcPr>
          <w:p w14:paraId="11AA7549" w14:textId="77777777" w:rsidR="00E529FA" w:rsidRPr="002F4B08" w:rsidRDefault="00E529FA" w:rsidP="001E0FFE">
            <w:pPr>
              <w:spacing w:line="240" w:lineRule="exact"/>
              <w:ind w:firstLine="0"/>
              <w:jc w:val="center"/>
              <w:rPr>
                <w:rFonts w:eastAsiaTheme="minorEastAsia" w:cs="Times New Roman"/>
                <w:sz w:val="20"/>
                <w:szCs w:val="20"/>
              </w:rPr>
            </w:pPr>
            <w:r w:rsidRPr="002F4B08">
              <w:rPr>
                <w:rFonts w:eastAsiaTheme="minorEastAsia" w:cs="Times New Roman"/>
                <w:sz w:val="20"/>
                <w:szCs w:val="20"/>
              </w:rPr>
              <w:t>2</w:t>
            </w:r>
          </w:p>
        </w:tc>
        <w:tc>
          <w:tcPr>
            <w:tcW w:w="1727" w:type="dxa"/>
            <w:tcBorders>
              <w:bottom w:val="single" w:sz="4" w:space="0" w:color="auto"/>
            </w:tcBorders>
          </w:tcPr>
          <w:p w14:paraId="53623B8C" w14:textId="77777777" w:rsidR="00E529FA" w:rsidRPr="002F4B08" w:rsidRDefault="00E529FA" w:rsidP="001E0FFE">
            <w:pPr>
              <w:spacing w:line="240" w:lineRule="exact"/>
              <w:ind w:firstLine="0"/>
              <w:jc w:val="center"/>
              <w:rPr>
                <w:rFonts w:eastAsiaTheme="minorEastAsia" w:cs="Times New Roman"/>
                <w:sz w:val="20"/>
                <w:szCs w:val="20"/>
              </w:rPr>
            </w:pPr>
            <w:r w:rsidRPr="002F4B08">
              <w:rPr>
                <w:rFonts w:eastAsiaTheme="minorEastAsia" w:cs="Times New Roman"/>
                <w:sz w:val="20"/>
                <w:szCs w:val="20"/>
              </w:rPr>
              <w:t>3</w:t>
            </w:r>
          </w:p>
        </w:tc>
        <w:tc>
          <w:tcPr>
            <w:tcW w:w="1897" w:type="dxa"/>
            <w:tcBorders>
              <w:bottom w:val="single" w:sz="4" w:space="0" w:color="auto"/>
            </w:tcBorders>
          </w:tcPr>
          <w:p w14:paraId="7A935561" w14:textId="77777777" w:rsidR="00E529FA" w:rsidRPr="002F4B08" w:rsidRDefault="00E529FA" w:rsidP="001E0FFE">
            <w:pPr>
              <w:spacing w:line="240" w:lineRule="exact"/>
              <w:ind w:firstLine="0"/>
              <w:jc w:val="center"/>
              <w:rPr>
                <w:rFonts w:eastAsiaTheme="minorEastAsia" w:cs="Times New Roman"/>
                <w:sz w:val="20"/>
                <w:szCs w:val="20"/>
              </w:rPr>
            </w:pPr>
            <w:r w:rsidRPr="002F4B08">
              <w:rPr>
                <w:rFonts w:eastAsiaTheme="minorEastAsia" w:cs="Times New Roman"/>
                <w:sz w:val="20"/>
                <w:szCs w:val="20"/>
              </w:rPr>
              <w:t>4</w:t>
            </w:r>
          </w:p>
        </w:tc>
        <w:tc>
          <w:tcPr>
            <w:tcW w:w="1898" w:type="dxa"/>
            <w:tcBorders>
              <w:bottom w:val="single" w:sz="4" w:space="0" w:color="auto"/>
            </w:tcBorders>
          </w:tcPr>
          <w:p w14:paraId="013F5D2F" w14:textId="77777777" w:rsidR="00E529FA" w:rsidRPr="002F4B08" w:rsidRDefault="00E529FA" w:rsidP="001E0FFE">
            <w:pPr>
              <w:spacing w:line="240" w:lineRule="exact"/>
              <w:ind w:firstLine="0"/>
              <w:jc w:val="center"/>
              <w:rPr>
                <w:rFonts w:eastAsiaTheme="minorEastAsia" w:cs="Times New Roman"/>
                <w:sz w:val="20"/>
                <w:szCs w:val="20"/>
              </w:rPr>
            </w:pPr>
            <w:r w:rsidRPr="002F4B08">
              <w:rPr>
                <w:rFonts w:eastAsiaTheme="minorEastAsia" w:cs="Times New Roman"/>
                <w:sz w:val="20"/>
                <w:szCs w:val="20"/>
              </w:rPr>
              <w:t>5</w:t>
            </w:r>
          </w:p>
        </w:tc>
      </w:tr>
      <w:tr w:rsidR="008B6EB9" w:rsidRPr="002F4B08" w14:paraId="153862BE" w14:textId="77777777" w:rsidTr="001E0FFE">
        <w:tc>
          <w:tcPr>
            <w:tcW w:w="704" w:type="dxa"/>
          </w:tcPr>
          <w:p w14:paraId="02DA15B2" w14:textId="77777777" w:rsidR="008B6EB9" w:rsidRPr="002F4B08" w:rsidRDefault="008B6EB9" w:rsidP="001E0FFE">
            <w:pPr>
              <w:spacing w:line="240" w:lineRule="exact"/>
              <w:ind w:firstLine="0"/>
              <w:rPr>
                <w:rFonts w:eastAsia="Times New Roman" w:cs="Times New Roman"/>
                <w:sz w:val="22"/>
              </w:rPr>
            </w:pPr>
            <w:r w:rsidRPr="002F4B08">
              <w:rPr>
                <w:rFonts w:eastAsia="Times New Roman" w:cs="Times New Roman"/>
                <w:sz w:val="22"/>
              </w:rPr>
              <w:t>1</w:t>
            </w:r>
          </w:p>
        </w:tc>
        <w:tc>
          <w:tcPr>
            <w:tcW w:w="3260" w:type="dxa"/>
          </w:tcPr>
          <w:p w14:paraId="037F033E" w14:textId="6FA8D6E4" w:rsidR="008B6EB9" w:rsidRPr="002F4B08" w:rsidRDefault="008B6EB9" w:rsidP="001E0FFE">
            <w:pPr>
              <w:spacing w:line="240" w:lineRule="exact"/>
              <w:ind w:firstLine="0"/>
              <w:rPr>
                <w:rFonts w:eastAsia="Times New Roman" w:cs="Times New Roman"/>
                <w:sz w:val="22"/>
              </w:rPr>
            </w:pPr>
            <w:r w:rsidRPr="002F4B08">
              <w:rPr>
                <w:rFonts w:eastAsia="Times New Roman" w:cs="Times New Roman"/>
                <w:sz w:val="22"/>
              </w:rPr>
              <w:t>«Братская могила советских воинов, погибших в период Сталинградской битвы» в х. Пимено-Черни</w:t>
            </w:r>
          </w:p>
        </w:tc>
        <w:tc>
          <w:tcPr>
            <w:tcW w:w="1727" w:type="dxa"/>
            <w:vMerge w:val="restart"/>
          </w:tcPr>
          <w:p w14:paraId="3AAC1022" w14:textId="77777777" w:rsidR="008B6EB9" w:rsidRPr="002F4B08" w:rsidRDefault="008B6EB9" w:rsidP="001E0FFE">
            <w:pPr>
              <w:spacing w:line="240" w:lineRule="exact"/>
              <w:ind w:firstLine="0"/>
              <w:rPr>
                <w:rFonts w:eastAsia="Times New Roman" w:cs="Times New Roman"/>
                <w:sz w:val="22"/>
              </w:rPr>
            </w:pPr>
            <w:r w:rsidRPr="002F4B08">
              <w:rPr>
                <w:rFonts w:eastAsia="Times New Roman" w:cs="Times New Roman"/>
                <w:sz w:val="22"/>
              </w:rPr>
              <w:t>200 (от линии внешней стены памятника)</w:t>
            </w:r>
          </w:p>
        </w:tc>
        <w:tc>
          <w:tcPr>
            <w:tcW w:w="1897" w:type="dxa"/>
            <w:vMerge w:val="restart"/>
          </w:tcPr>
          <w:p w14:paraId="75F3B212" w14:textId="7CCCC8AD" w:rsidR="008B6EB9" w:rsidRPr="002F4B08" w:rsidRDefault="008B6EB9" w:rsidP="001E0FFE">
            <w:pPr>
              <w:spacing w:line="240" w:lineRule="exact"/>
              <w:ind w:firstLine="0"/>
              <w:rPr>
                <w:rFonts w:eastAsia="Times New Roman" w:cs="Times New Roman"/>
                <w:sz w:val="22"/>
              </w:rPr>
            </w:pPr>
            <w:r w:rsidRPr="002F4B08">
              <w:rPr>
                <w:rFonts w:eastAsia="Times New Roman" w:cs="Times New Roman"/>
                <w:sz w:val="22"/>
              </w:rPr>
              <w:t xml:space="preserve">Федеральный закон от 25.06.2002 № 73-ФЗ «Об объектах культурного наследия (памятников истории и культуры) народов </w:t>
            </w:r>
            <w:r w:rsidRPr="002F4B08">
              <w:rPr>
                <w:rFonts w:eastAsia="Times New Roman" w:cs="Times New Roman"/>
                <w:sz w:val="22"/>
              </w:rPr>
              <w:lastRenderedPageBreak/>
              <w:t>Российской Федерации»</w:t>
            </w:r>
          </w:p>
        </w:tc>
        <w:tc>
          <w:tcPr>
            <w:tcW w:w="1898" w:type="dxa"/>
          </w:tcPr>
          <w:p w14:paraId="21034345" w14:textId="77777777" w:rsidR="008B6EB9" w:rsidRPr="002F4B08" w:rsidRDefault="008B6EB9" w:rsidP="001E0FFE">
            <w:pPr>
              <w:spacing w:line="240" w:lineRule="exact"/>
              <w:ind w:firstLine="0"/>
              <w:rPr>
                <w:rFonts w:eastAsia="Times New Roman" w:cs="Times New Roman"/>
                <w:sz w:val="22"/>
              </w:rPr>
            </w:pPr>
            <w:r w:rsidRPr="002F4B08">
              <w:rPr>
                <w:rFonts w:eastAsia="Times New Roman" w:cs="Times New Roman"/>
                <w:sz w:val="22"/>
              </w:rPr>
              <w:lastRenderedPageBreak/>
              <w:t>отсутствует</w:t>
            </w:r>
          </w:p>
        </w:tc>
      </w:tr>
      <w:tr w:rsidR="008B6EB9" w:rsidRPr="002F4B08" w14:paraId="31D60D3F" w14:textId="77777777" w:rsidTr="008B6EB9">
        <w:tc>
          <w:tcPr>
            <w:tcW w:w="704" w:type="dxa"/>
          </w:tcPr>
          <w:p w14:paraId="2F30E11A" w14:textId="77777777" w:rsidR="008B6EB9" w:rsidRPr="002F4B08" w:rsidRDefault="008B6EB9" w:rsidP="001E0FFE">
            <w:pPr>
              <w:spacing w:line="240" w:lineRule="exact"/>
              <w:ind w:firstLine="0"/>
              <w:rPr>
                <w:rFonts w:eastAsia="Times New Roman" w:cs="Times New Roman"/>
                <w:sz w:val="22"/>
              </w:rPr>
            </w:pPr>
            <w:r w:rsidRPr="002F4B08">
              <w:rPr>
                <w:rFonts w:eastAsia="Times New Roman" w:cs="Times New Roman"/>
                <w:sz w:val="22"/>
              </w:rPr>
              <w:t>2</w:t>
            </w:r>
          </w:p>
        </w:tc>
        <w:tc>
          <w:tcPr>
            <w:tcW w:w="3260" w:type="dxa"/>
          </w:tcPr>
          <w:p w14:paraId="01386044" w14:textId="60098EEF" w:rsidR="008B6EB9" w:rsidRPr="002F4B08" w:rsidRDefault="008B6EB9" w:rsidP="001E0FFE">
            <w:pPr>
              <w:spacing w:line="240" w:lineRule="exact"/>
              <w:ind w:firstLine="0"/>
              <w:rPr>
                <w:rFonts w:eastAsia="Times New Roman" w:cs="Times New Roman"/>
                <w:sz w:val="22"/>
              </w:rPr>
            </w:pPr>
            <w:r w:rsidRPr="002F4B08">
              <w:rPr>
                <w:rFonts w:eastAsia="Times New Roman" w:cs="Times New Roman"/>
                <w:sz w:val="22"/>
              </w:rPr>
              <w:t>«Братская могила советских воинов, погибших в период Сталинградской битвы» в х. Нижние Черни</w:t>
            </w:r>
          </w:p>
        </w:tc>
        <w:tc>
          <w:tcPr>
            <w:tcW w:w="1727" w:type="dxa"/>
            <w:vMerge/>
          </w:tcPr>
          <w:p w14:paraId="6AD1BE8F" w14:textId="77777777" w:rsidR="008B6EB9" w:rsidRPr="002F4B08" w:rsidRDefault="008B6EB9" w:rsidP="001E0FFE">
            <w:pPr>
              <w:spacing w:line="240" w:lineRule="exact"/>
              <w:ind w:firstLine="0"/>
              <w:rPr>
                <w:rFonts w:eastAsia="Times New Roman" w:cs="Times New Roman"/>
                <w:sz w:val="22"/>
              </w:rPr>
            </w:pPr>
          </w:p>
        </w:tc>
        <w:tc>
          <w:tcPr>
            <w:tcW w:w="1897" w:type="dxa"/>
            <w:vMerge/>
          </w:tcPr>
          <w:p w14:paraId="0B885416" w14:textId="77777777" w:rsidR="008B6EB9" w:rsidRPr="002F4B08" w:rsidRDefault="008B6EB9" w:rsidP="001E0FFE">
            <w:pPr>
              <w:spacing w:line="240" w:lineRule="exact"/>
              <w:ind w:firstLine="0"/>
              <w:rPr>
                <w:rFonts w:eastAsia="Times New Roman" w:cs="Times New Roman"/>
                <w:sz w:val="22"/>
              </w:rPr>
            </w:pPr>
          </w:p>
        </w:tc>
        <w:tc>
          <w:tcPr>
            <w:tcW w:w="1898" w:type="dxa"/>
          </w:tcPr>
          <w:p w14:paraId="080E90CF" w14:textId="77777777" w:rsidR="008B6EB9" w:rsidRPr="002F4B08" w:rsidRDefault="008B6EB9" w:rsidP="001E0FFE">
            <w:pPr>
              <w:ind w:firstLine="0"/>
              <w:rPr>
                <w:rFonts w:eastAsia="Times New Roman" w:cs="Times New Roman"/>
                <w:sz w:val="22"/>
              </w:rPr>
            </w:pPr>
            <w:r w:rsidRPr="002F4B08">
              <w:rPr>
                <w:rFonts w:eastAsia="Times New Roman" w:cs="Times New Roman"/>
                <w:sz w:val="22"/>
              </w:rPr>
              <w:t>отсутствует</w:t>
            </w:r>
          </w:p>
        </w:tc>
      </w:tr>
      <w:tr w:rsidR="008B6EB9" w:rsidRPr="002F4B08" w14:paraId="4DFBF4C0" w14:textId="77777777" w:rsidTr="00D72DB9">
        <w:tc>
          <w:tcPr>
            <w:tcW w:w="704" w:type="dxa"/>
          </w:tcPr>
          <w:p w14:paraId="08CEB516" w14:textId="07A28AF9" w:rsidR="008B6EB9" w:rsidRPr="002F4B08" w:rsidRDefault="008B6EB9" w:rsidP="001E0FFE">
            <w:pPr>
              <w:spacing w:line="240" w:lineRule="exact"/>
              <w:ind w:firstLine="0"/>
              <w:rPr>
                <w:rFonts w:eastAsia="Times New Roman" w:cs="Times New Roman"/>
                <w:sz w:val="22"/>
              </w:rPr>
            </w:pPr>
            <w:r w:rsidRPr="002F4B08">
              <w:rPr>
                <w:rFonts w:eastAsia="Times New Roman" w:cs="Times New Roman"/>
                <w:sz w:val="22"/>
              </w:rPr>
              <w:lastRenderedPageBreak/>
              <w:t>3</w:t>
            </w:r>
          </w:p>
        </w:tc>
        <w:tc>
          <w:tcPr>
            <w:tcW w:w="3260" w:type="dxa"/>
          </w:tcPr>
          <w:p w14:paraId="7D05AFD5" w14:textId="124AFDCE" w:rsidR="008B6EB9" w:rsidRPr="002F4B08" w:rsidRDefault="008B6EB9" w:rsidP="001E0FFE">
            <w:pPr>
              <w:spacing w:line="240" w:lineRule="exact"/>
              <w:ind w:firstLine="0"/>
              <w:rPr>
                <w:rFonts w:eastAsia="Times New Roman" w:cs="Times New Roman"/>
                <w:sz w:val="22"/>
              </w:rPr>
            </w:pPr>
            <w:r w:rsidRPr="002F4B08">
              <w:rPr>
                <w:rFonts w:eastAsia="Times New Roman" w:cs="Times New Roman"/>
                <w:sz w:val="22"/>
              </w:rPr>
              <w:t>«Братская могила советских воинов, погибших в период Сталинградской битвы» в ж/д станции Гремячая</w:t>
            </w:r>
          </w:p>
        </w:tc>
        <w:tc>
          <w:tcPr>
            <w:tcW w:w="1727" w:type="dxa"/>
            <w:vMerge/>
            <w:tcBorders>
              <w:bottom w:val="single" w:sz="4" w:space="0" w:color="auto"/>
            </w:tcBorders>
          </w:tcPr>
          <w:p w14:paraId="5E3769F9" w14:textId="77777777" w:rsidR="008B6EB9" w:rsidRPr="002F4B08" w:rsidRDefault="008B6EB9" w:rsidP="001E0FFE">
            <w:pPr>
              <w:spacing w:line="240" w:lineRule="exact"/>
              <w:ind w:firstLine="0"/>
              <w:rPr>
                <w:rFonts w:eastAsia="Times New Roman" w:cs="Times New Roman"/>
                <w:sz w:val="22"/>
              </w:rPr>
            </w:pPr>
          </w:p>
        </w:tc>
        <w:tc>
          <w:tcPr>
            <w:tcW w:w="1897" w:type="dxa"/>
            <w:vMerge/>
            <w:tcBorders>
              <w:bottom w:val="single" w:sz="4" w:space="0" w:color="auto"/>
            </w:tcBorders>
          </w:tcPr>
          <w:p w14:paraId="0EE96F5E" w14:textId="77777777" w:rsidR="008B6EB9" w:rsidRPr="002F4B08" w:rsidRDefault="008B6EB9" w:rsidP="001E0FFE">
            <w:pPr>
              <w:spacing w:line="240" w:lineRule="exact"/>
              <w:ind w:firstLine="0"/>
              <w:rPr>
                <w:rFonts w:eastAsia="Times New Roman" w:cs="Times New Roman"/>
                <w:sz w:val="22"/>
              </w:rPr>
            </w:pPr>
          </w:p>
        </w:tc>
        <w:tc>
          <w:tcPr>
            <w:tcW w:w="1898" w:type="dxa"/>
            <w:tcBorders>
              <w:bottom w:val="single" w:sz="4" w:space="0" w:color="auto"/>
            </w:tcBorders>
          </w:tcPr>
          <w:p w14:paraId="2C6230EE" w14:textId="4468870E" w:rsidR="008B6EB9" w:rsidRPr="002F4B08" w:rsidRDefault="008B6EB9" w:rsidP="001E0FFE">
            <w:pPr>
              <w:ind w:firstLine="0"/>
              <w:rPr>
                <w:rFonts w:eastAsia="Times New Roman" w:cs="Times New Roman"/>
                <w:sz w:val="22"/>
              </w:rPr>
            </w:pPr>
            <w:r w:rsidRPr="002F4B08">
              <w:rPr>
                <w:rFonts w:eastAsia="Times New Roman" w:cs="Times New Roman"/>
                <w:sz w:val="22"/>
              </w:rPr>
              <w:t>отсутствует</w:t>
            </w:r>
          </w:p>
        </w:tc>
      </w:tr>
    </w:tbl>
    <w:p w14:paraId="06F351B3" w14:textId="77777777" w:rsidR="00BB6EDE" w:rsidRPr="002F4B08" w:rsidRDefault="00BB6EDE" w:rsidP="00BB6EDE"/>
    <w:p w14:paraId="3F9206FC" w14:textId="77777777" w:rsidR="008C6C8A" w:rsidRPr="002F4B08" w:rsidRDefault="00BB6EDE" w:rsidP="00BB6EDE">
      <w:pPr>
        <w:pStyle w:val="1"/>
        <w:spacing w:before="0"/>
        <w:rPr>
          <w:b w:val="0"/>
        </w:rPr>
      </w:pPr>
      <w:bookmarkStart w:id="90" w:name="_Toc11401057"/>
      <w:r w:rsidRPr="002F4B08">
        <w:rPr>
          <w:b w:val="0"/>
        </w:rPr>
        <w:t xml:space="preserve">1.10.1.3. </w:t>
      </w:r>
      <w:r w:rsidR="008C6C8A" w:rsidRPr="002F4B08">
        <w:rPr>
          <w:b w:val="0"/>
        </w:rPr>
        <w:t>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bookmarkEnd w:id="90"/>
    </w:p>
    <w:p w14:paraId="6022CBE9" w14:textId="77777777" w:rsidR="003C3642" w:rsidRPr="002F4B08" w:rsidRDefault="003C3642" w:rsidP="00757969">
      <w:pPr>
        <w:ind w:firstLine="0"/>
        <w:rPr>
          <w:u w:val="single"/>
        </w:rPr>
      </w:pPr>
    </w:p>
    <w:p w14:paraId="31F585BC" w14:textId="77777777" w:rsidR="00964781" w:rsidRPr="002F4B08" w:rsidRDefault="00964781" w:rsidP="00BA1E15">
      <w:pPr>
        <w:shd w:val="clear" w:color="auto" w:fill="FFFFFF"/>
        <w:adjustRightInd w:val="0"/>
        <w:ind w:firstLine="851"/>
        <w:jc w:val="both"/>
      </w:pPr>
      <w:r w:rsidRPr="002F4B08">
        <w:t>Исторические поселения федерального значения и исторические поселения регионального значения на рассматриваемой территории отсутствуют.</w:t>
      </w:r>
    </w:p>
    <w:p w14:paraId="331839D7" w14:textId="77777777" w:rsidR="00964781" w:rsidRPr="002F4B08" w:rsidRDefault="00964781" w:rsidP="00BA1E15">
      <w:pPr>
        <w:ind w:firstLine="0"/>
        <w:rPr>
          <w:u w:val="single"/>
        </w:rPr>
      </w:pPr>
    </w:p>
    <w:p w14:paraId="436FBDF4" w14:textId="77777777" w:rsidR="00BB6EDE" w:rsidRPr="002F4B08" w:rsidRDefault="008D0A53" w:rsidP="00BE22EA">
      <w:pPr>
        <w:pStyle w:val="3"/>
        <w:rPr>
          <w:spacing w:val="0"/>
        </w:rPr>
      </w:pPr>
      <w:bookmarkStart w:id="91" w:name="_Toc11401058"/>
      <w:r w:rsidRPr="002F4B08">
        <w:rPr>
          <w:spacing w:val="0"/>
        </w:rPr>
        <w:t>1.10.2. Объекты транспортной инфраструктуры</w:t>
      </w:r>
      <w:bookmarkEnd w:id="91"/>
    </w:p>
    <w:p w14:paraId="30D7131B" w14:textId="77777777" w:rsidR="004B3477" w:rsidRPr="002F4B08" w:rsidRDefault="004B3477" w:rsidP="00A81756"/>
    <w:p w14:paraId="4604C801" w14:textId="77777777" w:rsidR="004B3477" w:rsidRPr="002F4B08" w:rsidRDefault="00BB6EDE" w:rsidP="00BA1E15">
      <w:pPr>
        <w:pStyle w:val="1"/>
        <w:spacing w:before="0"/>
        <w:rPr>
          <w:b w:val="0"/>
        </w:rPr>
      </w:pPr>
      <w:bookmarkStart w:id="92" w:name="_Toc11401059"/>
      <w:r w:rsidRPr="002F4B08">
        <w:rPr>
          <w:b w:val="0"/>
        </w:rPr>
        <w:t xml:space="preserve">1.10.2.1. </w:t>
      </w:r>
      <w:r w:rsidR="008D0A53" w:rsidRPr="002F4B08">
        <w:rPr>
          <w:b w:val="0"/>
        </w:rPr>
        <w:t>Охранная зона железных дорог</w:t>
      </w:r>
      <w:bookmarkEnd w:id="92"/>
    </w:p>
    <w:p w14:paraId="407995FF" w14:textId="0A1DFA54" w:rsidR="008A3508" w:rsidRPr="002F4B08" w:rsidRDefault="008A3508" w:rsidP="00BA1E15"/>
    <w:p w14:paraId="5B99D5F9" w14:textId="78724079" w:rsidR="004703E1" w:rsidRPr="002F4B08" w:rsidRDefault="004703E1" w:rsidP="004703E1">
      <w:pPr>
        <w:ind w:firstLine="851"/>
        <w:jc w:val="both"/>
      </w:pPr>
      <w:r w:rsidRPr="002F4B08">
        <w:t>По территории Пимено-Чернянского сельского поселения проходит Приволжская железная дорога.</w:t>
      </w:r>
    </w:p>
    <w:p w14:paraId="37B29989" w14:textId="77777777" w:rsidR="004703E1" w:rsidRPr="002F4B08" w:rsidRDefault="004703E1" w:rsidP="004703E1">
      <w:pPr>
        <w:ind w:firstLine="851"/>
        <w:jc w:val="both"/>
        <w:rPr>
          <w:rFonts w:ascii="PTSansRegular" w:hAnsi="PTSansRegular"/>
          <w:shd w:val="clear" w:color="auto" w:fill="FFFFFF"/>
        </w:rPr>
      </w:pPr>
      <w:r w:rsidRPr="002F4B08">
        <w:rPr>
          <w:rFonts w:ascii="PTSansRegular" w:hAnsi="PTSansRegular"/>
          <w:shd w:val="clear" w:color="auto" w:fill="FFFFFF"/>
        </w:rPr>
        <w:t>Охранные зоны - территории, которые прилегают с обеих сторон к полосе отвода и в границах которых устанавливается особый режим использования земельных участков (частей земельных участков) в целях обеспечения сохранности, прочности и устойчивости объектов железнодорожного транспорта, в том числе находящихся на территориях с подвижной почвой и на территориях, подверженных снежным, песчаным заносам и другим вредным воздействиям.</w:t>
      </w:r>
    </w:p>
    <w:p w14:paraId="59B8DBB5" w14:textId="01422629" w:rsidR="004703E1" w:rsidRPr="002F4B08" w:rsidRDefault="004703E1" w:rsidP="004703E1">
      <w:pPr>
        <w:pStyle w:val="s1"/>
        <w:shd w:val="clear" w:color="auto" w:fill="FFFFFF"/>
        <w:spacing w:before="0" w:beforeAutospacing="0" w:after="0" w:afterAutospacing="0"/>
        <w:ind w:firstLine="851"/>
        <w:jc w:val="both"/>
        <w:rPr>
          <w:sz w:val="28"/>
          <w:szCs w:val="28"/>
        </w:rPr>
      </w:pPr>
      <w:r w:rsidRPr="002F4B08">
        <w:rPr>
          <w:bCs/>
          <w:sz w:val="28"/>
          <w:szCs w:val="28"/>
          <w:shd w:val="clear" w:color="auto" w:fill="FFFFFF"/>
        </w:rPr>
        <w:t xml:space="preserve">Согласно Постановлению Правительства РФ от 12.10.2006 № 611 </w:t>
      </w:r>
      <w:r w:rsidR="006B70D2" w:rsidRPr="002F4B08">
        <w:rPr>
          <w:bCs/>
          <w:sz w:val="28"/>
          <w:szCs w:val="28"/>
          <w:shd w:val="clear" w:color="auto" w:fill="FFFFFF"/>
        </w:rPr>
        <w:t>«</w:t>
      </w:r>
      <w:r w:rsidRPr="002F4B08">
        <w:rPr>
          <w:bCs/>
          <w:sz w:val="28"/>
          <w:szCs w:val="28"/>
          <w:shd w:val="clear" w:color="auto" w:fill="FFFFFF"/>
        </w:rPr>
        <w:t>О порядке установления и использования полос отвода и охранных зон железных дорог</w:t>
      </w:r>
      <w:r w:rsidR="006B70D2" w:rsidRPr="002F4B08">
        <w:rPr>
          <w:bCs/>
          <w:sz w:val="28"/>
          <w:szCs w:val="28"/>
          <w:shd w:val="clear" w:color="auto" w:fill="FFFFFF"/>
        </w:rPr>
        <w:t>»</w:t>
      </w:r>
      <w:r w:rsidRPr="002F4B08">
        <w:rPr>
          <w:bCs/>
          <w:sz w:val="28"/>
          <w:szCs w:val="28"/>
          <w:shd w:val="clear" w:color="auto" w:fill="FFFFFF"/>
        </w:rPr>
        <w:t>,</w:t>
      </w:r>
      <w:r w:rsidRPr="002F4B08">
        <w:rPr>
          <w:sz w:val="28"/>
          <w:szCs w:val="28"/>
        </w:rPr>
        <w:t xml:space="preserve"> границы охранных зон железных дорог могут устанавливаться в случае прохождения железнодорожных путей:</w:t>
      </w:r>
    </w:p>
    <w:p w14:paraId="23D19EC6" w14:textId="77777777" w:rsidR="004703E1" w:rsidRPr="002F4B08" w:rsidRDefault="004703E1" w:rsidP="004703E1">
      <w:pPr>
        <w:pStyle w:val="s1"/>
        <w:shd w:val="clear" w:color="auto" w:fill="FFFFFF"/>
        <w:spacing w:before="0" w:beforeAutospacing="0" w:after="0" w:afterAutospacing="0"/>
        <w:ind w:firstLine="851"/>
        <w:jc w:val="both"/>
        <w:rPr>
          <w:sz w:val="28"/>
          <w:szCs w:val="28"/>
        </w:rPr>
      </w:pPr>
      <w:r w:rsidRPr="002F4B08">
        <w:rPr>
          <w:sz w:val="28"/>
          <w:szCs w:val="28"/>
        </w:rPr>
        <w:t>а) в местах, подверженных снежным обвалам (лавинам), оползням, размывам, селевым потокам, оврагообразованию, карстообразованию и другим опасным геологическим воздействиям;</w:t>
      </w:r>
    </w:p>
    <w:p w14:paraId="3BC4DA9C" w14:textId="77777777" w:rsidR="004703E1" w:rsidRPr="002F4B08" w:rsidRDefault="004703E1" w:rsidP="004703E1">
      <w:pPr>
        <w:pStyle w:val="s1"/>
        <w:shd w:val="clear" w:color="auto" w:fill="FFFFFF"/>
        <w:spacing w:before="0" w:beforeAutospacing="0" w:after="0" w:afterAutospacing="0"/>
        <w:ind w:firstLine="851"/>
        <w:jc w:val="both"/>
        <w:rPr>
          <w:sz w:val="28"/>
          <w:szCs w:val="28"/>
        </w:rPr>
      </w:pPr>
      <w:r w:rsidRPr="002F4B08">
        <w:rPr>
          <w:sz w:val="28"/>
          <w:szCs w:val="28"/>
        </w:rPr>
        <w:t>б) в районах подвижных песков;</w:t>
      </w:r>
    </w:p>
    <w:p w14:paraId="0A0373DC" w14:textId="77777777" w:rsidR="004703E1" w:rsidRPr="002F4B08" w:rsidRDefault="004703E1" w:rsidP="004703E1">
      <w:pPr>
        <w:pStyle w:val="s1"/>
        <w:shd w:val="clear" w:color="auto" w:fill="FFFFFF"/>
        <w:spacing w:before="0" w:beforeAutospacing="0" w:after="0" w:afterAutospacing="0"/>
        <w:ind w:firstLine="851"/>
        <w:jc w:val="both"/>
        <w:rPr>
          <w:sz w:val="28"/>
          <w:szCs w:val="28"/>
        </w:rPr>
      </w:pPr>
      <w:r w:rsidRPr="002F4B08">
        <w:rPr>
          <w:sz w:val="28"/>
          <w:szCs w:val="28"/>
        </w:rPr>
        <w:t>в) по лесам, выполняющим функции защитных лесонасаждений, в том числе по лесам в поймах рек и вдоль поверхностных водных объектов;</w:t>
      </w:r>
    </w:p>
    <w:p w14:paraId="41806297" w14:textId="77777777" w:rsidR="004703E1" w:rsidRPr="002F4B08" w:rsidRDefault="004703E1" w:rsidP="004703E1">
      <w:pPr>
        <w:pStyle w:val="s1"/>
        <w:shd w:val="clear" w:color="auto" w:fill="FFFFFF"/>
        <w:spacing w:before="0" w:beforeAutospacing="0" w:after="0" w:afterAutospacing="0"/>
        <w:ind w:firstLine="851"/>
        <w:jc w:val="both"/>
        <w:rPr>
          <w:sz w:val="28"/>
          <w:szCs w:val="28"/>
        </w:rPr>
      </w:pPr>
      <w:r w:rsidRPr="002F4B08">
        <w:rPr>
          <w:sz w:val="28"/>
          <w:szCs w:val="28"/>
        </w:rPr>
        <w:t>г) по лесам, где сплошная вырубка древостоя может отразиться на устойчивости склонов гор и холмов и привести к образованию оползней, осыпей, оврагов или вызвать появление селевых потоков и снежных обвалов (лавин), повлиять на сохранность, устойчивость и прочность железнодорожных путей.</w:t>
      </w:r>
    </w:p>
    <w:p w14:paraId="75530003" w14:textId="1D45DCDA" w:rsidR="004703E1" w:rsidRPr="002F4B08" w:rsidRDefault="004703E1" w:rsidP="004703E1">
      <w:pPr>
        <w:ind w:firstLine="851"/>
        <w:jc w:val="both"/>
        <w:rPr>
          <w:szCs w:val="28"/>
          <w:shd w:val="clear" w:color="auto" w:fill="FFFFFF"/>
        </w:rPr>
      </w:pPr>
      <w:r w:rsidRPr="002F4B08">
        <w:rPr>
          <w:szCs w:val="28"/>
          <w:shd w:val="clear" w:color="auto" w:fill="FFFFFF"/>
        </w:rPr>
        <w:t xml:space="preserve">В соответствии с Приказом Минтранса РФ от 06.08.2008 № 126 </w:t>
      </w:r>
      <w:r w:rsidR="006B70D2" w:rsidRPr="002F4B08">
        <w:rPr>
          <w:szCs w:val="28"/>
          <w:shd w:val="clear" w:color="auto" w:fill="FFFFFF"/>
        </w:rPr>
        <w:t>«</w:t>
      </w:r>
      <w:r w:rsidRPr="002F4B08">
        <w:rPr>
          <w:szCs w:val="28"/>
          <w:shd w:val="clear" w:color="auto" w:fill="FFFFFF"/>
        </w:rPr>
        <w:t>Об утверждении Норм отвода земельных участков, необходимых для формирова</w:t>
      </w:r>
      <w:r w:rsidRPr="002F4B08">
        <w:rPr>
          <w:szCs w:val="28"/>
          <w:shd w:val="clear" w:color="auto" w:fill="FFFFFF"/>
        </w:rPr>
        <w:lastRenderedPageBreak/>
        <w:t>ния полосы отвода железных дорог, а также норм расчета охранных зон железных дорог</w:t>
      </w:r>
      <w:r w:rsidR="006B70D2" w:rsidRPr="002F4B08">
        <w:rPr>
          <w:szCs w:val="28"/>
          <w:shd w:val="clear" w:color="auto" w:fill="FFFFFF"/>
        </w:rPr>
        <w:t>»</w:t>
      </w:r>
      <w:r w:rsidRPr="002F4B08">
        <w:rPr>
          <w:szCs w:val="28"/>
          <w:shd w:val="clear" w:color="auto" w:fill="FFFFFF"/>
        </w:rPr>
        <w:t xml:space="preserve"> размеры земельных участков охранных зон определяются исходя из рельефа и природных условий местности, необходимости создания защиты жилой застройки населенных пунктов от сверхнормативных шумов проходящих поездов, от возможных катастроф с перевозимыми пожаровзрывоопасными и опасными грузами, иных факторов, а также необходимости поэтапного развития объектов железнодорожного транспорта.</w:t>
      </w:r>
    </w:p>
    <w:p w14:paraId="3B191061" w14:textId="77777777" w:rsidR="004703E1" w:rsidRPr="002F4B08" w:rsidRDefault="004703E1" w:rsidP="00BA1E15"/>
    <w:p w14:paraId="5D3DA5AC" w14:textId="21BB2160" w:rsidR="004703E1" w:rsidRPr="002F4B08" w:rsidRDefault="004703E1" w:rsidP="004703E1">
      <w:pPr>
        <w:pStyle w:val="af1"/>
        <w:keepNext/>
        <w:spacing w:before="0" w:after="0"/>
        <w:rPr>
          <w:color w:val="auto"/>
        </w:rPr>
      </w:pPr>
      <w:r w:rsidRPr="002F4B08">
        <w:rPr>
          <w:color w:val="auto"/>
        </w:rPr>
        <w:t xml:space="preserve">Таблица </w:t>
      </w:r>
      <w:r w:rsidR="00765568" w:rsidRPr="002F4B08">
        <w:rPr>
          <w:color w:val="auto"/>
        </w:rPr>
        <w:fldChar w:fldCharType="begin"/>
      </w:r>
      <w:r w:rsidR="00765568" w:rsidRPr="002F4B08">
        <w:rPr>
          <w:color w:val="auto"/>
        </w:rPr>
        <w:instrText xml:space="preserve"> SEQ Таблица \* ARABIC </w:instrText>
      </w:r>
      <w:r w:rsidR="00765568" w:rsidRPr="002F4B08">
        <w:rPr>
          <w:color w:val="auto"/>
        </w:rPr>
        <w:fldChar w:fldCharType="separate"/>
      </w:r>
      <w:r w:rsidR="00241E2E" w:rsidRPr="002F4B08">
        <w:rPr>
          <w:noProof/>
          <w:color w:val="auto"/>
        </w:rPr>
        <w:t>20</w:t>
      </w:r>
      <w:r w:rsidR="00765568" w:rsidRPr="002F4B08">
        <w:rPr>
          <w:noProof/>
          <w:color w:val="auto"/>
        </w:rPr>
        <w:fldChar w:fldCharType="end"/>
      </w:r>
      <w:r w:rsidRPr="002F4B08">
        <w:rPr>
          <w:color w:val="auto"/>
        </w:rPr>
        <w:t xml:space="preserve"> Охранные зоны железных дорог</w:t>
      </w:r>
    </w:p>
    <w:tbl>
      <w:tblPr>
        <w:tblStyle w:val="a5"/>
        <w:tblW w:w="0" w:type="auto"/>
        <w:tblLook w:val="04A0" w:firstRow="1" w:lastRow="0" w:firstColumn="1" w:lastColumn="0" w:noHBand="0" w:noVBand="1"/>
      </w:tblPr>
      <w:tblGrid>
        <w:gridCol w:w="704"/>
        <w:gridCol w:w="3260"/>
        <w:gridCol w:w="1727"/>
        <w:gridCol w:w="1897"/>
        <w:gridCol w:w="1898"/>
      </w:tblGrid>
      <w:tr w:rsidR="00757969" w:rsidRPr="002F4B08" w14:paraId="0C6B6393" w14:textId="77777777" w:rsidTr="00964781">
        <w:trPr>
          <w:tblHeader/>
        </w:trPr>
        <w:tc>
          <w:tcPr>
            <w:tcW w:w="704" w:type="dxa"/>
          </w:tcPr>
          <w:p w14:paraId="54498EBE" w14:textId="77777777" w:rsidR="00757969" w:rsidRPr="002F4B08" w:rsidRDefault="00757969" w:rsidP="004703E1">
            <w:pPr>
              <w:spacing w:line="240" w:lineRule="exact"/>
              <w:ind w:firstLine="0"/>
              <w:jc w:val="center"/>
              <w:rPr>
                <w:rFonts w:eastAsiaTheme="minorEastAsia" w:cs="Times New Roman"/>
                <w:b/>
                <w:sz w:val="20"/>
                <w:szCs w:val="20"/>
              </w:rPr>
            </w:pPr>
            <w:r w:rsidRPr="002F4B08">
              <w:rPr>
                <w:rFonts w:eastAsiaTheme="minorEastAsia" w:cs="Times New Roman"/>
                <w:b/>
                <w:sz w:val="20"/>
                <w:szCs w:val="20"/>
              </w:rPr>
              <w:t>№ п/п</w:t>
            </w:r>
          </w:p>
        </w:tc>
        <w:tc>
          <w:tcPr>
            <w:tcW w:w="3260" w:type="dxa"/>
          </w:tcPr>
          <w:p w14:paraId="24F5FF0B" w14:textId="5F238785" w:rsidR="00757969" w:rsidRPr="002F4B08" w:rsidRDefault="00757969" w:rsidP="004703E1">
            <w:pPr>
              <w:spacing w:line="240" w:lineRule="exact"/>
              <w:ind w:firstLine="0"/>
              <w:jc w:val="center"/>
              <w:rPr>
                <w:rFonts w:eastAsia="Times New Roman" w:cs="Times New Roman"/>
                <w:b/>
                <w:sz w:val="20"/>
                <w:szCs w:val="20"/>
                <w:lang w:eastAsia="ru-RU"/>
              </w:rPr>
            </w:pPr>
            <w:r w:rsidRPr="002F4B08">
              <w:rPr>
                <w:rFonts w:eastAsia="Times New Roman" w:cs="Times New Roman"/>
                <w:b/>
                <w:sz w:val="20"/>
                <w:szCs w:val="20"/>
                <w:lang w:eastAsia="ru-RU"/>
              </w:rPr>
              <w:t>Наименование</w:t>
            </w:r>
          </w:p>
          <w:p w14:paraId="0C4611AE" w14:textId="77777777" w:rsidR="00757969" w:rsidRPr="002F4B08" w:rsidRDefault="00757969" w:rsidP="004703E1">
            <w:pPr>
              <w:spacing w:line="240" w:lineRule="exact"/>
              <w:ind w:firstLine="0"/>
              <w:jc w:val="center"/>
              <w:rPr>
                <w:rFonts w:eastAsiaTheme="minorEastAsia" w:cs="Times New Roman"/>
                <w:b/>
                <w:sz w:val="20"/>
                <w:szCs w:val="20"/>
              </w:rPr>
            </w:pPr>
            <w:r w:rsidRPr="002F4B08">
              <w:rPr>
                <w:rFonts w:eastAsia="Times New Roman" w:cs="Times New Roman"/>
                <w:b/>
                <w:sz w:val="20"/>
                <w:szCs w:val="20"/>
                <w:lang w:eastAsia="ru-RU"/>
              </w:rPr>
              <w:t>объекта</w:t>
            </w:r>
          </w:p>
          <w:p w14:paraId="7720FB07" w14:textId="77777777" w:rsidR="00757969" w:rsidRPr="002F4B08" w:rsidRDefault="00757969" w:rsidP="004703E1">
            <w:pPr>
              <w:spacing w:line="240" w:lineRule="exact"/>
              <w:ind w:firstLine="0"/>
              <w:jc w:val="center"/>
              <w:rPr>
                <w:rFonts w:eastAsiaTheme="minorEastAsia" w:cs="Times New Roman"/>
                <w:b/>
                <w:sz w:val="20"/>
                <w:szCs w:val="20"/>
              </w:rPr>
            </w:pPr>
          </w:p>
        </w:tc>
        <w:tc>
          <w:tcPr>
            <w:tcW w:w="1727" w:type="dxa"/>
          </w:tcPr>
          <w:p w14:paraId="474B2BEF" w14:textId="77777777" w:rsidR="00757969" w:rsidRPr="002F4B08" w:rsidRDefault="00757969" w:rsidP="004703E1">
            <w:pPr>
              <w:spacing w:line="240" w:lineRule="exact"/>
              <w:ind w:firstLine="0"/>
              <w:jc w:val="center"/>
              <w:rPr>
                <w:rFonts w:eastAsiaTheme="minorEastAsia" w:cs="Times New Roman"/>
                <w:b/>
                <w:sz w:val="20"/>
                <w:szCs w:val="20"/>
              </w:rPr>
            </w:pPr>
            <w:r w:rsidRPr="002F4B08">
              <w:rPr>
                <w:rFonts w:eastAsiaTheme="minorEastAsia" w:cs="Times New Roman"/>
                <w:b/>
                <w:sz w:val="20"/>
                <w:szCs w:val="20"/>
              </w:rPr>
              <w:t>Размер</w:t>
            </w:r>
          </w:p>
          <w:p w14:paraId="29E15B59" w14:textId="77777777" w:rsidR="00757969" w:rsidRPr="002F4B08" w:rsidRDefault="00757969" w:rsidP="004703E1">
            <w:pPr>
              <w:spacing w:line="240" w:lineRule="exact"/>
              <w:ind w:firstLine="0"/>
              <w:jc w:val="center"/>
              <w:rPr>
                <w:rFonts w:eastAsiaTheme="minorEastAsia" w:cs="Times New Roman"/>
                <w:b/>
                <w:sz w:val="20"/>
                <w:szCs w:val="20"/>
              </w:rPr>
            </w:pPr>
            <w:r w:rsidRPr="002F4B08">
              <w:rPr>
                <w:rFonts w:eastAsiaTheme="minorEastAsia" w:cs="Times New Roman"/>
                <w:b/>
                <w:sz w:val="20"/>
                <w:szCs w:val="20"/>
              </w:rPr>
              <w:t>зоны, м</w:t>
            </w:r>
          </w:p>
        </w:tc>
        <w:tc>
          <w:tcPr>
            <w:tcW w:w="1897" w:type="dxa"/>
          </w:tcPr>
          <w:p w14:paraId="457A31E9" w14:textId="77777777" w:rsidR="00757969" w:rsidRPr="002F4B08" w:rsidRDefault="00757969" w:rsidP="004703E1">
            <w:pPr>
              <w:spacing w:line="240" w:lineRule="exact"/>
              <w:ind w:firstLine="0"/>
              <w:jc w:val="center"/>
              <w:rPr>
                <w:rFonts w:eastAsiaTheme="minorEastAsia" w:cs="Times New Roman"/>
                <w:b/>
                <w:sz w:val="20"/>
                <w:szCs w:val="20"/>
              </w:rPr>
            </w:pPr>
            <w:r w:rsidRPr="002F4B08">
              <w:rPr>
                <w:rFonts w:eastAsiaTheme="minorEastAsia" w:cs="Times New Roman"/>
                <w:b/>
                <w:sz w:val="20"/>
                <w:szCs w:val="20"/>
              </w:rPr>
              <w:t>Основание</w:t>
            </w:r>
          </w:p>
        </w:tc>
        <w:tc>
          <w:tcPr>
            <w:tcW w:w="1898" w:type="dxa"/>
          </w:tcPr>
          <w:p w14:paraId="7BD9838B" w14:textId="7112E43D" w:rsidR="00757969" w:rsidRPr="002F4B08" w:rsidRDefault="00757969" w:rsidP="004703E1">
            <w:pPr>
              <w:spacing w:line="240" w:lineRule="exact"/>
              <w:ind w:firstLine="0"/>
              <w:jc w:val="center"/>
              <w:rPr>
                <w:rFonts w:eastAsiaTheme="minorEastAsia" w:cs="Times New Roman"/>
                <w:b/>
                <w:sz w:val="20"/>
                <w:szCs w:val="20"/>
              </w:rPr>
            </w:pPr>
            <w:r w:rsidRPr="002F4B08">
              <w:rPr>
                <w:rFonts w:eastAsiaTheme="minorEastAsia" w:cs="Times New Roman"/>
                <w:b/>
                <w:sz w:val="20"/>
                <w:szCs w:val="20"/>
              </w:rPr>
              <w:t>Информация о внесении</w:t>
            </w:r>
          </w:p>
          <w:p w14:paraId="62986BC6" w14:textId="77777777" w:rsidR="00757969" w:rsidRPr="002F4B08" w:rsidRDefault="00757969" w:rsidP="004703E1">
            <w:pPr>
              <w:spacing w:line="240" w:lineRule="exact"/>
              <w:ind w:firstLine="0"/>
              <w:jc w:val="center"/>
              <w:rPr>
                <w:rFonts w:eastAsiaTheme="minorEastAsia" w:cs="Times New Roman"/>
                <w:b/>
                <w:sz w:val="20"/>
                <w:szCs w:val="20"/>
              </w:rPr>
            </w:pPr>
            <w:r w:rsidRPr="002F4B08">
              <w:rPr>
                <w:rFonts w:eastAsiaTheme="minorEastAsia" w:cs="Times New Roman"/>
                <w:b/>
                <w:sz w:val="20"/>
                <w:szCs w:val="20"/>
              </w:rPr>
              <w:t>в ЕГРН</w:t>
            </w:r>
          </w:p>
        </w:tc>
      </w:tr>
      <w:tr w:rsidR="00757969" w:rsidRPr="002F4B08" w14:paraId="4CAF6550" w14:textId="77777777" w:rsidTr="00964781">
        <w:trPr>
          <w:tblHeader/>
        </w:trPr>
        <w:tc>
          <w:tcPr>
            <w:tcW w:w="704" w:type="dxa"/>
          </w:tcPr>
          <w:p w14:paraId="0ED7AD50" w14:textId="77777777" w:rsidR="00757969" w:rsidRPr="002F4B08" w:rsidRDefault="00757969" w:rsidP="004703E1">
            <w:pPr>
              <w:spacing w:line="240" w:lineRule="exact"/>
              <w:ind w:firstLine="0"/>
              <w:jc w:val="center"/>
              <w:rPr>
                <w:rFonts w:eastAsiaTheme="minorEastAsia" w:cs="Times New Roman"/>
                <w:sz w:val="20"/>
                <w:szCs w:val="20"/>
              </w:rPr>
            </w:pPr>
            <w:r w:rsidRPr="002F4B08">
              <w:rPr>
                <w:rFonts w:eastAsiaTheme="minorEastAsia" w:cs="Times New Roman"/>
                <w:sz w:val="20"/>
                <w:szCs w:val="20"/>
              </w:rPr>
              <w:t>1</w:t>
            </w:r>
          </w:p>
        </w:tc>
        <w:tc>
          <w:tcPr>
            <w:tcW w:w="3260" w:type="dxa"/>
          </w:tcPr>
          <w:p w14:paraId="03207E4E" w14:textId="77777777" w:rsidR="00757969" w:rsidRPr="002F4B08" w:rsidRDefault="00757969" w:rsidP="004703E1">
            <w:pPr>
              <w:spacing w:line="240" w:lineRule="exact"/>
              <w:ind w:firstLine="0"/>
              <w:jc w:val="center"/>
              <w:rPr>
                <w:rFonts w:eastAsiaTheme="minorEastAsia" w:cs="Times New Roman"/>
                <w:sz w:val="20"/>
                <w:szCs w:val="20"/>
              </w:rPr>
            </w:pPr>
            <w:r w:rsidRPr="002F4B08">
              <w:rPr>
                <w:rFonts w:eastAsiaTheme="minorEastAsia" w:cs="Times New Roman"/>
                <w:sz w:val="20"/>
                <w:szCs w:val="20"/>
              </w:rPr>
              <w:t>2</w:t>
            </w:r>
          </w:p>
        </w:tc>
        <w:tc>
          <w:tcPr>
            <w:tcW w:w="1727" w:type="dxa"/>
          </w:tcPr>
          <w:p w14:paraId="109A1835" w14:textId="77777777" w:rsidR="00757969" w:rsidRPr="002F4B08" w:rsidRDefault="00757969" w:rsidP="004703E1">
            <w:pPr>
              <w:spacing w:line="240" w:lineRule="exact"/>
              <w:ind w:firstLine="0"/>
              <w:jc w:val="center"/>
              <w:rPr>
                <w:rFonts w:eastAsiaTheme="minorEastAsia" w:cs="Times New Roman"/>
                <w:sz w:val="20"/>
                <w:szCs w:val="20"/>
              </w:rPr>
            </w:pPr>
            <w:r w:rsidRPr="002F4B08">
              <w:rPr>
                <w:rFonts w:eastAsiaTheme="minorEastAsia" w:cs="Times New Roman"/>
                <w:sz w:val="20"/>
                <w:szCs w:val="20"/>
              </w:rPr>
              <w:t>3</w:t>
            </w:r>
          </w:p>
        </w:tc>
        <w:tc>
          <w:tcPr>
            <w:tcW w:w="1897" w:type="dxa"/>
          </w:tcPr>
          <w:p w14:paraId="029F60A2" w14:textId="77777777" w:rsidR="00757969" w:rsidRPr="002F4B08" w:rsidRDefault="00757969" w:rsidP="004703E1">
            <w:pPr>
              <w:spacing w:line="240" w:lineRule="exact"/>
              <w:ind w:firstLine="0"/>
              <w:jc w:val="center"/>
              <w:rPr>
                <w:rFonts w:eastAsiaTheme="minorEastAsia" w:cs="Times New Roman"/>
                <w:sz w:val="20"/>
                <w:szCs w:val="20"/>
              </w:rPr>
            </w:pPr>
            <w:r w:rsidRPr="002F4B08">
              <w:rPr>
                <w:rFonts w:eastAsiaTheme="minorEastAsia" w:cs="Times New Roman"/>
                <w:sz w:val="20"/>
                <w:szCs w:val="20"/>
              </w:rPr>
              <w:t>4</w:t>
            </w:r>
          </w:p>
        </w:tc>
        <w:tc>
          <w:tcPr>
            <w:tcW w:w="1898" w:type="dxa"/>
          </w:tcPr>
          <w:p w14:paraId="374AD3E2" w14:textId="77777777" w:rsidR="00757969" w:rsidRPr="002F4B08" w:rsidRDefault="00757969" w:rsidP="004703E1">
            <w:pPr>
              <w:spacing w:line="240" w:lineRule="exact"/>
              <w:ind w:firstLine="0"/>
              <w:jc w:val="center"/>
              <w:rPr>
                <w:rFonts w:eastAsiaTheme="minorEastAsia" w:cs="Times New Roman"/>
                <w:sz w:val="20"/>
                <w:szCs w:val="20"/>
              </w:rPr>
            </w:pPr>
            <w:r w:rsidRPr="002F4B08">
              <w:rPr>
                <w:rFonts w:eastAsiaTheme="minorEastAsia" w:cs="Times New Roman"/>
                <w:sz w:val="20"/>
                <w:szCs w:val="20"/>
              </w:rPr>
              <w:t>5</w:t>
            </w:r>
          </w:p>
        </w:tc>
      </w:tr>
      <w:tr w:rsidR="004703E1" w:rsidRPr="002F4B08" w14:paraId="391E7764" w14:textId="77777777" w:rsidTr="00964781">
        <w:tc>
          <w:tcPr>
            <w:tcW w:w="704" w:type="dxa"/>
          </w:tcPr>
          <w:p w14:paraId="7FCE813B" w14:textId="024ECDEF" w:rsidR="004703E1" w:rsidRPr="002F4B08" w:rsidRDefault="004703E1" w:rsidP="004703E1">
            <w:pPr>
              <w:spacing w:line="240" w:lineRule="exact"/>
              <w:ind w:firstLine="0"/>
              <w:jc w:val="both"/>
              <w:rPr>
                <w:rFonts w:eastAsiaTheme="minorEastAsia" w:cs="Times New Roman"/>
                <w:sz w:val="24"/>
                <w:szCs w:val="24"/>
              </w:rPr>
            </w:pPr>
            <w:r w:rsidRPr="002F4B08">
              <w:rPr>
                <w:rFonts w:eastAsiaTheme="minorEastAsia" w:cs="Times New Roman"/>
                <w:sz w:val="22"/>
                <w:szCs w:val="24"/>
              </w:rPr>
              <w:t>1</w:t>
            </w:r>
          </w:p>
        </w:tc>
        <w:tc>
          <w:tcPr>
            <w:tcW w:w="3260" w:type="dxa"/>
          </w:tcPr>
          <w:p w14:paraId="3040A61A" w14:textId="243EF86F" w:rsidR="004703E1" w:rsidRPr="002F4B08" w:rsidRDefault="004703E1" w:rsidP="004703E1">
            <w:pPr>
              <w:spacing w:line="240" w:lineRule="exact"/>
              <w:ind w:firstLine="0"/>
              <w:jc w:val="both"/>
              <w:rPr>
                <w:rFonts w:eastAsiaTheme="minorEastAsia" w:cs="Times New Roman"/>
                <w:sz w:val="24"/>
                <w:szCs w:val="24"/>
              </w:rPr>
            </w:pPr>
            <w:r w:rsidRPr="002F4B08">
              <w:rPr>
                <w:rFonts w:eastAsiaTheme="minorEastAsia" w:cs="Times New Roman"/>
                <w:sz w:val="22"/>
                <w:szCs w:val="24"/>
              </w:rPr>
              <w:t>Приволжская железная дорога</w:t>
            </w:r>
          </w:p>
        </w:tc>
        <w:tc>
          <w:tcPr>
            <w:tcW w:w="1727" w:type="dxa"/>
            <w:vMerge w:val="restart"/>
          </w:tcPr>
          <w:p w14:paraId="3B30FC0D" w14:textId="1ECD6D0E" w:rsidR="004703E1" w:rsidRPr="002F4B08" w:rsidRDefault="004703E1" w:rsidP="004703E1">
            <w:pPr>
              <w:spacing w:line="240" w:lineRule="exact"/>
              <w:ind w:firstLine="0"/>
              <w:rPr>
                <w:rFonts w:eastAsiaTheme="minorEastAsia" w:cs="Times New Roman"/>
                <w:sz w:val="24"/>
                <w:szCs w:val="24"/>
              </w:rPr>
            </w:pPr>
            <w:r w:rsidRPr="002F4B08">
              <w:rPr>
                <w:rFonts w:eastAsiaTheme="minorEastAsia" w:cs="Times New Roman"/>
                <w:sz w:val="22"/>
                <w:szCs w:val="24"/>
              </w:rPr>
              <w:t>100 м</w:t>
            </w:r>
          </w:p>
        </w:tc>
        <w:tc>
          <w:tcPr>
            <w:tcW w:w="1897" w:type="dxa"/>
            <w:vMerge w:val="restart"/>
          </w:tcPr>
          <w:p w14:paraId="614258EF" w14:textId="6E8408F5" w:rsidR="004703E1" w:rsidRPr="002F4B08" w:rsidRDefault="004703E1" w:rsidP="004703E1">
            <w:pPr>
              <w:spacing w:line="240" w:lineRule="exact"/>
              <w:ind w:firstLine="0"/>
              <w:rPr>
                <w:rFonts w:eastAsiaTheme="minorEastAsia" w:cs="Times New Roman"/>
                <w:sz w:val="24"/>
                <w:szCs w:val="24"/>
              </w:rPr>
            </w:pPr>
            <w:r w:rsidRPr="002F4B08">
              <w:rPr>
                <w:sz w:val="22"/>
                <w:szCs w:val="28"/>
                <w:shd w:val="clear" w:color="auto" w:fill="FFFFFF"/>
              </w:rPr>
              <w:t xml:space="preserve">Приказ Минтранса РФ от 06.08.2008 № 126 </w:t>
            </w:r>
            <w:r w:rsidR="006B70D2" w:rsidRPr="002F4B08">
              <w:rPr>
                <w:sz w:val="22"/>
                <w:szCs w:val="28"/>
                <w:shd w:val="clear" w:color="auto" w:fill="FFFFFF"/>
              </w:rPr>
              <w:t>«</w:t>
            </w:r>
            <w:r w:rsidRPr="002F4B08">
              <w:rPr>
                <w:sz w:val="22"/>
                <w:szCs w:val="28"/>
                <w:shd w:val="clear" w:color="auto" w:fill="FFFFFF"/>
              </w:rPr>
              <w:t>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r w:rsidR="006B70D2" w:rsidRPr="002F4B08">
              <w:rPr>
                <w:sz w:val="22"/>
                <w:szCs w:val="28"/>
                <w:shd w:val="clear" w:color="auto" w:fill="FFFFFF"/>
              </w:rPr>
              <w:t>»</w:t>
            </w:r>
          </w:p>
        </w:tc>
        <w:tc>
          <w:tcPr>
            <w:tcW w:w="1898" w:type="dxa"/>
          </w:tcPr>
          <w:p w14:paraId="495ABD56" w14:textId="50D57138" w:rsidR="004703E1" w:rsidRPr="002F4B08" w:rsidRDefault="004703E1" w:rsidP="004703E1">
            <w:pPr>
              <w:spacing w:line="240" w:lineRule="exact"/>
              <w:ind w:firstLine="0"/>
              <w:jc w:val="both"/>
              <w:rPr>
                <w:rFonts w:eastAsiaTheme="minorEastAsia" w:cs="Times New Roman"/>
                <w:sz w:val="24"/>
                <w:szCs w:val="24"/>
              </w:rPr>
            </w:pPr>
            <w:r w:rsidRPr="002F4B08">
              <w:rPr>
                <w:rFonts w:eastAsiaTheme="minorEastAsia" w:cs="Times New Roman"/>
                <w:sz w:val="22"/>
                <w:szCs w:val="24"/>
              </w:rPr>
              <w:t>Сведения отсутствуют</w:t>
            </w:r>
          </w:p>
        </w:tc>
      </w:tr>
    </w:tbl>
    <w:p w14:paraId="60D7076D" w14:textId="77777777" w:rsidR="00757969" w:rsidRPr="002F4B08" w:rsidRDefault="00757969" w:rsidP="008A3508"/>
    <w:p w14:paraId="3444C11B" w14:textId="08275399" w:rsidR="00E44192" w:rsidRPr="002F4B08" w:rsidRDefault="00BB6EDE" w:rsidP="008A3508">
      <w:pPr>
        <w:pStyle w:val="1"/>
        <w:spacing w:before="0"/>
        <w:rPr>
          <w:b w:val="0"/>
        </w:rPr>
      </w:pPr>
      <w:bookmarkStart w:id="93" w:name="_Toc11401060"/>
      <w:r w:rsidRPr="002F4B08">
        <w:rPr>
          <w:b w:val="0"/>
        </w:rPr>
        <w:t xml:space="preserve">1.10.2.2. </w:t>
      </w:r>
      <w:r w:rsidR="00E44192" w:rsidRPr="002F4B08">
        <w:rPr>
          <w:b w:val="0"/>
        </w:rPr>
        <w:t>Придорожные </w:t>
      </w:r>
      <w:hyperlink r:id="rId28" w:anchor="dst100285" w:history="1">
        <w:r w:rsidR="00E44192" w:rsidRPr="002F4B08">
          <w:rPr>
            <w:b w:val="0"/>
          </w:rPr>
          <w:t>полосы</w:t>
        </w:r>
      </w:hyperlink>
      <w:r w:rsidR="00E44192" w:rsidRPr="002F4B08">
        <w:rPr>
          <w:b w:val="0"/>
        </w:rPr>
        <w:t> автомобильных дорог</w:t>
      </w:r>
      <w:bookmarkEnd w:id="93"/>
    </w:p>
    <w:p w14:paraId="4CB100D9" w14:textId="77777777" w:rsidR="004B3477" w:rsidRPr="002F4B08" w:rsidRDefault="004B3477" w:rsidP="00A81756">
      <w:pPr>
        <w:rPr>
          <w:highlight w:val="yellow"/>
        </w:rPr>
      </w:pPr>
    </w:p>
    <w:p w14:paraId="1B5FA69C" w14:textId="77777777" w:rsidR="00253D39" w:rsidRPr="002F4B08" w:rsidRDefault="00253D39" w:rsidP="00253D39">
      <w:pPr>
        <w:ind w:firstLine="851"/>
      </w:pPr>
      <w:r w:rsidRPr="002F4B08">
        <w:t>Для автомобильных дорог, за исключением автомобильных дорог, расположенных в границах населенных пунктов, устанавливаются придорожные полосы.</w:t>
      </w:r>
    </w:p>
    <w:p w14:paraId="3F876C43" w14:textId="431021B7" w:rsidR="00253D39" w:rsidRPr="002F4B08" w:rsidRDefault="00253D39" w:rsidP="00253D39">
      <w:pPr>
        <w:ind w:firstLine="851"/>
        <w:jc w:val="both"/>
      </w:pPr>
      <w:r w:rsidRPr="002F4B08">
        <w:t xml:space="preserve">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w:t>
      </w:r>
    </w:p>
    <w:p w14:paraId="5CEA4C89" w14:textId="77777777" w:rsidR="00253D39" w:rsidRPr="002F4B08" w:rsidRDefault="00253D39" w:rsidP="00253D39">
      <w:pPr>
        <w:ind w:firstLine="851"/>
        <w:jc w:val="both"/>
        <w:rPr>
          <w:strike/>
        </w:rPr>
      </w:pPr>
    </w:p>
    <w:p w14:paraId="507C57BB" w14:textId="127E7222" w:rsidR="00253D39" w:rsidRPr="002F4B08" w:rsidRDefault="00253D39" w:rsidP="00253D39">
      <w:pPr>
        <w:pStyle w:val="af1"/>
        <w:keepNext/>
        <w:spacing w:before="0" w:after="0"/>
        <w:rPr>
          <w:color w:val="auto"/>
        </w:rPr>
      </w:pPr>
      <w:r w:rsidRPr="002F4B08">
        <w:rPr>
          <w:color w:val="auto"/>
        </w:rPr>
        <w:t xml:space="preserve">Таблица </w:t>
      </w:r>
      <w:r w:rsidR="00765568" w:rsidRPr="002F4B08">
        <w:rPr>
          <w:color w:val="auto"/>
        </w:rPr>
        <w:fldChar w:fldCharType="begin"/>
      </w:r>
      <w:r w:rsidR="00765568" w:rsidRPr="002F4B08">
        <w:rPr>
          <w:color w:val="auto"/>
        </w:rPr>
        <w:instrText xml:space="preserve"> SEQ Таблица \* ARABIC </w:instrText>
      </w:r>
      <w:r w:rsidR="00765568" w:rsidRPr="002F4B08">
        <w:rPr>
          <w:color w:val="auto"/>
        </w:rPr>
        <w:fldChar w:fldCharType="separate"/>
      </w:r>
      <w:r w:rsidR="00241E2E" w:rsidRPr="002F4B08">
        <w:rPr>
          <w:noProof/>
          <w:color w:val="auto"/>
        </w:rPr>
        <w:t>21</w:t>
      </w:r>
      <w:r w:rsidR="00765568" w:rsidRPr="002F4B08">
        <w:rPr>
          <w:noProof/>
          <w:color w:val="auto"/>
        </w:rPr>
        <w:fldChar w:fldCharType="end"/>
      </w:r>
      <w:r w:rsidRPr="002F4B08">
        <w:rPr>
          <w:color w:val="auto"/>
        </w:rPr>
        <w:t xml:space="preserve"> Придорожные полосы автомобильных дорог</w:t>
      </w:r>
    </w:p>
    <w:tbl>
      <w:tblPr>
        <w:tblStyle w:val="a5"/>
        <w:tblW w:w="0" w:type="auto"/>
        <w:tblLook w:val="04A0" w:firstRow="1" w:lastRow="0" w:firstColumn="1" w:lastColumn="0" w:noHBand="0" w:noVBand="1"/>
      </w:tblPr>
      <w:tblGrid>
        <w:gridCol w:w="704"/>
        <w:gridCol w:w="3260"/>
        <w:gridCol w:w="1727"/>
        <w:gridCol w:w="1897"/>
        <w:gridCol w:w="1898"/>
      </w:tblGrid>
      <w:tr w:rsidR="00757969" w:rsidRPr="002F4B08" w14:paraId="1E6CB691" w14:textId="77777777" w:rsidTr="00964781">
        <w:trPr>
          <w:tblHeader/>
        </w:trPr>
        <w:tc>
          <w:tcPr>
            <w:tcW w:w="704" w:type="dxa"/>
          </w:tcPr>
          <w:p w14:paraId="475E73FA" w14:textId="77777777" w:rsidR="00757969" w:rsidRPr="002F4B08" w:rsidRDefault="00757969" w:rsidP="00253D39">
            <w:pPr>
              <w:spacing w:line="240" w:lineRule="exact"/>
              <w:ind w:firstLine="0"/>
              <w:jc w:val="center"/>
              <w:rPr>
                <w:rFonts w:eastAsiaTheme="minorEastAsia" w:cs="Times New Roman"/>
                <w:b/>
                <w:sz w:val="20"/>
                <w:szCs w:val="20"/>
              </w:rPr>
            </w:pPr>
            <w:r w:rsidRPr="002F4B08">
              <w:rPr>
                <w:rFonts w:eastAsiaTheme="minorEastAsia" w:cs="Times New Roman"/>
                <w:b/>
                <w:sz w:val="20"/>
                <w:szCs w:val="20"/>
              </w:rPr>
              <w:t>№ п/п</w:t>
            </w:r>
          </w:p>
        </w:tc>
        <w:tc>
          <w:tcPr>
            <w:tcW w:w="3260" w:type="dxa"/>
          </w:tcPr>
          <w:p w14:paraId="0D94115E" w14:textId="17A5309B" w:rsidR="00757969" w:rsidRPr="002F4B08" w:rsidRDefault="00757969" w:rsidP="00253D39">
            <w:pPr>
              <w:spacing w:line="240" w:lineRule="exact"/>
              <w:ind w:firstLine="0"/>
              <w:jc w:val="center"/>
              <w:rPr>
                <w:rFonts w:eastAsia="Times New Roman" w:cs="Times New Roman"/>
                <w:b/>
                <w:sz w:val="20"/>
                <w:szCs w:val="20"/>
                <w:lang w:eastAsia="ru-RU"/>
              </w:rPr>
            </w:pPr>
            <w:r w:rsidRPr="002F4B08">
              <w:rPr>
                <w:rFonts w:eastAsia="Times New Roman" w:cs="Times New Roman"/>
                <w:b/>
                <w:sz w:val="20"/>
                <w:szCs w:val="20"/>
                <w:lang w:eastAsia="ru-RU"/>
              </w:rPr>
              <w:t>Наименование</w:t>
            </w:r>
          </w:p>
          <w:p w14:paraId="046B0AEF" w14:textId="77777777" w:rsidR="00757969" w:rsidRPr="002F4B08" w:rsidRDefault="00757969" w:rsidP="00253D39">
            <w:pPr>
              <w:spacing w:line="240" w:lineRule="exact"/>
              <w:ind w:firstLine="0"/>
              <w:jc w:val="center"/>
              <w:rPr>
                <w:rFonts w:eastAsiaTheme="minorEastAsia" w:cs="Times New Roman"/>
                <w:b/>
                <w:sz w:val="20"/>
                <w:szCs w:val="20"/>
              </w:rPr>
            </w:pPr>
            <w:r w:rsidRPr="002F4B08">
              <w:rPr>
                <w:rFonts w:eastAsia="Times New Roman" w:cs="Times New Roman"/>
                <w:b/>
                <w:sz w:val="20"/>
                <w:szCs w:val="20"/>
                <w:lang w:eastAsia="ru-RU"/>
              </w:rPr>
              <w:t>объекта</w:t>
            </w:r>
          </w:p>
          <w:p w14:paraId="198F26C1" w14:textId="77777777" w:rsidR="00757969" w:rsidRPr="002F4B08" w:rsidRDefault="00757969" w:rsidP="00253D39">
            <w:pPr>
              <w:spacing w:line="240" w:lineRule="exact"/>
              <w:ind w:firstLine="0"/>
              <w:jc w:val="center"/>
              <w:rPr>
                <w:rFonts w:eastAsiaTheme="minorEastAsia" w:cs="Times New Roman"/>
                <w:b/>
                <w:sz w:val="20"/>
                <w:szCs w:val="20"/>
              </w:rPr>
            </w:pPr>
          </w:p>
        </w:tc>
        <w:tc>
          <w:tcPr>
            <w:tcW w:w="1727" w:type="dxa"/>
          </w:tcPr>
          <w:p w14:paraId="23CE68DF" w14:textId="77777777" w:rsidR="00757969" w:rsidRPr="002F4B08" w:rsidRDefault="00757969" w:rsidP="00253D39">
            <w:pPr>
              <w:spacing w:line="240" w:lineRule="exact"/>
              <w:ind w:firstLine="0"/>
              <w:jc w:val="center"/>
              <w:rPr>
                <w:rFonts w:eastAsiaTheme="minorEastAsia" w:cs="Times New Roman"/>
                <w:b/>
                <w:sz w:val="20"/>
                <w:szCs w:val="20"/>
              </w:rPr>
            </w:pPr>
            <w:r w:rsidRPr="002F4B08">
              <w:rPr>
                <w:rFonts w:eastAsiaTheme="minorEastAsia" w:cs="Times New Roman"/>
                <w:b/>
                <w:sz w:val="20"/>
                <w:szCs w:val="20"/>
              </w:rPr>
              <w:t>Размер</w:t>
            </w:r>
          </w:p>
          <w:p w14:paraId="4099F3AD" w14:textId="77777777" w:rsidR="00757969" w:rsidRPr="002F4B08" w:rsidRDefault="00757969" w:rsidP="00253D39">
            <w:pPr>
              <w:spacing w:line="240" w:lineRule="exact"/>
              <w:ind w:firstLine="0"/>
              <w:jc w:val="center"/>
              <w:rPr>
                <w:rFonts w:eastAsiaTheme="minorEastAsia" w:cs="Times New Roman"/>
                <w:b/>
                <w:sz w:val="20"/>
                <w:szCs w:val="20"/>
              </w:rPr>
            </w:pPr>
            <w:r w:rsidRPr="002F4B08">
              <w:rPr>
                <w:rFonts w:eastAsiaTheme="minorEastAsia" w:cs="Times New Roman"/>
                <w:b/>
                <w:sz w:val="20"/>
                <w:szCs w:val="20"/>
              </w:rPr>
              <w:t>зоны, м</w:t>
            </w:r>
          </w:p>
        </w:tc>
        <w:tc>
          <w:tcPr>
            <w:tcW w:w="1897" w:type="dxa"/>
          </w:tcPr>
          <w:p w14:paraId="6D260451" w14:textId="77777777" w:rsidR="00757969" w:rsidRPr="002F4B08" w:rsidRDefault="00757969" w:rsidP="00253D39">
            <w:pPr>
              <w:spacing w:line="240" w:lineRule="exact"/>
              <w:ind w:firstLine="0"/>
              <w:jc w:val="center"/>
              <w:rPr>
                <w:rFonts w:eastAsiaTheme="minorEastAsia" w:cs="Times New Roman"/>
                <w:b/>
                <w:sz w:val="20"/>
                <w:szCs w:val="20"/>
              </w:rPr>
            </w:pPr>
            <w:r w:rsidRPr="002F4B08">
              <w:rPr>
                <w:rFonts w:eastAsiaTheme="minorEastAsia" w:cs="Times New Roman"/>
                <w:b/>
                <w:sz w:val="20"/>
                <w:szCs w:val="20"/>
              </w:rPr>
              <w:t>Основание</w:t>
            </w:r>
          </w:p>
        </w:tc>
        <w:tc>
          <w:tcPr>
            <w:tcW w:w="1898" w:type="dxa"/>
          </w:tcPr>
          <w:p w14:paraId="66809AC6" w14:textId="37466115" w:rsidR="00757969" w:rsidRPr="002F4B08" w:rsidRDefault="00757969" w:rsidP="00253D39">
            <w:pPr>
              <w:spacing w:line="240" w:lineRule="exact"/>
              <w:ind w:firstLine="0"/>
              <w:jc w:val="center"/>
              <w:rPr>
                <w:rFonts w:eastAsiaTheme="minorEastAsia" w:cs="Times New Roman"/>
                <w:b/>
                <w:sz w:val="20"/>
                <w:szCs w:val="20"/>
              </w:rPr>
            </w:pPr>
            <w:r w:rsidRPr="002F4B08">
              <w:rPr>
                <w:rFonts w:eastAsiaTheme="minorEastAsia" w:cs="Times New Roman"/>
                <w:b/>
                <w:sz w:val="20"/>
                <w:szCs w:val="20"/>
              </w:rPr>
              <w:t>Информация о внесении</w:t>
            </w:r>
          </w:p>
          <w:p w14:paraId="6EBE87CD" w14:textId="77777777" w:rsidR="00757969" w:rsidRPr="002F4B08" w:rsidRDefault="00757969" w:rsidP="00253D39">
            <w:pPr>
              <w:spacing w:line="240" w:lineRule="exact"/>
              <w:ind w:firstLine="0"/>
              <w:jc w:val="center"/>
              <w:rPr>
                <w:rFonts w:eastAsiaTheme="minorEastAsia" w:cs="Times New Roman"/>
                <w:b/>
                <w:sz w:val="20"/>
                <w:szCs w:val="20"/>
              </w:rPr>
            </w:pPr>
            <w:r w:rsidRPr="002F4B08">
              <w:rPr>
                <w:rFonts w:eastAsiaTheme="minorEastAsia" w:cs="Times New Roman"/>
                <w:b/>
                <w:sz w:val="20"/>
                <w:szCs w:val="20"/>
              </w:rPr>
              <w:t>в ЕГРН</w:t>
            </w:r>
          </w:p>
        </w:tc>
      </w:tr>
      <w:tr w:rsidR="00757969" w:rsidRPr="002F4B08" w14:paraId="68927565" w14:textId="77777777" w:rsidTr="00964781">
        <w:trPr>
          <w:tblHeader/>
        </w:trPr>
        <w:tc>
          <w:tcPr>
            <w:tcW w:w="704" w:type="dxa"/>
          </w:tcPr>
          <w:p w14:paraId="4BA48C27" w14:textId="77777777" w:rsidR="00757969" w:rsidRPr="002F4B08" w:rsidRDefault="00757969" w:rsidP="00253D39">
            <w:pPr>
              <w:spacing w:line="240" w:lineRule="exact"/>
              <w:ind w:firstLine="0"/>
              <w:jc w:val="center"/>
              <w:rPr>
                <w:rFonts w:eastAsiaTheme="minorEastAsia" w:cs="Times New Roman"/>
                <w:sz w:val="20"/>
                <w:szCs w:val="20"/>
              </w:rPr>
            </w:pPr>
            <w:r w:rsidRPr="002F4B08">
              <w:rPr>
                <w:rFonts w:eastAsiaTheme="minorEastAsia" w:cs="Times New Roman"/>
                <w:sz w:val="20"/>
                <w:szCs w:val="20"/>
              </w:rPr>
              <w:t>1</w:t>
            </w:r>
          </w:p>
        </w:tc>
        <w:tc>
          <w:tcPr>
            <w:tcW w:w="3260" w:type="dxa"/>
          </w:tcPr>
          <w:p w14:paraId="02A185D8" w14:textId="77777777" w:rsidR="00757969" w:rsidRPr="002F4B08" w:rsidRDefault="00757969" w:rsidP="00253D39">
            <w:pPr>
              <w:spacing w:line="240" w:lineRule="exact"/>
              <w:ind w:firstLine="0"/>
              <w:jc w:val="center"/>
              <w:rPr>
                <w:rFonts w:eastAsiaTheme="minorEastAsia" w:cs="Times New Roman"/>
                <w:sz w:val="20"/>
                <w:szCs w:val="20"/>
              </w:rPr>
            </w:pPr>
            <w:r w:rsidRPr="002F4B08">
              <w:rPr>
                <w:rFonts w:eastAsiaTheme="minorEastAsia" w:cs="Times New Roman"/>
                <w:sz w:val="20"/>
                <w:szCs w:val="20"/>
              </w:rPr>
              <w:t>2</w:t>
            </w:r>
          </w:p>
        </w:tc>
        <w:tc>
          <w:tcPr>
            <w:tcW w:w="1727" w:type="dxa"/>
          </w:tcPr>
          <w:p w14:paraId="09986280" w14:textId="77777777" w:rsidR="00757969" w:rsidRPr="002F4B08" w:rsidRDefault="00757969" w:rsidP="00253D39">
            <w:pPr>
              <w:spacing w:line="240" w:lineRule="exact"/>
              <w:ind w:firstLine="0"/>
              <w:jc w:val="center"/>
              <w:rPr>
                <w:rFonts w:eastAsiaTheme="minorEastAsia" w:cs="Times New Roman"/>
                <w:sz w:val="20"/>
                <w:szCs w:val="20"/>
              </w:rPr>
            </w:pPr>
            <w:r w:rsidRPr="002F4B08">
              <w:rPr>
                <w:rFonts w:eastAsiaTheme="minorEastAsia" w:cs="Times New Roman"/>
                <w:sz w:val="20"/>
                <w:szCs w:val="20"/>
              </w:rPr>
              <w:t>3</w:t>
            </w:r>
          </w:p>
        </w:tc>
        <w:tc>
          <w:tcPr>
            <w:tcW w:w="1897" w:type="dxa"/>
          </w:tcPr>
          <w:p w14:paraId="3607705D" w14:textId="77777777" w:rsidR="00757969" w:rsidRPr="002F4B08" w:rsidRDefault="00757969" w:rsidP="00253D39">
            <w:pPr>
              <w:spacing w:line="240" w:lineRule="exact"/>
              <w:ind w:firstLine="0"/>
              <w:jc w:val="center"/>
              <w:rPr>
                <w:rFonts w:eastAsiaTheme="minorEastAsia" w:cs="Times New Roman"/>
                <w:sz w:val="20"/>
                <w:szCs w:val="20"/>
              </w:rPr>
            </w:pPr>
            <w:r w:rsidRPr="002F4B08">
              <w:rPr>
                <w:rFonts w:eastAsiaTheme="minorEastAsia" w:cs="Times New Roman"/>
                <w:sz w:val="20"/>
                <w:szCs w:val="20"/>
              </w:rPr>
              <w:t>4</w:t>
            </w:r>
          </w:p>
        </w:tc>
        <w:tc>
          <w:tcPr>
            <w:tcW w:w="1898" w:type="dxa"/>
          </w:tcPr>
          <w:p w14:paraId="566E8288" w14:textId="77777777" w:rsidR="00757969" w:rsidRPr="002F4B08" w:rsidRDefault="00757969" w:rsidP="00253D39">
            <w:pPr>
              <w:spacing w:line="240" w:lineRule="exact"/>
              <w:ind w:firstLine="0"/>
              <w:jc w:val="center"/>
              <w:rPr>
                <w:rFonts w:eastAsiaTheme="minorEastAsia" w:cs="Times New Roman"/>
                <w:sz w:val="20"/>
                <w:szCs w:val="20"/>
              </w:rPr>
            </w:pPr>
            <w:r w:rsidRPr="002F4B08">
              <w:rPr>
                <w:rFonts w:eastAsiaTheme="minorEastAsia" w:cs="Times New Roman"/>
                <w:sz w:val="20"/>
                <w:szCs w:val="20"/>
              </w:rPr>
              <w:t>5</w:t>
            </w:r>
          </w:p>
        </w:tc>
      </w:tr>
      <w:tr w:rsidR="00BB6EDE" w:rsidRPr="002F4B08" w14:paraId="26B3AFEB" w14:textId="77777777" w:rsidTr="00964781">
        <w:tc>
          <w:tcPr>
            <w:tcW w:w="704" w:type="dxa"/>
          </w:tcPr>
          <w:p w14:paraId="55AE834D" w14:textId="77777777" w:rsidR="00BB6EDE" w:rsidRPr="002F4B08" w:rsidRDefault="00BB6EDE" w:rsidP="00253D39">
            <w:pPr>
              <w:spacing w:line="240" w:lineRule="exact"/>
              <w:ind w:firstLine="0"/>
              <w:jc w:val="both"/>
              <w:rPr>
                <w:rFonts w:cs="Times New Roman"/>
                <w:sz w:val="22"/>
                <w:szCs w:val="24"/>
              </w:rPr>
            </w:pPr>
            <w:r w:rsidRPr="002F4B08">
              <w:rPr>
                <w:rFonts w:cs="Times New Roman"/>
                <w:sz w:val="22"/>
                <w:szCs w:val="24"/>
              </w:rPr>
              <w:t>1</w:t>
            </w:r>
          </w:p>
        </w:tc>
        <w:tc>
          <w:tcPr>
            <w:tcW w:w="3260" w:type="dxa"/>
          </w:tcPr>
          <w:p w14:paraId="7BAB4A23" w14:textId="74370F9D" w:rsidR="00284AF0" w:rsidRPr="002F4B08" w:rsidRDefault="00253D39" w:rsidP="00253D39">
            <w:pPr>
              <w:shd w:val="clear" w:color="auto" w:fill="FFFFFF"/>
              <w:autoSpaceDE w:val="0"/>
              <w:autoSpaceDN w:val="0"/>
              <w:adjustRightInd w:val="0"/>
              <w:spacing w:line="240" w:lineRule="exact"/>
              <w:ind w:firstLine="0"/>
              <w:rPr>
                <w:rFonts w:cs="Times New Roman"/>
                <w:sz w:val="22"/>
                <w:szCs w:val="24"/>
              </w:rPr>
            </w:pPr>
            <w:r w:rsidRPr="002F4B08">
              <w:rPr>
                <w:rFonts w:cs="Times New Roman"/>
                <w:sz w:val="22"/>
                <w:szCs w:val="24"/>
              </w:rPr>
              <w:t xml:space="preserve">18 ОП РЗ 18К-1-13 Подъезд от автомобильной дороги </w:t>
            </w:r>
            <w:r w:rsidR="006B70D2" w:rsidRPr="002F4B08">
              <w:rPr>
                <w:rFonts w:cs="Times New Roman"/>
                <w:sz w:val="22"/>
                <w:szCs w:val="24"/>
              </w:rPr>
              <w:t>«</w:t>
            </w:r>
            <w:r w:rsidRPr="002F4B08">
              <w:rPr>
                <w:rFonts w:cs="Times New Roman"/>
                <w:sz w:val="22"/>
                <w:szCs w:val="24"/>
              </w:rPr>
              <w:t>Волгоград – Октябрьский – Котельниково – Зимовники – Сальск</w:t>
            </w:r>
            <w:r w:rsidR="006B70D2" w:rsidRPr="002F4B08">
              <w:rPr>
                <w:rFonts w:cs="Times New Roman"/>
                <w:sz w:val="22"/>
                <w:szCs w:val="24"/>
              </w:rPr>
              <w:t>»</w:t>
            </w:r>
            <w:r w:rsidRPr="002F4B08">
              <w:rPr>
                <w:rFonts w:cs="Times New Roman"/>
                <w:sz w:val="22"/>
                <w:szCs w:val="24"/>
              </w:rPr>
              <w:t xml:space="preserve"> к х.</w:t>
            </w:r>
            <w:r w:rsidR="00E225DD" w:rsidRPr="002F4B08">
              <w:rPr>
                <w:rFonts w:cs="Times New Roman"/>
                <w:sz w:val="22"/>
                <w:szCs w:val="24"/>
              </w:rPr>
              <w:t xml:space="preserve"> </w:t>
            </w:r>
            <w:r w:rsidRPr="002F4B08">
              <w:rPr>
                <w:rFonts w:cs="Times New Roman"/>
                <w:sz w:val="22"/>
                <w:szCs w:val="24"/>
              </w:rPr>
              <w:t>Нижние Черни</w:t>
            </w:r>
          </w:p>
        </w:tc>
        <w:tc>
          <w:tcPr>
            <w:tcW w:w="1727" w:type="dxa"/>
          </w:tcPr>
          <w:p w14:paraId="6934DF39" w14:textId="7D1D7A7F" w:rsidR="00284AF0" w:rsidRPr="002F4B08" w:rsidRDefault="00253D39" w:rsidP="00253D39">
            <w:pPr>
              <w:shd w:val="clear" w:color="auto" w:fill="FFFFFF"/>
              <w:autoSpaceDE w:val="0"/>
              <w:autoSpaceDN w:val="0"/>
              <w:adjustRightInd w:val="0"/>
              <w:spacing w:line="240" w:lineRule="exact"/>
              <w:ind w:firstLine="0"/>
              <w:jc w:val="center"/>
              <w:rPr>
                <w:rFonts w:cs="Times New Roman"/>
                <w:sz w:val="22"/>
                <w:szCs w:val="24"/>
              </w:rPr>
            </w:pPr>
            <w:r w:rsidRPr="002F4B08">
              <w:rPr>
                <w:rFonts w:cs="Times New Roman"/>
                <w:sz w:val="22"/>
                <w:szCs w:val="24"/>
              </w:rPr>
              <w:t>50</w:t>
            </w:r>
          </w:p>
        </w:tc>
        <w:tc>
          <w:tcPr>
            <w:tcW w:w="1897" w:type="dxa"/>
          </w:tcPr>
          <w:p w14:paraId="2C647AA7" w14:textId="566DF086" w:rsidR="00BB6EDE" w:rsidRPr="002F4B08" w:rsidRDefault="00253D39" w:rsidP="00253D39">
            <w:pPr>
              <w:spacing w:line="240" w:lineRule="exact"/>
              <w:ind w:firstLine="0"/>
              <w:rPr>
                <w:rFonts w:cs="Times New Roman"/>
                <w:sz w:val="22"/>
                <w:szCs w:val="24"/>
              </w:rPr>
            </w:pPr>
            <w:r w:rsidRPr="002F4B08">
              <w:rPr>
                <w:rFonts w:cs="Times New Roman"/>
                <w:sz w:val="22"/>
                <w:szCs w:val="24"/>
              </w:rPr>
              <w:t xml:space="preserve">Федеральный закон от 08.11.2007 № 257-ФЗ </w:t>
            </w:r>
            <w:r w:rsidR="006B70D2" w:rsidRPr="002F4B08">
              <w:rPr>
                <w:rFonts w:cs="Times New Roman"/>
                <w:sz w:val="22"/>
                <w:szCs w:val="24"/>
              </w:rPr>
              <w:t>«</w:t>
            </w:r>
            <w:r w:rsidRPr="002F4B08">
              <w:rPr>
                <w:rFonts w:cs="Times New Roman"/>
                <w:sz w:val="22"/>
                <w:szCs w:val="24"/>
              </w:rPr>
              <w:t>Об автомобильных дорогах и о до</w:t>
            </w:r>
            <w:r w:rsidRPr="002F4B08">
              <w:rPr>
                <w:rFonts w:cs="Times New Roman"/>
                <w:sz w:val="22"/>
                <w:szCs w:val="24"/>
              </w:rPr>
              <w:lastRenderedPageBreak/>
              <w:t>рожной деятельности в Российской Федерации и о внесении изменений в отдельные законодательные акты Российской Федерации</w:t>
            </w:r>
            <w:r w:rsidR="006B70D2" w:rsidRPr="002F4B08">
              <w:rPr>
                <w:rFonts w:cs="Times New Roman"/>
                <w:sz w:val="22"/>
                <w:szCs w:val="24"/>
              </w:rPr>
              <w:t>»</w:t>
            </w:r>
          </w:p>
        </w:tc>
        <w:tc>
          <w:tcPr>
            <w:tcW w:w="1898" w:type="dxa"/>
          </w:tcPr>
          <w:p w14:paraId="25C2368E" w14:textId="0F85713B" w:rsidR="00BB6EDE" w:rsidRPr="002F4B08" w:rsidRDefault="00253D39" w:rsidP="00253D39">
            <w:pPr>
              <w:spacing w:line="240" w:lineRule="exact"/>
              <w:ind w:firstLine="0"/>
              <w:jc w:val="both"/>
              <w:rPr>
                <w:rFonts w:cs="Times New Roman"/>
                <w:sz w:val="22"/>
                <w:szCs w:val="24"/>
              </w:rPr>
            </w:pPr>
            <w:r w:rsidRPr="002F4B08">
              <w:rPr>
                <w:rFonts w:cs="Times New Roman"/>
                <w:sz w:val="22"/>
                <w:szCs w:val="24"/>
              </w:rPr>
              <w:lastRenderedPageBreak/>
              <w:t>отсутствует</w:t>
            </w:r>
          </w:p>
        </w:tc>
      </w:tr>
    </w:tbl>
    <w:p w14:paraId="0E75D41D" w14:textId="77777777" w:rsidR="00757969" w:rsidRPr="002F4B08" w:rsidRDefault="00757969" w:rsidP="00BC0E6D">
      <w:pPr>
        <w:ind w:firstLine="0"/>
        <w:rPr>
          <w:i/>
        </w:rPr>
      </w:pPr>
    </w:p>
    <w:p w14:paraId="595714BB" w14:textId="77777777" w:rsidR="008A3508" w:rsidRPr="002F4B08" w:rsidRDefault="008A3508" w:rsidP="00BA71D3">
      <w:pPr>
        <w:pStyle w:val="1"/>
        <w:spacing w:before="0"/>
        <w:rPr>
          <w:b w:val="0"/>
        </w:rPr>
      </w:pPr>
      <w:bookmarkStart w:id="94" w:name="_Toc11401061"/>
      <w:r w:rsidRPr="002F4B08">
        <w:rPr>
          <w:b w:val="0"/>
        </w:rPr>
        <w:t>1.10.2.3. Охранная зона объектов инфраструктуры метрополитена</w:t>
      </w:r>
      <w:bookmarkEnd w:id="94"/>
    </w:p>
    <w:p w14:paraId="7CC32C9C" w14:textId="77777777" w:rsidR="008A3508" w:rsidRPr="002F4B08" w:rsidRDefault="008A3508" w:rsidP="00BC0E6D">
      <w:pPr>
        <w:ind w:firstLine="0"/>
        <w:rPr>
          <w:i/>
        </w:rPr>
      </w:pPr>
    </w:p>
    <w:p w14:paraId="0E780F48" w14:textId="28070221" w:rsidR="00CF03F3" w:rsidRPr="002F4B08" w:rsidRDefault="00CF03F3" w:rsidP="00CF03F3">
      <w:pPr>
        <w:jc w:val="both"/>
      </w:pPr>
      <w:r w:rsidRPr="002F4B08">
        <w:t>В связи с отсутствием на территории Пимено-Чернянского сельского поселения объектов инфраструктуры метрополитена, охранные зоны объектов инфраструктуры метрополитена отсутствуют.</w:t>
      </w:r>
    </w:p>
    <w:p w14:paraId="2FE96815" w14:textId="284ABB08" w:rsidR="00F03CA1" w:rsidRPr="002F4B08" w:rsidRDefault="00F03CA1" w:rsidP="00CF03F3">
      <w:pPr>
        <w:jc w:val="both"/>
      </w:pPr>
    </w:p>
    <w:p w14:paraId="56AE183E" w14:textId="77777777" w:rsidR="00F03CA1" w:rsidRPr="002F4B08" w:rsidRDefault="00F03CA1" w:rsidP="00F03CA1">
      <w:pPr>
        <w:pStyle w:val="3"/>
        <w:ind w:firstLine="0"/>
        <w:rPr>
          <w:spacing w:val="0"/>
        </w:rPr>
      </w:pPr>
      <w:bookmarkStart w:id="95" w:name="_Toc10186205"/>
      <w:bookmarkStart w:id="96" w:name="_Toc11401062"/>
      <w:r w:rsidRPr="002F4B08">
        <w:rPr>
          <w:spacing w:val="0"/>
        </w:rPr>
        <w:t>1.10.3. Объекты инженерной инфраструктуры</w:t>
      </w:r>
      <w:bookmarkEnd w:id="95"/>
      <w:bookmarkEnd w:id="96"/>
    </w:p>
    <w:p w14:paraId="6FE4DF48" w14:textId="77777777" w:rsidR="00F03CA1" w:rsidRPr="002F4B08" w:rsidRDefault="00F03CA1" w:rsidP="00F03CA1"/>
    <w:p w14:paraId="3A56C86A" w14:textId="77777777" w:rsidR="00F03CA1" w:rsidRPr="002F4B08" w:rsidRDefault="00F03CA1" w:rsidP="00F03CA1">
      <w:pPr>
        <w:pStyle w:val="ConsPlusNormal"/>
        <w:widowControl/>
        <w:ind w:firstLine="851"/>
        <w:jc w:val="both"/>
        <w:rPr>
          <w:rFonts w:ascii="Times New Roman" w:hAnsi="Times New Roman"/>
          <w:sz w:val="28"/>
          <w:szCs w:val="28"/>
        </w:rPr>
      </w:pPr>
      <w:r w:rsidRPr="002F4B08">
        <w:rPr>
          <w:rFonts w:ascii="Times New Roman" w:hAnsi="Times New Roman"/>
          <w:sz w:val="28"/>
          <w:szCs w:val="28"/>
        </w:rPr>
        <w:t>В целях обеспечения нормальной эксплуатации сооружений, устройств и других объектов инженерной инфраструктуры, на землях, прилегающих к этим объектам, могут устанавливаться охранные зоны, в которых вводятся особые условия землепользования.</w:t>
      </w:r>
    </w:p>
    <w:p w14:paraId="55F5EDBC" w14:textId="48B1B349" w:rsidR="00F03CA1" w:rsidRPr="002F4B08" w:rsidRDefault="00F03CA1" w:rsidP="00F03CA1">
      <w:pPr>
        <w:jc w:val="both"/>
      </w:pPr>
      <w:r w:rsidRPr="002F4B08">
        <w:rPr>
          <w:szCs w:val="28"/>
        </w:rPr>
        <w:t>Порядок установления охранных зон, их размеров и режим пользования землями охранных зон определяются для каждого вида инженерной инфраструктуры в соответствии с действующим законодательством</w:t>
      </w:r>
      <w:r w:rsidR="00F81FEE" w:rsidRPr="002F4B08">
        <w:rPr>
          <w:szCs w:val="28"/>
        </w:rPr>
        <w:t>.</w:t>
      </w:r>
    </w:p>
    <w:p w14:paraId="22005246" w14:textId="77777777" w:rsidR="00991710" w:rsidRPr="002F4B08" w:rsidRDefault="00991710" w:rsidP="00E44192">
      <w:pPr>
        <w:ind w:firstLine="0"/>
        <w:rPr>
          <w:rFonts w:eastAsiaTheme="majorEastAsia" w:cs="Times New Roman"/>
          <w:szCs w:val="28"/>
        </w:rPr>
      </w:pPr>
    </w:p>
    <w:p w14:paraId="01610FE4" w14:textId="77777777" w:rsidR="00964781" w:rsidRPr="002F4B08" w:rsidRDefault="00BB6EDE" w:rsidP="00BA71D3">
      <w:pPr>
        <w:pStyle w:val="1"/>
        <w:spacing w:before="0"/>
        <w:rPr>
          <w:b w:val="0"/>
        </w:rPr>
      </w:pPr>
      <w:bookmarkStart w:id="97" w:name="dst1867"/>
      <w:bookmarkStart w:id="98" w:name="_Toc11401063"/>
      <w:bookmarkEnd w:id="97"/>
      <w:r w:rsidRPr="002F4B08">
        <w:rPr>
          <w:b w:val="0"/>
        </w:rPr>
        <w:t xml:space="preserve">1.10.3.1. </w:t>
      </w:r>
      <w:r w:rsidR="0036743E" w:rsidRPr="002F4B08">
        <w:rPr>
          <w:b w:val="0"/>
        </w:rPr>
        <w:t>Охранная зона объектов электроэнергетики (объектов электросетевого хозяйства и объектов по произ</w:t>
      </w:r>
      <w:r w:rsidR="008D0A53" w:rsidRPr="002F4B08">
        <w:rPr>
          <w:b w:val="0"/>
        </w:rPr>
        <w:t>водству электрической энергии)</w:t>
      </w:r>
      <w:bookmarkEnd w:id="98"/>
    </w:p>
    <w:p w14:paraId="03AB43BF" w14:textId="77777777" w:rsidR="00284AF0" w:rsidRPr="002F4B08" w:rsidRDefault="00284AF0" w:rsidP="00964781">
      <w:pPr>
        <w:pStyle w:val="ConsPlusNormal"/>
        <w:widowControl/>
        <w:ind w:firstLine="851"/>
        <w:jc w:val="both"/>
        <w:rPr>
          <w:rFonts w:ascii="Times New Roman" w:hAnsi="Times New Roman"/>
          <w:sz w:val="28"/>
          <w:szCs w:val="28"/>
        </w:rPr>
      </w:pPr>
    </w:p>
    <w:p w14:paraId="3322A8FC" w14:textId="77777777" w:rsidR="00F03CA1" w:rsidRPr="002F4B08" w:rsidRDefault="00F03CA1" w:rsidP="00F03CA1">
      <w:pPr>
        <w:pStyle w:val="ConsPlusNormal"/>
        <w:widowControl/>
        <w:ind w:firstLine="851"/>
        <w:jc w:val="both"/>
        <w:rPr>
          <w:rFonts w:ascii="Times New Roman" w:hAnsi="Times New Roman"/>
          <w:sz w:val="28"/>
          <w:szCs w:val="28"/>
        </w:rPr>
      </w:pPr>
      <w:r w:rsidRPr="002F4B08">
        <w:rPr>
          <w:rFonts w:ascii="Times New Roman" w:hAnsi="Times New Roman"/>
          <w:sz w:val="28"/>
          <w:szCs w:val="28"/>
        </w:rPr>
        <w:t>Земельные участки, входящие в охранные зоны электрических сетей, не изымаются у землепользователей и используются ими с обязательным соблюдением правил охраны электрических сетей. В соответствии с Постановлением Правительства РФ от 24.02.2009 № 160 в пределах охранных зон без письменного решения о согласовании сетевых организаций юридическим и физическим лицам запрещаются:</w:t>
      </w:r>
    </w:p>
    <w:p w14:paraId="53B99C78" w14:textId="77777777" w:rsidR="00F03CA1" w:rsidRPr="002F4B08" w:rsidRDefault="00F03CA1" w:rsidP="00F03CA1">
      <w:pPr>
        <w:pStyle w:val="ConsPlusNormal"/>
        <w:widowControl/>
        <w:ind w:firstLine="851"/>
        <w:jc w:val="both"/>
        <w:rPr>
          <w:rFonts w:ascii="Times New Roman" w:hAnsi="Times New Roman"/>
          <w:sz w:val="28"/>
          <w:szCs w:val="28"/>
        </w:rPr>
      </w:pPr>
      <w:r w:rsidRPr="002F4B08">
        <w:rPr>
          <w:rFonts w:ascii="Times New Roman" w:hAnsi="Times New Roman"/>
          <w:sz w:val="28"/>
          <w:szCs w:val="28"/>
        </w:rPr>
        <w:t>а) строительство, капитальный ремонт, реконструкция или снос зданий и сооружений;</w:t>
      </w:r>
    </w:p>
    <w:p w14:paraId="12B48808" w14:textId="77777777" w:rsidR="00F03CA1" w:rsidRPr="002F4B08" w:rsidRDefault="00F03CA1" w:rsidP="00F03CA1">
      <w:pPr>
        <w:pStyle w:val="ConsPlusNormal"/>
        <w:widowControl/>
        <w:ind w:firstLine="851"/>
        <w:jc w:val="both"/>
        <w:rPr>
          <w:rFonts w:ascii="Times New Roman" w:hAnsi="Times New Roman"/>
          <w:sz w:val="28"/>
          <w:szCs w:val="28"/>
        </w:rPr>
      </w:pPr>
      <w:r w:rsidRPr="002F4B08">
        <w:rPr>
          <w:rFonts w:ascii="Times New Roman" w:hAnsi="Times New Roman"/>
          <w:sz w:val="28"/>
          <w:szCs w:val="28"/>
        </w:rPr>
        <w:t>б) горные, взрывные, мелиоративные работы, в том числе связанные с временным затоплением земель;</w:t>
      </w:r>
    </w:p>
    <w:p w14:paraId="32D3459E" w14:textId="77777777" w:rsidR="00F03CA1" w:rsidRPr="002F4B08" w:rsidRDefault="00F03CA1" w:rsidP="00F03CA1">
      <w:pPr>
        <w:pStyle w:val="ConsPlusNormal"/>
        <w:widowControl/>
        <w:ind w:firstLine="851"/>
        <w:jc w:val="both"/>
        <w:rPr>
          <w:rFonts w:ascii="Times New Roman" w:hAnsi="Times New Roman"/>
          <w:sz w:val="28"/>
          <w:szCs w:val="28"/>
        </w:rPr>
      </w:pPr>
      <w:r w:rsidRPr="002F4B08">
        <w:rPr>
          <w:rFonts w:ascii="Times New Roman" w:hAnsi="Times New Roman"/>
          <w:sz w:val="28"/>
          <w:szCs w:val="28"/>
        </w:rPr>
        <w:t>в) посадка и вырубка деревьев и кустарников;</w:t>
      </w:r>
    </w:p>
    <w:p w14:paraId="6E228667" w14:textId="77777777" w:rsidR="00F03CA1" w:rsidRPr="002F4B08" w:rsidRDefault="00F03CA1" w:rsidP="00F03CA1">
      <w:pPr>
        <w:pStyle w:val="ConsPlusNormal"/>
        <w:widowControl/>
        <w:ind w:firstLine="851"/>
        <w:jc w:val="both"/>
        <w:rPr>
          <w:rFonts w:ascii="Times New Roman" w:hAnsi="Times New Roman"/>
          <w:sz w:val="28"/>
          <w:szCs w:val="28"/>
        </w:rPr>
      </w:pPr>
      <w:r w:rsidRPr="002F4B08">
        <w:rPr>
          <w:rFonts w:ascii="Times New Roman" w:hAnsi="Times New Roman"/>
          <w:sz w:val="28"/>
          <w:szCs w:val="28"/>
        </w:rPr>
        <w:t xml:space="preserve">г) дноуглубительные, землечерпальные и погрузочно-разгрузочные работы, добыча рыбы, других водных животных и растений придонными </w:t>
      </w:r>
      <w:r w:rsidRPr="002F4B08">
        <w:rPr>
          <w:rFonts w:ascii="Times New Roman" w:hAnsi="Times New Roman"/>
          <w:sz w:val="28"/>
          <w:szCs w:val="28"/>
        </w:rPr>
        <w:lastRenderedPageBreak/>
        <w:t>орудиями лова, устройство водопоев, колка и заготовка льда (в охранных зонах подводных кабельных линий электропередачи);</w:t>
      </w:r>
    </w:p>
    <w:p w14:paraId="3D8B0C9D" w14:textId="77777777" w:rsidR="00F03CA1" w:rsidRPr="002F4B08" w:rsidRDefault="00F03CA1" w:rsidP="00F03CA1">
      <w:pPr>
        <w:pStyle w:val="ConsPlusNormal"/>
        <w:widowControl/>
        <w:ind w:firstLine="851"/>
        <w:jc w:val="both"/>
        <w:rPr>
          <w:rFonts w:ascii="Times New Roman" w:hAnsi="Times New Roman"/>
          <w:sz w:val="28"/>
          <w:szCs w:val="28"/>
        </w:rPr>
      </w:pPr>
      <w:r w:rsidRPr="002F4B08">
        <w:rPr>
          <w:rFonts w:ascii="Times New Roman" w:hAnsi="Times New Roman"/>
          <w:sz w:val="28"/>
          <w:szCs w:val="28"/>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14:paraId="1A6FABCB" w14:textId="77777777" w:rsidR="00F03CA1" w:rsidRPr="002F4B08" w:rsidRDefault="00F03CA1" w:rsidP="00F03CA1">
      <w:pPr>
        <w:pStyle w:val="ConsPlusNormal"/>
        <w:widowControl/>
        <w:ind w:firstLine="851"/>
        <w:jc w:val="both"/>
        <w:rPr>
          <w:rFonts w:ascii="Times New Roman" w:hAnsi="Times New Roman"/>
          <w:sz w:val="28"/>
          <w:szCs w:val="28"/>
        </w:rPr>
      </w:pPr>
      <w:r w:rsidRPr="002F4B08">
        <w:rPr>
          <w:rFonts w:ascii="Times New Roman" w:hAnsi="Times New Roman"/>
          <w:sz w:val="28"/>
          <w:szCs w:val="28"/>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14:paraId="491E4C88" w14:textId="77777777" w:rsidR="00F03CA1" w:rsidRPr="002F4B08" w:rsidRDefault="00F03CA1" w:rsidP="00F03CA1">
      <w:pPr>
        <w:pStyle w:val="ConsPlusNormal"/>
        <w:widowControl/>
        <w:ind w:firstLine="851"/>
        <w:jc w:val="both"/>
        <w:rPr>
          <w:rFonts w:ascii="Times New Roman" w:hAnsi="Times New Roman"/>
          <w:sz w:val="28"/>
          <w:szCs w:val="28"/>
        </w:rPr>
      </w:pPr>
      <w:r w:rsidRPr="002F4B08">
        <w:rPr>
          <w:rFonts w:ascii="Times New Roman" w:hAnsi="Times New Roman"/>
          <w:sz w:val="28"/>
          <w:szCs w:val="28"/>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14:paraId="2A6AE9AE" w14:textId="77777777" w:rsidR="00F03CA1" w:rsidRPr="002F4B08" w:rsidRDefault="00F03CA1" w:rsidP="00F03CA1">
      <w:pPr>
        <w:pStyle w:val="ConsPlusNormal"/>
        <w:widowControl/>
        <w:ind w:firstLine="851"/>
        <w:jc w:val="both"/>
        <w:rPr>
          <w:rFonts w:ascii="Times New Roman" w:hAnsi="Times New Roman"/>
          <w:sz w:val="28"/>
          <w:szCs w:val="28"/>
        </w:rPr>
      </w:pPr>
      <w:r w:rsidRPr="002F4B08">
        <w:rPr>
          <w:rFonts w:ascii="Times New Roman" w:hAnsi="Times New Roman"/>
          <w:sz w:val="28"/>
          <w:szCs w:val="28"/>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14:paraId="62937DBE" w14:textId="77777777" w:rsidR="00F03CA1" w:rsidRPr="002F4B08" w:rsidRDefault="00F03CA1" w:rsidP="00F03CA1">
      <w:pPr>
        <w:pStyle w:val="ConsPlusNormal"/>
        <w:widowControl/>
        <w:ind w:firstLine="851"/>
        <w:jc w:val="both"/>
      </w:pPr>
      <w:r w:rsidRPr="002F4B08">
        <w:rPr>
          <w:rFonts w:ascii="Times New Roman" w:hAnsi="Times New Roman"/>
          <w:sz w:val="28"/>
          <w:szCs w:val="28"/>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r w:rsidRPr="002F4B08">
        <w:t xml:space="preserve"> </w:t>
      </w:r>
    </w:p>
    <w:p w14:paraId="4F4BD171" w14:textId="77777777" w:rsidR="00F03CA1" w:rsidRPr="002F4B08" w:rsidRDefault="00F03CA1" w:rsidP="00F03CA1">
      <w:pPr>
        <w:pStyle w:val="s1"/>
        <w:shd w:val="clear" w:color="auto" w:fill="FFFFFF"/>
        <w:spacing w:before="0" w:beforeAutospacing="0" w:after="0" w:afterAutospacing="0"/>
        <w:ind w:firstLine="851"/>
        <w:jc w:val="both"/>
        <w:rPr>
          <w:kern w:val="2"/>
          <w:sz w:val="28"/>
          <w:szCs w:val="28"/>
        </w:rPr>
      </w:pPr>
      <w:r w:rsidRPr="002F4B08">
        <w:rPr>
          <w:kern w:val="2"/>
          <w:sz w:val="28"/>
          <w:szCs w:val="28"/>
        </w:rPr>
        <w:t xml:space="preserve">к)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 </w:t>
      </w:r>
    </w:p>
    <w:p w14:paraId="2AAEB9B6" w14:textId="77777777" w:rsidR="00F03CA1" w:rsidRPr="002F4B08" w:rsidRDefault="00F03CA1" w:rsidP="00F03CA1">
      <w:pPr>
        <w:pStyle w:val="s1"/>
        <w:shd w:val="clear" w:color="auto" w:fill="FFFFFF"/>
        <w:spacing w:before="0" w:beforeAutospacing="0" w:after="0" w:afterAutospacing="0"/>
        <w:ind w:firstLine="851"/>
        <w:jc w:val="both"/>
        <w:rPr>
          <w:kern w:val="2"/>
          <w:sz w:val="28"/>
          <w:szCs w:val="28"/>
        </w:rPr>
      </w:pPr>
      <w:r w:rsidRPr="002F4B08">
        <w:rPr>
          <w:kern w:val="2"/>
          <w:sz w:val="28"/>
          <w:szCs w:val="28"/>
        </w:rPr>
        <w:t>л) складировать или размещать хранилища любых, в том числе горюче-смазочных, материалов;</w:t>
      </w:r>
    </w:p>
    <w:p w14:paraId="0C1756E8" w14:textId="61E5A71F" w:rsidR="00F03CA1" w:rsidRPr="002F4B08" w:rsidRDefault="00F03CA1" w:rsidP="00F03CA1">
      <w:pPr>
        <w:pStyle w:val="s1"/>
        <w:shd w:val="clear" w:color="auto" w:fill="FFFFFF"/>
        <w:spacing w:before="0" w:beforeAutospacing="0" w:after="0" w:afterAutospacing="0"/>
        <w:ind w:firstLine="851"/>
        <w:jc w:val="both"/>
        <w:rPr>
          <w:kern w:val="2"/>
          <w:sz w:val="28"/>
          <w:szCs w:val="28"/>
        </w:rPr>
      </w:pPr>
      <w:r w:rsidRPr="002F4B08">
        <w:rPr>
          <w:kern w:val="2"/>
          <w:sz w:val="28"/>
          <w:szCs w:val="28"/>
        </w:rPr>
        <w:t>м)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14:paraId="424943F4" w14:textId="77777777" w:rsidR="00F03CA1" w:rsidRPr="002F4B08" w:rsidRDefault="00F03CA1" w:rsidP="00F03CA1">
      <w:pPr>
        <w:pStyle w:val="s1"/>
        <w:shd w:val="clear" w:color="auto" w:fill="FFFFFF"/>
        <w:spacing w:before="0" w:beforeAutospacing="0" w:after="0" w:afterAutospacing="0"/>
        <w:ind w:firstLine="851"/>
        <w:jc w:val="both"/>
        <w:rPr>
          <w:kern w:val="2"/>
          <w:sz w:val="28"/>
          <w:szCs w:val="28"/>
        </w:rPr>
      </w:pPr>
    </w:p>
    <w:p w14:paraId="1325F51C" w14:textId="207D4444" w:rsidR="00F03CA1" w:rsidRPr="002F4B08" w:rsidRDefault="00F03CA1" w:rsidP="00F03CA1">
      <w:pPr>
        <w:pStyle w:val="af1"/>
        <w:keepNext/>
        <w:spacing w:before="0" w:after="0"/>
        <w:rPr>
          <w:color w:val="auto"/>
        </w:rPr>
      </w:pPr>
      <w:r w:rsidRPr="002F4B08">
        <w:rPr>
          <w:color w:val="auto"/>
        </w:rPr>
        <w:t xml:space="preserve">Таблица </w:t>
      </w:r>
      <w:r w:rsidR="00765568" w:rsidRPr="002F4B08">
        <w:rPr>
          <w:color w:val="auto"/>
        </w:rPr>
        <w:fldChar w:fldCharType="begin"/>
      </w:r>
      <w:r w:rsidR="00765568" w:rsidRPr="002F4B08">
        <w:rPr>
          <w:color w:val="auto"/>
        </w:rPr>
        <w:instrText xml:space="preserve"> SEQ Таблица \* ARABIC </w:instrText>
      </w:r>
      <w:r w:rsidR="00765568" w:rsidRPr="002F4B08">
        <w:rPr>
          <w:color w:val="auto"/>
        </w:rPr>
        <w:fldChar w:fldCharType="separate"/>
      </w:r>
      <w:r w:rsidR="00241E2E" w:rsidRPr="002F4B08">
        <w:rPr>
          <w:noProof/>
          <w:color w:val="auto"/>
        </w:rPr>
        <w:t>22</w:t>
      </w:r>
      <w:r w:rsidR="00765568" w:rsidRPr="002F4B08">
        <w:rPr>
          <w:noProof/>
          <w:color w:val="auto"/>
        </w:rPr>
        <w:fldChar w:fldCharType="end"/>
      </w:r>
      <w:r w:rsidRPr="002F4B08">
        <w:rPr>
          <w:color w:val="auto"/>
        </w:rPr>
        <w:t xml:space="preserve"> Охранные зоны объектов электроэнергетики</w:t>
      </w:r>
    </w:p>
    <w:tbl>
      <w:tblPr>
        <w:tblStyle w:val="a5"/>
        <w:tblW w:w="0" w:type="auto"/>
        <w:tblLook w:val="04A0" w:firstRow="1" w:lastRow="0" w:firstColumn="1" w:lastColumn="0" w:noHBand="0" w:noVBand="1"/>
      </w:tblPr>
      <w:tblGrid>
        <w:gridCol w:w="704"/>
        <w:gridCol w:w="3260"/>
        <w:gridCol w:w="1727"/>
        <w:gridCol w:w="1897"/>
        <w:gridCol w:w="1898"/>
      </w:tblGrid>
      <w:tr w:rsidR="00BC0E6D" w:rsidRPr="002F4B08" w14:paraId="7E4512E4" w14:textId="77777777" w:rsidTr="00964781">
        <w:trPr>
          <w:tblHeader/>
        </w:trPr>
        <w:tc>
          <w:tcPr>
            <w:tcW w:w="704" w:type="dxa"/>
          </w:tcPr>
          <w:p w14:paraId="0BE1A50C" w14:textId="77777777" w:rsidR="00BC0E6D" w:rsidRPr="002F4B08" w:rsidRDefault="00BC0E6D" w:rsidP="00D12902">
            <w:pPr>
              <w:spacing w:line="240" w:lineRule="exact"/>
              <w:ind w:firstLine="0"/>
              <w:jc w:val="center"/>
              <w:rPr>
                <w:rFonts w:eastAsiaTheme="minorEastAsia" w:cs="Times New Roman"/>
                <w:b/>
                <w:sz w:val="20"/>
                <w:szCs w:val="20"/>
              </w:rPr>
            </w:pPr>
            <w:r w:rsidRPr="002F4B08">
              <w:rPr>
                <w:rFonts w:eastAsiaTheme="minorEastAsia" w:cs="Times New Roman"/>
                <w:b/>
                <w:sz w:val="20"/>
                <w:szCs w:val="20"/>
              </w:rPr>
              <w:t>№ п/п</w:t>
            </w:r>
          </w:p>
        </w:tc>
        <w:tc>
          <w:tcPr>
            <w:tcW w:w="3260" w:type="dxa"/>
          </w:tcPr>
          <w:p w14:paraId="6A856F8F" w14:textId="73229EEA" w:rsidR="00BC0E6D" w:rsidRPr="002F4B08" w:rsidRDefault="00BC0E6D" w:rsidP="00D12902">
            <w:pPr>
              <w:spacing w:line="240" w:lineRule="exact"/>
              <w:ind w:firstLine="0"/>
              <w:jc w:val="center"/>
              <w:rPr>
                <w:rFonts w:eastAsia="Times New Roman" w:cs="Times New Roman"/>
                <w:b/>
                <w:sz w:val="20"/>
                <w:szCs w:val="20"/>
                <w:lang w:eastAsia="ru-RU"/>
              </w:rPr>
            </w:pPr>
            <w:r w:rsidRPr="002F4B08">
              <w:rPr>
                <w:rFonts w:eastAsia="Times New Roman" w:cs="Times New Roman"/>
                <w:b/>
                <w:sz w:val="20"/>
                <w:szCs w:val="20"/>
                <w:lang w:eastAsia="ru-RU"/>
              </w:rPr>
              <w:t>Наименование</w:t>
            </w:r>
          </w:p>
          <w:p w14:paraId="1C15B59D" w14:textId="77777777" w:rsidR="00BC0E6D" w:rsidRPr="002F4B08" w:rsidRDefault="00BC0E6D" w:rsidP="00D12902">
            <w:pPr>
              <w:spacing w:line="240" w:lineRule="exact"/>
              <w:ind w:firstLine="0"/>
              <w:jc w:val="center"/>
              <w:rPr>
                <w:rFonts w:eastAsiaTheme="minorEastAsia" w:cs="Times New Roman"/>
                <w:b/>
                <w:sz w:val="20"/>
                <w:szCs w:val="20"/>
              </w:rPr>
            </w:pPr>
            <w:r w:rsidRPr="002F4B08">
              <w:rPr>
                <w:rFonts w:eastAsia="Times New Roman" w:cs="Times New Roman"/>
                <w:b/>
                <w:sz w:val="20"/>
                <w:szCs w:val="20"/>
                <w:lang w:eastAsia="ru-RU"/>
              </w:rPr>
              <w:t>объекта</w:t>
            </w:r>
          </w:p>
          <w:p w14:paraId="07E51AC2" w14:textId="77777777" w:rsidR="00BC0E6D" w:rsidRPr="002F4B08" w:rsidRDefault="00BC0E6D" w:rsidP="00D12902">
            <w:pPr>
              <w:spacing w:line="240" w:lineRule="exact"/>
              <w:ind w:firstLine="0"/>
              <w:jc w:val="center"/>
              <w:rPr>
                <w:rFonts w:eastAsiaTheme="minorEastAsia" w:cs="Times New Roman"/>
                <w:b/>
                <w:sz w:val="20"/>
                <w:szCs w:val="20"/>
              </w:rPr>
            </w:pPr>
          </w:p>
        </w:tc>
        <w:tc>
          <w:tcPr>
            <w:tcW w:w="1727" w:type="dxa"/>
          </w:tcPr>
          <w:p w14:paraId="7B404C54" w14:textId="77777777" w:rsidR="00BC0E6D" w:rsidRPr="002F4B08" w:rsidRDefault="00BC0E6D" w:rsidP="00D12902">
            <w:pPr>
              <w:spacing w:line="240" w:lineRule="exact"/>
              <w:ind w:firstLine="0"/>
              <w:jc w:val="center"/>
              <w:rPr>
                <w:rFonts w:eastAsiaTheme="minorEastAsia" w:cs="Times New Roman"/>
                <w:b/>
                <w:sz w:val="20"/>
                <w:szCs w:val="20"/>
              </w:rPr>
            </w:pPr>
            <w:r w:rsidRPr="002F4B08">
              <w:rPr>
                <w:rFonts w:eastAsiaTheme="minorEastAsia" w:cs="Times New Roman"/>
                <w:b/>
                <w:sz w:val="20"/>
                <w:szCs w:val="20"/>
              </w:rPr>
              <w:t>Размер</w:t>
            </w:r>
          </w:p>
          <w:p w14:paraId="6CBD3A22" w14:textId="77777777" w:rsidR="00BC0E6D" w:rsidRPr="002F4B08" w:rsidRDefault="00BC0E6D" w:rsidP="00D12902">
            <w:pPr>
              <w:spacing w:line="240" w:lineRule="exact"/>
              <w:ind w:firstLine="0"/>
              <w:jc w:val="center"/>
              <w:rPr>
                <w:rFonts w:eastAsiaTheme="minorEastAsia" w:cs="Times New Roman"/>
                <w:b/>
                <w:sz w:val="20"/>
                <w:szCs w:val="20"/>
              </w:rPr>
            </w:pPr>
            <w:r w:rsidRPr="002F4B08">
              <w:rPr>
                <w:rFonts w:eastAsiaTheme="minorEastAsia" w:cs="Times New Roman"/>
                <w:b/>
                <w:sz w:val="20"/>
                <w:szCs w:val="20"/>
              </w:rPr>
              <w:t>зоны, м</w:t>
            </w:r>
          </w:p>
        </w:tc>
        <w:tc>
          <w:tcPr>
            <w:tcW w:w="1897" w:type="dxa"/>
          </w:tcPr>
          <w:p w14:paraId="326C21DD" w14:textId="25906551" w:rsidR="00BC0E6D" w:rsidRPr="002F4B08" w:rsidRDefault="00BC0E6D" w:rsidP="00D12902">
            <w:pPr>
              <w:spacing w:line="240" w:lineRule="exact"/>
              <w:ind w:firstLine="0"/>
              <w:jc w:val="center"/>
              <w:rPr>
                <w:rFonts w:eastAsiaTheme="minorEastAsia" w:cs="Times New Roman"/>
                <w:b/>
                <w:sz w:val="20"/>
                <w:szCs w:val="20"/>
              </w:rPr>
            </w:pPr>
            <w:r w:rsidRPr="002F4B08">
              <w:rPr>
                <w:rFonts w:eastAsiaTheme="minorEastAsia" w:cs="Times New Roman"/>
                <w:b/>
                <w:sz w:val="20"/>
                <w:szCs w:val="20"/>
              </w:rPr>
              <w:t>Основание</w:t>
            </w:r>
            <w:r w:rsidR="00D12902" w:rsidRPr="002F4B08">
              <w:rPr>
                <w:rFonts w:eastAsiaTheme="minorEastAsia" w:cs="Times New Roman"/>
                <w:b/>
                <w:sz w:val="20"/>
                <w:szCs w:val="20"/>
              </w:rPr>
              <w:t>*</w:t>
            </w:r>
          </w:p>
        </w:tc>
        <w:tc>
          <w:tcPr>
            <w:tcW w:w="1898" w:type="dxa"/>
          </w:tcPr>
          <w:p w14:paraId="795BEA55" w14:textId="12375E56" w:rsidR="00BC0E6D" w:rsidRPr="002F4B08" w:rsidRDefault="00BC0E6D" w:rsidP="00D12902">
            <w:pPr>
              <w:spacing w:line="240" w:lineRule="exact"/>
              <w:ind w:firstLine="0"/>
              <w:jc w:val="center"/>
              <w:rPr>
                <w:rFonts w:eastAsiaTheme="minorEastAsia" w:cs="Times New Roman"/>
                <w:b/>
                <w:sz w:val="20"/>
                <w:szCs w:val="20"/>
              </w:rPr>
            </w:pPr>
            <w:r w:rsidRPr="002F4B08">
              <w:rPr>
                <w:rFonts w:eastAsiaTheme="minorEastAsia" w:cs="Times New Roman"/>
                <w:b/>
                <w:sz w:val="20"/>
                <w:szCs w:val="20"/>
              </w:rPr>
              <w:t>Информация о внесении</w:t>
            </w:r>
          </w:p>
          <w:p w14:paraId="5639B0EB" w14:textId="77777777" w:rsidR="00BC0E6D" w:rsidRPr="002F4B08" w:rsidRDefault="00BC0E6D" w:rsidP="00D12902">
            <w:pPr>
              <w:spacing w:line="240" w:lineRule="exact"/>
              <w:ind w:firstLine="0"/>
              <w:jc w:val="center"/>
              <w:rPr>
                <w:rFonts w:eastAsiaTheme="minorEastAsia" w:cs="Times New Roman"/>
                <w:b/>
                <w:sz w:val="20"/>
                <w:szCs w:val="20"/>
              </w:rPr>
            </w:pPr>
            <w:r w:rsidRPr="002F4B08">
              <w:rPr>
                <w:rFonts w:eastAsiaTheme="minorEastAsia" w:cs="Times New Roman"/>
                <w:b/>
                <w:sz w:val="20"/>
                <w:szCs w:val="20"/>
              </w:rPr>
              <w:t>в ЕГРН</w:t>
            </w:r>
          </w:p>
        </w:tc>
      </w:tr>
      <w:tr w:rsidR="00BC0E6D" w:rsidRPr="002F4B08" w14:paraId="3EFCD9B6" w14:textId="77777777" w:rsidTr="00964781">
        <w:trPr>
          <w:tblHeader/>
        </w:trPr>
        <w:tc>
          <w:tcPr>
            <w:tcW w:w="704" w:type="dxa"/>
          </w:tcPr>
          <w:p w14:paraId="3AF2A7C5" w14:textId="77777777" w:rsidR="00BC0E6D" w:rsidRPr="002F4B08" w:rsidRDefault="00BC0E6D" w:rsidP="00D12902">
            <w:pPr>
              <w:spacing w:line="240" w:lineRule="exact"/>
              <w:ind w:firstLine="0"/>
              <w:jc w:val="center"/>
              <w:rPr>
                <w:rFonts w:eastAsiaTheme="minorEastAsia" w:cs="Times New Roman"/>
                <w:sz w:val="20"/>
                <w:szCs w:val="20"/>
              </w:rPr>
            </w:pPr>
            <w:r w:rsidRPr="002F4B08">
              <w:rPr>
                <w:rFonts w:eastAsiaTheme="minorEastAsia" w:cs="Times New Roman"/>
                <w:sz w:val="20"/>
                <w:szCs w:val="20"/>
              </w:rPr>
              <w:t>1</w:t>
            </w:r>
          </w:p>
        </w:tc>
        <w:tc>
          <w:tcPr>
            <w:tcW w:w="3260" w:type="dxa"/>
          </w:tcPr>
          <w:p w14:paraId="0A1AFC9F" w14:textId="77777777" w:rsidR="00BC0E6D" w:rsidRPr="002F4B08" w:rsidRDefault="00BC0E6D" w:rsidP="00D12902">
            <w:pPr>
              <w:spacing w:line="240" w:lineRule="exact"/>
              <w:ind w:firstLine="0"/>
              <w:jc w:val="center"/>
              <w:rPr>
                <w:rFonts w:eastAsiaTheme="minorEastAsia" w:cs="Times New Roman"/>
                <w:sz w:val="20"/>
                <w:szCs w:val="20"/>
              </w:rPr>
            </w:pPr>
            <w:r w:rsidRPr="002F4B08">
              <w:rPr>
                <w:rFonts w:eastAsiaTheme="minorEastAsia" w:cs="Times New Roman"/>
                <w:sz w:val="20"/>
                <w:szCs w:val="20"/>
              </w:rPr>
              <w:t>2</w:t>
            </w:r>
          </w:p>
        </w:tc>
        <w:tc>
          <w:tcPr>
            <w:tcW w:w="1727" w:type="dxa"/>
          </w:tcPr>
          <w:p w14:paraId="485A2140" w14:textId="77777777" w:rsidR="00BC0E6D" w:rsidRPr="002F4B08" w:rsidRDefault="00BC0E6D" w:rsidP="00D12902">
            <w:pPr>
              <w:spacing w:line="240" w:lineRule="exact"/>
              <w:ind w:firstLine="0"/>
              <w:jc w:val="center"/>
              <w:rPr>
                <w:rFonts w:eastAsiaTheme="minorEastAsia" w:cs="Times New Roman"/>
                <w:sz w:val="20"/>
                <w:szCs w:val="20"/>
              </w:rPr>
            </w:pPr>
            <w:r w:rsidRPr="002F4B08">
              <w:rPr>
                <w:rFonts w:eastAsiaTheme="minorEastAsia" w:cs="Times New Roman"/>
                <w:sz w:val="20"/>
                <w:szCs w:val="20"/>
              </w:rPr>
              <w:t>3</w:t>
            </w:r>
          </w:p>
        </w:tc>
        <w:tc>
          <w:tcPr>
            <w:tcW w:w="1897" w:type="dxa"/>
          </w:tcPr>
          <w:p w14:paraId="44BA64A6" w14:textId="77777777" w:rsidR="00BC0E6D" w:rsidRPr="002F4B08" w:rsidRDefault="00BC0E6D" w:rsidP="00D12902">
            <w:pPr>
              <w:spacing w:line="240" w:lineRule="exact"/>
              <w:ind w:firstLine="0"/>
              <w:jc w:val="center"/>
              <w:rPr>
                <w:rFonts w:eastAsiaTheme="minorEastAsia" w:cs="Times New Roman"/>
                <w:sz w:val="20"/>
                <w:szCs w:val="20"/>
              </w:rPr>
            </w:pPr>
            <w:r w:rsidRPr="002F4B08">
              <w:rPr>
                <w:rFonts w:eastAsiaTheme="minorEastAsia" w:cs="Times New Roman"/>
                <w:sz w:val="20"/>
                <w:szCs w:val="20"/>
              </w:rPr>
              <w:t>4</w:t>
            </w:r>
          </w:p>
        </w:tc>
        <w:tc>
          <w:tcPr>
            <w:tcW w:w="1898" w:type="dxa"/>
          </w:tcPr>
          <w:p w14:paraId="3DB40A53" w14:textId="77777777" w:rsidR="00BC0E6D" w:rsidRPr="002F4B08" w:rsidRDefault="00BC0E6D" w:rsidP="00D12902">
            <w:pPr>
              <w:spacing w:line="240" w:lineRule="exact"/>
              <w:ind w:firstLine="0"/>
              <w:jc w:val="center"/>
              <w:rPr>
                <w:rFonts w:eastAsiaTheme="minorEastAsia" w:cs="Times New Roman"/>
                <w:sz w:val="20"/>
                <w:szCs w:val="20"/>
              </w:rPr>
            </w:pPr>
            <w:r w:rsidRPr="002F4B08">
              <w:rPr>
                <w:rFonts w:eastAsiaTheme="minorEastAsia" w:cs="Times New Roman"/>
                <w:sz w:val="20"/>
                <w:szCs w:val="20"/>
              </w:rPr>
              <w:t>5</w:t>
            </w:r>
          </w:p>
        </w:tc>
      </w:tr>
      <w:tr w:rsidR="00FF464C" w:rsidRPr="002F4B08" w14:paraId="05762E3D" w14:textId="77777777" w:rsidTr="00964781">
        <w:tc>
          <w:tcPr>
            <w:tcW w:w="704" w:type="dxa"/>
          </w:tcPr>
          <w:p w14:paraId="0538E081" w14:textId="77777777" w:rsidR="00FF464C" w:rsidRPr="002F4B08" w:rsidRDefault="00FF464C" w:rsidP="00FF464C">
            <w:pPr>
              <w:spacing w:line="240" w:lineRule="exact"/>
              <w:ind w:firstLine="0"/>
              <w:jc w:val="both"/>
              <w:rPr>
                <w:rFonts w:cs="Times New Roman"/>
                <w:sz w:val="22"/>
              </w:rPr>
            </w:pPr>
            <w:r w:rsidRPr="002F4B08">
              <w:rPr>
                <w:rFonts w:cs="Times New Roman"/>
                <w:sz w:val="22"/>
              </w:rPr>
              <w:t>1</w:t>
            </w:r>
          </w:p>
        </w:tc>
        <w:tc>
          <w:tcPr>
            <w:tcW w:w="3260" w:type="dxa"/>
          </w:tcPr>
          <w:p w14:paraId="72096FFB" w14:textId="294843A1" w:rsidR="00FF464C" w:rsidRPr="002F4B08" w:rsidRDefault="00FF464C" w:rsidP="00FF464C">
            <w:pPr>
              <w:shd w:val="clear" w:color="auto" w:fill="FFFFFF"/>
              <w:autoSpaceDE w:val="0"/>
              <w:autoSpaceDN w:val="0"/>
              <w:adjustRightInd w:val="0"/>
              <w:ind w:firstLine="0"/>
              <w:rPr>
                <w:rFonts w:cs="Times New Roman"/>
                <w:sz w:val="22"/>
              </w:rPr>
            </w:pPr>
            <w:r w:rsidRPr="002F4B08">
              <w:rPr>
                <w:rFonts w:cs="Times New Roman"/>
                <w:sz w:val="22"/>
              </w:rPr>
              <w:t>ПС 110</w:t>
            </w:r>
            <w:r w:rsidR="008728C3" w:rsidRPr="002F4B08">
              <w:rPr>
                <w:rFonts w:cs="Times New Roman"/>
                <w:sz w:val="22"/>
              </w:rPr>
              <w:t>/35/10</w:t>
            </w:r>
            <w:r w:rsidRPr="002F4B08">
              <w:rPr>
                <w:rFonts w:cs="Times New Roman"/>
                <w:sz w:val="22"/>
              </w:rPr>
              <w:t xml:space="preserve"> кВ</w:t>
            </w:r>
            <w:r w:rsidR="008728C3" w:rsidRPr="002F4B08">
              <w:rPr>
                <w:rFonts w:cs="Times New Roman"/>
                <w:sz w:val="22"/>
              </w:rPr>
              <w:t xml:space="preserve"> </w:t>
            </w:r>
            <w:r w:rsidR="006B70D2" w:rsidRPr="002F4B08">
              <w:rPr>
                <w:rFonts w:cs="Times New Roman"/>
                <w:sz w:val="22"/>
              </w:rPr>
              <w:t>«</w:t>
            </w:r>
            <w:r w:rsidR="008728C3" w:rsidRPr="002F4B08">
              <w:rPr>
                <w:rFonts w:cs="Times New Roman"/>
                <w:sz w:val="22"/>
              </w:rPr>
              <w:t>Пимено-Черни</w:t>
            </w:r>
            <w:r w:rsidR="006B70D2" w:rsidRPr="002F4B08">
              <w:rPr>
                <w:rFonts w:cs="Times New Roman"/>
                <w:sz w:val="22"/>
              </w:rPr>
              <w:t>»</w:t>
            </w:r>
          </w:p>
        </w:tc>
        <w:tc>
          <w:tcPr>
            <w:tcW w:w="1727" w:type="dxa"/>
            <w:vMerge w:val="restart"/>
          </w:tcPr>
          <w:p w14:paraId="6F19D615" w14:textId="1FF46CD0" w:rsidR="00FF464C" w:rsidRPr="002F4B08" w:rsidRDefault="008728C3" w:rsidP="00FF464C">
            <w:pPr>
              <w:shd w:val="clear" w:color="auto" w:fill="FFFFFF"/>
              <w:autoSpaceDE w:val="0"/>
              <w:autoSpaceDN w:val="0"/>
              <w:adjustRightInd w:val="0"/>
              <w:ind w:firstLine="0"/>
              <w:jc w:val="center"/>
              <w:rPr>
                <w:rFonts w:cs="Times New Roman"/>
                <w:sz w:val="22"/>
              </w:rPr>
            </w:pPr>
            <w:r w:rsidRPr="002F4B08">
              <w:rPr>
                <w:rFonts w:cs="Times New Roman"/>
                <w:sz w:val="22"/>
              </w:rPr>
              <w:t>20</w:t>
            </w:r>
          </w:p>
        </w:tc>
        <w:tc>
          <w:tcPr>
            <w:tcW w:w="1897" w:type="dxa"/>
            <w:vMerge w:val="restart"/>
          </w:tcPr>
          <w:p w14:paraId="4D36E508" w14:textId="6F214C73" w:rsidR="00FF464C" w:rsidRPr="002F4B08" w:rsidRDefault="008728C3" w:rsidP="00FF464C">
            <w:pPr>
              <w:spacing w:line="240" w:lineRule="exact"/>
              <w:ind w:firstLine="0"/>
              <w:rPr>
                <w:rFonts w:cs="Times New Roman"/>
                <w:sz w:val="22"/>
              </w:rPr>
            </w:pPr>
            <w:r w:rsidRPr="002F4B08">
              <w:rPr>
                <w:rFonts w:cs="Times New Roman"/>
                <w:sz w:val="22"/>
              </w:rPr>
              <w:t>Карта (план) № 13-15/11 от 02.12.2012</w:t>
            </w:r>
          </w:p>
        </w:tc>
        <w:tc>
          <w:tcPr>
            <w:tcW w:w="1898" w:type="dxa"/>
          </w:tcPr>
          <w:p w14:paraId="4DFD320E" w14:textId="112EB8ED" w:rsidR="00FF464C" w:rsidRPr="002F4B08" w:rsidRDefault="008728C3" w:rsidP="00FF464C">
            <w:pPr>
              <w:spacing w:line="240" w:lineRule="exact"/>
              <w:ind w:firstLine="0"/>
              <w:jc w:val="both"/>
              <w:rPr>
                <w:rFonts w:cs="Times New Roman"/>
                <w:sz w:val="22"/>
              </w:rPr>
            </w:pPr>
            <w:r w:rsidRPr="002F4B08">
              <w:rPr>
                <w:rFonts w:cs="Times New Roman"/>
                <w:sz w:val="22"/>
              </w:rPr>
              <w:t>внесено</w:t>
            </w:r>
          </w:p>
        </w:tc>
      </w:tr>
      <w:tr w:rsidR="00B15F95" w:rsidRPr="002F4B08" w14:paraId="5197EF75" w14:textId="77777777" w:rsidTr="00964781">
        <w:tc>
          <w:tcPr>
            <w:tcW w:w="704" w:type="dxa"/>
          </w:tcPr>
          <w:p w14:paraId="050612AD" w14:textId="15E8BAAA" w:rsidR="00B15F95" w:rsidRPr="002F4B08" w:rsidRDefault="00B15F95" w:rsidP="00FF464C">
            <w:pPr>
              <w:spacing w:line="240" w:lineRule="exact"/>
              <w:ind w:firstLine="0"/>
              <w:jc w:val="both"/>
              <w:rPr>
                <w:rFonts w:cs="Times New Roman"/>
                <w:sz w:val="22"/>
              </w:rPr>
            </w:pPr>
            <w:r w:rsidRPr="002F4B08">
              <w:rPr>
                <w:rFonts w:cs="Times New Roman"/>
                <w:sz w:val="22"/>
              </w:rPr>
              <w:t>2</w:t>
            </w:r>
          </w:p>
        </w:tc>
        <w:tc>
          <w:tcPr>
            <w:tcW w:w="3260" w:type="dxa"/>
          </w:tcPr>
          <w:p w14:paraId="55071C50" w14:textId="0BE0CC00" w:rsidR="00B15F95" w:rsidRPr="002F4B08" w:rsidRDefault="00B15F95" w:rsidP="00FF464C">
            <w:pPr>
              <w:shd w:val="clear" w:color="auto" w:fill="FFFFFF"/>
              <w:autoSpaceDE w:val="0"/>
              <w:autoSpaceDN w:val="0"/>
              <w:adjustRightInd w:val="0"/>
              <w:ind w:firstLine="0"/>
              <w:rPr>
                <w:rFonts w:cs="Times New Roman"/>
                <w:sz w:val="22"/>
              </w:rPr>
            </w:pPr>
            <w:r w:rsidRPr="002F4B08">
              <w:rPr>
                <w:rFonts w:cs="Times New Roman"/>
                <w:sz w:val="22"/>
              </w:rPr>
              <w:t>ВЛ 220 кВ Волгодонск – ГОК с расширением РП 220 кВ Волгодонск</w:t>
            </w:r>
          </w:p>
        </w:tc>
        <w:tc>
          <w:tcPr>
            <w:tcW w:w="1727" w:type="dxa"/>
          </w:tcPr>
          <w:p w14:paraId="0CD5FC03" w14:textId="4DC3C001" w:rsidR="00B15F95" w:rsidRPr="002F4B08" w:rsidRDefault="00B15F95" w:rsidP="00FF464C">
            <w:pPr>
              <w:shd w:val="clear" w:color="auto" w:fill="FFFFFF"/>
              <w:autoSpaceDE w:val="0"/>
              <w:autoSpaceDN w:val="0"/>
              <w:adjustRightInd w:val="0"/>
              <w:ind w:firstLine="0"/>
              <w:jc w:val="center"/>
              <w:rPr>
                <w:rFonts w:cs="Times New Roman"/>
                <w:sz w:val="22"/>
              </w:rPr>
            </w:pPr>
            <w:r w:rsidRPr="002F4B08">
              <w:rPr>
                <w:rFonts w:cs="Times New Roman"/>
                <w:sz w:val="22"/>
              </w:rPr>
              <w:t>30</w:t>
            </w:r>
          </w:p>
        </w:tc>
        <w:tc>
          <w:tcPr>
            <w:tcW w:w="1897" w:type="dxa"/>
          </w:tcPr>
          <w:p w14:paraId="0831B57E" w14:textId="4C025C5C" w:rsidR="00B15F95" w:rsidRPr="002F4B08" w:rsidRDefault="00545BE6" w:rsidP="00FF464C">
            <w:pPr>
              <w:spacing w:line="240" w:lineRule="exact"/>
              <w:ind w:firstLine="0"/>
              <w:rPr>
                <w:rFonts w:cs="Times New Roman"/>
                <w:sz w:val="22"/>
              </w:rPr>
            </w:pPr>
            <w:r w:rsidRPr="002F4B08">
              <w:rPr>
                <w:rFonts w:cs="Times New Roman"/>
                <w:sz w:val="22"/>
              </w:rPr>
              <w:t xml:space="preserve">Постановление Правительства РФ </w:t>
            </w:r>
            <w:r w:rsidR="006B70D2" w:rsidRPr="002F4B08">
              <w:rPr>
                <w:rFonts w:cs="Times New Roman"/>
                <w:sz w:val="22"/>
              </w:rPr>
              <w:t>«</w:t>
            </w:r>
            <w:r w:rsidRPr="002F4B08">
              <w:rPr>
                <w:rFonts w:cs="Times New Roman"/>
                <w:sz w:val="22"/>
              </w:rPr>
              <w:t xml:space="preserve">О некоторых вопросах </w:t>
            </w:r>
            <w:r w:rsidRPr="002F4B08">
              <w:rPr>
                <w:rFonts w:cs="Times New Roman"/>
                <w:sz w:val="22"/>
              </w:rPr>
              <w:lastRenderedPageBreak/>
              <w:t>установления охранных зон объектов электросетевого хозяйства</w:t>
            </w:r>
            <w:r w:rsidR="006B70D2" w:rsidRPr="002F4B08">
              <w:rPr>
                <w:rFonts w:cs="Times New Roman"/>
                <w:sz w:val="22"/>
              </w:rPr>
              <w:t>»</w:t>
            </w:r>
            <w:r w:rsidRPr="002F4B08">
              <w:rPr>
                <w:rFonts w:cs="Times New Roman"/>
                <w:sz w:val="22"/>
              </w:rPr>
              <w:t xml:space="preserve"> № 736 от 26.08.2013</w:t>
            </w:r>
          </w:p>
        </w:tc>
        <w:tc>
          <w:tcPr>
            <w:tcW w:w="1898" w:type="dxa"/>
          </w:tcPr>
          <w:p w14:paraId="760C514D" w14:textId="6071FB9C" w:rsidR="00B15F95" w:rsidRPr="002F4B08" w:rsidRDefault="00B15F95" w:rsidP="00FF464C">
            <w:pPr>
              <w:spacing w:line="240" w:lineRule="exact"/>
              <w:ind w:firstLine="0"/>
              <w:jc w:val="both"/>
              <w:rPr>
                <w:rFonts w:cs="Times New Roman"/>
                <w:sz w:val="22"/>
              </w:rPr>
            </w:pPr>
            <w:r w:rsidRPr="002F4B08">
              <w:rPr>
                <w:rFonts w:cs="Times New Roman"/>
                <w:sz w:val="22"/>
              </w:rPr>
              <w:lastRenderedPageBreak/>
              <w:t>внесено</w:t>
            </w:r>
          </w:p>
        </w:tc>
      </w:tr>
      <w:tr w:rsidR="008728C3" w:rsidRPr="002F4B08" w14:paraId="74440110" w14:textId="77777777" w:rsidTr="00964781">
        <w:tc>
          <w:tcPr>
            <w:tcW w:w="704" w:type="dxa"/>
          </w:tcPr>
          <w:p w14:paraId="533EA95B" w14:textId="1C4DBEB6" w:rsidR="008728C3" w:rsidRPr="002F4B08" w:rsidRDefault="00B15F95" w:rsidP="00FF464C">
            <w:pPr>
              <w:spacing w:line="240" w:lineRule="exact"/>
              <w:ind w:firstLine="0"/>
              <w:jc w:val="both"/>
              <w:rPr>
                <w:rFonts w:cs="Times New Roman"/>
                <w:sz w:val="22"/>
              </w:rPr>
            </w:pPr>
            <w:r w:rsidRPr="002F4B08">
              <w:rPr>
                <w:rFonts w:cs="Times New Roman"/>
                <w:sz w:val="22"/>
              </w:rPr>
              <w:t>3</w:t>
            </w:r>
          </w:p>
        </w:tc>
        <w:tc>
          <w:tcPr>
            <w:tcW w:w="3260" w:type="dxa"/>
          </w:tcPr>
          <w:p w14:paraId="25F3EBF1" w14:textId="546C2E87" w:rsidR="008728C3" w:rsidRPr="002F4B08" w:rsidRDefault="008728C3" w:rsidP="00FF464C">
            <w:pPr>
              <w:shd w:val="clear" w:color="auto" w:fill="FFFFFF"/>
              <w:autoSpaceDE w:val="0"/>
              <w:autoSpaceDN w:val="0"/>
              <w:adjustRightInd w:val="0"/>
              <w:ind w:firstLine="0"/>
              <w:rPr>
                <w:rFonts w:cs="Times New Roman"/>
                <w:sz w:val="22"/>
              </w:rPr>
            </w:pPr>
            <w:r w:rsidRPr="002F4B08">
              <w:rPr>
                <w:rFonts w:cs="Times New Roman"/>
                <w:sz w:val="22"/>
              </w:rPr>
              <w:t xml:space="preserve">ВЛ 110 кВ </w:t>
            </w:r>
            <w:r w:rsidR="006B70D2" w:rsidRPr="002F4B08">
              <w:rPr>
                <w:rFonts w:cs="Times New Roman"/>
                <w:sz w:val="22"/>
              </w:rPr>
              <w:t>«</w:t>
            </w:r>
            <w:r w:rsidRPr="002F4B08">
              <w:rPr>
                <w:rFonts w:cs="Times New Roman"/>
                <w:sz w:val="22"/>
              </w:rPr>
              <w:t>Караичевская I-II</w:t>
            </w:r>
            <w:r w:rsidR="006B70D2" w:rsidRPr="002F4B08">
              <w:rPr>
                <w:rFonts w:cs="Times New Roman"/>
                <w:sz w:val="22"/>
              </w:rPr>
              <w:t>»</w:t>
            </w:r>
          </w:p>
        </w:tc>
        <w:tc>
          <w:tcPr>
            <w:tcW w:w="1727" w:type="dxa"/>
          </w:tcPr>
          <w:p w14:paraId="19AF34E6" w14:textId="0426F92A" w:rsidR="008728C3" w:rsidRPr="002F4B08" w:rsidRDefault="008728C3" w:rsidP="00FF464C">
            <w:pPr>
              <w:shd w:val="clear" w:color="auto" w:fill="FFFFFF"/>
              <w:autoSpaceDE w:val="0"/>
              <w:autoSpaceDN w:val="0"/>
              <w:adjustRightInd w:val="0"/>
              <w:ind w:firstLine="0"/>
              <w:jc w:val="center"/>
              <w:rPr>
                <w:rFonts w:cs="Times New Roman"/>
                <w:sz w:val="22"/>
              </w:rPr>
            </w:pPr>
            <w:r w:rsidRPr="002F4B08">
              <w:rPr>
                <w:rFonts w:cs="Times New Roman"/>
                <w:sz w:val="22"/>
              </w:rPr>
              <w:t>23</w:t>
            </w:r>
          </w:p>
        </w:tc>
        <w:tc>
          <w:tcPr>
            <w:tcW w:w="1897" w:type="dxa"/>
          </w:tcPr>
          <w:p w14:paraId="718D25CE" w14:textId="77CA6D7B" w:rsidR="008728C3" w:rsidRPr="002F4B08" w:rsidRDefault="008728C3" w:rsidP="00FF464C">
            <w:pPr>
              <w:spacing w:line="240" w:lineRule="exact"/>
              <w:ind w:firstLine="0"/>
              <w:rPr>
                <w:rFonts w:cs="Times New Roman"/>
                <w:sz w:val="22"/>
              </w:rPr>
            </w:pPr>
            <w:r w:rsidRPr="002F4B08">
              <w:rPr>
                <w:rFonts w:cs="Times New Roman"/>
                <w:sz w:val="22"/>
              </w:rPr>
              <w:t>Карта (план) № 13-13/23 от 26.08.2013</w:t>
            </w:r>
          </w:p>
        </w:tc>
        <w:tc>
          <w:tcPr>
            <w:tcW w:w="1898" w:type="dxa"/>
          </w:tcPr>
          <w:p w14:paraId="4EF05043" w14:textId="07CE8D3D" w:rsidR="008728C3" w:rsidRPr="002F4B08" w:rsidRDefault="008728C3" w:rsidP="00FF464C">
            <w:pPr>
              <w:spacing w:line="240" w:lineRule="exact"/>
              <w:ind w:firstLine="0"/>
              <w:jc w:val="both"/>
              <w:rPr>
                <w:rFonts w:cs="Times New Roman"/>
                <w:sz w:val="22"/>
              </w:rPr>
            </w:pPr>
            <w:r w:rsidRPr="002F4B08">
              <w:rPr>
                <w:rFonts w:cs="Times New Roman"/>
                <w:sz w:val="22"/>
              </w:rPr>
              <w:t>внесено</w:t>
            </w:r>
          </w:p>
        </w:tc>
      </w:tr>
      <w:tr w:rsidR="00D12902" w:rsidRPr="002F4B08" w14:paraId="1EB6CF12" w14:textId="77777777" w:rsidTr="00964781">
        <w:tc>
          <w:tcPr>
            <w:tcW w:w="704" w:type="dxa"/>
          </w:tcPr>
          <w:p w14:paraId="21D883E6" w14:textId="6D9A135F" w:rsidR="00D12902" w:rsidRPr="002F4B08" w:rsidRDefault="00B15F95" w:rsidP="00D12902">
            <w:pPr>
              <w:spacing w:line="240" w:lineRule="exact"/>
              <w:ind w:firstLine="0"/>
              <w:jc w:val="both"/>
              <w:rPr>
                <w:rFonts w:cs="Times New Roman"/>
                <w:sz w:val="22"/>
              </w:rPr>
            </w:pPr>
            <w:r w:rsidRPr="002F4B08">
              <w:rPr>
                <w:rFonts w:cs="Times New Roman"/>
                <w:sz w:val="22"/>
              </w:rPr>
              <w:t>4</w:t>
            </w:r>
          </w:p>
        </w:tc>
        <w:tc>
          <w:tcPr>
            <w:tcW w:w="3260" w:type="dxa"/>
          </w:tcPr>
          <w:p w14:paraId="0A48C8B4" w14:textId="355C1A4B" w:rsidR="00D12902" w:rsidRPr="002F4B08" w:rsidRDefault="00D12902" w:rsidP="00D12902">
            <w:pPr>
              <w:shd w:val="clear" w:color="auto" w:fill="FFFFFF"/>
              <w:autoSpaceDE w:val="0"/>
              <w:autoSpaceDN w:val="0"/>
              <w:adjustRightInd w:val="0"/>
              <w:ind w:firstLine="0"/>
              <w:rPr>
                <w:rFonts w:cs="Times New Roman"/>
                <w:sz w:val="22"/>
              </w:rPr>
            </w:pPr>
            <w:r w:rsidRPr="002F4B08">
              <w:rPr>
                <w:rFonts w:cs="Times New Roman"/>
                <w:sz w:val="22"/>
              </w:rPr>
              <w:t xml:space="preserve">ВЛ-35 кВ </w:t>
            </w:r>
            <w:r w:rsidR="006B70D2" w:rsidRPr="002F4B08">
              <w:rPr>
                <w:rFonts w:cs="Times New Roman"/>
                <w:sz w:val="22"/>
              </w:rPr>
              <w:t>«</w:t>
            </w:r>
            <w:r w:rsidRPr="002F4B08">
              <w:rPr>
                <w:rFonts w:cs="Times New Roman"/>
                <w:sz w:val="22"/>
              </w:rPr>
              <w:t>Дарганово-Сарпинская</w:t>
            </w:r>
            <w:r w:rsidR="006B70D2" w:rsidRPr="002F4B08">
              <w:rPr>
                <w:rFonts w:cs="Times New Roman"/>
                <w:sz w:val="22"/>
              </w:rPr>
              <w:t>»</w:t>
            </w:r>
          </w:p>
        </w:tc>
        <w:tc>
          <w:tcPr>
            <w:tcW w:w="1727" w:type="dxa"/>
          </w:tcPr>
          <w:p w14:paraId="25485312" w14:textId="25F1C4BF" w:rsidR="00D12902" w:rsidRPr="002F4B08" w:rsidRDefault="00D12902" w:rsidP="00D12902">
            <w:pPr>
              <w:shd w:val="clear" w:color="auto" w:fill="FFFFFF"/>
              <w:autoSpaceDE w:val="0"/>
              <w:autoSpaceDN w:val="0"/>
              <w:adjustRightInd w:val="0"/>
              <w:ind w:firstLine="0"/>
              <w:jc w:val="center"/>
              <w:rPr>
                <w:rFonts w:cs="Times New Roman"/>
                <w:sz w:val="22"/>
              </w:rPr>
            </w:pPr>
            <w:r w:rsidRPr="002F4B08">
              <w:rPr>
                <w:rFonts w:cs="Times New Roman"/>
                <w:sz w:val="22"/>
              </w:rPr>
              <w:t>15</w:t>
            </w:r>
          </w:p>
        </w:tc>
        <w:tc>
          <w:tcPr>
            <w:tcW w:w="1897" w:type="dxa"/>
          </w:tcPr>
          <w:p w14:paraId="62A79D6C" w14:textId="471592B3" w:rsidR="00D12902" w:rsidRPr="002F4B08" w:rsidRDefault="00D12902" w:rsidP="00D12902">
            <w:pPr>
              <w:spacing w:line="240" w:lineRule="exact"/>
              <w:ind w:firstLine="0"/>
              <w:rPr>
                <w:rFonts w:cs="Times New Roman"/>
                <w:sz w:val="22"/>
              </w:rPr>
            </w:pPr>
            <w:r w:rsidRPr="002F4B08">
              <w:rPr>
                <w:rFonts w:cs="Times New Roman"/>
                <w:sz w:val="22"/>
              </w:rPr>
              <w:t>Карта (план) № 13-15/25 от 29.05.2015 </w:t>
            </w:r>
          </w:p>
        </w:tc>
        <w:tc>
          <w:tcPr>
            <w:tcW w:w="1898" w:type="dxa"/>
          </w:tcPr>
          <w:p w14:paraId="534F27CD" w14:textId="21A9C987" w:rsidR="00D12902" w:rsidRPr="002F4B08" w:rsidRDefault="00D12902" w:rsidP="00D12902">
            <w:pPr>
              <w:spacing w:line="240" w:lineRule="exact"/>
              <w:ind w:firstLine="0"/>
              <w:jc w:val="both"/>
              <w:rPr>
                <w:rFonts w:cs="Times New Roman"/>
                <w:sz w:val="22"/>
              </w:rPr>
            </w:pPr>
            <w:r w:rsidRPr="002F4B08">
              <w:rPr>
                <w:rFonts w:cs="Times New Roman"/>
                <w:sz w:val="22"/>
              </w:rPr>
              <w:t>внесено</w:t>
            </w:r>
          </w:p>
        </w:tc>
      </w:tr>
      <w:tr w:rsidR="008728C3" w:rsidRPr="002F4B08" w14:paraId="7092A60F" w14:textId="77777777" w:rsidTr="00964781">
        <w:tc>
          <w:tcPr>
            <w:tcW w:w="704" w:type="dxa"/>
          </w:tcPr>
          <w:p w14:paraId="19F7D7AC" w14:textId="4AE619C0" w:rsidR="008728C3" w:rsidRPr="002F4B08" w:rsidRDefault="00B15F95" w:rsidP="008728C3">
            <w:pPr>
              <w:spacing w:line="240" w:lineRule="exact"/>
              <w:ind w:firstLine="0"/>
              <w:jc w:val="both"/>
              <w:rPr>
                <w:rFonts w:cs="Times New Roman"/>
                <w:sz w:val="22"/>
              </w:rPr>
            </w:pPr>
            <w:r w:rsidRPr="002F4B08">
              <w:rPr>
                <w:rFonts w:cs="Times New Roman"/>
                <w:sz w:val="22"/>
              </w:rPr>
              <w:t>5</w:t>
            </w:r>
          </w:p>
        </w:tc>
        <w:tc>
          <w:tcPr>
            <w:tcW w:w="3260" w:type="dxa"/>
          </w:tcPr>
          <w:p w14:paraId="5419A9CA" w14:textId="7AC787F0" w:rsidR="008728C3" w:rsidRPr="002F4B08" w:rsidRDefault="008728C3" w:rsidP="008728C3">
            <w:pPr>
              <w:shd w:val="clear" w:color="auto" w:fill="FFFFFF"/>
              <w:autoSpaceDE w:val="0"/>
              <w:autoSpaceDN w:val="0"/>
              <w:adjustRightInd w:val="0"/>
              <w:ind w:firstLine="0"/>
              <w:rPr>
                <w:rFonts w:cs="Times New Roman"/>
                <w:sz w:val="22"/>
              </w:rPr>
            </w:pPr>
            <w:r w:rsidRPr="002F4B08">
              <w:rPr>
                <w:rFonts w:cs="Times New Roman"/>
                <w:sz w:val="22"/>
              </w:rPr>
              <w:t xml:space="preserve">ВЛ 35 кВ </w:t>
            </w:r>
            <w:r w:rsidR="006B70D2" w:rsidRPr="002F4B08">
              <w:rPr>
                <w:rFonts w:cs="Times New Roman"/>
                <w:sz w:val="22"/>
              </w:rPr>
              <w:t>«</w:t>
            </w:r>
            <w:r w:rsidRPr="002F4B08">
              <w:rPr>
                <w:rFonts w:cs="Times New Roman"/>
                <w:sz w:val="22"/>
              </w:rPr>
              <w:t>Выпасная</w:t>
            </w:r>
            <w:r w:rsidR="006B70D2" w:rsidRPr="002F4B08">
              <w:rPr>
                <w:rFonts w:cs="Times New Roman"/>
                <w:sz w:val="22"/>
              </w:rPr>
              <w:t>»</w:t>
            </w:r>
          </w:p>
        </w:tc>
        <w:tc>
          <w:tcPr>
            <w:tcW w:w="1727" w:type="dxa"/>
          </w:tcPr>
          <w:p w14:paraId="77938F15" w14:textId="54BFA942" w:rsidR="008728C3" w:rsidRPr="002F4B08" w:rsidRDefault="008728C3" w:rsidP="008728C3">
            <w:pPr>
              <w:shd w:val="clear" w:color="auto" w:fill="FFFFFF"/>
              <w:autoSpaceDE w:val="0"/>
              <w:autoSpaceDN w:val="0"/>
              <w:adjustRightInd w:val="0"/>
              <w:ind w:firstLine="0"/>
              <w:jc w:val="center"/>
              <w:rPr>
                <w:rFonts w:cs="Times New Roman"/>
                <w:sz w:val="22"/>
              </w:rPr>
            </w:pPr>
            <w:r w:rsidRPr="002F4B08">
              <w:rPr>
                <w:rFonts w:cs="Times New Roman"/>
                <w:sz w:val="22"/>
              </w:rPr>
              <w:t>15</w:t>
            </w:r>
          </w:p>
        </w:tc>
        <w:tc>
          <w:tcPr>
            <w:tcW w:w="1897" w:type="dxa"/>
          </w:tcPr>
          <w:p w14:paraId="72E51DA0" w14:textId="57CD23A3" w:rsidR="008728C3" w:rsidRPr="002F4B08" w:rsidRDefault="008728C3" w:rsidP="008728C3">
            <w:pPr>
              <w:spacing w:line="240" w:lineRule="exact"/>
              <w:ind w:firstLine="0"/>
              <w:rPr>
                <w:rFonts w:cs="Times New Roman"/>
                <w:sz w:val="22"/>
              </w:rPr>
            </w:pPr>
            <w:r w:rsidRPr="002F4B08">
              <w:rPr>
                <w:rFonts w:cs="Times New Roman"/>
                <w:sz w:val="22"/>
              </w:rPr>
              <w:t>Карта (план) № 13-14/10 от 29.04.2014 </w:t>
            </w:r>
          </w:p>
        </w:tc>
        <w:tc>
          <w:tcPr>
            <w:tcW w:w="1898" w:type="dxa"/>
          </w:tcPr>
          <w:p w14:paraId="5AAE6CD9" w14:textId="73DD1C2C" w:rsidR="008728C3" w:rsidRPr="002F4B08" w:rsidRDefault="008728C3" w:rsidP="008728C3">
            <w:pPr>
              <w:spacing w:line="240" w:lineRule="exact"/>
              <w:ind w:firstLine="0"/>
              <w:jc w:val="both"/>
              <w:rPr>
                <w:rFonts w:cs="Times New Roman"/>
                <w:sz w:val="22"/>
              </w:rPr>
            </w:pPr>
            <w:r w:rsidRPr="002F4B08">
              <w:rPr>
                <w:rFonts w:cs="Times New Roman"/>
                <w:sz w:val="22"/>
              </w:rPr>
              <w:t>внесено</w:t>
            </w:r>
          </w:p>
        </w:tc>
      </w:tr>
      <w:tr w:rsidR="00D12902" w:rsidRPr="002F4B08" w14:paraId="324269AA" w14:textId="77777777" w:rsidTr="00964781">
        <w:tc>
          <w:tcPr>
            <w:tcW w:w="704" w:type="dxa"/>
          </w:tcPr>
          <w:p w14:paraId="6632B915" w14:textId="7876A680" w:rsidR="00D12902" w:rsidRPr="002F4B08" w:rsidRDefault="00B15F95" w:rsidP="00D12902">
            <w:pPr>
              <w:spacing w:line="240" w:lineRule="exact"/>
              <w:ind w:firstLine="0"/>
              <w:jc w:val="both"/>
              <w:rPr>
                <w:rFonts w:cs="Times New Roman"/>
                <w:sz w:val="22"/>
              </w:rPr>
            </w:pPr>
            <w:r w:rsidRPr="002F4B08">
              <w:rPr>
                <w:rFonts w:cs="Times New Roman"/>
                <w:sz w:val="22"/>
              </w:rPr>
              <w:t>6</w:t>
            </w:r>
          </w:p>
        </w:tc>
        <w:tc>
          <w:tcPr>
            <w:tcW w:w="3260" w:type="dxa"/>
          </w:tcPr>
          <w:p w14:paraId="42F348C6" w14:textId="1FCB35AE" w:rsidR="00D12902" w:rsidRPr="002F4B08" w:rsidRDefault="00D12902" w:rsidP="00D12902">
            <w:pPr>
              <w:shd w:val="clear" w:color="auto" w:fill="FFFFFF"/>
              <w:autoSpaceDE w:val="0"/>
              <w:autoSpaceDN w:val="0"/>
              <w:adjustRightInd w:val="0"/>
              <w:ind w:firstLine="0"/>
              <w:rPr>
                <w:rFonts w:cs="Times New Roman"/>
                <w:sz w:val="22"/>
              </w:rPr>
            </w:pPr>
            <w:r w:rsidRPr="002F4B08">
              <w:rPr>
                <w:rFonts w:cs="Times New Roman"/>
                <w:sz w:val="22"/>
              </w:rPr>
              <w:t>ВЛ-10</w:t>
            </w:r>
            <w:r w:rsidR="008728C3" w:rsidRPr="002F4B08">
              <w:rPr>
                <w:rFonts w:cs="Times New Roman"/>
                <w:sz w:val="22"/>
              </w:rPr>
              <w:t xml:space="preserve"> </w:t>
            </w:r>
            <w:r w:rsidRPr="002F4B08">
              <w:rPr>
                <w:rFonts w:cs="Times New Roman"/>
                <w:sz w:val="22"/>
              </w:rPr>
              <w:t xml:space="preserve">кВ № 14 от ПС </w:t>
            </w:r>
            <w:r w:rsidR="006B70D2" w:rsidRPr="002F4B08">
              <w:rPr>
                <w:rFonts w:cs="Times New Roman"/>
                <w:sz w:val="22"/>
              </w:rPr>
              <w:t>«</w:t>
            </w:r>
            <w:r w:rsidRPr="002F4B08">
              <w:rPr>
                <w:rFonts w:cs="Times New Roman"/>
                <w:sz w:val="22"/>
              </w:rPr>
              <w:t>Пимено-Черни</w:t>
            </w:r>
            <w:r w:rsidR="006B70D2" w:rsidRPr="002F4B08">
              <w:rPr>
                <w:rFonts w:cs="Times New Roman"/>
                <w:sz w:val="22"/>
              </w:rPr>
              <w:t>»</w:t>
            </w:r>
          </w:p>
        </w:tc>
        <w:tc>
          <w:tcPr>
            <w:tcW w:w="1727" w:type="dxa"/>
          </w:tcPr>
          <w:p w14:paraId="0A3BAE39" w14:textId="1635DE36" w:rsidR="00D12902" w:rsidRPr="002F4B08" w:rsidRDefault="00D12902" w:rsidP="00D12902">
            <w:pPr>
              <w:shd w:val="clear" w:color="auto" w:fill="FFFFFF"/>
              <w:autoSpaceDE w:val="0"/>
              <w:autoSpaceDN w:val="0"/>
              <w:adjustRightInd w:val="0"/>
              <w:ind w:firstLine="0"/>
              <w:jc w:val="center"/>
              <w:rPr>
                <w:rFonts w:cs="Times New Roman"/>
                <w:sz w:val="22"/>
              </w:rPr>
            </w:pPr>
            <w:r w:rsidRPr="002F4B08">
              <w:rPr>
                <w:rFonts w:cs="Times New Roman"/>
                <w:sz w:val="22"/>
              </w:rPr>
              <w:t>10</w:t>
            </w:r>
          </w:p>
        </w:tc>
        <w:tc>
          <w:tcPr>
            <w:tcW w:w="1897" w:type="dxa"/>
          </w:tcPr>
          <w:p w14:paraId="2E976F77" w14:textId="2B9A6DCC" w:rsidR="00D12902" w:rsidRPr="002F4B08" w:rsidRDefault="00D12902" w:rsidP="00D12902">
            <w:pPr>
              <w:spacing w:line="240" w:lineRule="exact"/>
              <w:ind w:firstLine="0"/>
              <w:rPr>
                <w:rFonts w:cs="Times New Roman"/>
                <w:sz w:val="22"/>
              </w:rPr>
            </w:pPr>
            <w:r w:rsidRPr="002F4B08">
              <w:rPr>
                <w:rFonts w:cs="Times New Roman"/>
                <w:sz w:val="22"/>
              </w:rPr>
              <w:t>Карта (план) № 13-14/1 от 20.01.2014 </w:t>
            </w:r>
          </w:p>
        </w:tc>
        <w:tc>
          <w:tcPr>
            <w:tcW w:w="1898" w:type="dxa"/>
          </w:tcPr>
          <w:p w14:paraId="029BE8E6" w14:textId="5E72FD14" w:rsidR="00D12902" w:rsidRPr="002F4B08" w:rsidRDefault="00D12902" w:rsidP="00D12902">
            <w:pPr>
              <w:spacing w:line="240" w:lineRule="exact"/>
              <w:ind w:firstLine="0"/>
              <w:jc w:val="both"/>
              <w:rPr>
                <w:rFonts w:cs="Times New Roman"/>
                <w:sz w:val="22"/>
              </w:rPr>
            </w:pPr>
            <w:r w:rsidRPr="002F4B08">
              <w:rPr>
                <w:rFonts w:cs="Times New Roman"/>
                <w:sz w:val="22"/>
              </w:rPr>
              <w:t>внесено</w:t>
            </w:r>
          </w:p>
        </w:tc>
      </w:tr>
      <w:tr w:rsidR="00FF464C" w:rsidRPr="002F4B08" w14:paraId="6B3C0AC8" w14:textId="77777777" w:rsidTr="00964781">
        <w:tc>
          <w:tcPr>
            <w:tcW w:w="704" w:type="dxa"/>
          </w:tcPr>
          <w:p w14:paraId="38DC7BBF" w14:textId="6E04943E" w:rsidR="00FF464C" w:rsidRPr="002F4B08" w:rsidRDefault="00B15F95" w:rsidP="00FF464C">
            <w:pPr>
              <w:spacing w:line="240" w:lineRule="exact"/>
              <w:ind w:firstLine="0"/>
              <w:jc w:val="both"/>
              <w:rPr>
                <w:rFonts w:cs="Times New Roman"/>
                <w:sz w:val="22"/>
              </w:rPr>
            </w:pPr>
            <w:r w:rsidRPr="002F4B08">
              <w:rPr>
                <w:rFonts w:cs="Times New Roman"/>
                <w:sz w:val="22"/>
              </w:rPr>
              <w:t>7</w:t>
            </w:r>
          </w:p>
        </w:tc>
        <w:tc>
          <w:tcPr>
            <w:tcW w:w="3260" w:type="dxa"/>
          </w:tcPr>
          <w:p w14:paraId="7D8428D2" w14:textId="51F92EFF" w:rsidR="00FF464C" w:rsidRPr="002F4B08" w:rsidRDefault="008728C3" w:rsidP="00FF464C">
            <w:pPr>
              <w:shd w:val="clear" w:color="auto" w:fill="FFFFFF"/>
              <w:autoSpaceDE w:val="0"/>
              <w:autoSpaceDN w:val="0"/>
              <w:adjustRightInd w:val="0"/>
              <w:ind w:firstLine="0"/>
              <w:rPr>
                <w:rFonts w:cs="Times New Roman"/>
                <w:sz w:val="22"/>
              </w:rPr>
            </w:pPr>
            <w:r w:rsidRPr="002F4B08">
              <w:rPr>
                <w:rFonts w:cs="Times New Roman"/>
                <w:sz w:val="22"/>
              </w:rPr>
              <w:t xml:space="preserve">ВЛ 10 кВ № 13 от ПС </w:t>
            </w:r>
            <w:r w:rsidR="006B70D2" w:rsidRPr="002F4B08">
              <w:rPr>
                <w:rFonts w:cs="Times New Roman"/>
                <w:sz w:val="22"/>
              </w:rPr>
              <w:t>«</w:t>
            </w:r>
            <w:r w:rsidRPr="002F4B08">
              <w:rPr>
                <w:rFonts w:cs="Times New Roman"/>
                <w:sz w:val="22"/>
              </w:rPr>
              <w:t>Пимено-Черни</w:t>
            </w:r>
            <w:r w:rsidR="006B70D2" w:rsidRPr="002F4B08">
              <w:rPr>
                <w:rFonts w:cs="Times New Roman"/>
                <w:sz w:val="22"/>
              </w:rPr>
              <w:t>»</w:t>
            </w:r>
          </w:p>
        </w:tc>
        <w:tc>
          <w:tcPr>
            <w:tcW w:w="1727" w:type="dxa"/>
          </w:tcPr>
          <w:p w14:paraId="521F09B5" w14:textId="1B87101F" w:rsidR="00FF464C" w:rsidRPr="002F4B08" w:rsidRDefault="008728C3" w:rsidP="00FF464C">
            <w:pPr>
              <w:shd w:val="clear" w:color="auto" w:fill="FFFFFF"/>
              <w:autoSpaceDE w:val="0"/>
              <w:autoSpaceDN w:val="0"/>
              <w:adjustRightInd w:val="0"/>
              <w:ind w:firstLine="0"/>
              <w:jc w:val="center"/>
              <w:rPr>
                <w:rFonts w:cs="Times New Roman"/>
                <w:sz w:val="22"/>
              </w:rPr>
            </w:pPr>
            <w:r w:rsidRPr="002F4B08">
              <w:rPr>
                <w:rFonts w:cs="Times New Roman"/>
                <w:sz w:val="22"/>
              </w:rPr>
              <w:t>10</w:t>
            </w:r>
          </w:p>
        </w:tc>
        <w:tc>
          <w:tcPr>
            <w:tcW w:w="1897" w:type="dxa"/>
          </w:tcPr>
          <w:p w14:paraId="0BC443B1" w14:textId="67360EB8" w:rsidR="00FF464C" w:rsidRPr="002F4B08" w:rsidRDefault="008728C3" w:rsidP="00FF464C">
            <w:pPr>
              <w:spacing w:line="240" w:lineRule="exact"/>
              <w:ind w:firstLine="0"/>
              <w:rPr>
                <w:rFonts w:cs="Times New Roman"/>
                <w:sz w:val="22"/>
              </w:rPr>
            </w:pPr>
            <w:r w:rsidRPr="002F4B08">
              <w:rPr>
                <w:rFonts w:cs="Times New Roman"/>
                <w:sz w:val="22"/>
              </w:rPr>
              <w:t>карта (план) № 13-16/32 от 09.06.2016</w:t>
            </w:r>
          </w:p>
        </w:tc>
        <w:tc>
          <w:tcPr>
            <w:tcW w:w="1898" w:type="dxa"/>
          </w:tcPr>
          <w:p w14:paraId="0365961A" w14:textId="6E3AA9FB" w:rsidR="00FF464C" w:rsidRPr="002F4B08" w:rsidRDefault="008728C3" w:rsidP="00FF464C">
            <w:pPr>
              <w:spacing w:line="240" w:lineRule="exact"/>
              <w:ind w:firstLine="0"/>
              <w:jc w:val="both"/>
              <w:rPr>
                <w:rFonts w:cs="Times New Roman"/>
                <w:sz w:val="22"/>
              </w:rPr>
            </w:pPr>
            <w:r w:rsidRPr="002F4B08">
              <w:rPr>
                <w:rFonts w:cs="Times New Roman"/>
                <w:sz w:val="22"/>
              </w:rPr>
              <w:t>внесено</w:t>
            </w:r>
          </w:p>
        </w:tc>
      </w:tr>
      <w:tr w:rsidR="004C0241" w:rsidRPr="002F4B08" w14:paraId="4B2741B2" w14:textId="77777777" w:rsidTr="00964781">
        <w:tc>
          <w:tcPr>
            <w:tcW w:w="704" w:type="dxa"/>
          </w:tcPr>
          <w:p w14:paraId="24012F9C" w14:textId="3C1020E2" w:rsidR="004C0241" w:rsidRPr="002F4B08" w:rsidRDefault="004C0241" w:rsidP="00FF464C">
            <w:pPr>
              <w:spacing w:line="240" w:lineRule="exact"/>
              <w:ind w:firstLine="0"/>
              <w:jc w:val="both"/>
              <w:rPr>
                <w:rFonts w:cs="Times New Roman"/>
                <w:sz w:val="22"/>
              </w:rPr>
            </w:pPr>
            <w:r w:rsidRPr="002F4B08">
              <w:rPr>
                <w:rFonts w:cs="Times New Roman"/>
                <w:sz w:val="22"/>
              </w:rPr>
              <w:t>8</w:t>
            </w:r>
          </w:p>
        </w:tc>
        <w:tc>
          <w:tcPr>
            <w:tcW w:w="3260" w:type="dxa"/>
          </w:tcPr>
          <w:p w14:paraId="5C8C2A98" w14:textId="0E07FD00" w:rsidR="004C0241" w:rsidRPr="002F4B08" w:rsidRDefault="004C0241" w:rsidP="00FF464C">
            <w:pPr>
              <w:shd w:val="clear" w:color="auto" w:fill="FFFFFF"/>
              <w:autoSpaceDE w:val="0"/>
              <w:autoSpaceDN w:val="0"/>
              <w:adjustRightInd w:val="0"/>
              <w:ind w:firstLine="0"/>
              <w:rPr>
                <w:rFonts w:cs="Times New Roman"/>
                <w:sz w:val="22"/>
              </w:rPr>
            </w:pPr>
            <w:r w:rsidRPr="002F4B08">
              <w:rPr>
                <w:rFonts w:cs="Times New Roman"/>
                <w:sz w:val="22"/>
              </w:rPr>
              <w:t>ВЛ-10 кВ</w:t>
            </w:r>
            <w:r w:rsidR="00545BE6" w:rsidRPr="002F4B08">
              <w:rPr>
                <w:rFonts w:cs="Times New Roman"/>
                <w:sz w:val="22"/>
              </w:rPr>
              <w:t xml:space="preserve"> </w:t>
            </w:r>
            <w:r w:rsidR="006B70D2" w:rsidRPr="002F4B08">
              <w:rPr>
                <w:rFonts w:cs="Times New Roman"/>
                <w:sz w:val="22"/>
              </w:rPr>
              <w:t>«</w:t>
            </w:r>
            <w:r w:rsidR="00545BE6" w:rsidRPr="002F4B08">
              <w:rPr>
                <w:rFonts w:cs="Times New Roman"/>
                <w:sz w:val="22"/>
              </w:rPr>
              <w:t>Починки-Изобильное-Северо-Ставропольское ПХГ</w:t>
            </w:r>
            <w:r w:rsidR="006B70D2" w:rsidRPr="002F4B08">
              <w:rPr>
                <w:rFonts w:cs="Times New Roman"/>
                <w:sz w:val="22"/>
              </w:rPr>
              <w:t>»</w:t>
            </w:r>
          </w:p>
        </w:tc>
        <w:tc>
          <w:tcPr>
            <w:tcW w:w="1727" w:type="dxa"/>
          </w:tcPr>
          <w:p w14:paraId="084AE888" w14:textId="3B710171" w:rsidR="004C0241" w:rsidRPr="002F4B08" w:rsidRDefault="00545BE6" w:rsidP="00FF464C">
            <w:pPr>
              <w:shd w:val="clear" w:color="auto" w:fill="FFFFFF"/>
              <w:autoSpaceDE w:val="0"/>
              <w:autoSpaceDN w:val="0"/>
              <w:adjustRightInd w:val="0"/>
              <w:ind w:firstLine="0"/>
              <w:jc w:val="center"/>
              <w:rPr>
                <w:rFonts w:cs="Times New Roman"/>
                <w:sz w:val="22"/>
              </w:rPr>
            </w:pPr>
            <w:r w:rsidRPr="002F4B08">
              <w:rPr>
                <w:rFonts w:cs="Times New Roman"/>
                <w:sz w:val="22"/>
              </w:rPr>
              <w:t>10</w:t>
            </w:r>
          </w:p>
        </w:tc>
        <w:tc>
          <w:tcPr>
            <w:tcW w:w="1897" w:type="dxa"/>
          </w:tcPr>
          <w:p w14:paraId="3CC75EAE" w14:textId="600A7C2D" w:rsidR="004C0241" w:rsidRPr="002F4B08" w:rsidRDefault="00545BE6" w:rsidP="00FF464C">
            <w:pPr>
              <w:spacing w:line="240" w:lineRule="exact"/>
              <w:ind w:firstLine="0"/>
              <w:rPr>
                <w:rFonts w:cs="Times New Roman"/>
                <w:sz w:val="22"/>
              </w:rPr>
            </w:pPr>
            <w:r w:rsidRPr="002F4B08">
              <w:rPr>
                <w:rFonts w:cs="Times New Roman"/>
                <w:sz w:val="22"/>
              </w:rPr>
              <w:t xml:space="preserve">Постановление Правительства РФ </w:t>
            </w:r>
            <w:r w:rsidR="006B70D2" w:rsidRPr="002F4B08">
              <w:rPr>
                <w:rFonts w:cs="Times New Roman"/>
                <w:sz w:val="22"/>
              </w:rPr>
              <w:t>«</w:t>
            </w:r>
            <w:r w:rsidRPr="002F4B08">
              <w:rPr>
                <w:rFonts w:cs="Times New Roman"/>
                <w:sz w:val="22"/>
              </w:rPr>
              <w:t>О некоторых вопросах установления охранных зон объектов электросетевого хозяйства</w:t>
            </w:r>
            <w:r w:rsidR="006B70D2" w:rsidRPr="002F4B08">
              <w:rPr>
                <w:rFonts w:cs="Times New Roman"/>
                <w:sz w:val="22"/>
              </w:rPr>
              <w:t>»</w:t>
            </w:r>
            <w:r w:rsidRPr="002F4B08">
              <w:rPr>
                <w:rFonts w:cs="Times New Roman"/>
                <w:sz w:val="22"/>
              </w:rPr>
              <w:t xml:space="preserve"> № 736 от 26.08.2013</w:t>
            </w:r>
          </w:p>
        </w:tc>
        <w:tc>
          <w:tcPr>
            <w:tcW w:w="1898" w:type="dxa"/>
          </w:tcPr>
          <w:p w14:paraId="478818AB" w14:textId="4044F78B" w:rsidR="004C0241" w:rsidRPr="002F4B08" w:rsidRDefault="00545BE6" w:rsidP="00FF464C">
            <w:pPr>
              <w:spacing w:line="240" w:lineRule="exact"/>
              <w:ind w:firstLine="0"/>
              <w:jc w:val="both"/>
              <w:rPr>
                <w:rFonts w:cs="Times New Roman"/>
                <w:sz w:val="22"/>
              </w:rPr>
            </w:pPr>
            <w:r w:rsidRPr="002F4B08">
              <w:rPr>
                <w:rFonts w:cs="Times New Roman"/>
                <w:sz w:val="22"/>
              </w:rPr>
              <w:t>внесено</w:t>
            </w:r>
          </w:p>
        </w:tc>
      </w:tr>
    </w:tbl>
    <w:p w14:paraId="2A88810E" w14:textId="252E0399" w:rsidR="00D12902" w:rsidRPr="002F4B08" w:rsidRDefault="00D12902" w:rsidP="00D12902">
      <w:pPr>
        <w:pStyle w:val="s1"/>
        <w:shd w:val="clear" w:color="auto" w:fill="FFFFFF"/>
        <w:spacing w:before="0" w:beforeAutospacing="0" w:after="0" w:afterAutospacing="0"/>
        <w:ind w:firstLine="851"/>
        <w:jc w:val="both"/>
        <w:rPr>
          <w:kern w:val="2"/>
          <w:sz w:val="28"/>
          <w:szCs w:val="28"/>
        </w:rPr>
      </w:pPr>
      <w:r w:rsidRPr="002F4B08">
        <w:rPr>
          <w:kern w:val="2"/>
          <w:sz w:val="28"/>
          <w:szCs w:val="28"/>
        </w:rPr>
        <w:t xml:space="preserve">*Также, основаниями для всех объектов, указанных в таблице охранных зон, являются Постановление Правительства РФ </w:t>
      </w:r>
      <w:r w:rsidR="006B70D2" w:rsidRPr="002F4B08">
        <w:rPr>
          <w:kern w:val="2"/>
          <w:sz w:val="28"/>
          <w:szCs w:val="28"/>
        </w:rPr>
        <w:t>«</w:t>
      </w:r>
      <w:r w:rsidRPr="002F4B08">
        <w:rPr>
          <w:kern w:val="2"/>
          <w:sz w:val="28"/>
          <w:szCs w:val="28"/>
        </w:rPr>
        <w:t>О некоторых вопросах установления охранных зон объектов электросетевого хозяйства</w:t>
      </w:r>
      <w:r w:rsidR="006B70D2" w:rsidRPr="002F4B08">
        <w:rPr>
          <w:kern w:val="2"/>
          <w:sz w:val="28"/>
          <w:szCs w:val="28"/>
        </w:rPr>
        <w:t>»</w:t>
      </w:r>
      <w:r w:rsidRPr="002F4B08">
        <w:rPr>
          <w:kern w:val="2"/>
          <w:sz w:val="28"/>
          <w:szCs w:val="28"/>
        </w:rPr>
        <w:t xml:space="preserve"> № 736 от 26.08.2013 и Постановление Правительства РФ </w:t>
      </w:r>
      <w:r w:rsidR="006B70D2" w:rsidRPr="002F4B08">
        <w:rPr>
          <w:kern w:val="2"/>
          <w:sz w:val="28"/>
          <w:szCs w:val="28"/>
        </w:rPr>
        <w:t>«</w:t>
      </w:r>
      <w:r w:rsidRPr="002F4B08">
        <w:rPr>
          <w:kern w:val="2"/>
          <w:sz w:val="28"/>
          <w:szCs w:val="28"/>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6B70D2" w:rsidRPr="002F4B08">
        <w:rPr>
          <w:kern w:val="2"/>
          <w:sz w:val="28"/>
          <w:szCs w:val="28"/>
        </w:rPr>
        <w:t>»</w:t>
      </w:r>
      <w:r w:rsidRPr="002F4B08">
        <w:rPr>
          <w:kern w:val="2"/>
          <w:sz w:val="28"/>
          <w:szCs w:val="28"/>
        </w:rPr>
        <w:t xml:space="preserve"> № 160 от 24.02.2009.</w:t>
      </w:r>
    </w:p>
    <w:p w14:paraId="75431BA5" w14:textId="77777777" w:rsidR="00D12902" w:rsidRPr="002F4B08" w:rsidRDefault="00D12902" w:rsidP="00BC0E6D"/>
    <w:p w14:paraId="12149D67" w14:textId="03A9179E" w:rsidR="0036743E" w:rsidRPr="002F4B08" w:rsidRDefault="00BB6EDE" w:rsidP="00BA71D3">
      <w:pPr>
        <w:pStyle w:val="1"/>
        <w:spacing w:before="0"/>
        <w:rPr>
          <w:b w:val="0"/>
        </w:rPr>
      </w:pPr>
      <w:bookmarkStart w:id="99" w:name="dst1868"/>
      <w:bookmarkStart w:id="100" w:name="dst1870"/>
      <w:bookmarkStart w:id="101" w:name="_Toc11401064"/>
      <w:bookmarkEnd w:id="99"/>
      <w:bookmarkEnd w:id="100"/>
      <w:r w:rsidRPr="002F4B08">
        <w:rPr>
          <w:b w:val="0"/>
        </w:rPr>
        <w:t xml:space="preserve">1.10.3.2. </w:t>
      </w:r>
      <w:r w:rsidR="008D0A53" w:rsidRPr="002F4B08">
        <w:rPr>
          <w:b w:val="0"/>
        </w:rPr>
        <w:t>О</w:t>
      </w:r>
      <w:r w:rsidR="0036743E" w:rsidRPr="002F4B08">
        <w:rPr>
          <w:b w:val="0"/>
        </w:rPr>
        <w:t>хранная </w:t>
      </w:r>
      <w:hyperlink r:id="rId29" w:anchor="dst91" w:history="1">
        <w:r w:rsidR="0036743E" w:rsidRPr="002F4B08">
          <w:rPr>
            <w:b w:val="0"/>
          </w:rPr>
          <w:t>зона</w:t>
        </w:r>
      </w:hyperlink>
      <w:r w:rsidR="0036743E" w:rsidRPr="002F4B08">
        <w:rPr>
          <w:b w:val="0"/>
        </w:rPr>
        <w:t> трубопроводов (газопроводов, нефтепроводов и нефтепро</w:t>
      </w:r>
      <w:r w:rsidR="008D0A53" w:rsidRPr="002F4B08">
        <w:rPr>
          <w:b w:val="0"/>
        </w:rPr>
        <w:t>дуктопроводов, аммиакопроводов)</w:t>
      </w:r>
      <w:bookmarkEnd w:id="101"/>
    </w:p>
    <w:p w14:paraId="3BE74200" w14:textId="77777777" w:rsidR="00284AF0" w:rsidRPr="002F4B08" w:rsidRDefault="00284AF0" w:rsidP="00284AF0"/>
    <w:p w14:paraId="668FAF9D" w14:textId="77777777" w:rsidR="00703693" w:rsidRPr="002F4B08" w:rsidRDefault="00703693" w:rsidP="00703693">
      <w:pPr>
        <w:ind w:firstLine="851"/>
        <w:jc w:val="both"/>
        <w:rPr>
          <w:rFonts w:cs="Times New Roman"/>
        </w:rPr>
      </w:pPr>
      <w:r w:rsidRPr="002F4B08">
        <w:rPr>
          <w:rFonts w:cs="Times New Roman"/>
          <w:bCs/>
        </w:rPr>
        <w:t>Охранная зона магистрального трубопровода</w:t>
      </w:r>
      <w:r w:rsidRPr="002F4B08">
        <w:rPr>
          <w:rFonts w:cs="Times New Roman"/>
        </w:rPr>
        <w:t xml:space="preserve"> - территория с особыми условиями использования, которая устанавливается в порядке, определенном Правительством Российской Федерации, вдоль трассы магистрального трубопровода и вокруг других объектов магистрального трубопроводного транспорта в целях обеспечения нормальных условий эксплуатации таких объектов и исключения возможности их повреждения.</w:t>
      </w:r>
    </w:p>
    <w:p w14:paraId="3151027D" w14:textId="77777777" w:rsidR="00703693" w:rsidRPr="002F4B08" w:rsidRDefault="00703693" w:rsidP="00703693">
      <w:pPr>
        <w:ind w:firstLine="851"/>
        <w:jc w:val="both"/>
        <w:rPr>
          <w:rFonts w:cs="Times New Roman"/>
        </w:rPr>
      </w:pPr>
      <w:r w:rsidRPr="002F4B08">
        <w:rPr>
          <w:rFonts w:cs="Times New Roman"/>
        </w:rPr>
        <w:lastRenderedPageBreak/>
        <w:t>В охранных зонах трубопроводов запрещается производить всякого рода действия, могущие нарушать нормальную эксплуатацию трубопроводов, либо привести к их повреждению, в частности.</w:t>
      </w:r>
    </w:p>
    <w:p w14:paraId="0BD930D5" w14:textId="6E0E9586" w:rsidR="00703693" w:rsidRPr="002F4B08" w:rsidRDefault="00703693" w:rsidP="00703693">
      <w:pPr>
        <w:ind w:firstLine="851"/>
        <w:jc w:val="both"/>
        <w:rPr>
          <w:rFonts w:cs="Times New Roman"/>
        </w:rPr>
      </w:pPr>
      <w:r w:rsidRPr="002F4B08">
        <w:rPr>
          <w:rFonts w:cs="Times New Roman"/>
        </w:rPr>
        <w:t>На указанных земельных участках при их хозяйственном использовании не допускается строительство каких бы то ни было зданий, строений, сооружений в пределах установленных минимальных расстояний до объектов магистральных трубопроводов. Не разрешается препятствовать собственнику магистральных трубопроводов или уполномоченной им организации в выполнении ими работ по обслуживанию и ремонту объектов магистральных трубопроводов, ликвидации последствий, возникших на них аварий, катастроф.</w:t>
      </w:r>
    </w:p>
    <w:p w14:paraId="408B3223" w14:textId="77777777" w:rsidR="00703693" w:rsidRPr="002F4B08" w:rsidRDefault="00703693" w:rsidP="00703693">
      <w:pPr>
        <w:ind w:firstLine="851"/>
        <w:jc w:val="both"/>
        <w:rPr>
          <w:rFonts w:cs="Times New Roman"/>
        </w:rPr>
      </w:pPr>
    </w:p>
    <w:p w14:paraId="153DD140" w14:textId="7F14ED30" w:rsidR="00703693" w:rsidRPr="002F4B08" w:rsidRDefault="00703693" w:rsidP="00703693">
      <w:pPr>
        <w:pStyle w:val="af1"/>
        <w:keepNext/>
        <w:spacing w:before="0" w:after="0"/>
        <w:rPr>
          <w:color w:val="auto"/>
        </w:rPr>
      </w:pPr>
      <w:r w:rsidRPr="002F4B08">
        <w:rPr>
          <w:color w:val="auto"/>
        </w:rPr>
        <w:t xml:space="preserve">Таблица </w:t>
      </w:r>
      <w:r w:rsidR="00765568" w:rsidRPr="002F4B08">
        <w:rPr>
          <w:color w:val="auto"/>
        </w:rPr>
        <w:fldChar w:fldCharType="begin"/>
      </w:r>
      <w:r w:rsidR="00765568" w:rsidRPr="002F4B08">
        <w:rPr>
          <w:color w:val="auto"/>
        </w:rPr>
        <w:instrText xml:space="preserve"> SEQ Таблица \* ARABIC </w:instrText>
      </w:r>
      <w:r w:rsidR="00765568" w:rsidRPr="002F4B08">
        <w:rPr>
          <w:color w:val="auto"/>
        </w:rPr>
        <w:fldChar w:fldCharType="separate"/>
      </w:r>
      <w:r w:rsidR="00241E2E" w:rsidRPr="002F4B08">
        <w:rPr>
          <w:noProof/>
          <w:color w:val="auto"/>
        </w:rPr>
        <w:t>23</w:t>
      </w:r>
      <w:r w:rsidR="00765568" w:rsidRPr="002F4B08">
        <w:rPr>
          <w:noProof/>
          <w:color w:val="auto"/>
        </w:rPr>
        <w:fldChar w:fldCharType="end"/>
      </w:r>
      <w:r w:rsidRPr="002F4B08">
        <w:rPr>
          <w:color w:val="auto"/>
        </w:rPr>
        <w:t xml:space="preserve"> Охранные зоны трубопроводов</w:t>
      </w:r>
    </w:p>
    <w:tbl>
      <w:tblPr>
        <w:tblStyle w:val="a5"/>
        <w:tblW w:w="0" w:type="auto"/>
        <w:tblLook w:val="04A0" w:firstRow="1" w:lastRow="0" w:firstColumn="1" w:lastColumn="0" w:noHBand="0" w:noVBand="1"/>
      </w:tblPr>
      <w:tblGrid>
        <w:gridCol w:w="704"/>
        <w:gridCol w:w="3260"/>
        <w:gridCol w:w="1727"/>
        <w:gridCol w:w="1897"/>
        <w:gridCol w:w="1898"/>
      </w:tblGrid>
      <w:tr w:rsidR="00BC0E6D" w:rsidRPr="002F4B08" w14:paraId="196D98EE" w14:textId="77777777" w:rsidTr="00964781">
        <w:trPr>
          <w:tblHeader/>
        </w:trPr>
        <w:tc>
          <w:tcPr>
            <w:tcW w:w="704" w:type="dxa"/>
          </w:tcPr>
          <w:p w14:paraId="6826F835" w14:textId="77777777" w:rsidR="00BC0E6D" w:rsidRPr="002F4B08" w:rsidRDefault="00BC0E6D" w:rsidP="00703693">
            <w:pPr>
              <w:spacing w:line="240" w:lineRule="exact"/>
              <w:ind w:firstLine="0"/>
              <w:jc w:val="center"/>
              <w:rPr>
                <w:rFonts w:eastAsiaTheme="minorEastAsia" w:cs="Times New Roman"/>
                <w:b/>
                <w:sz w:val="20"/>
                <w:szCs w:val="20"/>
              </w:rPr>
            </w:pPr>
            <w:r w:rsidRPr="002F4B08">
              <w:rPr>
                <w:rFonts w:eastAsiaTheme="minorEastAsia" w:cs="Times New Roman"/>
                <w:b/>
                <w:sz w:val="20"/>
                <w:szCs w:val="20"/>
              </w:rPr>
              <w:t>№ п/п</w:t>
            </w:r>
          </w:p>
        </w:tc>
        <w:tc>
          <w:tcPr>
            <w:tcW w:w="3260" w:type="dxa"/>
          </w:tcPr>
          <w:p w14:paraId="3A0CF9DF" w14:textId="24E2270A" w:rsidR="00BC0E6D" w:rsidRPr="002F4B08" w:rsidRDefault="00BC0E6D" w:rsidP="00703693">
            <w:pPr>
              <w:spacing w:line="240" w:lineRule="exact"/>
              <w:ind w:firstLine="0"/>
              <w:jc w:val="center"/>
              <w:rPr>
                <w:rFonts w:eastAsia="Times New Roman" w:cs="Times New Roman"/>
                <w:b/>
                <w:sz w:val="20"/>
                <w:szCs w:val="20"/>
                <w:lang w:eastAsia="ru-RU"/>
              </w:rPr>
            </w:pPr>
            <w:r w:rsidRPr="002F4B08">
              <w:rPr>
                <w:rFonts w:eastAsia="Times New Roman" w:cs="Times New Roman"/>
                <w:b/>
                <w:sz w:val="20"/>
                <w:szCs w:val="20"/>
                <w:lang w:eastAsia="ru-RU"/>
              </w:rPr>
              <w:t>Наименование</w:t>
            </w:r>
          </w:p>
          <w:p w14:paraId="1EDABA14" w14:textId="77777777" w:rsidR="00BC0E6D" w:rsidRPr="002F4B08" w:rsidRDefault="00BC0E6D" w:rsidP="00703693">
            <w:pPr>
              <w:spacing w:line="240" w:lineRule="exact"/>
              <w:ind w:firstLine="0"/>
              <w:jc w:val="center"/>
              <w:rPr>
                <w:rFonts w:eastAsiaTheme="minorEastAsia" w:cs="Times New Roman"/>
                <w:b/>
                <w:sz w:val="20"/>
                <w:szCs w:val="20"/>
              </w:rPr>
            </w:pPr>
            <w:r w:rsidRPr="002F4B08">
              <w:rPr>
                <w:rFonts w:eastAsia="Times New Roman" w:cs="Times New Roman"/>
                <w:b/>
                <w:sz w:val="20"/>
                <w:szCs w:val="20"/>
                <w:lang w:eastAsia="ru-RU"/>
              </w:rPr>
              <w:t>объекта</w:t>
            </w:r>
          </w:p>
          <w:p w14:paraId="4821517B" w14:textId="77777777" w:rsidR="00BC0E6D" w:rsidRPr="002F4B08" w:rsidRDefault="00BC0E6D" w:rsidP="00703693">
            <w:pPr>
              <w:spacing w:line="240" w:lineRule="exact"/>
              <w:ind w:firstLine="0"/>
              <w:jc w:val="center"/>
              <w:rPr>
                <w:rFonts w:eastAsiaTheme="minorEastAsia" w:cs="Times New Roman"/>
                <w:b/>
                <w:sz w:val="20"/>
                <w:szCs w:val="20"/>
              </w:rPr>
            </w:pPr>
          </w:p>
        </w:tc>
        <w:tc>
          <w:tcPr>
            <w:tcW w:w="1727" w:type="dxa"/>
          </w:tcPr>
          <w:p w14:paraId="413FA8B6" w14:textId="77777777" w:rsidR="00BC0E6D" w:rsidRPr="002F4B08" w:rsidRDefault="00BC0E6D" w:rsidP="00703693">
            <w:pPr>
              <w:spacing w:line="240" w:lineRule="exact"/>
              <w:ind w:firstLine="0"/>
              <w:jc w:val="center"/>
              <w:rPr>
                <w:rFonts w:eastAsiaTheme="minorEastAsia" w:cs="Times New Roman"/>
                <w:b/>
                <w:sz w:val="20"/>
                <w:szCs w:val="20"/>
              </w:rPr>
            </w:pPr>
            <w:r w:rsidRPr="002F4B08">
              <w:rPr>
                <w:rFonts w:eastAsiaTheme="minorEastAsia" w:cs="Times New Roman"/>
                <w:b/>
                <w:sz w:val="20"/>
                <w:szCs w:val="20"/>
              </w:rPr>
              <w:t>Размер</w:t>
            </w:r>
          </w:p>
          <w:p w14:paraId="42381D77" w14:textId="77777777" w:rsidR="00BC0E6D" w:rsidRPr="002F4B08" w:rsidRDefault="00BC0E6D" w:rsidP="00703693">
            <w:pPr>
              <w:spacing w:line="240" w:lineRule="exact"/>
              <w:ind w:firstLine="0"/>
              <w:jc w:val="center"/>
              <w:rPr>
                <w:rFonts w:eastAsiaTheme="minorEastAsia" w:cs="Times New Roman"/>
                <w:b/>
                <w:sz w:val="20"/>
                <w:szCs w:val="20"/>
              </w:rPr>
            </w:pPr>
            <w:r w:rsidRPr="002F4B08">
              <w:rPr>
                <w:rFonts w:eastAsiaTheme="minorEastAsia" w:cs="Times New Roman"/>
                <w:b/>
                <w:sz w:val="20"/>
                <w:szCs w:val="20"/>
              </w:rPr>
              <w:t>зоны, м</w:t>
            </w:r>
          </w:p>
        </w:tc>
        <w:tc>
          <w:tcPr>
            <w:tcW w:w="1897" w:type="dxa"/>
          </w:tcPr>
          <w:p w14:paraId="7DCF45C7" w14:textId="77777777" w:rsidR="00BC0E6D" w:rsidRPr="002F4B08" w:rsidRDefault="00BC0E6D" w:rsidP="00703693">
            <w:pPr>
              <w:spacing w:line="240" w:lineRule="exact"/>
              <w:ind w:firstLine="0"/>
              <w:jc w:val="center"/>
              <w:rPr>
                <w:rFonts w:eastAsiaTheme="minorEastAsia" w:cs="Times New Roman"/>
                <w:b/>
                <w:sz w:val="20"/>
                <w:szCs w:val="20"/>
              </w:rPr>
            </w:pPr>
            <w:r w:rsidRPr="002F4B08">
              <w:rPr>
                <w:rFonts w:eastAsiaTheme="minorEastAsia" w:cs="Times New Roman"/>
                <w:b/>
                <w:sz w:val="20"/>
                <w:szCs w:val="20"/>
              </w:rPr>
              <w:t>Основание</w:t>
            </w:r>
          </w:p>
        </w:tc>
        <w:tc>
          <w:tcPr>
            <w:tcW w:w="1898" w:type="dxa"/>
          </w:tcPr>
          <w:p w14:paraId="13B4E48C" w14:textId="13008260" w:rsidR="00BC0E6D" w:rsidRPr="002F4B08" w:rsidRDefault="00BC0E6D" w:rsidP="00703693">
            <w:pPr>
              <w:spacing w:line="240" w:lineRule="exact"/>
              <w:ind w:firstLine="0"/>
              <w:jc w:val="center"/>
              <w:rPr>
                <w:rFonts w:eastAsiaTheme="minorEastAsia" w:cs="Times New Roman"/>
                <w:b/>
                <w:sz w:val="20"/>
                <w:szCs w:val="20"/>
              </w:rPr>
            </w:pPr>
            <w:r w:rsidRPr="002F4B08">
              <w:rPr>
                <w:rFonts w:eastAsiaTheme="minorEastAsia" w:cs="Times New Roman"/>
                <w:b/>
                <w:sz w:val="20"/>
                <w:szCs w:val="20"/>
              </w:rPr>
              <w:t>Информация о внесении</w:t>
            </w:r>
          </w:p>
          <w:p w14:paraId="1DB08F13" w14:textId="77777777" w:rsidR="00BC0E6D" w:rsidRPr="002F4B08" w:rsidRDefault="00BC0E6D" w:rsidP="00703693">
            <w:pPr>
              <w:spacing w:line="240" w:lineRule="exact"/>
              <w:ind w:firstLine="0"/>
              <w:jc w:val="center"/>
              <w:rPr>
                <w:rFonts w:eastAsiaTheme="minorEastAsia" w:cs="Times New Roman"/>
                <w:b/>
                <w:sz w:val="20"/>
                <w:szCs w:val="20"/>
              </w:rPr>
            </w:pPr>
            <w:r w:rsidRPr="002F4B08">
              <w:rPr>
                <w:rFonts w:eastAsiaTheme="minorEastAsia" w:cs="Times New Roman"/>
                <w:b/>
                <w:sz w:val="20"/>
                <w:szCs w:val="20"/>
              </w:rPr>
              <w:t>в ЕГРН</w:t>
            </w:r>
          </w:p>
        </w:tc>
      </w:tr>
      <w:tr w:rsidR="00BC0E6D" w:rsidRPr="002F4B08" w14:paraId="7952A747" w14:textId="77777777" w:rsidTr="00964781">
        <w:trPr>
          <w:tblHeader/>
        </w:trPr>
        <w:tc>
          <w:tcPr>
            <w:tcW w:w="704" w:type="dxa"/>
          </w:tcPr>
          <w:p w14:paraId="1C90B1D0" w14:textId="77777777" w:rsidR="00BC0E6D" w:rsidRPr="002F4B08" w:rsidRDefault="00BC0E6D" w:rsidP="00703693">
            <w:pPr>
              <w:spacing w:line="240" w:lineRule="exact"/>
              <w:ind w:firstLine="0"/>
              <w:jc w:val="center"/>
              <w:rPr>
                <w:rFonts w:eastAsiaTheme="minorEastAsia" w:cs="Times New Roman"/>
                <w:sz w:val="20"/>
                <w:szCs w:val="20"/>
              </w:rPr>
            </w:pPr>
            <w:r w:rsidRPr="002F4B08">
              <w:rPr>
                <w:rFonts w:eastAsiaTheme="minorEastAsia" w:cs="Times New Roman"/>
                <w:sz w:val="20"/>
                <w:szCs w:val="20"/>
              </w:rPr>
              <w:t>1</w:t>
            </w:r>
          </w:p>
        </w:tc>
        <w:tc>
          <w:tcPr>
            <w:tcW w:w="3260" w:type="dxa"/>
          </w:tcPr>
          <w:p w14:paraId="760239BF" w14:textId="77777777" w:rsidR="00BC0E6D" w:rsidRPr="002F4B08" w:rsidRDefault="00BC0E6D" w:rsidP="00703693">
            <w:pPr>
              <w:spacing w:line="240" w:lineRule="exact"/>
              <w:ind w:firstLine="0"/>
              <w:jc w:val="center"/>
              <w:rPr>
                <w:rFonts w:eastAsiaTheme="minorEastAsia" w:cs="Times New Roman"/>
                <w:sz w:val="20"/>
                <w:szCs w:val="20"/>
              </w:rPr>
            </w:pPr>
            <w:r w:rsidRPr="002F4B08">
              <w:rPr>
                <w:rFonts w:eastAsiaTheme="minorEastAsia" w:cs="Times New Roman"/>
                <w:sz w:val="20"/>
                <w:szCs w:val="20"/>
              </w:rPr>
              <w:t>2</w:t>
            </w:r>
          </w:p>
        </w:tc>
        <w:tc>
          <w:tcPr>
            <w:tcW w:w="1727" w:type="dxa"/>
          </w:tcPr>
          <w:p w14:paraId="4E6E55A3" w14:textId="77777777" w:rsidR="00BC0E6D" w:rsidRPr="002F4B08" w:rsidRDefault="00BC0E6D" w:rsidP="00703693">
            <w:pPr>
              <w:spacing w:line="240" w:lineRule="exact"/>
              <w:ind w:firstLine="0"/>
              <w:jc w:val="center"/>
              <w:rPr>
                <w:rFonts w:eastAsiaTheme="minorEastAsia" w:cs="Times New Roman"/>
                <w:sz w:val="20"/>
                <w:szCs w:val="20"/>
              </w:rPr>
            </w:pPr>
            <w:r w:rsidRPr="002F4B08">
              <w:rPr>
                <w:rFonts w:eastAsiaTheme="minorEastAsia" w:cs="Times New Roman"/>
                <w:sz w:val="20"/>
                <w:szCs w:val="20"/>
              </w:rPr>
              <w:t>3</w:t>
            </w:r>
          </w:p>
        </w:tc>
        <w:tc>
          <w:tcPr>
            <w:tcW w:w="1897" w:type="dxa"/>
          </w:tcPr>
          <w:p w14:paraId="79D834CA" w14:textId="77777777" w:rsidR="00BC0E6D" w:rsidRPr="002F4B08" w:rsidRDefault="00BC0E6D" w:rsidP="00703693">
            <w:pPr>
              <w:spacing w:line="240" w:lineRule="exact"/>
              <w:ind w:firstLine="0"/>
              <w:jc w:val="center"/>
              <w:rPr>
                <w:rFonts w:eastAsiaTheme="minorEastAsia" w:cs="Times New Roman"/>
                <w:sz w:val="20"/>
                <w:szCs w:val="20"/>
              </w:rPr>
            </w:pPr>
            <w:r w:rsidRPr="002F4B08">
              <w:rPr>
                <w:rFonts w:eastAsiaTheme="minorEastAsia" w:cs="Times New Roman"/>
                <w:sz w:val="20"/>
                <w:szCs w:val="20"/>
              </w:rPr>
              <w:t>4</w:t>
            </w:r>
          </w:p>
        </w:tc>
        <w:tc>
          <w:tcPr>
            <w:tcW w:w="1898" w:type="dxa"/>
          </w:tcPr>
          <w:p w14:paraId="766E1CC5" w14:textId="77777777" w:rsidR="00BC0E6D" w:rsidRPr="002F4B08" w:rsidRDefault="00BC0E6D" w:rsidP="00703693">
            <w:pPr>
              <w:spacing w:line="240" w:lineRule="exact"/>
              <w:ind w:firstLine="0"/>
              <w:jc w:val="center"/>
              <w:rPr>
                <w:rFonts w:eastAsiaTheme="minorEastAsia" w:cs="Times New Roman"/>
                <w:sz w:val="20"/>
                <w:szCs w:val="20"/>
              </w:rPr>
            </w:pPr>
            <w:r w:rsidRPr="002F4B08">
              <w:rPr>
                <w:rFonts w:eastAsiaTheme="minorEastAsia" w:cs="Times New Roman"/>
                <w:sz w:val="20"/>
                <w:szCs w:val="20"/>
              </w:rPr>
              <w:t>5</w:t>
            </w:r>
          </w:p>
        </w:tc>
      </w:tr>
      <w:tr w:rsidR="00C0403F" w:rsidRPr="002F4B08" w14:paraId="0FA9C957" w14:textId="77777777" w:rsidTr="00964781">
        <w:tc>
          <w:tcPr>
            <w:tcW w:w="704" w:type="dxa"/>
          </w:tcPr>
          <w:p w14:paraId="72E8366B" w14:textId="6E4455E3" w:rsidR="00C0403F" w:rsidRPr="002F4B08" w:rsidRDefault="00C0403F" w:rsidP="00FF464C">
            <w:pPr>
              <w:spacing w:line="240" w:lineRule="exact"/>
              <w:ind w:firstLine="0"/>
              <w:jc w:val="both"/>
              <w:rPr>
                <w:rFonts w:cs="Times New Roman"/>
                <w:sz w:val="22"/>
              </w:rPr>
            </w:pPr>
            <w:r w:rsidRPr="002F4B08">
              <w:rPr>
                <w:rFonts w:cs="Times New Roman"/>
                <w:sz w:val="22"/>
              </w:rPr>
              <w:t>1</w:t>
            </w:r>
          </w:p>
        </w:tc>
        <w:tc>
          <w:tcPr>
            <w:tcW w:w="3260" w:type="dxa"/>
          </w:tcPr>
          <w:p w14:paraId="517C88CD" w14:textId="27D2BB63" w:rsidR="00C0403F" w:rsidRPr="002F4B08" w:rsidRDefault="00C0403F" w:rsidP="00FF464C">
            <w:pPr>
              <w:shd w:val="clear" w:color="auto" w:fill="FFFFFF"/>
              <w:autoSpaceDE w:val="0"/>
              <w:autoSpaceDN w:val="0"/>
              <w:adjustRightInd w:val="0"/>
              <w:ind w:firstLine="0"/>
              <w:rPr>
                <w:rFonts w:cs="Times New Roman"/>
                <w:sz w:val="22"/>
              </w:rPr>
            </w:pPr>
            <w:r w:rsidRPr="002F4B08">
              <w:rPr>
                <w:rFonts w:cs="Times New Roman"/>
                <w:sz w:val="22"/>
              </w:rPr>
              <w:t>Распределительный газопровод Починки-Изобильное</w:t>
            </w:r>
          </w:p>
        </w:tc>
        <w:tc>
          <w:tcPr>
            <w:tcW w:w="1727" w:type="dxa"/>
            <w:vMerge w:val="restart"/>
          </w:tcPr>
          <w:p w14:paraId="319909E6" w14:textId="5B4E7A48" w:rsidR="00C0403F" w:rsidRPr="002F4B08" w:rsidRDefault="00C0403F" w:rsidP="00FF464C">
            <w:pPr>
              <w:shd w:val="clear" w:color="auto" w:fill="FFFFFF"/>
              <w:autoSpaceDE w:val="0"/>
              <w:autoSpaceDN w:val="0"/>
              <w:adjustRightInd w:val="0"/>
              <w:ind w:firstLine="0"/>
              <w:jc w:val="center"/>
              <w:rPr>
                <w:rFonts w:cs="Times New Roman"/>
                <w:sz w:val="22"/>
              </w:rPr>
            </w:pPr>
            <w:r w:rsidRPr="002F4B08">
              <w:rPr>
                <w:rFonts w:cs="Times New Roman"/>
                <w:sz w:val="22"/>
              </w:rPr>
              <w:t>25</w:t>
            </w:r>
          </w:p>
        </w:tc>
        <w:tc>
          <w:tcPr>
            <w:tcW w:w="1897" w:type="dxa"/>
            <w:vMerge w:val="restart"/>
          </w:tcPr>
          <w:p w14:paraId="571D85D5" w14:textId="7CD89BAB" w:rsidR="00C0403F" w:rsidRPr="002F4B08" w:rsidRDefault="00C0403F" w:rsidP="000A3C9B">
            <w:pPr>
              <w:ind w:firstLine="0"/>
              <w:rPr>
                <w:rFonts w:cs="Times New Roman"/>
                <w:sz w:val="22"/>
              </w:rPr>
            </w:pPr>
            <w:r w:rsidRPr="002F4B08">
              <w:rPr>
                <w:rFonts w:cs="Times New Roman"/>
                <w:sz w:val="22"/>
              </w:rPr>
              <w:t xml:space="preserve">Постановление Федерального горного и промышленного надзора России «Об утверждении Правил охраны магистральных трубопроводов» </w:t>
            </w:r>
          </w:p>
        </w:tc>
        <w:tc>
          <w:tcPr>
            <w:tcW w:w="1898" w:type="dxa"/>
          </w:tcPr>
          <w:p w14:paraId="22A42EF2" w14:textId="593D432B" w:rsidR="00C0403F" w:rsidRPr="002F4B08" w:rsidRDefault="00C0403F" w:rsidP="00FF464C">
            <w:pPr>
              <w:spacing w:line="240" w:lineRule="exact"/>
              <w:ind w:firstLine="0"/>
              <w:jc w:val="both"/>
              <w:rPr>
                <w:rFonts w:cs="Times New Roman"/>
                <w:sz w:val="22"/>
              </w:rPr>
            </w:pPr>
            <w:r w:rsidRPr="002F4B08">
              <w:rPr>
                <w:rFonts w:cs="Times New Roman"/>
                <w:sz w:val="22"/>
              </w:rPr>
              <w:t>внесено</w:t>
            </w:r>
          </w:p>
        </w:tc>
      </w:tr>
      <w:tr w:rsidR="00C0403F" w:rsidRPr="002F4B08" w14:paraId="2B0BBC92" w14:textId="77777777" w:rsidTr="00964781">
        <w:tc>
          <w:tcPr>
            <w:tcW w:w="704" w:type="dxa"/>
          </w:tcPr>
          <w:p w14:paraId="127CDEB5" w14:textId="74008EBB" w:rsidR="00C0403F" w:rsidRPr="002F4B08" w:rsidRDefault="00C0403F" w:rsidP="00FF464C">
            <w:pPr>
              <w:spacing w:line="240" w:lineRule="exact"/>
              <w:ind w:firstLine="0"/>
              <w:jc w:val="both"/>
              <w:rPr>
                <w:rFonts w:cs="Times New Roman"/>
                <w:sz w:val="22"/>
              </w:rPr>
            </w:pPr>
            <w:r w:rsidRPr="002F4B08">
              <w:rPr>
                <w:rFonts w:cs="Times New Roman"/>
                <w:sz w:val="22"/>
              </w:rPr>
              <w:t>2</w:t>
            </w:r>
          </w:p>
        </w:tc>
        <w:tc>
          <w:tcPr>
            <w:tcW w:w="3260" w:type="dxa"/>
          </w:tcPr>
          <w:p w14:paraId="5B78896A" w14:textId="183072D7" w:rsidR="00C0403F" w:rsidRPr="002F4B08" w:rsidRDefault="00C0403F" w:rsidP="00FF464C">
            <w:pPr>
              <w:shd w:val="clear" w:color="auto" w:fill="FFFFFF"/>
              <w:autoSpaceDE w:val="0"/>
              <w:autoSpaceDN w:val="0"/>
              <w:adjustRightInd w:val="0"/>
              <w:ind w:firstLine="0"/>
              <w:rPr>
                <w:rFonts w:cs="Times New Roman"/>
                <w:sz w:val="22"/>
              </w:rPr>
            </w:pPr>
            <w:r w:rsidRPr="002F4B08">
              <w:rPr>
                <w:rFonts w:cs="Times New Roman"/>
                <w:sz w:val="22"/>
              </w:rPr>
              <w:t>Магистральный нефтепровод «Куйбышев-Тихорецк»</w:t>
            </w:r>
          </w:p>
        </w:tc>
        <w:tc>
          <w:tcPr>
            <w:tcW w:w="1727" w:type="dxa"/>
          </w:tcPr>
          <w:p w14:paraId="3A3C822C" w14:textId="78E728B1" w:rsidR="00C0403F" w:rsidRPr="002F4B08" w:rsidRDefault="00C0403F" w:rsidP="00FF464C">
            <w:pPr>
              <w:shd w:val="clear" w:color="auto" w:fill="FFFFFF"/>
              <w:autoSpaceDE w:val="0"/>
              <w:autoSpaceDN w:val="0"/>
              <w:adjustRightInd w:val="0"/>
              <w:ind w:firstLine="0"/>
              <w:jc w:val="center"/>
              <w:rPr>
                <w:rFonts w:cs="Times New Roman"/>
                <w:sz w:val="22"/>
              </w:rPr>
            </w:pPr>
            <w:r w:rsidRPr="002F4B08">
              <w:rPr>
                <w:rFonts w:cs="Times New Roman"/>
                <w:sz w:val="22"/>
              </w:rPr>
              <w:t>25</w:t>
            </w:r>
          </w:p>
        </w:tc>
        <w:tc>
          <w:tcPr>
            <w:tcW w:w="1897" w:type="dxa"/>
            <w:vMerge/>
          </w:tcPr>
          <w:p w14:paraId="3E5AA395" w14:textId="77777777" w:rsidR="00C0403F" w:rsidRPr="002F4B08" w:rsidRDefault="00C0403F" w:rsidP="004C0241">
            <w:pPr>
              <w:ind w:firstLine="0"/>
              <w:rPr>
                <w:rFonts w:cs="Times New Roman"/>
                <w:sz w:val="22"/>
              </w:rPr>
            </w:pPr>
          </w:p>
        </w:tc>
        <w:tc>
          <w:tcPr>
            <w:tcW w:w="1898" w:type="dxa"/>
          </w:tcPr>
          <w:p w14:paraId="36425D8D" w14:textId="2727368B" w:rsidR="00C0403F" w:rsidRPr="002F4B08" w:rsidRDefault="00C0403F" w:rsidP="00FF464C">
            <w:pPr>
              <w:spacing w:line="240" w:lineRule="exact"/>
              <w:ind w:firstLine="0"/>
              <w:jc w:val="both"/>
              <w:rPr>
                <w:rFonts w:cs="Times New Roman"/>
                <w:sz w:val="22"/>
              </w:rPr>
            </w:pPr>
            <w:r w:rsidRPr="002F4B08">
              <w:rPr>
                <w:rFonts w:cs="Times New Roman"/>
                <w:sz w:val="22"/>
              </w:rPr>
              <w:t>внесено</w:t>
            </w:r>
          </w:p>
        </w:tc>
      </w:tr>
      <w:tr w:rsidR="00C0403F" w:rsidRPr="002F4B08" w14:paraId="310ED108" w14:textId="77777777" w:rsidTr="00964781">
        <w:tc>
          <w:tcPr>
            <w:tcW w:w="704" w:type="dxa"/>
          </w:tcPr>
          <w:p w14:paraId="7F9DD6C2" w14:textId="5FE6E1F4" w:rsidR="00C0403F" w:rsidRPr="002F4B08" w:rsidRDefault="00C0403F" w:rsidP="00FF464C">
            <w:pPr>
              <w:spacing w:line="240" w:lineRule="exact"/>
              <w:ind w:firstLine="0"/>
              <w:jc w:val="both"/>
              <w:rPr>
                <w:rFonts w:cs="Times New Roman"/>
                <w:sz w:val="22"/>
              </w:rPr>
            </w:pPr>
            <w:r w:rsidRPr="002F4B08">
              <w:rPr>
                <w:rFonts w:cs="Times New Roman"/>
                <w:sz w:val="22"/>
              </w:rPr>
              <w:t>3</w:t>
            </w:r>
          </w:p>
        </w:tc>
        <w:tc>
          <w:tcPr>
            <w:tcW w:w="3260" w:type="dxa"/>
          </w:tcPr>
          <w:p w14:paraId="6544CD9B" w14:textId="0F479FF5" w:rsidR="00C0403F" w:rsidRPr="002F4B08" w:rsidRDefault="00C0403F" w:rsidP="00FF464C">
            <w:pPr>
              <w:shd w:val="clear" w:color="auto" w:fill="FFFFFF"/>
              <w:autoSpaceDE w:val="0"/>
              <w:autoSpaceDN w:val="0"/>
              <w:adjustRightInd w:val="0"/>
              <w:ind w:firstLine="0"/>
              <w:rPr>
                <w:rFonts w:cs="Times New Roman"/>
                <w:sz w:val="22"/>
              </w:rPr>
            </w:pPr>
            <w:r w:rsidRPr="002F4B08">
              <w:rPr>
                <w:rFonts w:cs="Times New Roman"/>
                <w:sz w:val="22"/>
              </w:rPr>
              <w:t>Магистральный нефтепровод «Проект «Юг» 2 этап</w:t>
            </w:r>
          </w:p>
        </w:tc>
        <w:tc>
          <w:tcPr>
            <w:tcW w:w="1727" w:type="dxa"/>
          </w:tcPr>
          <w:p w14:paraId="1B909A56" w14:textId="2CE72E66" w:rsidR="00C0403F" w:rsidRPr="002F4B08" w:rsidRDefault="00C0403F" w:rsidP="00FF464C">
            <w:pPr>
              <w:shd w:val="clear" w:color="auto" w:fill="FFFFFF"/>
              <w:autoSpaceDE w:val="0"/>
              <w:autoSpaceDN w:val="0"/>
              <w:adjustRightInd w:val="0"/>
              <w:ind w:firstLine="0"/>
              <w:jc w:val="center"/>
              <w:rPr>
                <w:rFonts w:cs="Times New Roman"/>
                <w:sz w:val="22"/>
              </w:rPr>
            </w:pPr>
            <w:r w:rsidRPr="002F4B08">
              <w:rPr>
                <w:rFonts w:cs="Times New Roman"/>
                <w:sz w:val="22"/>
              </w:rPr>
              <w:t>25</w:t>
            </w:r>
          </w:p>
        </w:tc>
        <w:tc>
          <w:tcPr>
            <w:tcW w:w="1897" w:type="dxa"/>
            <w:vMerge/>
          </w:tcPr>
          <w:p w14:paraId="157DA5B8" w14:textId="77777777" w:rsidR="00C0403F" w:rsidRPr="002F4B08" w:rsidRDefault="00C0403F" w:rsidP="00FF464C">
            <w:pPr>
              <w:spacing w:line="240" w:lineRule="exact"/>
              <w:ind w:firstLine="0"/>
              <w:rPr>
                <w:rFonts w:cs="Times New Roman"/>
                <w:sz w:val="22"/>
              </w:rPr>
            </w:pPr>
          </w:p>
        </w:tc>
        <w:tc>
          <w:tcPr>
            <w:tcW w:w="1898" w:type="dxa"/>
          </w:tcPr>
          <w:p w14:paraId="104B3A78" w14:textId="15D04095" w:rsidR="00C0403F" w:rsidRPr="002F4B08" w:rsidRDefault="00C0403F" w:rsidP="00FF464C">
            <w:pPr>
              <w:spacing w:line="240" w:lineRule="exact"/>
              <w:ind w:firstLine="0"/>
              <w:jc w:val="both"/>
              <w:rPr>
                <w:rFonts w:cs="Times New Roman"/>
                <w:sz w:val="22"/>
              </w:rPr>
            </w:pPr>
            <w:r w:rsidRPr="002F4B08">
              <w:rPr>
                <w:rFonts w:cs="Times New Roman"/>
                <w:sz w:val="22"/>
              </w:rPr>
              <w:t>внесено</w:t>
            </w:r>
          </w:p>
        </w:tc>
      </w:tr>
      <w:tr w:rsidR="00C0403F" w:rsidRPr="002F4B08" w14:paraId="3F3A3DE6" w14:textId="77777777" w:rsidTr="00964781">
        <w:tc>
          <w:tcPr>
            <w:tcW w:w="704" w:type="dxa"/>
          </w:tcPr>
          <w:p w14:paraId="5AF5C6E0" w14:textId="38657DB1" w:rsidR="00C0403F" w:rsidRPr="002F4B08" w:rsidRDefault="00C0403F" w:rsidP="00FF464C">
            <w:pPr>
              <w:spacing w:line="240" w:lineRule="exact"/>
              <w:ind w:firstLine="0"/>
              <w:jc w:val="both"/>
              <w:rPr>
                <w:rFonts w:cs="Times New Roman"/>
                <w:sz w:val="22"/>
              </w:rPr>
            </w:pPr>
            <w:r w:rsidRPr="002F4B08">
              <w:rPr>
                <w:rFonts w:cs="Times New Roman"/>
                <w:sz w:val="22"/>
              </w:rPr>
              <w:t>4</w:t>
            </w:r>
          </w:p>
        </w:tc>
        <w:tc>
          <w:tcPr>
            <w:tcW w:w="3260" w:type="dxa"/>
          </w:tcPr>
          <w:p w14:paraId="21DB5A1E" w14:textId="108AFFFC" w:rsidR="00C0403F" w:rsidRPr="002F4B08" w:rsidRDefault="00C0403F" w:rsidP="00FF464C">
            <w:pPr>
              <w:shd w:val="clear" w:color="auto" w:fill="FFFFFF"/>
              <w:autoSpaceDE w:val="0"/>
              <w:autoSpaceDN w:val="0"/>
              <w:adjustRightInd w:val="0"/>
              <w:ind w:firstLine="0"/>
              <w:rPr>
                <w:rFonts w:cs="Times New Roman"/>
                <w:sz w:val="22"/>
              </w:rPr>
            </w:pPr>
            <w:r w:rsidRPr="002F4B08">
              <w:rPr>
                <w:rFonts w:cs="Times New Roman"/>
                <w:sz w:val="22"/>
              </w:rPr>
              <w:t>ГРС «Гремячая»</w:t>
            </w:r>
          </w:p>
        </w:tc>
        <w:tc>
          <w:tcPr>
            <w:tcW w:w="1727" w:type="dxa"/>
          </w:tcPr>
          <w:p w14:paraId="771CE319" w14:textId="5982FD8C" w:rsidR="00C0403F" w:rsidRPr="002F4B08" w:rsidRDefault="00C0403F" w:rsidP="00FF464C">
            <w:pPr>
              <w:shd w:val="clear" w:color="auto" w:fill="FFFFFF"/>
              <w:autoSpaceDE w:val="0"/>
              <w:autoSpaceDN w:val="0"/>
              <w:adjustRightInd w:val="0"/>
              <w:ind w:firstLine="0"/>
              <w:jc w:val="center"/>
              <w:rPr>
                <w:rFonts w:cs="Times New Roman"/>
                <w:sz w:val="22"/>
              </w:rPr>
            </w:pPr>
            <w:r w:rsidRPr="002F4B08">
              <w:rPr>
                <w:rFonts w:cs="Times New Roman"/>
                <w:sz w:val="22"/>
              </w:rPr>
              <w:t>25</w:t>
            </w:r>
          </w:p>
        </w:tc>
        <w:tc>
          <w:tcPr>
            <w:tcW w:w="1897" w:type="dxa"/>
            <w:vMerge/>
          </w:tcPr>
          <w:p w14:paraId="2A412ABF" w14:textId="77777777" w:rsidR="00C0403F" w:rsidRPr="002F4B08" w:rsidRDefault="00C0403F" w:rsidP="00FF464C">
            <w:pPr>
              <w:spacing w:line="240" w:lineRule="exact"/>
              <w:ind w:firstLine="0"/>
              <w:rPr>
                <w:rFonts w:cs="Times New Roman"/>
                <w:sz w:val="22"/>
              </w:rPr>
            </w:pPr>
          </w:p>
        </w:tc>
        <w:tc>
          <w:tcPr>
            <w:tcW w:w="1898" w:type="dxa"/>
          </w:tcPr>
          <w:p w14:paraId="2111B42F" w14:textId="5C6B4A35" w:rsidR="00C0403F" w:rsidRPr="002F4B08" w:rsidRDefault="00C0403F" w:rsidP="00FF464C">
            <w:pPr>
              <w:spacing w:line="240" w:lineRule="exact"/>
              <w:ind w:firstLine="0"/>
              <w:jc w:val="both"/>
              <w:rPr>
                <w:rFonts w:cs="Times New Roman"/>
                <w:sz w:val="22"/>
              </w:rPr>
            </w:pPr>
            <w:r w:rsidRPr="002F4B08">
              <w:rPr>
                <w:rFonts w:cs="Times New Roman"/>
                <w:sz w:val="22"/>
              </w:rPr>
              <w:t>отсутствует</w:t>
            </w:r>
          </w:p>
        </w:tc>
      </w:tr>
    </w:tbl>
    <w:p w14:paraId="71638660" w14:textId="77777777" w:rsidR="00BC0E6D" w:rsidRPr="002F4B08" w:rsidRDefault="00BC0E6D" w:rsidP="00A81756">
      <w:pPr>
        <w:rPr>
          <w:highlight w:val="yellow"/>
        </w:rPr>
      </w:pPr>
    </w:p>
    <w:p w14:paraId="12270EE8" w14:textId="3F80C3DE" w:rsidR="0036743E" w:rsidRPr="002F4B08" w:rsidRDefault="0019786C" w:rsidP="00BA71D3">
      <w:pPr>
        <w:pStyle w:val="1"/>
        <w:spacing w:before="0"/>
        <w:rPr>
          <w:b w:val="0"/>
        </w:rPr>
      </w:pPr>
      <w:bookmarkStart w:id="102" w:name="dst1871"/>
      <w:bookmarkStart w:id="103" w:name="_Toc11401065"/>
      <w:bookmarkEnd w:id="102"/>
      <w:r w:rsidRPr="002F4B08">
        <w:rPr>
          <w:b w:val="0"/>
        </w:rPr>
        <w:t xml:space="preserve">1.10.3.3. </w:t>
      </w:r>
      <w:r w:rsidR="008D0A53" w:rsidRPr="002F4B08">
        <w:rPr>
          <w:b w:val="0"/>
        </w:rPr>
        <w:t>О</w:t>
      </w:r>
      <w:r w:rsidR="0036743E" w:rsidRPr="002F4B08">
        <w:rPr>
          <w:b w:val="0"/>
        </w:rPr>
        <w:t>хранная </w:t>
      </w:r>
      <w:hyperlink r:id="rId30" w:anchor="dst100015" w:history="1">
        <w:r w:rsidR="0036743E" w:rsidRPr="002F4B08">
          <w:rPr>
            <w:b w:val="0"/>
          </w:rPr>
          <w:t>зона</w:t>
        </w:r>
      </w:hyperlink>
      <w:r w:rsidR="008D0A53" w:rsidRPr="002F4B08">
        <w:rPr>
          <w:b w:val="0"/>
        </w:rPr>
        <w:t> линий и сооружений связи</w:t>
      </w:r>
      <w:bookmarkEnd w:id="103"/>
    </w:p>
    <w:p w14:paraId="7F73A1D6" w14:textId="77777777" w:rsidR="0019786C" w:rsidRPr="002F4B08" w:rsidRDefault="0019786C" w:rsidP="0019786C"/>
    <w:p w14:paraId="3AD3D497" w14:textId="49E6E3BB" w:rsidR="006B70D2" w:rsidRPr="002F4B08" w:rsidRDefault="006B70D2" w:rsidP="006B70D2">
      <w:pPr>
        <w:pStyle w:val="pj"/>
        <w:shd w:val="clear" w:color="auto" w:fill="FFFFFF"/>
        <w:spacing w:before="0" w:beforeAutospacing="0" w:after="0" w:afterAutospacing="0"/>
        <w:ind w:firstLine="851"/>
        <w:jc w:val="both"/>
        <w:textAlignment w:val="baseline"/>
        <w:rPr>
          <w:sz w:val="28"/>
          <w:szCs w:val="28"/>
        </w:rPr>
      </w:pPr>
      <w:r w:rsidRPr="002F4B08">
        <w:rPr>
          <w:sz w:val="28"/>
          <w:szCs w:val="28"/>
        </w:rPr>
        <w:t xml:space="preserve">Порядок установления охранных зон линий и сооружений связи и линий и сооружений радиофикации определен постановлением Правительства Российской Федерации от 09.06.1995 № </w:t>
      </w:r>
      <w:hyperlink r:id="rId31" w:history="1">
        <w:r w:rsidRPr="002F4B08">
          <w:rPr>
            <w:rStyle w:val="a6"/>
            <w:color w:val="auto"/>
            <w:sz w:val="28"/>
            <w:szCs w:val="28"/>
            <w:u w:val="none"/>
            <w:bdr w:val="none" w:sz="0" w:space="0" w:color="auto" w:frame="1"/>
          </w:rPr>
          <w:t>578</w:t>
        </w:r>
      </w:hyperlink>
      <w:r w:rsidRPr="002F4B08">
        <w:rPr>
          <w:sz w:val="28"/>
          <w:szCs w:val="28"/>
        </w:rPr>
        <w:t xml:space="preserve"> «Об утверждении Правил охраны линий и сооружений связи Российской Федерации» (далее - Правила охраны).</w:t>
      </w:r>
    </w:p>
    <w:p w14:paraId="6B8F6D29" w14:textId="77777777" w:rsidR="006B70D2" w:rsidRPr="002F4B08" w:rsidRDefault="006B70D2" w:rsidP="006B70D2">
      <w:pPr>
        <w:pStyle w:val="pj"/>
        <w:shd w:val="clear" w:color="auto" w:fill="FFFFFF"/>
        <w:spacing w:before="0" w:beforeAutospacing="0" w:after="0" w:afterAutospacing="0"/>
        <w:ind w:firstLine="851"/>
        <w:jc w:val="both"/>
        <w:textAlignment w:val="baseline"/>
        <w:rPr>
          <w:sz w:val="28"/>
          <w:szCs w:val="28"/>
        </w:rPr>
      </w:pPr>
      <w:r w:rsidRPr="002F4B08">
        <w:rPr>
          <w:sz w:val="28"/>
          <w:szCs w:val="28"/>
        </w:rPr>
        <w:t>Границы охранных зон на трассах подземных кабельных линий связи, расположенных в городах и других населенных пунктах, определяются владельцами или предприятиями, эксплуатирующими эти линии (пункт 10 Правил охраны). Конкретные параметры охранных зон таких линий связи в каком-либо акте не установлены.</w:t>
      </w:r>
    </w:p>
    <w:p w14:paraId="785BA298" w14:textId="39BB4CBC" w:rsidR="006B70D2" w:rsidRPr="002F4B08" w:rsidRDefault="006B70D2" w:rsidP="006B70D2">
      <w:pPr>
        <w:pStyle w:val="pj"/>
        <w:shd w:val="clear" w:color="auto" w:fill="FFFFFF"/>
        <w:spacing w:before="0" w:beforeAutospacing="0" w:after="0" w:afterAutospacing="0"/>
        <w:ind w:firstLine="851"/>
        <w:jc w:val="both"/>
        <w:textAlignment w:val="baseline"/>
        <w:rPr>
          <w:sz w:val="28"/>
          <w:szCs w:val="28"/>
        </w:rPr>
      </w:pPr>
      <w:r w:rsidRPr="002F4B08">
        <w:rPr>
          <w:sz w:val="28"/>
          <w:szCs w:val="28"/>
        </w:rPr>
        <w:t xml:space="preserve">Правила технической эксплуатации первичных сетей взаимоувязанной сети связи Российской Федерации. Книга 3. Правила технической эксплуатации линейно-кабельных сооружений междугородных линий передачи, утвержденные приказом Госкомсвязи России от 19.10.1998 № </w:t>
      </w:r>
      <w:hyperlink r:id="rId32" w:history="1">
        <w:r w:rsidRPr="002F4B08">
          <w:rPr>
            <w:rStyle w:val="a6"/>
            <w:color w:val="auto"/>
            <w:sz w:val="28"/>
            <w:szCs w:val="28"/>
            <w:u w:val="none"/>
            <w:bdr w:val="none" w:sz="0" w:space="0" w:color="auto" w:frame="1"/>
          </w:rPr>
          <w:t>187</w:t>
        </w:r>
      </w:hyperlink>
      <w:r w:rsidRPr="002F4B08">
        <w:rPr>
          <w:sz w:val="28"/>
          <w:szCs w:val="28"/>
        </w:rPr>
        <w:t>, устанавливают необходимость защиты линейно-кабельных сооружений связи от внешних электромагнитных влияний и от коррозии, а также определяют, что необходимость защиты линейных сооружений, выбор и объем защитных мер при строительстве определяются проектом кабельной линии, выполненным в соответствии с действующими нормативно-техническими указаниями и рекомендациями.</w:t>
      </w:r>
    </w:p>
    <w:p w14:paraId="41E262C1" w14:textId="77777777" w:rsidR="00F2357B" w:rsidRPr="002F4B08" w:rsidRDefault="00F2357B" w:rsidP="0019786C">
      <w:pPr>
        <w:rPr>
          <w:highlight w:val="yellow"/>
        </w:rPr>
      </w:pPr>
    </w:p>
    <w:p w14:paraId="4D6D6FE5" w14:textId="28007ED4" w:rsidR="006B70D2" w:rsidRPr="002F4B08" w:rsidRDefault="006B70D2" w:rsidP="006B70D2">
      <w:pPr>
        <w:pStyle w:val="af1"/>
        <w:keepNext/>
        <w:spacing w:before="0" w:after="0"/>
        <w:rPr>
          <w:color w:val="auto"/>
        </w:rPr>
      </w:pPr>
      <w:r w:rsidRPr="002F4B08">
        <w:rPr>
          <w:color w:val="auto"/>
        </w:rPr>
        <w:lastRenderedPageBreak/>
        <w:t xml:space="preserve">Таблица </w:t>
      </w:r>
      <w:r w:rsidR="00765568" w:rsidRPr="002F4B08">
        <w:rPr>
          <w:color w:val="auto"/>
        </w:rPr>
        <w:fldChar w:fldCharType="begin"/>
      </w:r>
      <w:r w:rsidR="00765568" w:rsidRPr="002F4B08">
        <w:rPr>
          <w:color w:val="auto"/>
        </w:rPr>
        <w:instrText xml:space="preserve"> SEQ Таблица \* ARABIC </w:instrText>
      </w:r>
      <w:r w:rsidR="00765568" w:rsidRPr="002F4B08">
        <w:rPr>
          <w:color w:val="auto"/>
        </w:rPr>
        <w:fldChar w:fldCharType="separate"/>
      </w:r>
      <w:r w:rsidR="00241E2E" w:rsidRPr="002F4B08">
        <w:rPr>
          <w:noProof/>
          <w:color w:val="auto"/>
        </w:rPr>
        <w:t>24</w:t>
      </w:r>
      <w:r w:rsidR="00765568" w:rsidRPr="002F4B08">
        <w:rPr>
          <w:noProof/>
          <w:color w:val="auto"/>
        </w:rPr>
        <w:fldChar w:fldCharType="end"/>
      </w:r>
      <w:r w:rsidRPr="002F4B08">
        <w:rPr>
          <w:color w:val="auto"/>
        </w:rPr>
        <w:t xml:space="preserve"> Охранные зоны линий и сооружений связи</w:t>
      </w:r>
    </w:p>
    <w:tbl>
      <w:tblPr>
        <w:tblStyle w:val="a5"/>
        <w:tblW w:w="0" w:type="auto"/>
        <w:tblLook w:val="04A0" w:firstRow="1" w:lastRow="0" w:firstColumn="1" w:lastColumn="0" w:noHBand="0" w:noVBand="1"/>
      </w:tblPr>
      <w:tblGrid>
        <w:gridCol w:w="704"/>
        <w:gridCol w:w="3260"/>
        <w:gridCol w:w="1727"/>
        <w:gridCol w:w="1897"/>
        <w:gridCol w:w="1898"/>
      </w:tblGrid>
      <w:tr w:rsidR="00BC0E6D" w:rsidRPr="002F4B08" w14:paraId="084AFF55" w14:textId="77777777" w:rsidTr="00964781">
        <w:trPr>
          <w:tblHeader/>
        </w:trPr>
        <w:tc>
          <w:tcPr>
            <w:tcW w:w="704" w:type="dxa"/>
          </w:tcPr>
          <w:p w14:paraId="26113832" w14:textId="77777777" w:rsidR="00BC0E6D" w:rsidRPr="002F4B08" w:rsidRDefault="00BC0E6D" w:rsidP="006B70D2">
            <w:pPr>
              <w:spacing w:line="240" w:lineRule="exact"/>
              <w:ind w:firstLine="0"/>
              <w:jc w:val="center"/>
              <w:rPr>
                <w:rFonts w:eastAsiaTheme="minorEastAsia" w:cs="Times New Roman"/>
                <w:b/>
                <w:sz w:val="20"/>
                <w:szCs w:val="20"/>
              </w:rPr>
            </w:pPr>
            <w:r w:rsidRPr="002F4B08">
              <w:rPr>
                <w:rFonts w:eastAsiaTheme="minorEastAsia" w:cs="Times New Roman"/>
                <w:b/>
                <w:sz w:val="20"/>
                <w:szCs w:val="20"/>
              </w:rPr>
              <w:t>№ п/п</w:t>
            </w:r>
          </w:p>
        </w:tc>
        <w:tc>
          <w:tcPr>
            <w:tcW w:w="3260" w:type="dxa"/>
          </w:tcPr>
          <w:p w14:paraId="7DA5A369" w14:textId="5E240AA0" w:rsidR="00BC0E6D" w:rsidRPr="002F4B08" w:rsidRDefault="00BC0E6D" w:rsidP="006B70D2">
            <w:pPr>
              <w:spacing w:line="240" w:lineRule="exact"/>
              <w:ind w:firstLine="0"/>
              <w:jc w:val="center"/>
              <w:rPr>
                <w:rFonts w:eastAsia="Times New Roman" w:cs="Times New Roman"/>
                <w:b/>
                <w:sz w:val="20"/>
                <w:szCs w:val="20"/>
                <w:lang w:eastAsia="ru-RU"/>
              </w:rPr>
            </w:pPr>
            <w:r w:rsidRPr="002F4B08">
              <w:rPr>
                <w:rFonts w:eastAsia="Times New Roman" w:cs="Times New Roman"/>
                <w:b/>
                <w:sz w:val="20"/>
                <w:szCs w:val="20"/>
                <w:lang w:eastAsia="ru-RU"/>
              </w:rPr>
              <w:t>Наименование</w:t>
            </w:r>
          </w:p>
          <w:p w14:paraId="567AFDC3" w14:textId="77777777" w:rsidR="00BC0E6D" w:rsidRPr="002F4B08" w:rsidRDefault="00BC0E6D" w:rsidP="006B70D2">
            <w:pPr>
              <w:spacing w:line="240" w:lineRule="exact"/>
              <w:ind w:firstLine="0"/>
              <w:jc w:val="center"/>
              <w:rPr>
                <w:rFonts w:eastAsiaTheme="minorEastAsia" w:cs="Times New Roman"/>
                <w:b/>
                <w:sz w:val="20"/>
                <w:szCs w:val="20"/>
              </w:rPr>
            </w:pPr>
            <w:r w:rsidRPr="002F4B08">
              <w:rPr>
                <w:rFonts w:eastAsia="Times New Roman" w:cs="Times New Roman"/>
                <w:b/>
                <w:sz w:val="20"/>
                <w:szCs w:val="20"/>
                <w:lang w:eastAsia="ru-RU"/>
              </w:rPr>
              <w:t>объекта</w:t>
            </w:r>
          </w:p>
          <w:p w14:paraId="4765FD2D" w14:textId="77777777" w:rsidR="00BC0E6D" w:rsidRPr="002F4B08" w:rsidRDefault="00BC0E6D" w:rsidP="006B70D2">
            <w:pPr>
              <w:spacing w:line="240" w:lineRule="exact"/>
              <w:ind w:firstLine="0"/>
              <w:jc w:val="center"/>
              <w:rPr>
                <w:rFonts w:eastAsiaTheme="minorEastAsia" w:cs="Times New Roman"/>
                <w:b/>
                <w:sz w:val="20"/>
                <w:szCs w:val="20"/>
              </w:rPr>
            </w:pPr>
          </w:p>
        </w:tc>
        <w:tc>
          <w:tcPr>
            <w:tcW w:w="1727" w:type="dxa"/>
          </w:tcPr>
          <w:p w14:paraId="2EAE914C" w14:textId="77777777" w:rsidR="00BC0E6D" w:rsidRPr="002F4B08" w:rsidRDefault="00BC0E6D" w:rsidP="006B70D2">
            <w:pPr>
              <w:spacing w:line="240" w:lineRule="exact"/>
              <w:ind w:firstLine="0"/>
              <w:jc w:val="center"/>
              <w:rPr>
                <w:rFonts w:eastAsiaTheme="minorEastAsia" w:cs="Times New Roman"/>
                <w:b/>
                <w:sz w:val="20"/>
                <w:szCs w:val="20"/>
              </w:rPr>
            </w:pPr>
            <w:r w:rsidRPr="002F4B08">
              <w:rPr>
                <w:rFonts w:eastAsiaTheme="minorEastAsia" w:cs="Times New Roman"/>
                <w:b/>
                <w:sz w:val="20"/>
                <w:szCs w:val="20"/>
              </w:rPr>
              <w:t>Размер</w:t>
            </w:r>
          </w:p>
          <w:p w14:paraId="7A08E44D" w14:textId="77777777" w:rsidR="00BC0E6D" w:rsidRPr="002F4B08" w:rsidRDefault="00BC0E6D" w:rsidP="006B70D2">
            <w:pPr>
              <w:spacing w:line="240" w:lineRule="exact"/>
              <w:ind w:firstLine="0"/>
              <w:jc w:val="center"/>
              <w:rPr>
                <w:rFonts w:eastAsiaTheme="minorEastAsia" w:cs="Times New Roman"/>
                <w:b/>
                <w:sz w:val="20"/>
                <w:szCs w:val="20"/>
              </w:rPr>
            </w:pPr>
            <w:r w:rsidRPr="002F4B08">
              <w:rPr>
                <w:rFonts w:eastAsiaTheme="minorEastAsia" w:cs="Times New Roman"/>
                <w:b/>
                <w:sz w:val="20"/>
                <w:szCs w:val="20"/>
              </w:rPr>
              <w:t>зоны, м</w:t>
            </w:r>
          </w:p>
        </w:tc>
        <w:tc>
          <w:tcPr>
            <w:tcW w:w="1897" w:type="dxa"/>
          </w:tcPr>
          <w:p w14:paraId="422B5A0E" w14:textId="77777777" w:rsidR="00BC0E6D" w:rsidRPr="002F4B08" w:rsidRDefault="00BC0E6D" w:rsidP="006B70D2">
            <w:pPr>
              <w:spacing w:line="240" w:lineRule="exact"/>
              <w:ind w:firstLine="0"/>
              <w:jc w:val="center"/>
              <w:rPr>
                <w:rFonts w:eastAsiaTheme="minorEastAsia" w:cs="Times New Roman"/>
                <w:b/>
                <w:sz w:val="20"/>
                <w:szCs w:val="20"/>
              </w:rPr>
            </w:pPr>
            <w:r w:rsidRPr="002F4B08">
              <w:rPr>
                <w:rFonts w:eastAsiaTheme="minorEastAsia" w:cs="Times New Roman"/>
                <w:b/>
                <w:sz w:val="20"/>
                <w:szCs w:val="20"/>
              </w:rPr>
              <w:t>Основание</w:t>
            </w:r>
          </w:p>
        </w:tc>
        <w:tc>
          <w:tcPr>
            <w:tcW w:w="1898" w:type="dxa"/>
          </w:tcPr>
          <w:p w14:paraId="142A9D23" w14:textId="27B886AD" w:rsidR="00BC0E6D" w:rsidRPr="002F4B08" w:rsidRDefault="00BC0E6D" w:rsidP="006B70D2">
            <w:pPr>
              <w:spacing w:line="240" w:lineRule="exact"/>
              <w:ind w:firstLine="0"/>
              <w:jc w:val="center"/>
              <w:rPr>
                <w:rFonts w:eastAsiaTheme="minorEastAsia" w:cs="Times New Roman"/>
                <w:b/>
                <w:sz w:val="20"/>
                <w:szCs w:val="20"/>
              </w:rPr>
            </w:pPr>
            <w:r w:rsidRPr="002F4B08">
              <w:rPr>
                <w:rFonts w:eastAsiaTheme="minorEastAsia" w:cs="Times New Roman"/>
                <w:b/>
                <w:sz w:val="20"/>
                <w:szCs w:val="20"/>
              </w:rPr>
              <w:t>Информация о внесении</w:t>
            </w:r>
          </w:p>
          <w:p w14:paraId="41DAF738" w14:textId="77777777" w:rsidR="00BC0E6D" w:rsidRPr="002F4B08" w:rsidRDefault="00BC0E6D" w:rsidP="006B70D2">
            <w:pPr>
              <w:spacing w:line="240" w:lineRule="exact"/>
              <w:ind w:firstLine="0"/>
              <w:jc w:val="center"/>
              <w:rPr>
                <w:rFonts w:eastAsiaTheme="minorEastAsia" w:cs="Times New Roman"/>
                <w:b/>
                <w:sz w:val="20"/>
                <w:szCs w:val="20"/>
              </w:rPr>
            </w:pPr>
            <w:r w:rsidRPr="002F4B08">
              <w:rPr>
                <w:rFonts w:eastAsiaTheme="minorEastAsia" w:cs="Times New Roman"/>
                <w:b/>
                <w:sz w:val="20"/>
                <w:szCs w:val="20"/>
              </w:rPr>
              <w:t>в ЕГРН</w:t>
            </w:r>
          </w:p>
        </w:tc>
      </w:tr>
      <w:tr w:rsidR="00BC0E6D" w:rsidRPr="002F4B08" w14:paraId="3BAC1A80" w14:textId="77777777" w:rsidTr="00964781">
        <w:trPr>
          <w:tblHeader/>
        </w:trPr>
        <w:tc>
          <w:tcPr>
            <w:tcW w:w="704" w:type="dxa"/>
          </w:tcPr>
          <w:p w14:paraId="40320724" w14:textId="77777777" w:rsidR="00BC0E6D" w:rsidRPr="002F4B08" w:rsidRDefault="00BC0E6D" w:rsidP="006B70D2">
            <w:pPr>
              <w:spacing w:line="240" w:lineRule="exact"/>
              <w:ind w:firstLine="0"/>
              <w:jc w:val="center"/>
              <w:rPr>
                <w:rFonts w:eastAsiaTheme="minorEastAsia" w:cs="Times New Roman"/>
                <w:sz w:val="20"/>
                <w:szCs w:val="20"/>
              </w:rPr>
            </w:pPr>
            <w:r w:rsidRPr="002F4B08">
              <w:rPr>
                <w:rFonts w:eastAsiaTheme="minorEastAsia" w:cs="Times New Roman"/>
                <w:sz w:val="20"/>
                <w:szCs w:val="20"/>
              </w:rPr>
              <w:t>1</w:t>
            </w:r>
          </w:p>
        </w:tc>
        <w:tc>
          <w:tcPr>
            <w:tcW w:w="3260" w:type="dxa"/>
          </w:tcPr>
          <w:p w14:paraId="5A48D0CF" w14:textId="77777777" w:rsidR="00BC0E6D" w:rsidRPr="002F4B08" w:rsidRDefault="00BC0E6D" w:rsidP="006B70D2">
            <w:pPr>
              <w:spacing w:line="240" w:lineRule="exact"/>
              <w:ind w:firstLine="0"/>
              <w:jc w:val="center"/>
              <w:rPr>
                <w:rFonts w:eastAsiaTheme="minorEastAsia" w:cs="Times New Roman"/>
                <w:sz w:val="20"/>
                <w:szCs w:val="20"/>
              </w:rPr>
            </w:pPr>
            <w:r w:rsidRPr="002F4B08">
              <w:rPr>
                <w:rFonts w:eastAsiaTheme="minorEastAsia" w:cs="Times New Roman"/>
                <w:sz w:val="20"/>
                <w:szCs w:val="20"/>
              </w:rPr>
              <w:t>2</w:t>
            </w:r>
          </w:p>
        </w:tc>
        <w:tc>
          <w:tcPr>
            <w:tcW w:w="1727" w:type="dxa"/>
          </w:tcPr>
          <w:p w14:paraId="367F8225" w14:textId="77777777" w:rsidR="00BC0E6D" w:rsidRPr="002F4B08" w:rsidRDefault="00BC0E6D" w:rsidP="006B70D2">
            <w:pPr>
              <w:spacing w:line="240" w:lineRule="exact"/>
              <w:ind w:firstLine="0"/>
              <w:jc w:val="center"/>
              <w:rPr>
                <w:rFonts w:eastAsiaTheme="minorEastAsia" w:cs="Times New Roman"/>
                <w:sz w:val="20"/>
                <w:szCs w:val="20"/>
              </w:rPr>
            </w:pPr>
            <w:r w:rsidRPr="002F4B08">
              <w:rPr>
                <w:rFonts w:eastAsiaTheme="minorEastAsia" w:cs="Times New Roman"/>
                <w:sz w:val="20"/>
                <w:szCs w:val="20"/>
              </w:rPr>
              <w:t>3</w:t>
            </w:r>
          </w:p>
        </w:tc>
        <w:tc>
          <w:tcPr>
            <w:tcW w:w="1897" w:type="dxa"/>
          </w:tcPr>
          <w:p w14:paraId="54B0A353" w14:textId="77777777" w:rsidR="00BC0E6D" w:rsidRPr="002F4B08" w:rsidRDefault="00BC0E6D" w:rsidP="006B70D2">
            <w:pPr>
              <w:spacing w:line="240" w:lineRule="exact"/>
              <w:ind w:firstLine="0"/>
              <w:jc w:val="center"/>
              <w:rPr>
                <w:rFonts w:eastAsiaTheme="minorEastAsia" w:cs="Times New Roman"/>
                <w:sz w:val="20"/>
                <w:szCs w:val="20"/>
              </w:rPr>
            </w:pPr>
            <w:r w:rsidRPr="002F4B08">
              <w:rPr>
                <w:rFonts w:eastAsiaTheme="minorEastAsia" w:cs="Times New Roman"/>
                <w:sz w:val="20"/>
                <w:szCs w:val="20"/>
              </w:rPr>
              <w:t>4</w:t>
            </w:r>
          </w:p>
        </w:tc>
        <w:tc>
          <w:tcPr>
            <w:tcW w:w="1898" w:type="dxa"/>
          </w:tcPr>
          <w:p w14:paraId="177697D9" w14:textId="77777777" w:rsidR="00BC0E6D" w:rsidRPr="002F4B08" w:rsidRDefault="00BC0E6D" w:rsidP="006B70D2">
            <w:pPr>
              <w:spacing w:line="240" w:lineRule="exact"/>
              <w:ind w:firstLine="0"/>
              <w:jc w:val="center"/>
              <w:rPr>
                <w:rFonts w:eastAsiaTheme="minorEastAsia" w:cs="Times New Roman"/>
                <w:sz w:val="20"/>
                <w:szCs w:val="20"/>
              </w:rPr>
            </w:pPr>
            <w:r w:rsidRPr="002F4B08">
              <w:rPr>
                <w:rFonts w:eastAsiaTheme="minorEastAsia" w:cs="Times New Roman"/>
                <w:sz w:val="20"/>
                <w:szCs w:val="20"/>
              </w:rPr>
              <w:t>5</w:t>
            </w:r>
          </w:p>
        </w:tc>
      </w:tr>
      <w:tr w:rsidR="00BC0E6D" w:rsidRPr="002F4B08" w14:paraId="732429C9" w14:textId="77777777" w:rsidTr="00964781">
        <w:tc>
          <w:tcPr>
            <w:tcW w:w="704" w:type="dxa"/>
          </w:tcPr>
          <w:p w14:paraId="548182F4" w14:textId="268A7FA9" w:rsidR="00BC0E6D" w:rsidRPr="002F4B08" w:rsidRDefault="006B70D2" w:rsidP="00964781">
            <w:pPr>
              <w:spacing w:line="240" w:lineRule="exact"/>
              <w:ind w:firstLine="0"/>
              <w:jc w:val="both"/>
              <w:rPr>
                <w:rFonts w:cs="Times New Roman"/>
                <w:sz w:val="22"/>
              </w:rPr>
            </w:pPr>
            <w:r w:rsidRPr="002F4B08">
              <w:rPr>
                <w:rFonts w:cs="Times New Roman"/>
                <w:sz w:val="22"/>
              </w:rPr>
              <w:t>1</w:t>
            </w:r>
          </w:p>
        </w:tc>
        <w:tc>
          <w:tcPr>
            <w:tcW w:w="3260" w:type="dxa"/>
          </w:tcPr>
          <w:p w14:paraId="0789BE69" w14:textId="3CF92B48" w:rsidR="00BC0E6D" w:rsidRPr="002F4B08" w:rsidRDefault="006B70D2" w:rsidP="00964781">
            <w:pPr>
              <w:spacing w:line="240" w:lineRule="exact"/>
              <w:ind w:firstLine="0"/>
              <w:jc w:val="both"/>
              <w:rPr>
                <w:rFonts w:cs="Times New Roman"/>
                <w:sz w:val="22"/>
              </w:rPr>
            </w:pPr>
            <w:r w:rsidRPr="002F4B08">
              <w:rPr>
                <w:rFonts w:cs="Times New Roman"/>
                <w:sz w:val="22"/>
              </w:rPr>
              <w:t>ВОЛС</w:t>
            </w:r>
          </w:p>
        </w:tc>
        <w:tc>
          <w:tcPr>
            <w:tcW w:w="1727" w:type="dxa"/>
          </w:tcPr>
          <w:p w14:paraId="4A5A679C" w14:textId="605CAB49" w:rsidR="00BC0E6D" w:rsidRPr="002F4B08" w:rsidRDefault="006B70D2" w:rsidP="00964781">
            <w:pPr>
              <w:spacing w:line="240" w:lineRule="exact"/>
              <w:ind w:firstLine="0"/>
              <w:rPr>
                <w:rFonts w:cs="Times New Roman"/>
                <w:sz w:val="22"/>
              </w:rPr>
            </w:pPr>
            <w:r w:rsidRPr="002F4B08">
              <w:rPr>
                <w:rFonts w:cs="Times New Roman"/>
                <w:sz w:val="22"/>
              </w:rPr>
              <w:t>2</w:t>
            </w:r>
          </w:p>
        </w:tc>
        <w:tc>
          <w:tcPr>
            <w:tcW w:w="1897" w:type="dxa"/>
          </w:tcPr>
          <w:p w14:paraId="09459E9F" w14:textId="6D1A544B" w:rsidR="00BC0E6D" w:rsidRPr="002F4B08" w:rsidRDefault="006B70D2" w:rsidP="00964781">
            <w:pPr>
              <w:spacing w:line="240" w:lineRule="exact"/>
              <w:ind w:firstLine="0"/>
              <w:rPr>
                <w:rFonts w:cs="Times New Roman"/>
                <w:sz w:val="22"/>
              </w:rPr>
            </w:pPr>
            <w:r w:rsidRPr="002F4B08">
              <w:rPr>
                <w:rFonts w:cs="Times New Roman"/>
                <w:sz w:val="22"/>
              </w:rPr>
              <w:t>Постановление Правительства Российской Федерации "Об утверждении правил охраны линий и сооружений связи Российской Федерации" № 578 от 1995-06-09</w:t>
            </w:r>
          </w:p>
        </w:tc>
        <w:tc>
          <w:tcPr>
            <w:tcW w:w="1898" w:type="dxa"/>
          </w:tcPr>
          <w:p w14:paraId="4EE2F029" w14:textId="3028A17E" w:rsidR="00BC0E6D" w:rsidRPr="002F4B08" w:rsidRDefault="006B70D2" w:rsidP="00964781">
            <w:pPr>
              <w:spacing w:line="240" w:lineRule="exact"/>
              <w:ind w:firstLine="0"/>
              <w:jc w:val="both"/>
              <w:rPr>
                <w:rFonts w:cs="Times New Roman"/>
                <w:sz w:val="22"/>
              </w:rPr>
            </w:pPr>
            <w:r w:rsidRPr="002F4B08">
              <w:rPr>
                <w:rFonts w:cs="Times New Roman"/>
                <w:sz w:val="22"/>
              </w:rPr>
              <w:t>внесено</w:t>
            </w:r>
          </w:p>
        </w:tc>
      </w:tr>
    </w:tbl>
    <w:p w14:paraId="66145FCC" w14:textId="77777777" w:rsidR="00BC0E6D" w:rsidRPr="002F4B08" w:rsidRDefault="00BC0E6D" w:rsidP="00A81756">
      <w:pPr>
        <w:rPr>
          <w:highlight w:val="yellow"/>
        </w:rPr>
      </w:pPr>
    </w:p>
    <w:p w14:paraId="36ABFDC9" w14:textId="77777777" w:rsidR="00E44192" w:rsidRPr="002F4B08" w:rsidRDefault="00687A29" w:rsidP="00BA71D3">
      <w:pPr>
        <w:pStyle w:val="1"/>
        <w:spacing w:before="0"/>
        <w:rPr>
          <w:b w:val="0"/>
        </w:rPr>
      </w:pPr>
      <w:bookmarkStart w:id="104" w:name="_Toc11401066"/>
      <w:r w:rsidRPr="002F4B08">
        <w:rPr>
          <w:b w:val="0"/>
        </w:rPr>
        <w:t xml:space="preserve">1.10.3.4. </w:t>
      </w:r>
      <w:r w:rsidR="00E44192" w:rsidRPr="002F4B08">
        <w:rPr>
          <w:b w:val="0"/>
        </w:rPr>
        <w:t>Зона ограничений передающего радиотехнического объекта, являющегося объектом капитального строительства</w:t>
      </w:r>
      <w:bookmarkEnd w:id="104"/>
    </w:p>
    <w:p w14:paraId="478AE057" w14:textId="77777777" w:rsidR="00F161E5" w:rsidRPr="002F4B08" w:rsidRDefault="00F161E5" w:rsidP="00F161E5">
      <w:pPr>
        <w:ind w:firstLine="0"/>
        <w:rPr>
          <w:highlight w:val="yellow"/>
        </w:rPr>
      </w:pPr>
    </w:p>
    <w:p w14:paraId="53862193" w14:textId="1B416684" w:rsidR="00C0403F" w:rsidRPr="002F4B08" w:rsidRDefault="00C0403F" w:rsidP="00C0403F">
      <w:pPr>
        <w:pStyle w:val="af1"/>
        <w:keepNext/>
        <w:spacing w:before="0" w:after="0"/>
        <w:rPr>
          <w:color w:val="auto"/>
        </w:rPr>
      </w:pPr>
      <w:r w:rsidRPr="002F4B08">
        <w:rPr>
          <w:color w:val="auto"/>
        </w:rPr>
        <w:t xml:space="preserve">Таблица </w:t>
      </w:r>
      <w:r w:rsidR="00765568" w:rsidRPr="002F4B08">
        <w:rPr>
          <w:color w:val="auto"/>
        </w:rPr>
        <w:fldChar w:fldCharType="begin"/>
      </w:r>
      <w:r w:rsidR="00765568" w:rsidRPr="002F4B08">
        <w:rPr>
          <w:color w:val="auto"/>
        </w:rPr>
        <w:instrText xml:space="preserve"> SEQ Таблица \* ARABIC </w:instrText>
      </w:r>
      <w:r w:rsidR="00765568" w:rsidRPr="002F4B08">
        <w:rPr>
          <w:color w:val="auto"/>
        </w:rPr>
        <w:fldChar w:fldCharType="separate"/>
      </w:r>
      <w:r w:rsidR="00241E2E" w:rsidRPr="002F4B08">
        <w:rPr>
          <w:noProof/>
          <w:color w:val="auto"/>
        </w:rPr>
        <w:t>25</w:t>
      </w:r>
      <w:r w:rsidR="00765568" w:rsidRPr="002F4B08">
        <w:rPr>
          <w:noProof/>
          <w:color w:val="auto"/>
        </w:rPr>
        <w:fldChar w:fldCharType="end"/>
      </w:r>
      <w:r w:rsidRPr="002F4B08">
        <w:rPr>
          <w:color w:val="auto"/>
        </w:rPr>
        <w:t xml:space="preserve"> Зона ограничений передающего радиотехнического объекта, являющегося объектом капитального строительства</w:t>
      </w:r>
    </w:p>
    <w:tbl>
      <w:tblPr>
        <w:tblStyle w:val="a5"/>
        <w:tblW w:w="0" w:type="auto"/>
        <w:tblLook w:val="04A0" w:firstRow="1" w:lastRow="0" w:firstColumn="1" w:lastColumn="0" w:noHBand="0" w:noVBand="1"/>
      </w:tblPr>
      <w:tblGrid>
        <w:gridCol w:w="704"/>
        <w:gridCol w:w="3402"/>
        <w:gridCol w:w="1585"/>
        <w:gridCol w:w="1897"/>
        <w:gridCol w:w="1898"/>
      </w:tblGrid>
      <w:tr w:rsidR="00BC0E6D" w:rsidRPr="002F4B08" w14:paraId="60A25883" w14:textId="77777777" w:rsidTr="00FF464C">
        <w:trPr>
          <w:tblHeader/>
        </w:trPr>
        <w:tc>
          <w:tcPr>
            <w:tcW w:w="704" w:type="dxa"/>
          </w:tcPr>
          <w:p w14:paraId="1C7956EB" w14:textId="77777777" w:rsidR="00BC0E6D" w:rsidRPr="002F4B08" w:rsidRDefault="00BC0E6D" w:rsidP="00C0403F">
            <w:pPr>
              <w:spacing w:line="240" w:lineRule="exact"/>
              <w:ind w:firstLine="0"/>
              <w:jc w:val="center"/>
              <w:rPr>
                <w:rFonts w:eastAsiaTheme="minorEastAsia" w:cs="Times New Roman"/>
                <w:b/>
                <w:sz w:val="20"/>
                <w:szCs w:val="20"/>
              </w:rPr>
            </w:pPr>
            <w:r w:rsidRPr="002F4B08">
              <w:rPr>
                <w:rFonts w:eastAsiaTheme="minorEastAsia" w:cs="Times New Roman"/>
                <w:b/>
                <w:sz w:val="20"/>
                <w:szCs w:val="20"/>
              </w:rPr>
              <w:t>№ п/п</w:t>
            </w:r>
          </w:p>
        </w:tc>
        <w:tc>
          <w:tcPr>
            <w:tcW w:w="3402" w:type="dxa"/>
          </w:tcPr>
          <w:p w14:paraId="7608405F" w14:textId="5B7BB844" w:rsidR="00BC0E6D" w:rsidRPr="002F4B08" w:rsidRDefault="00BC0E6D" w:rsidP="00C0403F">
            <w:pPr>
              <w:spacing w:line="240" w:lineRule="exact"/>
              <w:ind w:firstLine="0"/>
              <w:jc w:val="center"/>
              <w:rPr>
                <w:rFonts w:eastAsia="Times New Roman" w:cs="Times New Roman"/>
                <w:b/>
                <w:sz w:val="20"/>
                <w:szCs w:val="20"/>
                <w:lang w:eastAsia="ru-RU"/>
              </w:rPr>
            </w:pPr>
            <w:r w:rsidRPr="002F4B08">
              <w:rPr>
                <w:rFonts w:eastAsia="Times New Roman" w:cs="Times New Roman"/>
                <w:b/>
                <w:sz w:val="20"/>
                <w:szCs w:val="20"/>
                <w:lang w:eastAsia="ru-RU"/>
              </w:rPr>
              <w:t>Наименование</w:t>
            </w:r>
          </w:p>
          <w:p w14:paraId="359A75E6" w14:textId="77777777" w:rsidR="00BC0E6D" w:rsidRPr="002F4B08" w:rsidRDefault="00BC0E6D" w:rsidP="00C0403F">
            <w:pPr>
              <w:spacing w:line="240" w:lineRule="exact"/>
              <w:ind w:firstLine="0"/>
              <w:jc w:val="center"/>
              <w:rPr>
                <w:rFonts w:eastAsiaTheme="minorEastAsia" w:cs="Times New Roman"/>
                <w:b/>
                <w:sz w:val="20"/>
                <w:szCs w:val="20"/>
              </w:rPr>
            </w:pPr>
            <w:r w:rsidRPr="002F4B08">
              <w:rPr>
                <w:rFonts w:eastAsia="Times New Roman" w:cs="Times New Roman"/>
                <w:b/>
                <w:sz w:val="20"/>
                <w:szCs w:val="20"/>
                <w:lang w:eastAsia="ru-RU"/>
              </w:rPr>
              <w:t>объекта</w:t>
            </w:r>
          </w:p>
          <w:p w14:paraId="01A9B5ED" w14:textId="77777777" w:rsidR="00BC0E6D" w:rsidRPr="002F4B08" w:rsidRDefault="00BC0E6D" w:rsidP="00C0403F">
            <w:pPr>
              <w:spacing w:line="240" w:lineRule="exact"/>
              <w:ind w:firstLine="0"/>
              <w:jc w:val="center"/>
              <w:rPr>
                <w:rFonts w:eastAsiaTheme="minorEastAsia" w:cs="Times New Roman"/>
                <w:b/>
                <w:sz w:val="20"/>
                <w:szCs w:val="20"/>
              </w:rPr>
            </w:pPr>
          </w:p>
        </w:tc>
        <w:tc>
          <w:tcPr>
            <w:tcW w:w="1585" w:type="dxa"/>
          </w:tcPr>
          <w:p w14:paraId="66B4EF81" w14:textId="77777777" w:rsidR="00BC0E6D" w:rsidRPr="002F4B08" w:rsidRDefault="00BC0E6D" w:rsidP="00C0403F">
            <w:pPr>
              <w:spacing w:line="240" w:lineRule="exact"/>
              <w:ind w:firstLine="0"/>
              <w:jc w:val="center"/>
              <w:rPr>
                <w:rFonts w:eastAsiaTheme="minorEastAsia" w:cs="Times New Roman"/>
                <w:b/>
                <w:sz w:val="20"/>
                <w:szCs w:val="20"/>
              </w:rPr>
            </w:pPr>
            <w:r w:rsidRPr="002F4B08">
              <w:rPr>
                <w:rFonts w:eastAsiaTheme="minorEastAsia" w:cs="Times New Roman"/>
                <w:b/>
                <w:sz w:val="20"/>
                <w:szCs w:val="20"/>
              </w:rPr>
              <w:t>Размер</w:t>
            </w:r>
          </w:p>
          <w:p w14:paraId="465520B9" w14:textId="77777777" w:rsidR="00BC0E6D" w:rsidRPr="002F4B08" w:rsidRDefault="00BC0E6D" w:rsidP="00C0403F">
            <w:pPr>
              <w:spacing w:line="240" w:lineRule="exact"/>
              <w:ind w:firstLine="0"/>
              <w:jc w:val="center"/>
              <w:rPr>
                <w:rFonts w:eastAsiaTheme="minorEastAsia" w:cs="Times New Roman"/>
                <w:b/>
                <w:sz w:val="20"/>
                <w:szCs w:val="20"/>
              </w:rPr>
            </w:pPr>
            <w:r w:rsidRPr="002F4B08">
              <w:rPr>
                <w:rFonts w:eastAsiaTheme="minorEastAsia" w:cs="Times New Roman"/>
                <w:b/>
                <w:sz w:val="20"/>
                <w:szCs w:val="20"/>
              </w:rPr>
              <w:t>зоны, м</w:t>
            </w:r>
          </w:p>
        </w:tc>
        <w:tc>
          <w:tcPr>
            <w:tcW w:w="1897" w:type="dxa"/>
          </w:tcPr>
          <w:p w14:paraId="4AD53DFC" w14:textId="77777777" w:rsidR="00BC0E6D" w:rsidRPr="002F4B08" w:rsidRDefault="00BC0E6D" w:rsidP="00C0403F">
            <w:pPr>
              <w:spacing w:line="240" w:lineRule="exact"/>
              <w:ind w:firstLine="0"/>
              <w:jc w:val="center"/>
              <w:rPr>
                <w:rFonts w:eastAsiaTheme="minorEastAsia" w:cs="Times New Roman"/>
                <w:b/>
                <w:sz w:val="20"/>
                <w:szCs w:val="20"/>
              </w:rPr>
            </w:pPr>
            <w:r w:rsidRPr="002F4B08">
              <w:rPr>
                <w:rFonts w:eastAsiaTheme="minorEastAsia" w:cs="Times New Roman"/>
                <w:b/>
                <w:sz w:val="20"/>
                <w:szCs w:val="20"/>
              </w:rPr>
              <w:t>Основание</w:t>
            </w:r>
          </w:p>
        </w:tc>
        <w:tc>
          <w:tcPr>
            <w:tcW w:w="1898" w:type="dxa"/>
          </w:tcPr>
          <w:p w14:paraId="71B7D226" w14:textId="3459022A" w:rsidR="00BC0E6D" w:rsidRPr="002F4B08" w:rsidRDefault="00BC0E6D" w:rsidP="00C0403F">
            <w:pPr>
              <w:spacing w:line="240" w:lineRule="exact"/>
              <w:ind w:firstLine="0"/>
              <w:jc w:val="center"/>
              <w:rPr>
                <w:rFonts w:eastAsiaTheme="minorEastAsia" w:cs="Times New Roman"/>
                <w:b/>
                <w:sz w:val="20"/>
                <w:szCs w:val="20"/>
              </w:rPr>
            </w:pPr>
            <w:r w:rsidRPr="002F4B08">
              <w:rPr>
                <w:rFonts w:eastAsiaTheme="minorEastAsia" w:cs="Times New Roman"/>
                <w:b/>
                <w:sz w:val="20"/>
                <w:szCs w:val="20"/>
              </w:rPr>
              <w:t>Информация о внесении</w:t>
            </w:r>
          </w:p>
          <w:p w14:paraId="3405E155" w14:textId="77777777" w:rsidR="00BC0E6D" w:rsidRPr="002F4B08" w:rsidRDefault="00BC0E6D" w:rsidP="00C0403F">
            <w:pPr>
              <w:spacing w:line="240" w:lineRule="exact"/>
              <w:ind w:firstLine="0"/>
              <w:jc w:val="center"/>
              <w:rPr>
                <w:rFonts w:eastAsiaTheme="minorEastAsia" w:cs="Times New Roman"/>
                <w:b/>
                <w:sz w:val="20"/>
                <w:szCs w:val="20"/>
              </w:rPr>
            </w:pPr>
            <w:r w:rsidRPr="002F4B08">
              <w:rPr>
                <w:rFonts w:eastAsiaTheme="minorEastAsia" w:cs="Times New Roman"/>
                <w:b/>
                <w:sz w:val="20"/>
                <w:szCs w:val="20"/>
              </w:rPr>
              <w:t>в ЕГРН</w:t>
            </w:r>
          </w:p>
        </w:tc>
      </w:tr>
      <w:tr w:rsidR="00BC0E6D" w:rsidRPr="002F4B08" w14:paraId="637D9EF8" w14:textId="77777777" w:rsidTr="00FF464C">
        <w:trPr>
          <w:tblHeader/>
        </w:trPr>
        <w:tc>
          <w:tcPr>
            <w:tcW w:w="704" w:type="dxa"/>
          </w:tcPr>
          <w:p w14:paraId="4F2A833D" w14:textId="77777777" w:rsidR="00BC0E6D" w:rsidRPr="002F4B08" w:rsidRDefault="00BC0E6D" w:rsidP="00C0403F">
            <w:pPr>
              <w:spacing w:line="240" w:lineRule="exact"/>
              <w:ind w:firstLine="0"/>
              <w:jc w:val="center"/>
              <w:rPr>
                <w:rFonts w:eastAsiaTheme="minorEastAsia" w:cs="Times New Roman"/>
                <w:sz w:val="20"/>
                <w:szCs w:val="20"/>
              </w:rPr>
            </w:pPr>
            <w:r w:rsidRPr="002F4B08">
              <w:rPr>
                <w:rFonts w:eastAsiaTheme="minorEastAsia" w:cs="Times New Roman"/>
                <w:sz w:val="20"/>
                <w:szCs w:val="20"/>
              </w:rPr>
              <w:t>1</w:t>
            </w:r>
          </w:p>
        </w:tc>
        <w:tc>
          <w:tcPr>
            <w:tcW w:w="3402" w:type="dxa"/>
          </w:tcPr>
          <w:p w14:paraId="2CF99959" w14:textId="77777777" w:rsidR="00BC0E6D" w:rsidRPr="002F4B08" w:rsidRDefault="00BC0E6D" w:rsidP="00C0403F">
            <w:pPr>
              <w:spacing w:line="240" w:lineRule="exact"/>
              <w:ind w:firstLine="0"/>
              <w:jc w:val="center"/>
              <w:rPr>
                <w:rFonts w:eastAsiaTheme="minorEastAsia" w:cs="Times New Roman"/>
                <w:sz w:val="20"/>
                <w:szCs w:val="20"/>
              </w:rPr>
            </w:pPr>
            <w:r w:rsidRPr="002F4B08">
              <w:rPr>
                <w:rFonts w:eastAsiaTheme="minorEastAsia" w:cs="Times New Roman"/>
                <w:sz w:val="20"/>
                <w:szCs w:val="20"/>
              </w:rPr>
              <w:t>2</w:t>
            </w:r>
          </w:p>
        </w:tc>
        <w:tc>
          <w:tcPr>
            <w:tcW w:w="1585" w:type="dxa"/>
          </w:tcPr>
          <w:p w14:paraId="7E7CAB2B" w14:textId="77777777" w:rsidR="00BC0E6D" w:rsidRPr="002F4B08" w:rsidRDefault="00BC0E6D" w:rsidP="00C0403F">
            <w:pPr>
              <w:spacing w:line="240" w:lineRule="exact"/>
              <w:ind w:firstLine="0"/>
              <w:jc w:val="center"/>
              <w:rPr>
                <w:rFonts w:eastAsiaTheme="minorEastAsia" w:cs="Times New Roman"/>
                <w:sz w:val="20"/>
                <w:szCs w:val="20"/>
              </w:rPr>
            </w:pPr>
            <w:r w:rsidRPr="002F4B08">
              <w:rPr>
                <w:rFonts w:eastAsiaTheme="minorEastAsia" w:cs="Times New Roman"/>
                <w:sz w:val="20"/>
                <w:szCs w:val="20"/>
              </w:rPr>
              <w:t>3</w:t>
            </w:r>
          </w:p>
        </w:tc>
        <w:tc>
          <w:tcPr>
            <w:tcW w:w="1897" w:type="dxa"/>
          </w:tcPr>
          <w:p w14:paraId="0FBF8789" w14:textId="77777777" w:rsidR="00BC0E6D" w:rsidRPr="002F4B08" w:rsidRDefault="00BC0E6D" w:rsidP="00C0403F">
            <w:pPr>
              <w:spacing w:line="240" w:lineRule="exact"/>
              <w:ind w:firstLine="0"/>
              <w:jc w:val="center"/>
              <w:rPr>
                <w:rFonts w:eastAsiaTheme="minorEastAsia" w:cs="Times New Roman"/>
                <w:sz w:val="20"/>
                <w:szCs w:val="20"/>
              </w:rPr>
            </w:pPr>
            <w:r w:rsidRPr="002F4B08">
              <w:rPr>
                <w:rFonts w:eastAsiaTheme="minorEastAsia" w:cs="Times New Roman"/>
                <w:sz w:val="20"/>
                <w:szCs w:val="20"/>
              </w:rPr>
              <w:t>4</w:t>
            </w:r>
          </w:p>
        </w:tc>
        <w:tc>
          <w:tcPr>
            <w:tcW w:w="1898" w:type="dxa"/>
          </w:tcPr>
          <w:p w14:paraId="41BF5070" w14:textId="77777777" w:rsidR="00BC0E6D" w:rsidRPr="002F4B08" w:rsidRDefault="00BC0E6D" w:rsidP="00C0403F">
            <w:pPr>
              <w:spacing w:line="240" w:lineRule="exact"/>
              <w:ind w:firstLine="0"/>
              <w:jc w:val="center"/>
              <w:rPr>
                <w:rFonts w:eastAsiaTheme="minorEastAsia" w:cs="Times New Roman"/>
                <w:sz w:val="20"/>
                <w:szCs w:val="20"/>
              </w:rPr>
            </w:pPr>
            <w:r w:rsidRPr="002F4B08">
              <w:rPr>
                <w:rFonts w:eastAsiaTheme="minorEastAsia" w:cs="Times New Roman"/>
                <w:sz w:val="20"/>
                <w:szCs w:val="20"/>
              </w:rPr>
              <w:t>5</w:t>
            </w:r>
          </w:p>
        </w:tc>
      </w:tr>
      <w:tr w:rsidR="00C0403F" w:rsidRPr="002F4B08" w14:paraId="5C223F1D" w14:textId="77777777" w:rsidTr="00FF464C">
        <w:tc>
          <w:tcPr>
            <w:tcW w:w="704" w:type="dxa"/>
          </w:tcPr>
          <w:p w14:paraId="65487878" w14:textId="2DB8139D" w:rsidR="00C0403F" w:rsidRPr="002F4B08" w:rsidRDefault="00C0403F" w:rsidP="00C0403F">
            <w:pPr>
              <w:spacing w:line="240" w:lineRule="exact"/>
              <w:ind w:firstLine="0"/>
              <w:jc w:val="both"/>
              <w:rPr>
                <w:rFonts w:eastAsiaTheme="minorEastAsia" w:cs="Times New Roman"/>
                <w:sz w:val="24"/>
                <w:szCs w:val="24"/>
                <w:highlight w:val="yellow"/>
              </w:rPr>
            </w:pPr>
            <w:r w:rsidRPr="002F4B08">
              <w:rPr>
                <w:sz w:val="22"/>
              </w:rPr>
              <w:t>1</w:t>
            </w:r>
          </w:p>
        </w:tc>
        <w:tc>
          <w:tcPr>
            <w:tcW w:w="3402" w:type="dxa"/>
          </w:tcPr>
          <w:p w14:paraId="28426E69" w14:textId="54AF1F81" w:rsidR="00C0403F" w:rsidRPr="002F4B08" w:rsidRDefault="00C0403F" w:rsidP="00C0403F">
            <w:pPr>
              <w:shd w:val="clear" w:color="auto" w:fill="FFFFFF"/>
              <w:autoSpaceDE w:val="0"/>
              <w:autoSpaceDN w:val="0"/>
              <w:adjustRightInd w:val="0"/>
              <w:ind w:firstLine="0"/>
              <w:rPr>
                <w:sz w:val="24"/>
                <w:highlight w:val="yellow"/>
              </w:rPr>
            </w:pPr>
            <w:r w:rsidRPr="002F4B08">
              <w:rPr>
                <w:sz w:val="22"/>
              </w:rPr>
              <w:t>1 антенно-мачтовое сооружение</w:t>
            </w:r>
          </w:p>
        </w:tc>
        <w:tc>
          <w:tcPr>
            <w:tcW w:w="1585" w:type="dxa"/>
          </w:tcPr>
          <w:p w14:paraId="17926B51" w14:textId="27E0579A" w:rsidR="00C0403F" w:rsidRPr="002F4B08" w:rsidRDefault="00C0403F" w:rsidP="00C0403F">
            <w:pPr>
              <w:shd w:val="clear" w:color="auto" w:fill="FFFFFF"/>
              <w:autoSpaceDE w:val="0"/>
              <w:autoSpaceDN w:val="0"/>
              <w:adjustRightInd w:val="0"/>
              <w:ind w:firstLine="0"/>
              <w:jc w:val="both"/>
              <w:rPr>
                <w:rFonts w:cs="Arial"/>
                <w:sz w:val="24"/>
                <w:highlight w:val="yellow"/>
              </w:rPr>
            </w:pPr>
            <w:r w:rsidRPr="002F4B08">
              <w:rPr>
                <w:sz w:val="22"/>
              </w:rPr>
              <w:t>1/3 от высоты от центра основания опоры</w:t>
            </w:r>
          </w:p>
        </w:tc>
        <w:tc>
          <w:tcPr>
            <w:tcW w:w="1897" w:type="dxa"/>
          </w:tcPr>
          <w:p w14:paraId="672BCC9A" w14:textId="648D89C2" w:rsidR="00C0403F" w:rsidRPr="002F4B08" w:rsidRDefault="00C0403F" w:rsidP="00C0403F">
            <w:pPr>
              <w:spacing w:line="240" w:lineRule="exact"/>
              <w:ind w:firstLine="0"/>
              <w:rPr>
                <w:rFonts w:eastAsiaTheme="minorEastAsia" w:cs="Times New Roman"/>
                <w:sz w:val="24"/>
                <w:szCs w:val="24"/>
                <w:highlight w:val="yellow"/>
              </w:rPr>
            </w:pPr>
            <w:r w:rsidRPr="002F4B08">
              <w:rPr>
                <w:sz w:val="22"/>
              </w:rPr>
              <w:t>Приказ Минсвязи РФ от 25 декабря 2002 г. № 148 «Об утверждении и введении в действие Правил по охране труда при работах на радиорелейных линиях связи»</w:t>
            </w:r>
          </w:p>
        </w:tc>
        <w:tc>
          <w:tcPr>
            <w:tcW w:w="1898" w:type="dxa"/>
          </w:tcPr>
          <w:p w14:paraId="16552968" w14:textId="24EAB703" w:rsidR="00C0403F" w:rsidRPr="002F4B08" w:rsidRDefault="00C0403F" w:rsidP="00C0403F">
            <w:pPr>
              <w:spacing w:line="240" w:lineRule="exact"/>
              <w:ind w:firstLine="0"/>
              <w:jc w:val="both"/>
              <w:rPr>
                <w:rFonts w:eastAsiaTheme="minorEastAsia" w:cs="Times New Roman"/>
                <w:sz w:val="24"/>
                <w:szCs w:val="24"/>
                <w:highlight w:val="yellow"/>
              </w:rPr>
            </w:pPr>
            <w:r w:rsidRPr="002F4B08">
              <w:rPr>
                <w:sz w:val="22"/>
              </w:rPr>
              <w:t>отсутствует</w:t>
            </w:r>
          </w:p>
        </w:tc>
      </w:tr>
    </w:tbl>
    <w:p w14:paraId="28DC2E8D" w14:textId="77777777" w:rsidR="00F42318" w:rsidRPr="002F4B08" w:rsidRDefault="00F42318" w:rsidP="00E161BD">
      <w:pPr>
        <w:shd w:val="clear" w:color="auto" w:fill="FFFFFF"/>
        <w:ind w:firstLine="851"/>
        <w:jc w:val="both"/>
        <w:rPr>
          <w:rFonts w:eastAsiaTheme="minorEastAsia" w:cs="Times New Roman"/>
          <w:szCs w:val="28"/>
          <w:highlight w:val="yellow"/>
          <w:u w:val="single"/>
        </w:rPr>
      </w:pPr>
    </w:p>
    <w:p w14:paraId="21F2AA18" w14:textId="3A17FB64" w:rsidR="00991710" w:rsidRPr="002F4B08" w:rsidRDefault="00687A29" w:rsidP="00BA71D3">
      <w:pPr>
        <w:pStyle w:val="1"/>
        <w:spacing w:before="0"/>
        <w:rPr>
          <w:b w:val="0"/>
        </w:rPr>
      </w:pPr>
      <w:bookmarkStart w:id="105" w:name="_Toc11401067"/>
      <w:r w:rsidRPr="002F4B08">
        <w:rPr>
          <w:b w:val="0"/>
        </w:rPr>
        <w:t xml:space="preserve">1.10.3.5. </w:t>
      </w:r>
      <w:hyperlink r:id="rId33" w:anchor="dst88" w:history="1">
        <w:r w:rsidR="00E44192" w:rsidRPr="002F4B08">
          <w:rPr>
            <w:b w:val="0"/>
          </w:rPr>
          <w:t>Зона</w:t>
        </w:r>
      </w:hyperlink>
      <w:r w:rsidR="00E44192" w:rsidRPr="002F4B08">
        <w:rPr>
          <w:b w:val="0"/>
        </w:rPr>
        <w:t> минимальных расстояний до магистральных или промышленных трубопроводов (газопроводов, нефтепроводов и нефтепродуктопроводов, аммиакопроводов)</w:t>
      </w:r>
      <w:bookmarkEnd w:id="105"/>
    </w:p>
    <w:p w14:paraId="75743082" w14:textId="77777777" w:rsidR="00F42318" w:rsidRPr="002F4B08" w:rsidRDefault="00F42318" w:rsidP="00F42318"/>
    <w:p w14:paraId="2AEBFC1E" w14:textId="49F6A7BE" w:rsidR="00B87D0D" w:rsidRPr="002F4B08" w:rsidRDefault="00B87D0D" w:rsidP="00B87D0D">
      <w:pPr>
        <w:pStyle w:val="af1"/>
        <w:keepNext/>
        <w:spacing w:before="0" w:after="0"/>
        <w:rPr>
          <w:color w:val="auto"/>
        </w:rPr>
      </w:pPr>
      <w:r w:rsidRPr="002F4B08">
        <w:rPr>
          <w:color w:val="auto"/>
        </w:rPr>
        <w:t xml:space="preserve">Таблица </w:t>
      </w:r>
      <w:r w:rsidR="00765568" w:rsidRPr="002F4B08">
        <w:rPr>
          <w:color w:val="auto"/>
        </w:rPr>
        <w:fldChar w:fldCharType="begin"/>
      </w:r>
      <w:r w:rsidR="00765568" w:rsidRPr="002F4B08">
        <w:rPr>
          <w:color w:val="auto"/>
        </w:rPr>
        <w:instrText xml:space="preserve"> SEQ Таблица \* ARABIC </w:instrText>
      </w:r>
      <w:r w:rsidR="00765568" w:rsidRPr="002F4B08">
        <w:rPr>
          <w:color w:val="auto"/>
        </w:rPr>
        <w:fldChar w:fldCharType="separate"/>
      </w:r>
      <w:r w:rsidR="00241E2E" w:rsidRPr="002F4B08">
        <w:rPr>
          <w:noProof/>
          <w:color w:val="auto"/>
        </w:rPr>
        <w:t>26</w:t>
      </w:r>
      <w:r w:rsidR="00765568" w:rsidRPr="002F4B08">
        <w:rPr>
          <w:noProof/>
          <w:color w:val="auto"/>
        </w:rPr>
        <w:fldChar w:fldCharType="end"/>
      </w:r>
      <w:r w:rsidRPr="002F4B08">
        <w:rPr>
          <w:color w:val="auto"/>
        </w:rPr>
        <w:t xml:space="preserve"> Перечень зон минимальных расстояний до магистральных или промышленных трубопроводов</w:t>
      </w:r>
    </w:p>
    <w:tbl>
      <w:tblPr>
        <w:tblStyle w:val="a5"/>
        <w:tblW w:w="0" w:type="auto"/>
        <w:tblLook w:val="04A0" w:firstRow="1" w:lastRow="0" w:firstColumn="1" w:lastColumn="0" w:noHBand="0" w:noVBand="1"/>
      </w:tblPr>
      <w:tblGrid>
        <w:gridCol w:w="704"/>
        <w:gridCol w:w="3260"/>
        <w:gridCol w:w="1727"/>
        <w:gridCol w:w="1897"/>
        <w:gridCol w:w="1898"/>
      </w:tblGrid>
      <w:tr w:rsidR="00B87D0D" w:rsidRPr="002F4B08" w14:paraId="6CD4EAF8" w14:textId="77777777" w:rsidTr="00481450">
        <w:trPr>
          <w:tblHeader/>
        </w:trPr>
        <w:tc>
          <w:tcPr>
            <w:tcW w:w="704" w:type="dxa"/>
          </w:tcPr>
          <w:p w14:paraId="13800973" w14:textId="77777777" w:rsidR="00B87D0D" w:rsidRPr="002F4B08" w:rsidRDefault="00B87D0D" w:rsidP="00481450">
            <w:pPr>
              <w:spacing w:line="240" w:lineRule="exact"/>
              <w:ind w:firstLine="0"/>
              <w:jc w:val="center"/>
              <w:rPr>
                <w:rFonts w:eastAsiaTheme="minorEastAsia" w:cs="Times New Roman"/>
                <w:b/>
                <w:sz w:val="20"/>
                <w:szCs w:val="20"/>
              </w:rPr>
            </w:pPr>
            <w:r w:rsidRPr="002F4B08">
              <w:rPr>
                <w:rFonts w:eastAsiaTheme="minorEastAsia" w:cs="Times New Roman"/>
                <w:b/>
                <w:sz w:val="20"/>
                <w:szCs w:val="20"/>
              </w:rPr>
              <w:t>№ п/п</w:t>
            </w:r>
          </w:p>
        </w:tc>
        <w:tc>
          <w:tcPr>
            <w:tcW w:w="3260" w:type="dxa"/>
          </w:tcPr>
          <w:p w14:paraId="31F7493C" w14:textId="77777777" w:rsidR="00B87D0D" w:rsidRPr="002F4B08" w:rsidRDefault="00B87D0D" w:rsidP="00481450">
            <w:pPr>
              <w:spacing w:line="240" w:lineRule="exact"/>
              <w:ind w:firstLine="0"/>
              <w:jc w:val="center"/>
              <w:rPr>
                <w:rFonts w:eastAsia="Times New Roman" w:cs="Times New Roman"/>
                <w:b/>
                <w:sz w:val="20"/>
                <w:szCs w:val="20"/>
                <w:lang w:eastAsia="ru-RU"/>
              </w:rPr>
            </w:pPr>
            <w:r w:rsidRPr="002F4B08">
              <w:rPr>
                <w:rFonts w:eastAsia="Times New Roman" w:cs="Times New Roman"/>
                <w:b/>
                <w:sz w:val="20"/>
                <w:szCs w:val="20"/>
                <w:lang w:eastAsia="ru-RU"/>
              </w:rPr>
              <w:t>Наименование</w:t>
            </w:r>
          </w:p>
          <w:p w14:paraId="76C14F12" w14:textId="77777777" w:rsidR="00B87D0D" w:rsidRPr="002F4B08" w:rsidRDefault="00B87D0D" w:rsidP="00481450">
            <w:pPr>
              <w:spacing w:line="240" w:lineRule="exact"/>
              <w:ind w:firstLine="0"/>
              <w:jc w:val="center"/>
              <w:rPr>
                <w:rFonts w:eastAsiaTheme="minorEastAsia" w:cs="Times New Roman"/>
                <w:b/>
                <w:sz w:val="20"/>
                <w:szCs w:val="20"/>
              </w:rPr>
            </w:pPr>
            <w:r w:rsidRPr="002F4B08">
              <w:rPr>
                <w:rFonts w:eastAsia="Times New Roman" w:cs="Times New Roman"/>
                <w:b/>
                <w:sz w:val="20"/>
                <w:szCs w:val="20"/>
                <w:lang w:eastAsia="ru-RU"/>
              </w:rPr>
              <w:t>объекта</w:t>
            </w:r>
          </w:p>
          <w:p w14:paraId="7103624B" w14:textId="77777777" w:rsidR="00B87D0D" w:rsidRPr="002F4B08" w:rsidRDefault="00B87D0D" w:rsidP="00481450">
            <w:pPr>
              <w:spacing w:line="240" w:lineRule="exact"/>
              <w:ind w:firstLine="0"/>
              <w:jc w:val="center"/>
              <w:rPr>
                <w:rFonts w:eastAsiaTheme="minorEastAsia" w:cs="Times New Roman"/>
                <w:b/>
                <w:sz w:val="20"/>
                <w:szCs w:val="20"/>
              </w:rPr>
            </w:pPr>
          </w:p>
        </w:tc>
        <w:tc>
          <w:tcPr>
            <w:tcW w:w="1727" w:type="dxa"/>
          </w:tcPr>
          <w:p w14:paraId="29DEC1B9" w14:textId="77777777" w:rsidR="00B87D0D" w:rsidRPr="002F4B08" w:rsidRDefault="00B87D0D" w:rsidP="00481450">
            <w:pPr>
              <w:spacing w:line="240" w:lineRule="exact"/>
              <w:ind w:firstLine="0"/>
              <w:jc w:val="center"/>
              <w:rPr>
                <w:rFonts w:eastAsiaTheme="minorEastAsia" w:cs="Times New Roman"/>
                <w:b/>
                <w:sz w:val="20"/>
                <w:szCs w:val="20"/>
              </w:rPr>
            </w:pPr>
            <w:r w:rsidRPr="002F4B08">
              <w:rPr>
                <w:rFonts w:eastAsiaTheme="minorEastAsia" w:cs="Times New Roman"/>
                <w:b/>
                <w:sz w:val="20"/>
                <w:szCs w:val="20"/>
              </w:rPr>
              <w:t>Размер</w:t>
            </w:r>
          </w:p>
          <w:p w14:paraId="61BA8E07" w14:textId="77777777" w:rsidR="00B87D0D" w:rsidRPr="002F4B08" w:rsidRDefault="00B87D0D" w:rsidP="00481450">
            <w:pPr>
              <w:spacing w:line="240" w:lineRule="exact"/>
              <w:ind w:firstLine="0"/>
              <w:jc w:val="center"/>
              <w:rPr>
                <w:rFonts w:eastAsiaTheme="minorEastAsia" w:cs="Times New Roman"/>
                <w:b/>
                <w:sz w:val="20"/>
                <w:szCs w:val="20"/>
              </w:rPr>
            </w:pPr>
            <w:r w:rsidRPr="002F4B08">
              <w:rPr>
                <w:rFonts w:eastAsiaTheme="minorEastAsia" w:cs="Times New Roman"/>
                <w:b/>
                <w:sz w:val="20"/>
                <w:szCs w:val="20"/>
              </w:rPr>
              <w:t>зоны, м</w:t>
            </w:r>
          </w:p>
        </w:tc>
        <w:tc>
          <w:tcPr>
            <w:tcW w:w="1897" w:type="dxa"/>
          </w:tcPr>
          <w:p w14:paraId="4CE788BF" w14:textId="77777777" w:rsidR="00B87D0D" w:rsidRPr="002F4B08" w:rsidRDefault="00B87D0D" w:rsidP="00481450">
            <w:pPr>
              <w:spacing w:line="240" w:lineRule="exact"/>
              <w:ind w:firstLine="0"/>
              <w:jc w:val="center"/>
              <w:rPr>
                <w:rFonts w:eastAsiaTheme="minorEastAsia" w:cs="Times New Roman"/>
                <w:b/>
                <w:sz w:val="20"/>
                <w:szCs w:val="20"/>
              </w:rPr>
            </w:pPr>
            <w:r w:rsidRPr="002F4B08">
              <w:rPr>
                <w:rFonts w:eastAsiaTheme="minorEastAsia" w:cs="Times New Roman"/>
                <w:b/>
                <w:sz w:val="20"/>
                <w:szCs w:val="20"/>
              </w:rPr>
              <w:t>Основание</w:t>
            </w:r>
          </w:p>
        </w:tc>
        <w:tc>
          <w:tcPr>
            <w:tcW w:w="1898" w:type="dxa"/>
          </w:tcPr>
          <w:p w14:paraId="6975D7EF" w14:textId="77777777" w:rsidR="00B87D0D" w:rsidRPr="002F4B08" w:rsidRDefault="00B87D0D" w:rsidP="00481450">
            <w:pPr>
              <w:spacing w:line="240" w:lineRule="exact"/>
              <w:ind w:firstLine="0"/>
              <w:jc w:val="center"/>
              <w:rPr>
                <w:rFonts w:eastAsiaTheme="minorEastAsia" w:cs="Times New Roman"/>
                <w:b/>
                <w:sz w:val="20"/>
                <w:szCs w:val="20"/>
              </w:rPr>
            </w:pPr>
            <w:r w:rsidRPr="002F4B08">
              <w:rPr>
                <w:rFonts w:eastAsiaTheme="minorEastAsia" w:cs="Times New Roman"/>
                <w:b/>
                <w:sz w:val="20"/>
                <w:szCs w:val="20"/>
              </w:rPr>
              <w:t>Информация о внесении</w:t>
            </w:r>
          </w:p>
          <w:p w14:paraId="68E9CFC7" w14:textId="77777777" w:rsidR="00B87D0D" w:rsidRPr="002F4B08" w:rsidRDefault="00B87D0D" w:rsidP="00481450">
            <w:pPr>
              <w:spacing w:line="240" w:lineRule="exact"/>
              <w:ind w:firstLine="0"/>
              <w:jc w:val="center"/>
              <w:rPr>
                <w:rFonts w:eastAsiaTheme="minorEastAsia" w:cs="Times New Roman"/>
                <w:b/>
                <w:sz w:val="20"/>
                <w:szCs w:val="20"/>
              </w:rPr>
            </w:pPr>
            <w:r w:rsidRPr="002F4B08">
              <w:rPr>
                <w:rFonts w:eastAsiaTheme="minorEastAsia" w:cs="Times New Roman"/>
                <w:b/>
                <w:sz w:val="20"/>
                <w:szCs w:val="20"/>
              </w:rPr>
              <w:t>в ЕГРН</w:t>
            </w:r>
          </w:p>
        </w:tc>
      </w:tr>
      <w:tr w:rsidR="00B87D0D" w:rsidRPr="002F4B08" w14:paraId="3D610AF8" w14:textId="77777777" w:rsidTr="00481450">
        <w:trPr>
          <w:tblHeader/>
        </w:trPr>
        <w:tc>
          <w:tcPr>
            <w:tcW w:w="704" w:type="dxa"/>
          </w:tcPr>
          <w:p w14:paraId="3F471897" w14:textId="77777777" w:rsidR="00B87D0D" w:rsidRPr="002F4B08" w:rsidRDefault="00B87D0D" w:rsidP="00481450">
            <w:pPr>
              <w:spacing w:line="240" w:lineRule="exact"/>
              <w:ind w:firstLine="0"/>
              <w:jc w:val="center"/>
              <w:rPr>
                <w:rFonts w:eastAsiaTheme="minorEastAsia" w:cs="Times New Roman"/>
                <w:sz w:val="20"/>
                <w:szCs w:val="20"/>
              </w:rPr>
            </w:pPr>
            <w:r w:rsidRPr="002F4B08">
              <w:rPr>
                <w:rFonts w:eastAsiaTheme="minorEastAsia" w:cs="Times New Roman"/>
                <w:sz w:val="20"/>
                <w:szCs w:val="20"/>
              </w:rPr>
              <w:t>1</w:t>
            </w:r>
          </w:p>
        </w:tc>
        <w:tc>
          <w:tcPr>
            <w:tcW w:w="3260" w:type="dxa"/>
          </w:tcPr>
          <w:p w14:paraId="2587334C" w14:textId="77777777" w:rsidR="00B87D0D" w:rsidRPr="002F4B08" w:rsidRDefault="00B87D0D" w:rsidP="00481450">
            <w:pPr>
              <w:spacing w:line="240" w:lineRule="exact"/>
              <w:ind w:firstLine="0"/>
              <w:jc w:val="center"/>
              <w:rPr>
                <w:rFonts w:eastAsiaTheme="minorEastAsia" w:cs="Times New Roman"/>
                <w:sz w:val="20"/>
                <w:szCs w:val="20"/>
              </w:rPr>
            </w:pPr>
            <w:r w:rsidRPr="002F4B08">
              <w:rPr>
                <w:rFonts w:eastAsiaTheme="minorEastAsia" w:cs="Times New Roman"/>
                <w:sz w:val="20"/>
                <w:szCs w:val="20"/>
              </w:rPr>
              <w:t>2</w:t>
            </w:r>
          </w:p>
        </w:tc>
        <w:tc>
          <w:tcPr>
            <w:tcW w:w="1727" w:type="dxa"/>
          </w:tcPr>
          <w:p w14:paraId="4EC7A74D" w14:textId="77777777" w:rsidR="00B87D0D" w:rsidRPr="002F4B08" w:rsidRDefault="00B87D0D" w:rsidP="00481450">
            <w:pPr>
              <w:spacing w:line="240" w:lineRule="exact"/>
              <w:ind w:firstLine="0"/>
              <w:jc w:val="center"/>
              <w:rPr>
                <w:rFonts w:eastAsiaTheme="minorEastAsia" w:cs="Times New Roman"/>
                <w:sz w:val="20"/>
                <w:szCs w:val="20"/>
              </w:rPr>
            </w:pPr>
            <w:r w:rsidRPr="002F4B08">
              <w:rPr>
                <w:rFonts w:eastAsiaTheme="minorEastAsia" w:cs="Times New Roman"/>
                <w:sz w:val="20"/>
                <w:szCs w:val="20"/>
              </w:rPr>
              <w:t>3</w:t>
            </w:r>
          </w:p>
        </w:tc>
        <w:tc>
          <w:tcPr>
            <w:tcW w:w="1897" w:type="dxa"/>
          </w:tcPr>
          <w:p w14:paraId="5C6A13C1" w14:textId="77777777" w:rsidR="00B87D0D" w:rsidRPr="002F4B08" w:rsidRDefault="00B87D0D" w:rsidP="00481450">
            <w:pPr>
              <w:spacing w:line="240" w:lineRule="exact"/>
              <w:ind w:firstLine="0"/>
              <w:jc w:val="center"/>
              <w:rPr>
                <w:rFonts w:eastAsiaTheme="minorEastAsia" w:cs="Times New Roman"/>
                <w:sz w:val="20"/>
                <w:szCs w:val="20"/>
              </w:rPr>
            </w:pPr>
            <w:r w:rsidRPr="002F4B08">
              <w:rPr>
                <w:rFonts w:eastAsiaTheme="minorEastAsia" w:cs="Times New Roman"/>
                <w:sz w:val="20"/>
                <w:szCs w:val="20"/>
              </w:rPr>
              <w:t>4</w:t>
            </w:r>
          </w:p>
        </w:tc>
        <w:tc>
          <w:tcPr>
            <w:tcW w:w="1898" w:type="dxa"/>
          </w:tcPr>
          <w:p w14:paraId="6C84CAB2" w14:textId="77777777" w:rsidR="00B87D0D" w:rsidRPr="002F4B08" w:rsidRDefault="00B87D0D" w:rsidP="00481450">
            <w:pPr>
              <w:spacing w:line="240" w:lineRule="exact"/>
              <w:ind w:firstLine="0"/>
              <w:jc w:val="center"/>
              <w:rPr>
                <w:rFonts w:eastAsiaTheme="minorEastAsia" w:cs="Times New Roman"/>
                <w:sz w:val="20"/>
                <w:szCs w:val="20"/>
              </w:rPr>
            </w:pPr>
            <w:r w:rsidRPr="002F4B08">
              <w:rPr>
                <w:rFonts w:eastAsiaTheme="minorEastAsia" w:cs="Times New Roman"/>
                <w:sz w:val="20"/>
                <w:szCs w:val="20"/>
              </w:rPr>
              <w:t>5</w:t>
            </w:r>
          </w:p>
        </w:tc>
      </w:tr>
      <w:tr w:rsidR="00B87D0D" w:rsidRPr="002F4B08" w14:paraId="6FE716CC" w14:textId="77777777" w:rsidTr="00481450">
        <w:tc>
          <w:tcPr>
            <w:tcW w:w="704" w:type="dxa"/>
          </w:tcPr>
          <w:p w14:paraId="4EEEB31F" w14:textId="77777777" w:rsidR="00B87D0D" w:rsidRPr="002F4B08" w:rsidRDefault="00B87D0D" w:rsidP="00481450">
            <w:pPr>
              <w:spacing w:line="240" w:lineRule="exact"/>
              <w:ind w:firstLine="0"/>
              <w:jc w:val="both"/>
              <w:rPr>
                <w:rFonts w:cs="Times New Roman"/>
                <w:sz w:val="22"/>
              </w:rPr>
            </w:pPr>
            <w:r w:rsidRPr="002F4B08">
              <w:rPr>
                <w:rFonts w:cs="Times New Roman"/>
                <w:sz w:val="22"/>
              </w:rPr>
              <w:t>1</w:t>
            </w:r>
          </w:p>
        </w:tc>
        <w:tc>
          <w:tcPr>
            <w:tcW w:w="3260" w:type="dxa"/>
          </w:tcPr>
          <w:p w14:paraId="365A7CBC" w14:textId="77777777" w:rsidR="00B87D0D" w:rsidRPr="002F4B08" w:rsidRDefault="00B87D0D" w:rsidP="00481450">
            <w:pPr>
              <w:shd w:val="clear" w:color="auto" w:fill="FFFFFF"/>
              <w:autoSpaceDE w:val="0"/>
              <w:autoSpaceDN w:val="0"/>
              <w:adjustRightInd w:val="0"/>
              <w:ind w:firstLine="0"/>
              <w:rPr>
                <w:rFonts w:cs="Times New Roman"/>
                <w:sz w:val="22"/>
              </w:rPr>
            </w:pPr>
            <w:r w:rsidRPr="002F4B08">
              <w:rPr>
                <w:rFonts w:cs="Times New Roman"/>
                <w:sz w:val="22"/>
              </w:rPr>
              <w:t>Распределительный газопровод Починки-Изобильное</w:t>
            </w:r>
          </w:p>
        </w:tc>
        <w:tc>
          <w:tcPr>
            <w:tcW w:w="1727" w:type="dxa"/>
            <w:vMerge w:val="restart"/>
          </w:tcPr>
          <w:p w14:paraId="48701548" w14:textId="7A1DB921" w:rsidR="00B87D0D" w:rsidRPr="002F4B08" w:rsidRDefault="00B87D0D" w:rsidP="00B87D0D">
            <w:pPr>
              <w:shd w:val="clear" w:color="auto" w:fill="FFFFFF"/>
              <w:autoSpaceDE w:val="0"/>
              <w:autoSpaceDN w:val="0"/>
              <w:adjustRightInd w:val="0"/>
              <w:ind w:firstLine="0"/>
              <w:rPr>
                <w:rFonts w:cs="Times New Roman"/>
                <w:sz w:val="22"/>
              </w:rPr>
            </w:pPr>
            <w:r w:rsidRPr="002F4B08">
              <w:rPr>
                <w:rFonts w:cs="Times New Roman"/>
                <w:sz w:val="22"/>
              </w:rPr>
              <w:t>до 350</w:t>
            </w:r>
          </w:p>
        </w:tc>
        <w:tc>
          <w:tcPr>
            <w:tcW w:w="1897" w:type="dxa"/>
            <w:vMerge w:val="restart"/>
          </w:tcPr>
          <w:p w14:paraId="0EED54F5" w14:textId="615429E3" w:rsidR="00B87D0D" w:rsidRPr="002F4B08" w:rsidRDefault="00B87D0D" w:rsidP="00481450">
            <w:pPr>
              <w:ind w:firstLine="0"/>
              <w:rPr>
                <w:rFonts w:cs="Times New Roman"/>
                <w:sz w:val="22"/>
              </w:rPr>
            </w:pPr>
            <w:r w:rsidRPr="002F4B08">
              <w:rPr>
                <w:rFonts w:cs="Times New Roman"/>
                <w:sz w:val="22"/>
              </w:rPr>
              <w:t xml:space="preserve">СП 36.13330.2012 Магистральные трубопроводы. Актуализированная редакция СНиП 2.05.06-85* (с Изменением № 1) </w:t>
            </w:r>
          </w:p>
        </w:tc>
        <w:tc>
          <w:tcPr>
            <w:tcW w:w="1898" w:type="dxa"/>
            <w:vMerge w:val="restart"/>
          </w:tcPr>
          <w:p w14:paraId="41E100C3" w14:textId="5E858D89" w:rsidR="00B87D0D" w:rsidRPr="002F4B08" w:rsidRDefault="00B87D0D" w:rsidP="00B87D0D">
            <w:pPr>
              <w:spacing w:line="240" w:lineRule="exact"/>
              <w:ind w:firstLine="0"/>
              <w:jc w:val="both"/>
              <w:rPr>
                <w:rFonts w:cs="Times New Roman"/>
                <w:sz w:val="22"/>
              </w:rPr>
            </w:pPr>
            <w:r w:rsidRPr="002F4B08">
              <w:rPr>
                <w:rFonts w:cs="Times New Roman"/>
                <w:sz w:val="22"/>
              </w:rPr>
              <w:t>отсутствует</w:t>
            </w:r>
          </w:p>
        </w:tc>
      </w:tr>
      <w:tr w:rsidR="00B87D0D" w:rsidRPr="002F4B08" w14:paraId="2D0D5B1A" w14:textId="77777777" w:rsidTr="00481450">
        <w:tc>
          <w:tcPr>
            <w:tcW w:w="704" w:type="dxa"/>
          </w:tcPr>
          <w:p w14:paraId="0F6287C6" w14:textId="77777777" w:rsidR="00B87D0D" w:rsidRPr="002F4B08" w:rsidRDefault="00B87D0D" w:rsidP="00481450">
            <w:pPr>
              <w:spacing w:line="240" w:lineRule="exact"/>
              <w:ind w:firstLine="0"/>
              <w:jc w:val="both"/>
              <w:rPr>
                <w:rFonts w:cs="Times New Roman"/>
                <w:sz w:val="22"/>
              </w:rPr>
            </w:pPr>
            <w:r w:rsidRPr="002F4B08">
              <w:rPr>
                <w:rFonts w:cs="Times New Roman"/>
                <w:sz w:val="22"/>
              </w:rPr>
              <w:t>2</w:t>
            </w:r>
          </w:p>
        </w:tc>
        <w:tc>
          <w:tcPr>
            <w:tcW w:w="3260" w:type="dxa"/>
          </w:tcPr>
          <w:p w14:paraId="51FF6D8D" w14:textId="77777777" w:rsidR="00B87D0D" w:rsidRPr="002F4B08" w:rsidRDefault="00B87D0D" w:rsidP="00481450">
            <w:pPr>
              <w:shd w:val="clear" w:color="auto" w:fill="FFFFFF"/>
              <w:autoSpaceDE w:val="0"/>
              <w:autoSpaceDN w:val="0"/>
              <w:adjustRightInd w:val="0"/>
              <w:ind w:firstLine="0"/>
              <w:rPr>
                <w:rFonts w:cs="Times New Roman"/>
                <w:sz w:val="22"/>
              </w:rPr>
            </w:pPr>
            <w:r w:rsidRPr="002F4B08">
              <w:rPr>
                <w:rFonts w:cs="Times New Roman"/>
                <w:sz w:val="22"/>
              </w:rPr>
              <w:t>Магистральный нефтепровод «Куйбышев-Тихорецк»</w:t>
            </w:r>
          </w:p>
        </w:tc>
        <w:tc>
          <w:tcPr>
            <w:tcW w:w="1727" w:type="dxa"/>
            <w:vMerge/>
          </w:tcPr>
          <w:p w14:paraId="4F1AA405" w14:textId="6C32D9DA" w:rsidR="00B87D0D" w:rsidRPr="002F4B08" w:rsidRDefault="00B87D0D" w:rsidP="00481450">
            <w:pPr>
              <w:shd w:val="clear" w:color="auto" w:fill="FFFFFF"/>
              <w:autoSpaceDE w:val="0"/>
              <w:autoSpaceDN w:val="0"/>
              <w:adjustRightInd w:val="0"/>
              <w:jc w:val="center"/>
              <w:rPr>
                <w:rFonts w:cs="Times New Roman"/>
                <w:sz w:val="22"/>
              </w:rPr>
            </w:pPr>
          </w:p>
        </w:tc>
        <w:tc>
          <w:tcPr>
            <w:tcW w:w="1897" w:type="dxa"/>
            <w:vMerge/>
          </w:tcPr>
          <w:p w14:paraId="4C133FF0" w14:textId="77777777" w:rsidR="00B87D0D" w:rsidRPr="002F4B08" w:rsidRDefault="00B87D0D" w:rsidP="00481450">
            <w:pPr>
              <w:ind w:firstLine="0"/>
              <w:rPr>
                <w:rFonts w:cs="Times New Roman"/>
                <w:sz w:val="22"/>
              </w:rPr>
            </w:pPr>
          </w:p>
        </w:tc>
        <w:tc>
          <w:tcPr>
            <w:tcW w:w="1898" w:type="dxa"/>
            <w:vMerge/>
          </w:tcPr>
          <w:p w14:paraId="1988B826" w14:textId="33DA7349" w:rsidR="00B87D0D" w:rsidRPr="002F4B08" w:rsidRDefault="00B87D0D" w:rsidP="00481450">
            <w:pPr>
              <w:spacing w:line="240" w:lineRule="exact"/>
              <w:jc w:val="both"/>
              <w:rPr>
                <w:rFonts w:cs="Times New Roman"/>
                <w:sz w:val="22"/>
              </w:rPr>
            </w:pPr>
          </w:p>
        </w:tc>
      </w:tr>
      <w:tr w:rsidR="00B87D0D" w:rsidRPr="002F4B08" w14:paraId="67DF91F4" w14:textId="77777777" w:rsidTr="00481450">
        <w:tc>
          <w:tcPr>
            <w:tcW w:w="704" w:type="dxa"/>
          </w:tcPr>
          <w:p w14:paraId="746CD15B" w14:textId="77777777" w:rsidR="00B87D0D" w:rsidRPr="002F4B08" w:rsidRDefault="00B87D0D" w:rsidP="00481450">
            <w:pPr>
              <w:spacing w:line="240" w:lineRule="exact"/>
              <w:ind w:firstLine="0"/>
              <w:jc w:val="both"/>
              <w:rPr>
                <w:rFonts w:cs="Times New Roman"/>
                <w:sz w:val="22"/>
              </w:rPr>
            </w:pPr>
            <w:r w:rsidRPr="002F4B08">
              <w:rPr>
                <w:rFonts w:cs="Times New Roman"/>
                <w:sz w:val="22"/>
              </w:rPr>
              <w:t>3</w:t>
            </w:r>
          </w:p>
        </w:tc>
        <w:tc>
          <w:tcPr>
            <w:tcW w:w="3260" w:type="dxa"/>
          </w:tcPr>
          <w:p w14:paraId="0DA872E4" w14:textId="77777777" w:rsidR="00B87D0D" w:rsidRPr="002F4B08" w:rsidRDefault="00B87D0D" w:rsidP="00481450">
            <w:pPr>
              <w:shd w:val="clear" w:color="auto" w:fill="FFFFFF"/>
              <w:autoSpaceDE w:val="0"/>
              <w:autoSpaceDN w:val="0"/>
              <w:adjustRightInd w:val="0"/>
              <w:ind w:firstLine="0"/>
              <w:rPr>
                <w:rFonts w:cs="Times New Roman"/>
                <w:sz w:val="22"/>
              </w:rPr>
            </w:pPr>
            <w:r w:rsidRPr="002F4B08">
              <w:rPr>
                <w:rFonts w:cs="Times New Roman"/>
                <w:sz w:val="22"/>
              </w:rPr>
              <w:t>Магистральный нефтепровод «Проект «Юг» 2 этап</w:t>
            </w:r>
          </w:p>
        </w:tc>
        <w:tc>
          <w:tcPr>
            <w:tcW w:w="1727" w:type="dxa"/>
            <w:vMerge/>
          </w:tcPr>
          <w:p w14:paraId="124C5EC9" w14:textId="54EBB28E" w:rsidR="00B87D0D" w:rsidRPr="002F4B08" w:rsidRDefault="00B87D0D" w:rsidP="00481450">
            <w:pPr>
              <w:shd w:val="clear" w:color="auto" w:fill="FFFFFF"/>
              <w:autoSpaceDE w:val="0"/>
              <w:autoSpaceDN w:val="0"/>
              <w:adjustRightInd w:val="0"/>
              <w:jc w:val="center"/>
              <w:rPr>
                <w:rFonts w:cs="Times New Roman"/>
                <w:sz w:val="22"/>
              </w:rPr>
            </w:pPr>
          </w:p>
        </w:tc>
        <w:tc>
          <w:tcPr>
            <w:tcW w:w="1897" w:type="dxa"/>
            <w:vMerge/>
          </w:tcPr>
          <w:p w14:paraId="16DD0336" w14:textId="77777777" w:rsidR="00B87D0D" w:rsidRPr="002F4B08" w:rsidRDefault="00B87D0D" w:rsidP="00481450">
            <w:pPr>
              <w:spacing w:line="240" w:lineRule="exact"/>
              <w:ind w:firstLine="0"/>
              <w:rPr>
                <w:rFonts w:cs="Times New Roman"/>
                <w:sz w:val="22"/>
              </w:rPr>
            </w:pPr>
          </w:p>
        </w:tc>
        <w:tc>
          <w:tcPr>
            <w:tcW w:w="1898" w:type="dxa"/>
            <w:vMerge/>
          </w:tcPr>
          <w:p w14:paraId="37D0FF51" w14:textId="7D4654F5" w:rsidR="00B87D0D" w:rsidRPr="002F4B08" w:rsidRDefault="00B87D0D" w:rsidP="00481450">
            <w:pPr>
              <w:spacing w:line="240" w:lineRule="exact"/>
              <w:jc w:val="both"/>
              <w:rPr>
                <w:rFonts w:cs="Times New Roman"/>
                <w:sz w:val="22"/>
              </w:rPr>
            </w:pPr>
          </w:p>
        </w:tc>
      </w:tr>
      <w:tr w:rsidR="00B87D0D" w:rsidRPr="002F4B08" w14:paraId="21B99176" w14:textId="77777777" w:rsidTr="00481450">
        <w:tc>
          <w:tcPr>
            <w:tcW w:w="704" w:type="dxa"/>
          </w:tcPr>
          <w:p w14:paraId="06EF1B14" w14:textId="77777777" w:rsidR="00B87D0D" w:rsidRPr="002F4B08" w:rsidRDefault="00B87D0D" w:rsidP="00481450">
            <w:pPr>
              <w:spacing w:line="240" w:lineRule="exact"/>
              <w:ind w:firstLine="0"/>
              <w:jc w:val="both"/>
              <w:rPr>
                <w:rFonts w:cs="Times New Roman"/>
                <w:sz w:val="22"/>
              </w:rPr>
            </w:pPr>
            <w:r w:rsidRPr="002F4B08">
              <w:rPr>
                <w:rFonts w:cs="Times New Roman"/>
                <w:sz w:val="22"/>
              </w:rPr>
              <w:t>4</w:t>
            </w:r>
          </w:p>
        </w:tc>
        <w:tc>
          <w:tcPr>
            <w:tcW w:w="3260" w:type="dxa"/>
          </w:tcPr>
          <w:p w14:paraId="1DEE9526" w14:textId="77777777" w:rsidR="00B87D0D" w:rsidRPr="002F4B08" w:rsidRDefault="00B87D0D" w:rsidP="00481450">
            <w:pPr>
              <w:shd w:val="clear" w:color="auto" w:fill="FFFFFF"/>
              <w:autoSpaceDE w:val="0"/>
              <w:autoSpaceDN w:val="0"/>
              <w:adjustRightInd w:val="0"/>
              <w:ind w:firstLine="0"/>
              <w:rPr>
                <w:rFonts w:cs="Times New Roman"/>
                <w:sz w:val="22"/>
              </w:rPr>
            </w:pPr>
            <w:r w:rsidRPr="002F4B08">
              <w:rPr>
                <w:rFonts w:cs="Times New Roman"/>
                <w:sz w:val="22"/>
              </w:rPr>
              <w:t>ГРС «Гремячая»</w:t>
            </w:r>
          </w:p>
        </w:tc>
        <w:tc>
          <w:tcPr>
            <w:tcW w:w="1727" w:type="dxa"/>
            <w:vMerge/>
          </w:tcPr>
          <w:p w14:paraId="64DCA633" w14:textId="4FDBEB6B" w:rsidR="00B87D0D" w:rsidRPr="002F4B08" w:rsidRDefault="00B87D0D" w:rsidP="00481450">
            <w:pPr>
              <w:shd w:val="clear" w:color="auto" w:fill="FFFFFF"/>
              <w:autoSpaceDE w:val="0"/>
              <w:autoSpaceDN w:val="0"/>
              <w:adjustRightInd w:val="0"/>
              <w:ind w:firstLine="0"/>
              <w:jc w:val="center"/>
              <w:rPr>
                <w:rFonts w:cs="Times New Roman"/>
                <w:sz w:val="22"/>
              </w:rPr>
            </w:pPr>
          </w:p>
        </w:tc>
        <w:tc>
          <w:tcPr>
            <w:tcW w:w="1897" w:type="dxa"/>
            <w:vMerge/>
          </w:tcPr>
          <w:p w14:paraId="7FE0D2BB" w14:textId="77777777" w:rsidR="00B87D0D" w:rsidRPr="002F4B08" w:rsidRDefault="00B87D0D" w:rsidP="00481450">
            <w:pPr>
              <w:spacing w:line="240" w:lineRule="exact"/>
              <w:ind w:firstLine="0"/>
              <w:rPr>
                <w:rFonts w:cs="Times New Roman"/>
                <w:sz w:val="22"/>
              </w:rPr>
            </w:pPr>
          </w:p>
        </w:tc>
        <w:tc>
          <w:tcPr>
            <w:tcW w:w="1898" w:type="dxa"/>
            <w:vMerge/>
          </w:tcPr>
          <w:p w14:paraId="6F0158D3" w14:textId="7EBC6CBC" w:rsidR="00B87D0D" w:rsidRPr="002F4B08" w:rsidRDefault="00B87D0D" w:rsidP="00481450">
            <w:pPr>
              <w:spacing w:line="240" w:lineRule="exact"/>
              <w:ind w:firstLine="0"/>
              <w:jc w:val="both"/>
              <w:rPr>
                <w:rFonts w:cs="Times New Roman"/>
                <w:sz w:val="22"/>
              </w:rPr>
            </w:pPr>
          </w:p>
        </w:tc>
      </w:tr>
    </w:tbl>
    <w:p w14:paraId="76F7979B" w14:textId="77777777" w:rsidR="00B87D0D" w:rsidRPr="002F4B08" w:rsidRDefault="00B87D0D" w:rsidP="00A140A2">
      <w:pPr>
        <w:rPr>
          <w:sz w:val="24"/>
          <w:szCs w:val="24"/>
          <w:highlight w:val="yellow"/>
        </w:rPr>
      </w:pPr>
    </w:p>
    <w:p w14:paraId="3E460F72" w14:textId="77777777" w:rsidR="00F42318" w:rsidRPr="002F4B08" w:rsidRDefault="00F42318" w:rsidP="00F42318">
      <w:pPr>
        <w:rPr>
          <w:sz w:val="24"/>
          <w:szCs w:val="24"/>
          <w:highlight w:val="yellow"/>
        </w:rPr>
      </w:pPr>
    </w:p>
    <w:p w14:paraId="7A5D5DED" w14:textId="4D6038F0" w:rsidR="00B87D0D" w:rsidRPr="002F4B08" w:rsidRDefault="00B87D0D" w:rsidP="00B87D0D">
      <w:pPr>
        <w:pStyle w:val="1"/>
        <w:spacing w:before="0"/>
        <w:rPr>
          <w:b w:val="0"/>
        </w:rPr>
      </w:pPr>
      <w:bookmarkStart w:id="106" w:name="_Toc10186209"/>
      <w:bookmarkStart w:id="107" w:name="_Toc11401068"/>
      <w:r w:rsidRPr="002F4B08">
        <w:rPr>
          <w:b w:val="0"/>
        </w:rPr>
        <w:t>1.10.3.6. Иные зоны с особыми условиями использования территории от объектов инженерной инфраструктуры</w:t>
      </w:r>
      <w:bookmarkEnd w:id="106"/>
      <w:bookmarkEnd w:id="107"/>
    </w:p>
    <w:p w14:paraId="6AE94D4C" w14:textId="77777777" w:rsidR="00B87D0D" w:rsidRPr="002F4B08" w:rsidRDefault="00B87D0D" w:rsidP="00B87D0D">
      <w:pPr>
        <w:ind w:firstLine="0"/>
      </w:pPr>
    </w:p>
    <w:p w14:paraId="134754B9" w14:textId="6BF2FE7E" w:rsidR="00B87D0D" w:rsidRPr="002F4B08" w:rsidRDefault="00B87D0D" w:rsidP="00B87D0D">
      <w:pPr>
        <w:jc w:val="both"/>
      </w:pPr>
      <w:r w:rsidRPr="002F4B08">
        <w:t xml:space="preserve">В связи с отсутствием соответствующих объектов на территории Пимено-Чернянского сельского поселения, отсутствуют </w:t>
      </w:r>
      <w:r w:rsidRPr="002F4B08">
        <w:rPr>
          <w:shd w:val="clear" w:color="auto" w:fill="FFFFFF"/>
        </w:rPr>
        <w:t xml:space="preserve">охранные зоны гидроэнергетических сооружений; </w:t>
      </w:r>
      <w:r w:rsidRPr="002F4B08">
        <w:rPr>
          <w:rFonts w:eastAsia="Times New Roman" w:cs="Times New Roman"/>
          <w:szCs w:val="28"/>
          <w:lang w:eastAsia="ru-RU"/>
        </w:rPr>
        <w:t>охранные зоны тепловых сетей.</w:t>
      </w:r>
    </w:p>
    <w:p w14:paraId="33940424" w14:textId="77777777" w:rsidR="007208C5" w:rsidRPr="002F4B08" w:rsidRDefault="007208C5" w:rsidP="007208C5"/>
    <w:p w14:paraId="506FB264" w14:textId="77777777" w:rsidR="00E44192" w:rsidRPr="002F4B08" w:rsidRDefault="00E44192" w:rsidP="00BE22EA">
      <w:pPr>
        <w:pStyle w:val="3"/>
        <w:rPr>
          <w:spacing w:val="0"/>
        </w:rPr>
      </w:pPr>
      <w:bookmarkStart w:id="108" w:name="_Toc11401069"/>
      <w:r w:rsidRPr="002F4B08">
        <w:rPr>
          <w:spacing w:val="0"/>
        </w:rPr>
        <w:t>1.10.4. Объекты специального и иного назначения</w:t>
      </w:r>
      <w:bookmarkEnd w:id="108"/>
    </w:p>
    <w:p w14:paraId="681B93F2" w14:textId="77777777" w:rsidR="00BC0E6D" w:rsidRPr="002F4B08" w:rsidRDefault="00BC0E6D" w:rsidP="00A81756"/>
    <w:p w14:paraId="0507A128" w14:textId="5C717053" w:rsidR="00E44192" w:rsidRPr="002F4B08" w:rsidRDefault="00687A29" w:rsidP="00BA71D3">
      <w:pPr>
        <w:pStyle w:val="1"/>
        <w:spacing w:before="0"/>
        <w:rPr>
          <w:b w:val="0"/>
        </w:rPr>
      </w:pPr>
      <w:bookmarkStart w:id="109" w:name="_Toc11401070"/>
      <w:r w:rsidRPr="002F4B08">
        <w:rPr>
          <w:b w:val="0"/>
        </w:rPr>
        <w:t xml:space="preserve">1.10.4.1. </w:t>
      </w:r>
      <w:r w:rsidR="00CF5D54" w:rsidRPr="002F4B08">
        <w:rPr>
          <w:b w:val="0"/>
        </w:rPr>
        <w:t>Приаэродромная территори</w:t>
      </w:r>
      <w:r w:rsidR="009B7A8D" w:rsidRPr="002F4B08">
        <w:rPr>
          <w:b w:val="0"/>
        </w:rPr>
        <w:t>я</w:t>
      </w:r>
      <w:bookmarkEnd w:id="109"/>
    </w:p>
    <w:p w14:paraId="10BE20C6" w14:textId="25002117" w:rsidR="00991710" w:rsidRPr="002F4B08" w:rsidRDefault="00991710" w:rsidP="00A81756"/>
    <w:p w14:paraId="11022635" w14:textId="461A1AC6" w:rsidR="007C3CEE" w:rsidRPr="002F4B08" w:rsidRDefault="007C3CEE" w:rsidP="00A81756">
      <w:r w:rsidRPr="002F4B08">
        <w:t>Юго-западная часть территории поселения располагается в границах приаэродромной территории аэродрома «Котельниково»</w:t>
      </w:r>
    </w:p>
    <w:p w14:paraId="22A0301E" w14:textId="77777777" w:rsidR="00991710" w:rsidRPr="002F4B08" w:rsidRDefault="00991710" w:rsidP="00BC0E6D">
      <w:pPr>
        <w:rPr>
          <w:highlight w:val="yellow"/>
        </w:rPr>
      </w:pPr>
    </w:p>
    <w:p w14:paraId="7662A538" w14:textId="7CB69FEF" w:rsidR="00FF464C" w:rsidRPr="002F4B08" w:rsidRDefault="00687A29" w:rsidP="00BA71D3">
      <w:pPr>
        <w:pStyle w:val="1"/>
        <w:spacing w:before="0"/>
        <w:rPr>
          <w:b w:val="0"/>
        </w:rPr>
      </w:pPr>
      <w:bookmarkStart w:id="110" w:name="dst1874"/>
      <w:bookmarkStart w:id="111" w:name="_Toc11401071"/>
      <w:bookmarkEnd w:id="110"/>
      <w:r w:rsidRPr="002F4B08">
        <w:rPr>
          <w:b w:val="0"/>
        </w:rPr>
        <w:t xml:space="preserve">1.10.4.2. </w:t>
      </w:r>
      <w:r w:rsidR="00CF5D54" w:rsidRPr="002F4B08">
        <w:rPr>
          <w:b w:val="0"/>
        </w:rPr>
        <w:t>Иные зоны с особыми условиями использования территории от объектов специального и иного назначения</w:t>
      </w:r>
      <w:bookmarkEnd w:id="111"/>
    </w:p>
    <w:p w14:paraId="1BB7F528" w14:textId="77777777" w:rsidR="009B16DE" w:rsidRPr="002F4B08" w:rsidRDefault="009B16DE" w:rsidP="00CF5D54">
      <w:pPr>
        <w:shd w:val="clear" w:color="auto" w:fill="FFFFFF"/>
        <w:ind w:firstLine="851"/>
        <w:jc w:val="both"/>
      </w:pPr>
    </w:p>
    <w:p w14:paraId="4196B8F0" w14:textId="05229B99" w:rsidR="00CF5D54" w:rsidRPr="002F4B08" w:rsidRDefault="00CF5D54" w:rsidP="00CF5D54">
      <w:pPr>
        <w:shd w:val="clear" w:color="auto" w:fill="FFFFFF"/>
        <w:ind w:firstLine="851"/>
        <w:jc w:val="both"/>
        <w:rPr>
          <w:rFonts w:cs="Times New Roman"/>
        </w:rPr>
      </w:pPr>
      <w:r w:rsidRPr="002F4B08">
        <w:t xml:space="preserve">В связи с отсутствием соответствующих объектов на территории Пимено-Чернянского сельского поселения, отсутствуют </w:t>
      </w:r>
      <w:r w:rsidRPr="002F4B08">
        <w:rPr>
          <w:shd w:val="clear" w:color="auto" w:fill="FFFFFF"/>
        </w:rPr>
        <w:t xml:space="preserve">зоны охраняемых объектов; </w:t>
      </w:r>
      <w:r w:rsidRPr="002F4B08">
        <w:rPr>
          <w:rFonts w:cs="Times New Roman"/>
        </w:rPr>
        <w:t xml:space="preserve">запретные и иные зоны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зона наблюдения; </w:t>
      </w:r>
      <w:r w:rsidRPr="002F4B08">
        <w:rPr>
          <w:rFonts w:cs="Times New Roman"/>
          <w:bCs/>
          <w:szCs w:val="28"/>
        </w:rPr>
        <w:t xml:space="preserve">зона безопасности с особым правовым режимом; </w:t>
      </w:r>
      <w:r w:rsidRPr="002F4B08">
        <w:rPr>
          <w:rFonts w:cs="Times New Roman"/>
        </w:rPr>
        <w:t>приаэродромные территории, охранная зона пунктов государственной геодезической сети, государственной нивелирной сети и государственной гравиметрической сети</w:t>
      </w:r>
    </w:p>
    <w:p w14:paraId="790B6C75" w14:textId="77777777" w:rsidR="00FF464C" w:rsidRPr="002F4B08" w:rsidRDefault="00FF464C" w:rsidP="00A81756"/>
    <w:p w14:paraId="464CB13A" w14:textId="77777777" w:rsidR="00E44192" w:rsidRPr="002F4B08" w:rsidRDefault="00E44192" w:rsidP="00BE22EA">
      <w:pPr>
        <w:pStyle w:val="3"/>
        <w:rPr>
          <w:spacing w:val="0"/>
        </w:rPr>
      </w:pPr>
      <w:bookmarkStart w:id="112" w:name="dst1873"/>
      <w:bookmarkStart w:id="113" w:name="_Toc11401072"/>
      <w:bookmarkEnd w:id="112"/>
      <w:r w:rsidRPr="002F4B08">
        <w:rPr>
          <w:spacing w:val="0"/>
        </w:rPr>
        <w:t>1.10.5</w:t>
      </w:r>
      <w:r w:rsidR="008D0A53" w:rsidRPr="002F4B08">
        <w:rPr>
          <w:spacing w:val="0"/>
        </w:rPr>
        <w:t>.</w:t>
      </w:r>
      <w:r w:rsidRPr="002F4B08">
        <w:rPr>
          <w:spacing w:val="0"/>
        </w:rPr>
        <w:t xml:space="preserve"> Объекты природы </w:t>
      </w:r>
      <w:r w:rsidR="003C7C07" w:rsidRPr="002F4B08">
        <w:rPr>
          <w:spacing w:val="0"/>
        </w:rPr>
        <w:t>и экологического мониторинга</w:t>
      </w:r>
      <w:bookmarkEnd w:id="113"/>
    </w:p>
    <w:p w14:paraId="0737C721" w14:textId="77777777" w:rsidR="00BC0E6D" w:rsidRPr="002F4B08" w:rsidRDefault="00BC0E6D" w:rsidP="00A81756"/>
    <w:p w14:paraId="22A60C88" w14:textId="2446DEE6" w:rsidR="00AF130D" w:rsidRPr="002F4B08" w:rsidRDefault="00AF130D" w:rsidP="00AF130D">
      <w:pPr>
        <w:shd w:val="clear" w:color="auto" w:fill="FFFFFF"/>
        <w:ind w:firstLine="851"/>
        <w:jc w:val="both"/>
        <w:rPr>
          <w:rFonts w:cs="Times New Roman"/>
        </w:rPr>
      </w:pPr>
      <w:r w:rsidRPr="002F4B08">
        <w:rPr>
          <w:rStyle w:val="blk"/>
          <w:rFonts w:cs="Times New Roman"/>
        </w:rPr>
        <w:t>В соответствии с перечнями особо охраняемых природных территорий регионального и местного значения, утвержденными приказом комитета природных ресурсов, лесного хозяйства и экологии Волгоградской области от 10.01.2019 № 63 «Об утверждении перечней особо охраняемых природных территорий регионального и местного значения», на территории Пимено-Чернянского сельского поселения Котельниковского муниципального района Волгоградской области особо охраняемые природные территории регионального и местного значения отсутствуют.</w:t>
      </w:r>
    </w:p>
    <w:p w14:paraId="573B7706" w14:textId="77777777" w:rsidR="00AF130D" w:rsidRPr="002F4B08" w:rsidRDefault="00AF130D" w:rsidP="00AF130D">
      <w:pPr>
        <w:pStyle w:val="ConsPlusNormal"/>
        <w:widowControl/>
        <w:ind w:firstLine="851"/>
        <w:jc w:val="both"/>
        <w:rPr>
          <w:rFonts w:ascii="Times New Roman" w:hAnsi="Times New Roman"/>
          <w:sz w:val="28"/>
          <w:szCs w:val="28"/>
        </w:rPr>
      </w:pPr>
      <w:r w:rsidRPr="002F4B08">
        <w:rPr>
          <w:rFonts w:ascii="Times New Roman" w:hAnsi="Times New Roman"/>
          <w:sz w:val="28"/>
          <w:szCs w:val="28"/>
        </w:rPr>
        <w:t xml:space="preserve">В пределах охранных зон стационарных пунктов наблюдений за состоянием окружающей среды устанавливаются ограничения на хозяйственную деятельность, которая может отразиться на достоверности информации о состоянии окружающей природной среды, ее загрязнении. </w:t>
      </w:r>
    </w:p>
    <w:p w14:paraId="1F52152C" w14:textId="77777777" w:rsidR="00AF130D" w:rsidRPr="002F4B08" w:rsidRDefault="00AF130D" w:rsidP="00AF130D">
      <w:pPr>
        <w:pStyle w:val="ConsPlusNormal"/>
        <w:widowControl/>
        <w:ind w:firstLine="851"/>
        <w:jc w:val="both"/>
        <w:rPr>
          <w:rFonts w:ascii="Times New Roman" w:hAnsi="Times New Roman"/>
          <w:sz w:val="28"/>
          <w:szCs w:val="28"/>
        </w:rPr>
      </w:pPr>
      <w:r w:rsidRPr="002F4B08">
        <w:rPr>
          <w:rFonts w:ascii="Times New Roman" w:hAnsi="Times New Roman"/>
          <w:sz w:val="28"/>
          <w:szCs w:val="28"/>
        </w:rPr>
        <w:lastRenderedPageBreak/>
        <w:t>На территории Котельниковского муниципального района Волгоградской области расположены 2 стационарных поста наблюдения за радиационной обстановкой. По данным постов мощность эквивалентной дозы гамма-излучения составляет 0,08 мкЗв/ч, являясь радиационно-безопасной (НРБ-99/2009).</w:t>
      </w:r>
    </w:p>
    <w:p w14:paraId="2B02F35B" w14:textId="6C8FED05" w:rsidR="00AF130D" w:rsidRPr="002F4B08" w:rsidRDefault="00AF130D" w:rsidP="00AF130D">
      <w:pPr>
        <w:pStyle w:val="ConsPlusNormal"/>
        <w:widowControl/>
        <w:ind w:firstLine="851"/>
        <w:jc w:val="both"/>
        <w:rPr>
          <w:rFonts w:ascii="Times New Roman" w:hAnsi="Times New Roman"/>
          <w:sz w:val="28"/>
          <w:szCs w:val="28"/>
        </w:rPr>
      </w:pPr>
      <w:r w:rsidRPr="002F4B08">
        <w:rPr>
          <w:rFonts w:ascii="Times New Roman" w:hAnsi="Times New Roman"/>
          <w:sz w:val="28"/>
          <w:szCs w:val="28"/>
        </w:rPr>
        <w:t xml:space="preserve">На территории Пимено-Чернянского сельского поселения стационарные пункты государственной наблюдательной сети за состоянием окружающей среды отсутствуют. </w:t>
      </w:r>
    </w:p>
    <w:p w14:paraId="61CF9CE0" w14:textId="33097088" w:rsidR="00633C91" w:rsidRPr="002F4B08" w:rsidRDefault="00AF130D" w:rsidP="003735F3">
      <w:pPr>
        <w:shd w:val="clear" w:color="auto" w:fill="FFFFFF"/>
        <w:spacing w:line="290" w:lineRule="atLeast"/>
        <w:ind w:firstLine="851"/>
        <w:jc w:val="both"/>
        <w:rPr>
          <w:szCs w:val="28"/>
        </w:rPr>
      </w:pPr>
      <w:bookmarkStart w:id="114" w:name="_GoBack"/>
      <w:bookmarkEnd w:id="114"/>
      <w:r w:rsidRPr="002F4B08">
        <w:rPr>
          <w:rFonts w:cs="Times New Roman"/>
          <w:szCs w:val="28"/>
          <w:shd w:val="clear" w:color="auto" w:fill="FFFFFF"/>
        </w:rPr>
        <w:t xml:space="preserve">Для охраны </w:t>
      </w:r>
      <w:r w:rsidR="00C84EE6">
        <w:rPr>
          <w:rFonts w:cs="Times New Roman"/>
          <w:szCs w:val="28"/>
          <w:shd w:val="clear" w:color="auto" w:fill="FFFFFF"/>
        </w:rPr>
        <w:t>лечебно-оздоровительных</w:t>
      </w:r>
      <w:r w:rsidRPr="002F4B08">
        <w:rPr>
          <w:rFonts w:cs="Times New Roman"/>
          <w:szCs w:val="28"/>
          <w:shd w:val="clear" w:color="auto" w:fill="FFFFFF"/>
        </w:rPr>
        <w:t xml:space="preserve"> местностей и курортов </w:t>
      </w:r>
      <w:r w:rsidR="00C84EE6">
        <w:rPr>
          <w:rFonts w:cs="Times New Roman"/>
          <w:szCs w:val="28"/>
          <w:shd w:val="clear" w:color="auto" w:fill="FFFFFF"/>
        </w:rPr>
        <w:t>федерального значения необходимо создавать</w:t>
      </w:r>
      <w:r w:rsidRPr="002F4B08">
        <w:rPr>
          <w:rFonts w:cs="Times New Roman"/>
          <w:szCs w:val="28"/>
          <w:shd w:val="clear" w:color="auto" w:fill="FFFFFF"/>
        </w:rPr>
        <w:t xml:space="preserve"> округа санитарной и горно-санитарной охраны с регламентированным режимом хозяйствования, проживания и природопользования, обеспечивающим сохранение природных лечебных ресурсов и защиту их от загрязнения и преждевременного истощения.</w:t>
      </w:r>
      <w:r w:rsidRPr="002F4B08">
        <w:rPr>
          <w:szCs w:val="28"/>
        </w:rPr>
        <w:t xml:space="preserve"> На территории </w:t>
      </w:r>
      <w:r w:rsidR="00572750" w:rsidRPr="002F4B08">
        <w:rPr>
          <w:szCs w:val="28"/>
        </w:rPr>
        <w:t>Пимено-Чернянского</w:t>
      </w:r>
      <w:r w:rsidRPr="002F4B08">
        <w:rPr>
          <w:szCs w:val="28"/>
        </w:rPr>
        <w:t xml:space="preserve"> сельского поселения </w:t>
      </w:r>
      <w:r w:rsidR="00C84EE6">
        <w:rPr>
          <w:szCs w:val="28"/>
        </w:rPr>
        <w:t xml:space="preserve">лечебно-оздоровительные местности и курорты федерального значения </w:t>
      </w:r>
      <w:r w:rsidRPr="002F4B08">
        <w:rPr>
          <w:szCs w:val="28"/>
        </w:rPr>
        <w:t>отсутствуют.</w:t>
      </w:r>
    </w:p>
    <w:p w14:paraId="4CD77FE1" w14:textId="77777777" w:rsidR="003735F3" w:rsidRPr="002F4B08" w:rsidRDefault="003735F3" w:rsidP="003735F3">
      <w:pPr>
        <w:shd w:val="clear" w:color="auto" w:fill="FFFFFF"/>
        <w:spacing w:line="290" w:lineRule="atLeast"/>
        <w:ind w:firstLine="851"/>
        <w:jc w:val="both"/>
        <w:rPr>
          <w:rFonts w:eastAsiaTheme="minorEastAsia" w:cs="Times New Roman"/>
          <w:szCs w:val="28"/>
        </w:rPr>
      </w:pPr>
    </w:p>
    <w:p w14:paraId="74C22A95" w14:textId="77777777" w:rsidR="003C7C07" w:rsidRPr="002F4B08" w:rsidRDefault="008D0A53" w:rsidP="00BE22EA">
      <w:pPr>
        <w:pStyle w:val="3"/>
        <w:rPr>
          <w:spacing w:val="0"/>
        </w:rPr>
      </w:pPr>
      <w:bookmarkStart w:id="115" w:name="dst1877"/>
      <w:bookmarkStart w:id="116" w:name="_Toc11401073"/>
      <w:bookmarkEnd w:id="115"/>
      <w:r w:rsidRPr="002F4B08">
        <w:rPr>
          <w:spacing w:val="0"/>
        </w:rPr>
        <w:t>1</w:t>
      </w:r>
      <w:r w:rsidR="003C7C07" w:rsidRPr="002F4B08">
        <w:rPr>
          <w:spacing w:val="0"/>
        </w:rPr>
        <w:t>.10.6</w:t>
      </w:r>
      <w:r w:rsidRPr="002F4B08">
        <w:rPr>
          <w:spacing w:val="0"/>
        </w:rPr>
        <w:t xml:space="preserve">. </w:t>
      </w:r>
      <w:r w:rsidR="003C7C07" w:rsidRPr="002F4B08">
        <w:rPr>
          <w:spacing w:val="0"/>
        </w:rPr>
        <w:t>Водные объекты</w:t>
      </w:r>
      <w:bookmarkEnd w:id="116"/>
    </w:p>
    <w:p w14:paraId="57E8792F" w14:textId="77777777" w:rsidR="00BC0E6D" w:rsidRPr="002F4B08" w:rsidRDefault="00BC0E6D" w:rsidP="003C7C07">
      <w:pPr>
        <w:shd w:val="clear" w:color="auto" w:fill="FFFFFF"/>
        <w:ind w:firstLine="851"/>
        <w:jc w:val="both"/>
        <w:rPr>
          <w:rFonts w:eastAsiaTheme="minorEastAsia" w:cs="Times New Roman"/>
          <w:szCs w:val="28"/>
        </w:rPr>
      </w:pPr>
    </w:p>
    <w:p w14:paraId="0C7DDF03" w14:textId="77777777" w:rsidR="0036743E" w:rsidRPr="002F4B08" w:rsidRDefault="00687A29" w:rsidP="00BA71D3">
      <w:pPr>
        <w:pStyle w:val="1"/>
        <w:spacing w:before="0"/>
        <w:rPr>
          <w:b w:val="0"/>
        </w:rPr>
      </w:pPr>
      <w:bookmarkStart w:id="117" w:name="_Toc11401074"/>
      <w:r w:rsidRPr="002F4B08">
        <w:rPr>
          <w:b w:val="0"/>
        </w:rPr>
        <w:t xml:space="preserve">1.10.6.1. </w:t>
      </w:r>
      <w:r w:rsidR="008D0A53" w:rsidRPr="002F4B08">
        <w:rPr>
          <w:b w:val="0"/>
        </w:rPr>
        <w:t>В</w:t>
      </w:r>
      <w:r w:rsidR="0036743E" w:rsidRPr="002F4B08">
        <w:rPr>
          <w:b w:val="0"/>
        </w:rPr>
        <w:t>одоохранная (рыбоохранная) зона</w:t>
      </w:r>
      <w:bookmarkStart w:id="118" w:name="dst1878"/>
      <w:bookmarkEnd w:id="118"/>
      <w:r w:rsidR="008D0A53" w:rsidRPr="002F4B08">
        <w:rPr>
          <w:b w:val="0"/>
        </w:rPr>
        <w:t>, прибрежная защитная полоса</w:t>
      </w:r>
      <w:bookmarkEnd w:id="117"/>
    </w:p>
    <w:p w14:paraId="53E12EE2" w14:textId="77777777" w:rsidR="00BB1152" w:rsidRPr="002F4B08" w:rsidRDefault="00BB1152" w:rsidP="00BB1152">
      <w:pPr>
        <w:ind w:left="567" w:firstLine="0"/>
      </w:pPr>
    </w:p>
    <w:p w14:paraId="74D1B909" w14:textId="06EF004A" w:rsidR="00886F41" w:rsidRPr="002F4B08" w:rsidRDefault="00886F41" w:rsidP="00886F41">
      <w:pPr>
        <w:ind w:firstLine="851"/>
        <w:jc w:val="both"/>
        <w:rPr>
          <w:rFonts w:cs="Times New Roman"/>
          <w:szCs w:val="28"/>
          <w:shd w:val="clear" w:color="auto" w:fill="FFFFFF"/>
        </w:rPr>
      </w:pPr>
      <w:r w:rsidRPr="002F4B08">
        <w:rPr>
          <w:rFonts w:cs="Times New Roman"/>
          <w:szCs w:val="28"/>
          <w:shd w:val="clear" w:color="auto" w:fill="FFFFFF"/>
        </w:rPr>
        <w:t xml:space="preserve">Работы по установлению границ водоохранных зон и границ прибрежных защитных полос в отношении водных объектов на территории </w:t>
      </w:r>
      <w:r w:rsidR="00DF2FAA" w:rsidRPr="002F4B08">
        <w:rPr>
          <w:rFonts w:cs="Times New Roman"/>
          <w:szCs w:val="28"/>
          <w:shd w:val="clear" w:color="auto" w:fill="FFFFFF"/>
        </w:rPr>
        <w:t>Пимено-Чернянского</w:t>
      </w:r>
      <w:r w:rsidRPr="002F4B08">
        <w:rPr>
          <w:rFonts w:cs="Times New Roman"/>
          <w:szCs w:val="28"/>
          <w:shd w:val="clear" w:color="auto" w:fill="FFFFFF"/>
        </w:rPr>
        <w:t xml:space="preserve"> сельского поселения не выполнялись. До завершения работ по установлению границ водоохранных зон и границ прибрежных защитных полос необходимо руководствоваться требованием статьи 65 Водного кодекса Российской Федерации</w:t>
      </w:r>
    </w:p>
    <w:p w14:paraId="19EACC16" w14:textId="77777777" w:rsidR="009B7A8D" w:rsidRPr="002F4B08" w:rsidRDefault="009B7A8D" w:rsidP="00886F41">
      <w:pPr>
        <w:ind w:firstLine="851"/>
        <w:jc w:val="both"/>
        <w:rPr>
          <w:rFonts w:cs="Times New Roman"/>
          <w:szCs w:val="28"/>
          <w:shd w:val="clear" w:color="auto" w:fill="FFFFFF"/>
        </w:rPr>
      </w:pPr>
    </w:p>
    <w:p w14:paraId="761A7667" w14:textId="24A3FD6F" w:rsidR="00886F41" w:rsidRPr="002F4B08" w:rsidRDefault="00886F41" w:rsidP="00886F41">
      <w:pPr>
        <w:pStyle w:val="af1"/>
        <w:keepNext/>
        <w:spacing w:before="0" w:after="0"/>
        <w:rPr>
          <w:color w:val="auto"/>
        </w:rPr>
      </w:pPr>
      <w:r w:rsidRPr="002F4B08">
        <w:rPr>
          <w:color w:val="auto"/>
        </w:rPr>
        <w:t xml:space="preserve">Таблица </w:t>
      </w:r>
      <w:r w:rsidR="00765568" w:rsidRPr="002F4B08">
        <w:rPr>
          <w:color w:val="auto"/>
        </w:rPr>
        <w:fldChar w:fldCharType="begin"/>
      </w:r>
      <w:r w:rsidR="00765568" w:rsidRPr="002F4B08">
        <w:rPr>
          <w:color w:val="auto"/>
        </w:rPr>
        <w:instrText xml:space="preserve"> SEQ Таблица \* ARABIC </w:instrText>
      </w:r>
      <w:r w:rsidR="00765568" w:rsidRPr="002F4B08">
        <w:rPr>
          <w:color w:val="auto"/>
        </w:rPr>
        <w:fldChar w:fldCharType="separate"/>
      </w:r>
      <w:r w:rsidR="00241E2E" w:rsidRPr="002F4B08">
        <w:rPr>
          <w:noProof/>
          <w:color w:val="auto"/>
        </w:rPr>
        <w:t>27</w:t>
      </w:r>
      <w:r w:rsidR="00765568" w:rsidRPr="002F4B08">
        <w:rPr>
          <w:noProof/>
          <w:color w:val="auto"/>
        </w:rPr>
        <w:fldChar w:fldCharType="end"/>
      </w:r>
      <w:r w:rsidRPr="002F4B08">
        <w:rPr>
          <w:color w:val="auto"/>
        </w:rPr>
        <w:t xml:space="preserve"> Водоохраннаые зоны</w:t>
      </w:r>
    </w:p>
    <w:tbl>
      <w:tblPr>
        <w:tblStyle w:val="a5"/>
        <w:tblW w:w="0" w:type="auto"/>
        <w:tblLook w:val="04A0" w:firstRow="1" w:lastRow="0" w:firstColumn="1" w:lastColumn="0" w:noHBand="0" w:noVBand="1"/>
      </w:tblPr>
      <w:tblGrid>
        <w:gridCol w:w="704"/>
        <w:gridCol w:w="3402"/>
        <w:gridCol w:w="1585"/>
        <w:gridCol w:w="1897"/>
        <w:gridCol w:w="1898"/>
      </w:tblGrid>
      <w:tr w:rsidR="00BC2D8A" w:rsidRPr="002F4B08" w14:paraId="4B598ABA" w14:textId="77777777" w:rsidTr="00FC32AA">
        <w:trPr>
          <w:tblHeader/>
        </w:trPr>
        <w:tc>
          <w:tcPr>
            <w:tcW w:w="704" w:type="dxa"/>
          </w:tcPr>
          <w:p w14:paraId="5AB991D4" w14:textId="77777777" w:rsidR="00BC2D8A" w:rsidRPr="002F4B08" w:rsidRDefault="00BC2D8A" w:rsidP="00886F41">
            <w:pPr>
              <w:spacing w:line="240" w:lineRule="exact"/>
              <w:ind w:firstLine="0"/>
              <w:jc w:val="center"/>
              <w:rPr>
                <w:rFonts w:eastAsiaTheme="minorEastAsia" w:cs="Times New Roman"/>
                <w:b/>
                <w:sz w:val="24"/>
                <w:szCs w:val="24"/>
              </w:rPr>
            </w:pPr>
            <w:r w:rsidRPr="002F4B08">
              <w:rPr>
                <w:rFonts w:eastAsiaTheme="minorEastAsia" w:cs="Times New Roman"/>
                <w:b/>
                <w:sz w:val="24"/>
                <w:szCs w:val="24"/>
              </w:rPr>
              <w:t>№ п/п</w:t>
            </w:r>
          </w:p>
        </w:tc>
        <w:tc>
          <w:tcPr>
            <w:tcW w:w="3402" w:type="dxa"/>
          </w:tcPr>
          <w:p w14:paraId="1C1C5BBE" w14:textId="5CD85154" w:rsidR="00BC2D8A" w:rsidRPr="002F4B08" w:rsidRDefault="00BC2D8A" w:rsidP="00886F41">
            <w:pPr>
              <w:spacing w:line="240" w:lineRule="exact"/>
              <w:ind w:firstLine="0"/>
              <w:jc w:val="center"/>
              <w:rPr>
                <w:rFonts w:eastAsia="Times New Roman" w:cs="Times New Roman"/>
                <w:b/>
                <w:sz w:val="24"/>
                <w:szCs w:val="24"/>
                <w:lang w:eastAsia="ru-RU"/>
              </w:rPr>
            </w:pPr>
            <w:r w:rsidRPr="002F4B08">
              <w:rPr>
                <w:rFonts w:eastAsia="Times New Roman" w:cs="Times New Roman"/>
                <w:b/>
                <w:sz w:val="24"/>
                <w:szCs w:val="24"/>
                <w:lang w:eastAsia="ru-RU"/>
              </w:rPr>
              <w:t>Наименование</w:t>
            </w:r>
          </w:p>
          <w:p w14:paraId="06F846D1" w14:textId="77777777" w:rsidR="00BC2D8A" w:rsidRPr="002F4B08" w:rsidRDefault="00BC2D8A" w:rsidP="00886F41">
            <w:pPr>
              <w:spacing w:line="240" w:lineRule="exact"/>
              <w:ind w:firstLine="0"/>
              <w:jc w:val="center"/>
              <w:rPr>
                <w:rFonts w:eastAsiaTheme="minorEastAsia" w:cs="Times New Roman"/>
                <w:b/>
                <w:sz w:val="24"/>
                <w:szCs w:val="24"/>
              </w:rPr>
            </w:pPr>
            <w:r w:rsidRPr="002F4B08">
              <w:rPr>
                <w:rFonts w:eastAsia="Times New Roman" w:cs="Times New Roman"/>
                <w:b/>
                <w:sz w:val="24"/>
                <w:szCs w:val="24"/>
                <w:lang w:eastAsia="ru-RU"/>
              </w:rPr>
              <w:t>объекта</w:t>
            </w:r>
          </w:p>
          <w:p w14:paraId="7DC17BA4" w14:textId="77777777" w:rsidR="00BC2D8A" w:rsidRPr="002F4B08" w:rsidRDefault="00BC2D8A" w:rsidP="00886F41">
            <w:pPr>
              <w:spacing w:line="240" w:lineRule="exact"/>
              <w:ind w:firstLine="0"/>
              <w:jc w:val="center"/>
              <w:rPr>
                <w:rFonts w:eastAsiaTheme="minorEastAsia" w:cs="Times New Roman"/>
                <w:b/>
                <w:sz w:val="24"/>
                <w:szCs w:val="24"/>
              </w:rPr>
            </w:pPr>
          </w:p>
        </w:tc>
        <w:tc>
          <w:tcPr>
            <w:tcW w:w="1585" w:type="dxa"/>
          </w:tcPr>
          <w:p w14:paraId="02B139DE" w14:textId="77777777" w:rsidR="00BC2D8A" w:rsidRPr="002F4B08" w:rsidRDefault="00BC2D8A" w:rsidP="00886F41">
            <w:pPr>
              <w:spacing w:line="240" w:lineRule="exact"/>
              <w:ind w:firstLine="0"/>
              <w:jc w:val="center"/>
              <w:rPr>
                <w:rFonts w:eastAsiaTheme="minorEastAsia" w:cs="Times New Roman"/>
                <w:b/>
                <w:sz w:val="24"/>
                <w:szCs w:val="24"/>
              </w:rPr>
            </w:pPr>
            <w:r w:rsidRPr="002F4B08">
              <w:rPr>
                <w:rFonts w:eastAsiaTheme="minorEastAsia" w:cs="Times New Roman"/>
                <w:b/>
                <w:sz w:val="24"/>
                <w:szCs w:val="24"/>
              </w:rPr>
              <w:t>Размер</w:t>
            </w:r>
          </w:p>
          <w:p w14:paraId="6405B3B7" w14:textId="77777777" w:rsidR="00BC2D8A" w:rsidRPr="002F4B08" w:rsidRDefault="00BC2D8A" w:rsidP="00886F41">
            <w:pPr>
              <w:spacing w:line="240" w:lineRule="exact"/>
              <w:ind w:firstLine="0"/>
              <w:jc w:val="center"/>
              <w:rPr>
                <w:rFonts w:eastAsiaTheme="minorEastAsia" w:cs="Times New Roman"/>
                <w:b/>
                <w:sz w:val="24"/>
                <w:szCs w:val="24"/>
              </w:rPr>
            </w:pPr>
            <w:r w:rsidRPr="002F4B08">
              <w:rPr>
                <w:rFonts w:eastAsiaTheme="minorEastAsia" w:cs="Times New Roman"/>
                <w:b/>
                <w:sz w:val="24"/>
                <w:szCs w:val="24"/>
              </w:rPr>
              <w:t>зоны, м</w:t>
            </w:r>
          </w:p>
        </w:tc>
        <w:tc>
          <w:tcPr>
            <w:tcW w:w="1897" w:type="dxa"/>
          </w:tcPr>
          <w:p w14:paraId="49CC6AEB" w14:textId="77777777" w:rsidR="00BC2D8A" w:rsidRPr="002F4B08" w:rsidRDefault="00BC2D8A" w:rsidP="00886F41">
            <w:pPr>
              <w:spacing w:line="240" w:lineRule="exact"/>
              <w:ind w:firstLine="0"/>
              <w:jc w:val="center"/>
              <w:rPr>
                <w:rFonts w:eastAsiaTheme="minorEastAsia" w:cs="Times New Roman"/>
                <w:b/>
                <w:sz w:val="24"/>
                <w:szCs w:val="24"/>
              </w:rPr>
            </w:pPr>
            <w:r w:rsidRPr="002F4B08">
              <w:rPr>
                <w:rFonts w:eastAsiaTheme="minorEastAsia" w:cs="Times New Roman"/>
                <w:b/>
                <w:sz w:val="24"/>
                <w:szCs w:val="24"/>
              </w:rPr>
              <w:t>Основание</w:t>
            </w:r>
          </w:p>
        </w:tc>
        <w:tc>
          <w:tcPr>
            <w:tcW w:w="1898" w:type="dxa"/>
          </w:tcPr>
          <w:p w14:paraId="422E9861" w14:textId="71B4EDC3" w:rsidR="00BC2D8A" w:rsidRPr="002F4B08" w:rsidRDefault="00BC2D8A" w:rsidP="00886F41">
            <w:pPr>
              <w:spacing w:line="240" w:lineRule="exact"/>
              <w:ind w:firstLine="0"/>
              <w:jc w:val="center"/>
              <w:rPr>
                <w:rFonts w:eastAsiaTheme="minorEastAsia" w:cs="Times New Roman"/>
                <w:b/>
                <w:sz w:val="24"/>
                <w:szCs w:val="24"/>
              </w:rPr>
            </w:pPr>
            <w:r w:rsidRPr="002F4B08">
              <w:rPr>
                <w:rFonts w:eastAsiaTheme="minorEastAsia" w:cs="Times New Roman"/>
                <w:b/>
                <w:sz w:val="24"/>
                <w:szCs w:val="24"/>
              </w:rPr>
              <w:t>Информация о внесении</w:t>
            </w:r>
          </w:p>
          <w:p w14:paraId="1098A75E" w14:textId="77777777" w:rsidR="00BC2D8A" w:rsidRPr="002F4B08" w:rsidRDefault="00BC2D8A" w:rsidP="00886F41">
            <w:pPr>
              <w:spacing w:line="240" w:lineRule="exact"/>
              <w:ind w:firstLine="0"/>
              <w:jc w:val="center"/>
              <w:rPr>
                <w:rFonts w:eastAsiaTheme="minorEastAsia" w:cs="Times New Roman"/>
                <w:b/>
                <w:sz w:val="24"/>
                <w:szCs w:val="24"/>
              </w:rPr>
            </w:pPr>
            <w:r w:rsidRPr="002F4B08">
              <w:rPr>
                <w:rFonts w:eastAsiaTheme="minorEastAsia" w:cs="Times New Roman"/>
                <w:b/>
                <w:sz w:val="24"/>
                <w:szCs w:val="24"/>
              </w:rPr>
              <w:t>в ЕГРН</w:t>
            </w:r>
          </w:p>
        </w:tc>
      </w:tr>
      <w:tr w:rsidR="00BC2D8A" w:rsidRPr="002F4B08" w14:paraId="225AD970" w14:textId="77777777" w:rsidTr="00FC32AA">
        <w:trPr>
          <w:tblHeader/>
        </w:trPr>
        <w:tc>
          <w:tcPr>
            <w:tcW w:w="704" w:type="dxa"/>
          </w:tcPr>
          <w:p w14:paraId="452BE9A5" w14:textId="77777777" w:rsidR="00BC2D8A" w:rsidRPr="002F4B08" w:rsidRDefault="00BC2D8A" w:rsidP="00886F41">
            <w:pPr>
              <w:spacing w:line="240" w:lineRule="exact"/>
              <w:ind w:firstLine="0"/>
              <w:jc w:val="center"/>
              <w:rPr>
                <w:rFonts w:eastAsiaTheme="minorEastAsia" w:cs="Times New Roman"/>
                <w:sz w:val="20"/>
                <w:szCs w:val="20"/>
              </w:rPr>
            </w:pPr>
            <w:r w:rsidRPr="002F4B08">
              <w:rPr>
                <w:rFonts w:eastAsiaTheme="minorEastAsia" w:cs="Times New Roman"/>
                <w:sz w:val="20"/>
                <w:szCs w:val="20"/>
              </w:rPr>
              <w:t>1</w:t>
            </w:r>
          </w:p>
        </w:tc>
        <w:tc>
          <w:tcPr>
            <w:tcW w:w="3402" w:type="dxa"/>
          </w:tcPr>
          <w:p w14:paraId="40AF443F" w14:textId="77777777" w:rsidR="00BC2D8A" w:rsidRPr="002F4B08" w:rsidRDefault="00BC2D8A" w:rsidP="00886F41">
            <w:pPr>
              <w:spacing w:line="240" w:lineRule="exact"/>
              <w:ind w:firstLine="0"/>
              <w:jc w:val="center"/>
              <w:rPr>
                <w:rFonts w:eastAsiaTheme="minorEastAsia" w:cs="Times New Roman"/>
                <w:sz w:val="20"/>
                <w:szCs w:val="20"/>
              </w:rPr>
            </w:pPr>
            <w:r w:rsidRPr="002F4B08">
              <w:rPr>
                <w:rFonts w:eastAsiaTheme="minorEastAsia" w:cs="Times New Roman"/>
                <w:sz w:val="20"/>
                <w:szCs w:val="20"/>
              </w:rPr>
              <w:t>2</w:t>
            </w:r>
          </w:p>
        </w:tc>
        <w:tc>
          <w:tcPr>
            <w:tcW w:w="1585" w:type="dxa"/>
          </w:tcPr>
          <w:p w14:paraId="1ED9EE8B" w14:textId="77777777" w:rsidR="00BC2D8A" w:rsidRPr="002F4B08" w:rsidRDefault="00BC2D8A" w:rsidP="00886F41">
            <w:pPr>
              <w:spacing w:line="240" w:lineRule="exact"/>
              <w:ind w:firstLine="0"/>
              <w:jc w:val="center"/>
              <w:rPr>
                <w:rFonts w:eastAsiaTheme="minorEastAsia" w:cs="Times New Roman"/>
                <w:sz w:val="20"/>
                <w:szCs w:val="20"/>
              </w:rPr>
            </w:pPr>
            <w:r w:rsidRPr="002F4B08">
              <w:rPr>
                <w:rFonts w:eastAsiaTheme="minorEastAsia" w:cs="Times New Roman"/>
                <w:sz w:val="20"/>
                <w:szCs w:val="20"/>
              </w:rPr>
              <w:t>3</w:t>
            </w:r>
          </w:p>
        </w:tc>
        <w:tc>
          <w:tcPr>
            <w:tcW w:w="1897" w:type="dxa"/>
          </w:tcPr>
          <w:p w14:paraId="29A1132E" w14:textId="77777777" w:rsidR="00BC2D8A" w:rsidRPr="002F4B08" w:rsidRDefault="00BC2D8A" w:rsidP="00886F41">
            <w:pPr>
              <w:spacing w:line="240" w:lineRule="exact"/>
              <w:ind w:firstLine="0"/>
              <w:jc w:val="center"/>
              <w:rPr>
                <w:rFonts w:eastAsiaTheme="minorEastAsia" w:cs="Times New Roman"/>
                <w:sz w:val="20"/>
                <w:szCs w:val="20"/>
              </w:rPr>
            </w:pPr>
            <w:r w:rsidRPr="002F4B08">
              <w:rPr>
                <w:rFonts w:eastAsiaTheme="minorEastAsia" w:cs="Times New Roman"/>
                <w:sz w:val="20"/>
                <w:szCs w:val="20"/>
              </w:rPr>
              <w:t>4</w:t>
            </w:r>
          </w:p>
        </w:tc>
        <w:tc>
          <w:tcPr>
            <w:tcW w:w="1898" w:type="dxa"/>
          </w:tcPr>
          <w:p w14:paraId="23698688" w14:textId="77777777" w:rsidR="00BC2D8A" w:rsidRPr="002F4B08" w:rsidRDefault="00BC2D8A" w:rsidP="00886F41">
            <w:pPr>
              <w:spacing w:line="240" w:lineRule="exact"/>
              <w:ind w:firstLine="0"/>
              <w:jc w:val="center"/>
              <w:rPr>
                <w:rFonts w:eastAsiaTheme="minorEastAsia" w:cs="Times New Roman"/>
                <w:sz w:val="20"/>
                <w:szCs w:val="20"/>
              </w:rPr>
            </w:pPr>
            <w:r w:rsidRPr="002F4B08">
              <w:rPr>
                <w:rFonts w:eastAsiaTheme="minorEastAsia" w:cs="Times New Roman"/>
                <w:sz w:val="20"/>
                <w:szCs w:val="20"/>
              </w:rPr>
              <w:t>5</w:t>
            </w:r>
          </w:p>
        </w:tc>
      </w:tr>
      <w:tr w:rsidR="00886F41" w:rsidRPr="002F4B08" w14:paraId="53D7B5CF" w14:textId="77777777" w:rsidTr="00FC32AA">
        <w:trPr>
          <w:tblHeader/>
        </w:trPr>
        <w:tc>
          <w:tcPr>
            <w:tcW w:w="704" w:type="dxa"/>
          </w:tcPr>
          <w:p w14:paraId="125462D9" w14:textId="7012EF87" w:rsidR="00886F41" w:rsidRPr="002F4B08" w:rsidRDefault="00886F41" w:rsidP="00886F41">
            <w:pPr>
              <w:spacing w:line="240" w:lineRule="exact"/>
              <w:ind w:firstLine="0"/>
              <w:jc w:val="center"/>
              <w:rPr>
                <w:rFonts w:eastAsiaTheme="minorEastAsia" w:cs="Times New Roman"/>
                <w:sz w:val="20"/>
                <w:szCs w:val="20"/>
                <w:highlight w:val="yellow"/>
              </w:rPr>
            </w:pPr>
            <w:r w:rsidRPr="002F4B08">
              <w:rPr>
                <w:rFonts w:eastAsiaTheme="minorEastAsia" w:cs="Times New Roman"/>
                <w:sz w:val="22"/>
              </w:rPr>
              <w:t>1</w:t>
            </w:r>
          </w:p>
        </w:tc>
        <w:tc>
          <w:tcPr>
            <w:tcW w:w="3402" w:type="dxa"/>
          </w:tcPr>
          <w:p w14:paraId="4A60EB69" w14:textId="2EA01F9E" w:rsidR="00886F41" w:rsidRPr="002F4B08" w:rsidRDefault="00886F41" w:rsidP="00886F41">
            <w:pPr>
              <w:spacing w:line="240" w:lineRule="exact"/>
              <w:ind w:firstLine="0"/>
              <w:jc w:val="both"/>
              <w:rPr>
                <w:rFonts w:eastAsiaTheme="minorEastAsia" w:cs="Times New Roman"/>
                <w:sz w:val="24"/>
                <w:szCs w:val="24"/>
                <w:highlight w:val="yellow"/>
              </w:rPr>
            </w:pPr>
            <w:r w:rsidRPr="002F4B08">
              <w:rPr>
                <w:sz w:val="22"/>
                <w:lang w:eastAsia="x-none"/>
              </w:rPr>
              <w:t>р. Аксай Курмоярский</w:t>
            </w:r>
          </w:p>
        </w:tc>
        <w:tc>
          <w:tcPr>
            <w:tcW w:w="1585" w:type="dxa"/>
          </w:tcPr>
          <w:p w14:paraId="0333E70D" w14:textId="56D539C5" w:rsidR="00886F41" w:rsidRPr="002F4B08" w:rsidRDefault="00886F41" w:rsidP="00886F41">
            <w:pPr>
              <w:spacing w:line="240" w:lineRule="exact"/>
              <w:ind w:firstLine="0"/>
              <w:jc w:val="center"/>
              <w:rPr>
                <w:rFonts w:eastAsiaTheme="minorEastAsia" w:cs="Times New Roman"/>
                <w:sz w:val="20"/>
                <w:szCs w:val="20"/>
                <w:highlight w:val="yellow"/>
              </w:rPr>
            </w:pPr>
            <w:r w:rsidRPr="002F4B08">
              <w:rPr>
                <w:rFonts w:eastAsiaTheme="minorEastAsia" w:cs="Times New Roman"/>
                <w:sz w:val="22"/>
              </w:rPr>
              <w:t>200</w:t>
            </w:r>
          </w:p>
        </w:tc>
        <w:tc>
          <w:tcPr>
            <w:tcW w:w="1897" w:type="dxa"/>
          </w:tcPr>
          <w:p w14:paraId="79339145" w14:textId="668C23BF" w:rsidR="00886F41" w:rsidRPr="002F4B08" w:rsidRDefault="00886F41" w:rsidP="00886F41">
            <w:pPr>
              <w:spacing w:line="240" w:lineRule="exact"/>
              <w:ind w:firstLine="0"/>
              <w:jc w:val="both"/>
              <w:rPr>
                <w:rFonts w:eastAsiaTheme="minorEastAsia" w:cs="Times New Roman"/>
                <w:sz w:val="24"/>
                <w:szCs w:val="24"/>
                <w:highlight w:val="yellow"/>
              </w:rPr>
            </w:pPr>
            <w:r w:rsidRPr="002F4B08">
              <w:rPr>
                <w:sz w:val="22"/>
              </w:rPr>
              <w:t>Водный кодекс РФ</w:t>
            </w:r>
          </w:p>
        </w:tc>
        <w:tc>
          <w:tcPr>
            <w:tcW w:w="1898" w:type="dxa"/>
          </w:tcPr>
          <w:p w14:paraId="4A590312" w14:textId="294456F7" w:rsidR="00886F41" w:rsidRPr="002F4B08" w:rsidRDefault="00886F41" w:rsidP="00886F41">
            <w:pPr>
              <w:spacing w:line="240" w:lineRule="exact"/>
              <w:ind w:firstLine="0"/>
              <w:jc w:val="center"/>
              <w:rPr>
                <w:rFonts w:eastAsiaTheme="minorEastAsia" w:cs="Times New Roman"/>
                <w:sz w:val="20"/>
                <w:szCs w:val="20"/>
                <w:highlight w:val="yellow"/>
              </w:rPr>
            </w:pPr>
            <w:r w:rsidRPr="002F4B08">
              <w:rPr>
                <w:sz w:val="22"/>
              </w:rPr>
              <w:t>отсутствует</w:t>
            </w:r>
          </w:p>
        </w:tc>
      </w:tr>
      <w:tr w:rsidR="00886F41" w:rsidRPr="002F4B08" w14:paraId="7D41FA79" w14:textId="77777777" w:rsidTr="00FC32AA">
        <w:trPr>
          <w:tblHeader/>
        </w:trPr>
        <w:tc>
          <w:tcPr>
            <w:tcW w:w="704" w:type="dxa"/>
          </w:tcPr>
          <w:p w14:paraId="5103066E" w14:textId="3DC90FE2" w:rsidR="00886F41" w:rsidRPr="002F4B08" w:rsidRDefault="00886F41" w:rsidP="00886F41">
            <w:pPr>
              <w:spacing w:line="240" w:lineRule="exact"/>
              <w:ind w:firstLine="0"/>
              <w:jc w:val="center"/>
              <w:rPr>
                <w:rFonts w:eastAsiaTheme="minorEastAsia" w:cs="Times New Roman"/>
                <w:sz w:val="20"/>
                <w:szCs w:val="20"/>
                <w:highlight w:val="yellow"/>
              </w:rPr>
            </w:pPr>
            <w:r w:rsidRPr="002F4B08">
              <w:rPr>
                <w:rFonts w:eastAsiaTheme="minorEastAsia" w:cs="Times New Roman"/>
                <w:sz w:val="22"/>
              </w:rPr>
              <w:t>2</w:t>
            </w:r>
          </w:p>
        </w:tc>
        <w:tc>
          <w:tcPr>
            <w:tcW w:w="3402" w:type="dxa"/>
          </w:tcPr>
          <w:p w14:paraId="7C1A7D94" w14:textId="657315E2" w:rsidR="00886F41" w:rsidRPr="002F4B08" w:rsidRDefault="00886F41" w:rsidP="00886F41">
            <w:pPr>
              <w:spacing w:line="240" w:lineRule="exact"/>
              <w:ind w:firstLine="0"/>
              <w:jc w:val="both"/>
              <w:rPr>
                <w:sz w:val="24"/>
                <w:szCs w:val="24"/>
                <w:highlight w:val="yellow"/>
                <w:lang w:eastAsia="x-none"/>
              </w:rPr>
            </w:pPr>
            <w:r w:rsidRPr="002F4B08">
              <w:rPr>
                <w:sz w:val="22"/>
              </w:rPr>
              <w:t>ручьи протяженностью менее 10 км, пруды</w:t>
            </w:r>
          </w:p>
        </w:tc>
        <w:tc>
          <w:tcPr>
            <w:tcW w:w="1585" w:type="dxa"/>
          </w:tcPr>
          <w:p w14:paraId="1F508BE2" w14:textId="0B1B7591" w:rsidR="00886F41" w:rsidRPr="002F4B08" w:rsidRDefault="00886F41" w:rsidP="00886F41">
            <w:pPr>
              <w:spacing w:line="240" w:lineRule="exact"/>
              <w:ind w:firstLine="0"/>
              <w:jc w:val="center"/>
              <w:rPr>
                <w:rFonts w:eastAsiaTheme="minorEastAsia" w:cs="Times New Roman"/>
                <w:sz w:val="20"/>
                <w:szCs w:val="20"/>
                <w:highlight w:val="yellow"/>
              </w:rPr>
            </w:pPr>
            <w:r w:rsidRPr="002F4B08">
              <w:rPr>
                <w:sz w:val="22"/>
              </w:rPr>
              <w:t>50</w:t>
            </w:r>
          </w:p>
        </w:tc>
        <w:tc>
          <w:tcPr>
            <w:tcW w:w="1897" w:type="dxa"/>
          </w:tcPr>
          <w:p w14:paraId="70130CFA" w14:textId="77777777" w:rsidR="00886F41" w:rsidRPr="002F4B08" w:rsidRDefault="00886F41" w:rsidP="00886F41">
            <w:pPr>
              <w:spacing w:line="240" w:lineRule="exact"/>
              <w:ind w:firstLine="0"/>
              <w:jc w:val="both"/>
              <w:rPr>
                <w:sz w:val="24"/>
                <w:szCs w:val="24"/>
                <w:highlight w:val="yellow"/>
                <w:lang w:eastAsia="x-none"/>
              </w:rPr>
            </w:pPr>
          </w:p>
        </w:tc>
        <w:tc>
          <w:tcPr>
            <w:tcW w:w="1898" w:type="dxa"/>
          </w:tcPr>
          <w:p w14:paraId="25E5D5A6" w14:textId="3779F5D2" w:rsidR="00886F41" w:rsidRPr="002F4B08" w:rsidRDefault="00886F41" w:rsidP="00886F41">
            <w:pPr>
              <w:spacing w:line="240" w:lineRule="exact"/>
              <w:ind w:firstLine="0"/>
              <w:jc w:val="center"/>
              <w:rPr>
                <w:rFonts w:eastAsiaTheme="minorEastAsia" w:cs="Times New Roman"/>
                <w:sz w:val="20"/>
                <w:szCs w:val="20"/>
                <w:highlight w:val="yellow"/>
              </w:rPr>
            </w:pPr>
            <w:r w:rsidRPr="002F4B08">
              <w:rPr>
                <w:sz w:val="22"/>
              </w:rPr>
              <w:t>отсутствует</w:t>
            </w:r>
          </w:p>
        </w:tc>
      </w:tr>
    </w:tbl>
    <w:p w14:paraId="05D03F19" w14:textId="77777777" w:rsidR="002F4B08" w:rsidRDefault="002F4B08" w:rsidP="00886F41">
      <w:pPr>
        <w:ind w:firstLine="851"/>
        <w:jc w:val="both"/>
        <w:rPr>
          <w:lang w:eastAsia="x-none"/>
        </w:rPr>
      </w:pPr>
    </w:p>
    <w:p w14:paraId="3A2D5C17" w14:textId="5A18D5D5" w:rsidR="00886F41" w:rsidRPr="002F4B08" w:rsidRDefault="00886F41" w:rsidP="00886F41">
      <w:pPr>
        <w:ind w:firstLine="851"/>
        <w:jc w:val="both"/>
        <w:rPr>
          <w:lang w:eastAsia="x-none"/>
        </w:rPr>
      </w:pPr>
      <w:r w:rsidRPr="002F4B08">
        <w:rPr>
          <w:lang w:eastAsia="x-none"/>
        </w:rPr>
        <w:t>В границах водоохранных зон запрещается:</w:t>
      </w:r>
    </w:p>
    <w:p w14:paraId="7932A48F" w14:textId="77777777" w:rsidR="00886F41" w:rsidRPr="002F4B08" w:rsidRDefault="00886F41" w:rsidP="00886F41">
      <w:pPr>
        <w:ind w:firstLine="851"/>
        <w:jc w:val="both"/>
        <w:rPr>
          <w:lang w:eastAsia="x-none"/>
        </w:rPr>
      </w:pPr>
      <w:r w:rsidRPr="002F4B08">
        <w:rPr>
          <w:lang w:eastAsia="x-none"/>
        </w:rPr>
        <w:t>- использование сточных вод для удобрения почв;</w:t>
      </w:r>
    </w:p>
    <w:p w14:paraId="26E009B9" w14:textId="77777777" w:rsidR="00886F41" w:rsidRPr="002F4B08" w:rsidRDefault="00886F41" w:rsidP="00886F41">
      <w:pPr>
        <w:ind w:firstLine="851"/>
        <w:jc w:val="both"/>
        <w:rPr>
          <w:lang w:eastAsia="x-none"/>
        </w:rPr>
      </w:pPr>
      <w:r w:rsidRPr="002F4B08">
        <w:rPr>
          <w:lang w:eastAsia="x-none"/>
        </w:rPr>
        <w:t>-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14:paraId="7BE1B6C6" w14:textId="77777777" w:rsidR="00886F41" w:rsidRPr="002F4B08" w:rsidRDefault="00886F41" w:rsidP="00886F41">
      <w:pPr>
        <w:ind w:firstLine="851"/>
        <w:jc w:val="both"/>
        <w:rPr>
          <w:lang w:eastAsia="x-none"/>
        </w:rPr>
      </w:pPr>
      <w:r w:rsidRPr="002F4B08">
        <w:rPr>
          <w:lang w:eastAsia="x-none"/>
        </w:rPr>
        <w:t>- осуществление авиационных мер по борьбе с вредителями и болезнями растений;</w:t>
      </w:r>
    </w:p>
    <w:p w14:paraId="1D2DCF74" w14:textId="77777777" w:rsidR="00886F41" w:rsidRPr="002F4B08" w:rsidRDefault="00886F41" w:rsidP="00886F41">
      <w:pPr>
        <w:ind w:firstLine="851"/>
        <w:jc w:val="both"/>
        <w:rPr>
          <w:lang w:eastAsia="x-none"/>
        </w:rPr>
      </w:pPr>
      <w:r w:rsidRPr="002F4B08">
        <w:rPr>
          <w:lang w:eastAsia="x-none"/>
        </w:rPr>
        <w:lastRenderedPageBreak/>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017C62FF" w14:textId="77777777" w:rsidR="00886F41" w:rsidRPr="002F4B08" w:rsidRDefault="00886F41" w:rsidP="00886F41">
      <w:pPr>
        <w:ind w:firstLine="851"/>
        <w:jc w:val="both"/>
        <w:rPr>
          <w:lang w:eastAsia="x-none"/>
        </w:rPr>
      </w:pPr>
      <w:r w:rsidRPr="002F4B08">
        <w:rPr>
          <w:lang w:eastAsia="x-none"/>
        </w:rPr>
        <w:t>В границах прибрежных защитных полос наряду с вышеперечисленными ограничениями запрещаются:</w:t>
      </w:r>
    </w:p>
    <w:p w14:paraId="1BEE798D" w14:textId="77777777" w:rsidR="00886F41" w:rsidRPr="002F4B08" w:rsidRDefault="00886F41" w:rsidP="00886F41">
      <w:pPr>
        <w:ind w:firstLine="851"/>
        <w:jc w:val="both"/>
        <w:rPr>
          <w:lang w:eastAsia="x-none"/>
        </w:rPr>
      </w:pPr>
      <w:r w:rsidRPr="002F4B08">
        <w:rPr>
          <w:lang w:eastAsia="x-none"/>
        </w:rPr>
        <w:t>- распашка земель;</w:t>
      </w:r>
    </w:p>
    <w:p w14:paraId="26B9D072" w14:textId="77777777" w:rsidR="00886F41" w:rsidRPr="002F4B08" w:rsidRDefault="00886F41" w:rsidP="00886F41">
      <w:pPr>
        <w:ind w:firstLine="851"/>
        <w:jc w:val="both"/>
        <w:rPr>
          <w:lang w:eastAsia="x-none"/>
        </w:rPr>
      </w:pPr>
      <w:r w:rsidRPr="002F4B08">
        <w:rPr>
          <w:lang w:eastAsia="x-none"/>
        </w:rPr>
        <w:t>- размещение отвалов размываемых грунтов;</w:t>
      </w:r>
    </w:p>
    <w:p w14:paraId="417E6990" w14:textId="77777777" w:rsidR="00886F41" w:rsidRPr="002F4B08" w:rsidRDefault="00886F41" w:rsidP="00886F41">
      <w:pPr>
        <w:ind w:firstLine="851"/>
        <w:jc w:val="both"/>
        <w:rPr>
          <w:lang w:eastAsia="x-none"/>
        </w:rPr>
      </w:pPr>
      <w:r w:rsidRPr="002F4B08">
        <w:rPr>
          <w:lang w:eastAsia="x-none"/>
        </w:rPr>
        <w:t>- выпас сельскохозяйственных животных, организация для них летних лагерей.</w:t>
      </w:r>
    </w:p>
    <w:p w14:paraId="29A487BA" w14:textId="4949269E" w:rsidR="00886F41" w:rsidRPr="002F4B08" w:rsidRDefault="00886F41" w:rsidP="00886F41">
      <w:pPr>
        <w:pStyle w:val="af1"/>
        <w:keepNext/>
        <w:spacing w:before="0" w:after="0"/>
        <w:rPr>
          <w:color w:val="auto"/>
        </w:rPr>
      </w:pPr>
      <w:r w:rsidRPr="002F4B08">
        <w:rPr>
          <w:color w:val="auto"/>
        </w:rPr>
        <w:t xml:space="preserve">Таблица </w:t>
      </w:r>
      <w:r w:rsidRPr="002F4B08">
        <w:rPr>
          <w:color w:val="auto"/>
        </w:rPr>
        <w:fldChar w:fldCharType="begin"/>
      </w:r>
      <w:r w:rsidRPr="002F4B08">
        <w:rPr>
          <w:color w:val="auto"/>
        </w:rPr>
        <w:instrText xml:space="preserve"> SEQ Таблица \* ARABIC </w:instrText>
      </w:r>
      <w:r w:rsidRPr="002F4B08">
        <w:rPr>
          <w:color w:val="auto"/>
        </w:rPr>
        <w:fldChar w:fldCharType="separate"/>
      </w:r>
      <w:r w:rsidR="00241E2E" w:rsidRPr="002F4B08">
        <w:rPr>
          <w:noProof/>
          <w:color w:val="auto"/>
        </w:rPr>
        <w:t>28</w:t>
      </w:r>
      <w:r w:rsidRPr="002F4B08">
        <w:rPr>
          <w:color w:val="auto"/>
        </w:rPr>
        <w:fldChar w:fldCharType="end"/>
      </w:r>
      <w:r w:rsidRPr="002F4B08">
        <w:rPr>
          <w:color w:val="auto"/>
        </w:rPr>
        <w:t xml:space="preserve"> Прибрежная защитная полоса</w:t>
      </w:r>
    </w:p>
    <w:tbl>
      <w:tblPr>
        <w:tblStyle w:val="a5"/>
        <w:tblW w:w="0" w:type="auto"/>
        <w:tblLook w:val="04A0" w:firstRow="1" w:lastRow="0" w:firstColumn="1" w:lastColumn="0" w:noHBand="0" w:noVBand="1"/>
      </w:tblPr>
      <w:tblGrid>
        <w:gridCol w:w="704"/>
        <w:gridCol w:w="3402"/>
        <w:gridCol w:w="1585"/>
        <w:gridCol w:w="1897"/>
        <w:gridCol w:w="1898"/>
      </w:tblGrid>
      <w:tr w:rsidR="00886F41" w:rsidRPr="002F4B08" w14:paraId="60D10BA2" w14:textId="77777777" w:rsidTr="00481450">
        <w:trPr>
          <w:tblHeader/>
        </w:trPr>
        <w:tc>
          <w:tcPr>
            <w:tcW w:w="704" w:type="dxa"/>
          </w:tcPr>
          <w:p w14:paraId="27F7B49A" w14:textId="77777777" w:rsidR="00886F41" w:rsidRPr="002F4B08" w:rsidRDefault="00886F41" w:rsidP="00481450">
            <w:pPr>
              <w:spacing w:line="240" w:lineRule="exact"/>
              <w:ind w:firstLine="0"/>
              <w:jc w:val="center"/>
              <w:rPr>
                <w:rFonts w:eastAsiaTheme="minorEastAsia" w:cs="Times New Roman"/>
                <w:b/>
                <w:sz w:val="20"/>
                <w:szCs w:val="20"/>
              </w:rPr>
            </w:pPr>
            <w:r w:rsidRPr="002F4B08">
              <w:rPr>
                <w:rFonts w:eastAsiaTheme="minorEastAsia" w:cs="Times New Roman"/>
                <w:b/>
                <w:sz w:val="20"/>
                <w:szCs w:val="20"/>
              </w:rPr>
              <w:t>№ п/п</w:t>
            </w:r>
          </w:p>
        </w:tc>
        <w:tc>
          <w:tcPr>
            <w:tcW w:w="3402" w:type="dxa"/>
          </w:tcPr>
          <w:p w14:paraId="64D83D1A" w14:textId="77777777" w:rsidR="00886F41" w:rsidRPr="002F4B08" w:rsidRDefault="00886F41" w:rsidP="00481450">
            <w:pPr>
              <w:spacing w:line="240" w:lineRule="exact"/>
              <w:ind w:firstLine="0"/>
              <w:jc w:val="center"/>
              <w:rPr>
                <w:rFonts w:eastAsia="Times New Roman" w:cs="Times New Roman"/>
                <w:b/>
                <w:sz w:val="20"/>
                <w:szCs w:val="20"/>
                <w:lang w:eastAsia="ru-RU"/>
              </w:rPr>
            </w:pPr>
            <w:r w:rsidRPr="002F4B08">
              <w:rPr>
                <w:rFonts w:eastAsia="Times New Roman" w:cs="Times New Roman"/>
                <w:b/>
                <w:sz w:val="20"/>
                <w:szCs w:val="20"/>
                <w:lang w:eastAsia="ru-RU"/>
              </w:rPr>
              <w:t>Наименование</w:t>
            </w:r>
          </w:p>
          <w:p w14:paraId="56AD0162" w14:textId="77777777" w:rsidR="00886F41" w:rsidRPr="002F4B08" w:rsidRDefault="00886F41" w:rsidP="00481450">
            <w:pPr>
              <w:spacing w:line="240" w:lineRule="exact"/>
              <w:ind w:firstLine="0"/>
              <w:jc w:val="center"/>
              <w:rPr>
                <w:rFonts w:eastAsiaTheme="minorEastAsia" w:cs="Times New Roman"/>
                <w:b/>
                <w:sz w:val="20"/>
                <w:szCs w:val="20"/>
              </w:rPr>
            </w:pPr>
            <w:r w:rsidRPr="002F4B08">
              <w:rPr>
                <w:rFonts w:eastAsia="Times New Roman" w:cs="Times New Roman"/>
                <w:b/>
                <w:sz w:val="20"/>
                <w:szCs w:val="20"/>
                <w:lang w:eastAsia="ru-RU"/>
              </w:rPr>
              <w:t>объекта</w:t>
            </w:r>
          </w:p>
          <w:p w14:paraId="461AFEDE" w14:textId="77777777" w:rsidR="00886F41" w:rsidRPr="002F4B08" w:rsidRDefault="00886F41" w:rsidP="00481450">
            <w:pPr>
              <w:spacing w:line="240" w:lineRule="exact"/>
              <w:ind w:firstLine="0"/>
              <w:jc w:val="center"/>
              <w:rPr>
                <w:rFonts w:eastAsiaTheme="minorEastAsia" w:cs="Times New Roman"/>
                <w:b/>
                <w:sz w:val="20"/>
                <w:szCs w:val="20"/>
              </w:rPr>
            </w:pPr>
          </w:p>
        </w:tc>
        <w:tc>
          <w:tcPr>
            <w:tcW w:w="1585" w:type="dxa"/>
          </w:tcPr>
          <w:p w14:paraId="14B06491" w14:textId="77777777" w:rsidR="00886F41" w:rsidRPr="002F4B08" w:rsidRDefault="00886F41" w:rsidP="00481450">
            <w:pPr>
              <w:spacing w:line="240" w:lineRule="exact"/>
              <w:ind w:firstLine="0"/>
              <w:jc w:val="center"/>
              <w:rPr>
                <w:rFonts w:eastAsiaTheme="minorEastAsia" w:cs="Times New Roman"/>
                <w:b/>
                <w:sz w:val="20"/>
                <w:szCs w:val="20"/>
              </w:rPr>
            </w:pPr>
            <w:r w:rsidRPr="002F4B08">
              <w:rPr>
                <w:rFonts w:eastAsiaTheme="minorEastAsia" w:cs="Times New Roman"/>
                <w:b/>
                <w:sz w:val="20"/>
                <w:szCs w:val="20"/>
              </w:rPr>
              <w:t>Размер</w:t>
            </w:r>
          </w:p>
          <w:p w14:paraId="4E0EC0F4" w14:textId="77777777" w:rsidR="00886F41" w:rsidRPr="002F4B08" w:rsidRDefault="00886F41" w:rsidP="00481450">
            <w:pPr>
              <w:spacing w:line="240" w:lineRule="exact"/>
              <w:ind w:firstLine="0"/>
              <w:jc w:val="center"/>
              <w:rPr>
                <w:rFonts w:eastAsiaTheme="minorEastAsia" w:cs="Times New Roman"/>
                <w:b/>
                <w:sz w:val="20"/>
                <w:szCs w:val="20"/>
              </w:rPr>
            </w:pPr>
            <w:r w:rsidRPr="002F4B08">
              <w:rPr>
                <w:rFonts w:eastAsiaTheme="minorEastAsia" w:cs="Times New Roman"/>
                <w:b/>
                <w:sz w:val="20"/>
                <w:szCs w:val="20"/>
              </w:rPr>
              <w:t>зоны, м</w:t>
            </w:r>
          </w:p>
        </w:tc>
        <w:tc>
          <w:tcPr>
            <w:tcW w:w="1897" w:type="dxa"/>
          </w:tcPr>
          <w:p w14:paraId="270D25E9" w14:textId="77777777" w:rsidR="00886F41" w:rsidRPr="002F4B08" w:rsidRDefault="00886F41" w:rsidP="00481450">
            <w:pPr>
              <w:spacing w:line="240" w:lineRule="exact"/>
              <w:ind w:firstLine="0"/>
              <w:jc w:val="center"/>
              <w:rPr>
                <w:rFonts w:eastAsiaTheme="minorEastAsia" w:cs="Times New Roman"/>
                <w:b/>
                <w:sz w:val="20"/>
                <w:szCs w:val="20"/>
              </w:rPr>
            </w:pPr>
            <w:r w:rsidRPr="002F4B08">
              <w:rPr>
                <w:rFonts w:eastAsiaTheme="minorEastAsia" w:cs="Times New Roman"/>
                <w:b/>
                <w:sz w:val="20"/>
                <w:szCs w:val="20"/>
              </w:rPr>
              <w:t>Основание</w:t>
            </w:r>
          </w:p>
        </w:tc>
        <w:tc>
          <w:tcPr>
            <w:tcW w:w="1898" w:type="dxa"/>
          </w:tcPr>
          <w:p w14:paraId="3E742A3F" w14:textId="77777777" w:rsidR="00886F41" w:rsidRPr="002F4B08" w:rsidRDefault="00886F41" w:rsidP="00481450">
            <w:pPr>
              <w:spacing w:line="240" w:lineRule="exact"/>
              <w:ind w:firstLine="0"/>
              <w:jc w:val="center"/>
              <w:rPr>
                <w:rFonts w:eastAsiaTheme="minorEastAsia" w:cs="Times New Roman"/>
                <w:b/>
                <w:sz w:val="20"/>
                <w:szCs w:val="20"/>
              </w:rPr>
            </w:pPr>
            <w:r w:rsidRPr="002F4B08">
              <w:rPr>
                <w:rFonts w:eastAsiaTheme="minorEastAsia" w:cs="Times New Roman"/>
                <w:b/>
                <w:sz w:val="20"/>
                <w:szCs w:val="20"/>
              </w:rPr>
              <w:t>Информация о внесении</w:t>
            </w:r>
          </w:p>
          <w:p w14:paraId="09857B1F" w14:textId="77777777" w:rsidR="00886F41" w:rsidRPr="002F4B08" w:rsidRDefault="00886F41" w:rsidP="00481450">
            <w:pPr>
              <w:spacing w:line="240" w:lineRule="exact"/>
              <w:ind w:firstLine="0"/>
              <w:jc w:val="center"/>
              <w:rPr>
                <w:rFonts w:eastAsiaTheme="minorEastAsia" w:cs="Times New Roman"/>
                <w:b/>
                <w:sz w:val="20"/>
                <w:szCs w:val="20"/>
              </w:rPr>
            </w:pPr>
            <w:r w:rsidRPr="002F4B08">
              <w:rPr>
                <w:rFonts w:eastAsiaTheme="minorEastAsia" w:cs="Times New Roman"/>
                <w:b/>
                <w:sz w:val="20"/>
                <w:szCs w:val="20"/>
              </w:rPr>
              <w:t>в ЕГРН</w:t>
            </w:r>
          </w:p>
        </w:tc>
      </w:tr>
      <w:tr w:rsidR="00886F41" w:rsidRPr="002F4B08" w14:paraId="17F1419C" w14:textId="77777777" w:rsidTr="00481450">
        <w:trPr>
          <w:tblHeader/>
        </w:trPr>
        <w:tc>
          <w:tcPr>
            <w:tcW w:w="704" w:type="dxa"/>
          </w:tcPr>
          <w:p w14:paraId="4EB8289B" w14:textId="77777777" w:rsidR="00886F41" w:rsidRPr="002F4B08" w:rsidRDefault="00886F41" w:rsidP="00481450">
            <w:pPr>
              <w:spacing w:line="240" w:lineRule="exact"/>
              <w:ind w:firstLine="0"/>
              <w:jc w:val="center"/>
              <w:rPr>
                <w:rFonts w:eastAsiaTheme="minorEastAsia" w:cs="Times New Roman"/>
                <w:sz w:val="20"/>
                <w:szCs w:val="20"/>
              </w:rPr>
            </w:pPr>
            <w:r w:rsidRPr="002F4B08">
              <w:rPr>
                <w:rFonts w:eastAsiaTheme="minorEastAsia" w:cs="Times New Roman"/>
                <w:sz w:val="20"/>
                <w:szCs w:val="20"/>
              </w:rPr>
              <w:t>1</w:t>
            </w:r>
          </w:p>
        </w:tc>
        <w:tc>
          <w:tcPr>
            <w:tcW w:w="3402" w:type="dxa"/>
          </w:tcPr>
          <w:p w14:paraId="09FAAB96" w14:textId="77777777" w:rsidR="00886F41" w:rsidRPr="002F4B08" w:rsidRDefault="00886F41" w:rsidP="00481450">
            <w:pPr>
              <w:spacing w:line="240" w:lineRule="exact"/>
              <w:ind w:firstLine="0"/>
              <w:jc w:val="center"/>
              <w:rPr>
                <w:rFonts w:eastAsiaTheme="minorEastAsia" w:cs="Times New Roman"/>
                <w:sz w:val="20"/>
                <w:szCs w:val="20"/>
              </w:rPr>
            </w:pPr>
            <w:r w:rsidRPr="002F4B08">
              <w:rPr>
                <w:rFonts w:eastAsiaTheme="minorEastAsia" w:cs="Times New Roman"/>
                <w:sz w:val="20"/>
                <w:szCs w:val="20"/>
              </w:rPr>
              <w:t>2</w:t>
            </w:r>
          </w:p>
        </w:tc>
        <w:tc>
          <w:tcPr>
            <w:tcW w:w="1585" w:type="dxa"/>
          </w:tcPr>
          <w:p w14:paraId="709554D5" w14:textId="77777777" w:rsidR="00886F41" w:rsidRPr="002F4B08" w:rsidRDefault="00886F41" w:rsidP="00481450">
            <w:pPr>
              <w:spacing w:line="240" w:lineRule="exact"/>
              <w:ind w:firstLine="0"/>
              <w:jc w:val="center"/>
              <w:rPr>
                <w:rFonts w:eastAsiaTheme="minorEastAsia" w:cs="Times New Roman"/>
                <w:sz w:val="20"/>
                <w:szCs w:val="20"/>
              </w:rPr>
            </w:pPr>
            <w:r w:rsidRPr="002F4B08">
              <w:rPr>
                <w:rFonts w:eastAsiaTheme="minorEastAsia" w:cs="Times New Roman"/>
                <w:sz w:val="20"/>
                <w:szCs w:val="20"/>
              </w:rPr>
              <w:t>3</w:t>
            </w:r>
          </w:p>
        </w:tc>
        <w:tc>
          <w:tcPr>
            <w:tcW w:w="1897" w:type="dxa"/>
          </w:tcPr>
          <w:p w14:paraId="2BE46A30" w14:textId="77777777" w:rsidR="00886F41" w:rsidRPr="002F4B08" w:rsidRDefault="00886F41" w:rsidP="00481450">
            <w:pPr>
              <w:spacing w:line="240" w:lineRule="exact"/>
              <w:ind w:firstLine="0"/>
              <w:jc w:val="center"/>
              <w:rPr>
                <w:rFonts w:eastAsiaTheme="minorEastAsia" w:cs="Times New Roman"/>
                <w:sz w:val="20"/>
                <w:szCs w:val="20"/>
              </w:rPr>
            </w:pPr>
            <w:r w:rsidRPr="002F4B08">
              <w:rPr>
                <w:rFonts w:eastAsiaTheme="minorEastAsia" w:cs="Times New Roman"/>
                <w:sz w:val="20"/>
                <w:szCs w:val="20"/>
              </w:rPr>
              <w:t>4</w:t>
            </w:r>
          </w:p>
        </w:tc>
        <w:tc>
          <w:tcPr>
            <w:tcW w:w="1898" w:type="dxa"/>
          </w:tcPr>
          <w:p w14:paraId="74CA822F" w14:textId="77777777" w:rsidR="00886F41" w:rsidRPr="002F4B08" w:rsidRDefault="00886F41" w:rsidP="00481450">
            <w:pPr>
              <w:spacing w:line="240" w:lineRule="exact"/>
              <w:ind w:firstLine="0"/>
              <w:jc w:val="center"/>
              <w:rPr>
                <w:rFonts w:eastAsiaTheme="minorEastAsia" w:cs="Times New Roman"/>
                <w:sz w:val="20"/>
                <w:szCs w:val="20"/>
              </w:rPr>
            </w:pPr>
            <w:r w:rsidRPr="002F4B08">
              <w:rPr>
                <w:rFonts w:eastAsiaTheme="minorEastAsia" w:cs="Times New Roman"/>
                <w:sz w:val="20"/>
                <w:szCs w:val="20"/>
              </w:rPr>
              <w:t>5</w:t>
            </w:r>
          </w:p>
        </w:tc>
      </w:tr>
      <w:tr w:rsidR="00886F41" w:rsidRPr="002F4B08" w14:paraId="1E633A80" w14:textId="77777777" w:rsidTr="00481450">
        <w:trPr>
          <w:tblHeader/>
        </w:trPr>
        <w:tc>
          <w:tcPr>
            <w:tcW w:w="704" w:type="dxa"/>
          </w:tcPr>
          <w:p w14:paraId="1D6EACF4" w14:textId="77777777" w:rsidR="00886F41" w:rsidRPr="002F4B08" w:rsidRDefault="00886F41" w:rsidP="00481450">
            <w:pPr>
              <w:spacing w:line="240" w:lineRule="exact"/>
              <w:ind w:firstLine="0"/>
              <w:rPr>
                <w:rFonts w:eastAsiaTheme="minorEastAsia" w:cs="Times New Roman"/>
                <w:sz w:val="22"/>
              </w:rPr>
            </w:pPr>
            <w:r w:rsidRPr="002F4B08">
              <w:rPr>
                <w:rFonts w:eastAsiaTheme="minorEastAsia" w:cs="Times New Roman"/>
                <w:sz w:val="22"/>
              </w:rPr>
              <w:t>1</w:t>
            </w:r>
          </w:p>
        </w:tc>
        <w:tc>
          <w:tcPr>
            <w:tcW w:w="3402" w:type="dxa"/>
          </w:tcPr>
          <w:p w14:paraId="39EDD7B8" w14:textId="77777777" w:rsidR="00886F41" w:rsidRPr="002F4B08" w:rsidRDefault="00886F41" w:rsidP="00481450">
            <w:pPr>
              <w:spacing w:line="240" w:lineRule="exact"/>
              <w:ind w:firstLine="0"/>
              <w:rPr>
                <w:rFonts w:eastAsiaTheme="minorEastAsia" w:cs="Times New Roman"/>
                <w:sz w:val="22"/>
              </w:rPr>
            </w:pPr>
            <w:r w:rsidRPr="002F4B08">
              <w:rPr>
                <w:sz w:val="22"/>
                <w:lang w:eastAsia="x-none"/>
              </w:rPr>
              <w:t>р. Аксай Курмоярский</w:t>
            </w:r>
          </w:p>
        </w:tc>
        <w:tc>
          <w:tcPr>
            <w:tcW w:w="1585" w:type="dxa"/>
          </w:tcPr>
          <w:p w14:paraId="747987D4" w14:textId="77777777" w:rsidR="00886F41" w:rsidRPr="002F4B08" w:rsidRDefault="00886F41" w:rsidP="00481450">
            <w:pPr>
              <w:spacing w:line="240" w:lineRule="exact"/>
              <w:ind w:firstLine="0"/>
              <w:rPr>
                <w:rFonts w:eastAsiaTheme="minorEastAsia" w:cs="Times New Roman"/>
                <w:sz w:val="22"/>
              </w:rPr>
            </w:pPr>
            <w:r w:rsidRPr="002F4B08">
              <w:rPr>
                <w:rFonts w:eastAsiaTheme="minorEastAsia" w:cs="Times New Roman"/>
                <w:sz w:val="22"/>
              </w:rPr>
              <w:t>40</w:t>
            </w:r>
          </w:p>
        </w:tc>
        <w:tc>
          <w:tcPr>
            <w:tcW w:w="1897" w:type="dxa"/>
            <w:vMerge w:val="restart"/>
          </w:tcPr>
          <w:p w14:paraId="755CD5FC" w14:textId="77777777" w:rsidR="00886F41" w:rsidRPr="002F4B08" w:rsidRDefault="00886F41" w:rsidP="00481450">
            <w:pPr>
              <w:spacing w:line="240" w:lineRule="exact"/>
              <w:ind w:firstLine="0"/>
              <w:rPr>
                <w:rFonts w:eastAsiaTheme="minorEastAsia" w:cs="Times New Roman"/>
                <w:sz w:val="22"/>
              </w:rPr>
            </w:pPr>
            <w:r w:rsidRPr="002F4B08">
              <w:rPr>
                <w:sz w:val="22"/>
              </w:rPr>
              <w:t>Водный кодекс РФ</w:t>
            </w:r>
          </w:p>
        </w:tc>
        <w:tc>
          <w:tcPr>
            <w:tcW w:w="1898" w:type="dxa"/>
          </w:tcPr>
          <w:p w14:paraId="058A1C10" w14:textId="77777777" w:rsidR="00886F41" w:rsidRPr="002F4B08" w:rsidRDefault="00886F41" w:rsidP="00481450">
            <w:pPr>
              <w:spacing w:line="240" w:lineRule="exact"/>
              <w:ind w:firstLine="0"/>
              <w:rPr>
                <w:rFonts w:eastAsiaTheme="minorEastAsia" w:cs="Times New Roman"/>
                <w:sz w:val="22"/>
              </w:rPr>
            </w:pPr>
            <w:r w:rsidRPr="002F4B08">
              <w:rPr>
                <w:sz w:val="22"/>
              </w:rPr>
              <w:t>отсутствует</w:t>
            </w:r>
          </w:p>
        </w:tc>
      </w:tr>
      <w:tr w:rsidR="00886F41" w:rsidRPr="002F4B08" w14:paraId="0796D63C" w14:textId="77777777" w:rsidTr="00481450">
        <w:trPr>
          <w:tblHeader/>
        </w:trPr>
        <w:tc>
          <w:tcPr>
            <w:tcW w:w="704" w:type="dxa"/>
          </w:tcPr>
          <w:p w14:paraId="5FC80C2D" w14:textId="77777777" w:rsidR="00886F41" w:rsidRPr="002F4B08" w:rsidRDefault="00886F41" w:rsidP="00481450">
            <w:pPr>
              <w:spacing w:line="240" w:lineRule="exact"/>
              <w:ind w:firstLine="0"/>
              <w:rPr>
                <w:rFonts w:eastAsiaTheme="minorEastAsia" w:cs="Times New Roman"/>
                <w:sz w:val="22"/>
              </w:rPr>
            </w:pPr>
            <w:r w:rsidRPr="002F4B08">
              <w:rPr>
                <w:rFonts w:eastAsiaTheme="minorEastAsia" w:cs="Times New Roman"/>
                <w:sz w:val="22"/>
              </w:rPr>
              <w:t>2</w:t>
            </w:r>
          </w:p>
        </w:tc>
        <w:tc>
          <w:tcPr>
            <w:tcW w:w="3402" w:type="dxa"/>
          </w:tcPr>
          <w:p w14:paraId="188805B9" w14:textId="77777777" w:rsidR="00886F41" w:rsidRPr="002F4B08" w:rsidRDefault="00886F41" w:rsidP="00481450">
            <w:pPr>
              <w:spacing w:line="240" w:lineRule="exact"/>
              <w:ind w:firstLine="0"/>
              <w:rPr>
                <w:sz w:val="22"/>
                <w:lang w:eastAsia="x-none"/>
              </w:rPr>
            </w:pPr>
            <w:r w:rsidRPr="002F4B08">
              <w:rPr>
                <w:sz w:val="22"/>
              </w:rPr>
              <w:t>ручьи протяженностью менее 10 км, пруды</w:t>
            </w:r>
          </w:p>
        </w:tc>
        <w:tc>
          <w:tcPr>
            <w:tcW w:w="1585" w:type="dxa"/>
          </w:tcPr>
          <w:p w14:paraId="355048D9" w14:textId="77777777" w:rsidR="00886F41" w:rsidRPr="002F4B08" w:rsidRDefault="00886F41" w:rsidP="00481450">
            <w:pPr>
              <w:spacing w:line="240" w:lineRule="exact"/>
              <w:ind w:firstLine="0"/>
              <w:rPr>
                <w:rFonts w:eastAsiaTheme="minorEastAsia" w:cs="Times New Roman"/>
                <w:sz w:val="22"/>
              </w:rPr>
            </w:pPr>
            <w:r w:rsidRPr="002F4B08">
              <w:rPr>
                <w:rFonts w:eastAsiaTheme="minorEastAsia" w:cs="Times New Roman"/>
                <w:sz w:val="22"/>
              </w:rPr>
              <w:t>40</w:t>
            </w:r>
          </w:p>
        </w:tc>
        <w:tc>
          <w:tcPr>
            <w:tcW w:w="1897" w:type="dxa"/>
            <w:vMerge/>
          </w:tcPr>
          <w:p w14:paraId="640780FA" w14:textId="77777777" w:rsidR="00886F41" w:rsidRPr="002F4B08" w:rsidRDefault="00886F41" w:rsidP="00481450">
            <w:pPr>
              <w:spacing w:line="240" w:lineRule="exact"/>
              <w:ind w:firstLine="0"/>
              <w:rPr>
                <w:sz w:val="22"/>
                <w:lang w:eastAsia="x-none"/>
              </w:rPr>
            </w:pPr>
          </w:p>
        </w:tc>
        <w:tc>
          <w:tcPr>
            <w:tcW w:w="1898" w:type="dxa"/>
          </w:tcPr>
          <w:p w14:paraId="0EEBCFFD" w14:textId="77777777" w:rsidR="00886F41" w:rsidRPr="002F4B08" w:rsidRDefault="00886F41" w:rsidP="00481450">
            <w:pPr>
              <w:spacing w:line="240" w:lineRule="exact"/>
              <w:ind w:firstLine="0"/>
              <w:rPr>
                <w:rFonts w:eastAsiaTheme="minorEastAsia" w:cs="Times New Roman"/>
                <w:sz w:val="22"/>
              </w:rPr>
            </w:pPr>
            <w:r w:rsidRPr="002F4B08">
              <w:rPr>
                <w:sz w:val="22"/>
              </w:rPr>
              <w:t>отсутствует</w:t>
            </w:r>
          </w:p>
        </w:tc>
      </w:tr>
    </w:tbl>
    <w:p w14:paraId="40A56D8D" w14:textId="77777777" w:rsidR="00886F41" w:rsidRPr="002F4B08" w:rsidRDefault="00886F41" w:rsidP="00886F41">
      <w:pPr>
        <w:ind w:firstLine="851"/>
        <w:jc w:val="both"/>
        <w:rPr>
          <w:rFonts w:cs="Times New Roman"/>
          <w:szCs w:val="28"/>
          <w:shd w:val="clear" w:color="auto" w:fill="FFFFFF"/>
        </w:rPr>
      </w:pPr>
    </w:p>
    <w:p w14:paraId="25688514" w14:textId="77777777" w:rsidR="00886F41" w:rsidRPr="002F4B08" w:rsidRDefault="00886F41" w:rsidP="00886F41">
      <w:pPr>
        <w:ind w:firstLine="851"/>
        <w:jc w:val="both"/>
        <w:rPr>
          <w:rFonts w:cs="Times New Roman"/>
          <w:szCs w:val="28"/>
          <w:shd w:val="clear" w:color="auto" w:fill="FFFFFF"/>
        </w:rPr>
      </w:pPr>
      <w:r w:rsidRPr="002F4B08">
        <w:rPr>
          <w:rFonts w:cs="Times New Roman"/>
          <w:szCs w:val="28"/>
          <w:shd w:val="clear" w:color="auto" w:fill="FFFFFF"/>
        </w:rPr>
        <w:t xml:space="preserve">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w:t>
      </w:r>
    </w:p>
    <w:p w14:paraId="35C6155A" w14:textId="77777777" w:rsidR="00886F41" w:rsidRPr="002F4B08" w:rsidRDefault="00886F41" w:rsidP="00886F41">
      <w:pPr>
        <w:ind w:firstLine="851"/>
        <w:jc w:val="both"/>
        <w:rPr>
          <w:rFonts w:cs="Times New Roman"/>
          <w:szCs w:val="28"/>
          <w:shd w:val="clear" w:color="auto" w:fill="FFFFFF"/>
        </w:rPr>
      </w:pPr>
      <w:r w:rsidRPr="002F4B08">
        <w:rPr>
          <w:rFonts w:cs="Times New Roman"/>
          <w:szCs w:val="28"/>
          <w:shd w:val="clear" w:color="auto" w:fill="FFFFFF"/>
        </w:rPr>
        <w:t xml:space="preserve">Ширина береговой полосы водных объектов общего пользования протяженностью более 10 км, составляет двадцать метров. </w:t>
      </w:r>
    </w:p>
    <w:p w14:paraId="7797AE69" w14:textId="77777777" w:rsidR="00F23C3F" w:rsidRPr="002F4B08" w:rsidRDefault="00F23C3F" w:rsidP="00F23C3F">
      <w:pPr>
        <w:shd w:val="clear" w:color="auto" w:fill="FFFFFF"/>
        <w:ind w:firstLine="851"/>
        <w:jc w:val="both"/>
        <w:rPr>
          <w:rFonts w:eastAsiaTheme="minorEastAsia" w:cs="Times New Roman"/>
          <w:szCs w:val="28"/>
          <w:u w:val="single"/>
        </w:rPr>
      </w:pPr>
    </w:p>
    <w:p w14:paraId="110AD713" w14:textId="77777777" w:rsidR="003C7C07" w:rsidRPr="002F4B08" w:rsidRDefault="00687A29" w:rsidP="00BA71D3">
      <w:pPr>
        <w:pStyle w:val="1"/>
        <w:spacing w:before="0"/>
        <w:rPr>
          <w:b w:val="0"/>
        </w:rPr>
      </w:pPr>
      <w:bookmarkStart w:id="119" w:name="_Toc11401075"/>
      <w:r w:rsidRPr="002F4B08">
        <w:rPr>
          <w:b w:val="0"/>
        </w:rPr>
        <w:t xml:space="preserve">1.10.6.2. </w:t>
      </w:r>
      <w:r w:rsidR="003C7C07" w:rsidRPr="002F4B08">
        <w:rPr>
          <w:b w:val="0"/>
        </w:rPr>
        <w:t>Рыбохозяйственная заповедная зона</w:t>
      </w:r>
      <w:bookmarkEnd w:id="119"/>
    </w:p>
    <w:p w14:paraId="7D14942A" w14:textId="77777777" w:rsidR="00CD75D0" w:rsidRPr="002F4B08" w:rsidRDefault="00CD75D0" w:rsidP="00CD75D0">
      <w:pPr>
        <w:shd w:val="clear" w:color="auto" w:fill="FFFFFF"/>
        <w:ind w:firstLine="851"/>
        <w:jc w:val="both"/>
        <w:rPr>
          <w:rFonts w:eastAsiaTheme="minorEastAsia" w:cs="Times New Roman"/>
          <w:szCs w:val="28"/>
        </w:rPr>
      </w:pPr>
      <w:bookmarkStart w:id="120" w:name="dst1879"/>
      <w:bookmarkStart w:id="121" w:name="dst1880"/>
      <w:bookmarkEnd w:id="120"/>
      <w:bookmarkEnd w:id="121"/>
    </w:p>
    <w:p w14:paraId="58000E3F" w14:textId="61B4BB8E" w:rsidR="00BC2D8A" w:rsidRPr="002F4B08" w:rsidRDefault="00FC32AA" w:rsidP="003C7C07">
      <w:pPr>
        <w:shd w:val="clear" w:color="auto" w:fill="FFFFFF"/>
        <w:ind w:firstLine="851"/>
        <w:jc w:val="both"/>
        <w:rPr>
          <w:rFonts w:eastAsiaTheme="majorEastAsia" w:cs="Times New Roman"/>
          <w:szCs w:val="28"/>
        </w:rPr>
      </w:pPr>
      <w:r w:rsidRPr="002F4B08">
        <w:rPr>
          <w:rFonts w:eastAsiaTheme="majorEastAsia" w:cs="Times New Roman"/>
          <w:szCs w:val="28"/>
        </w:rPr>
        <w:t xml:space="preserve">На территории </w:t>
      </w:r>
      <w:r w:rsidR="001B2DE3" w:rsidRPr="002F4B08">
        <w:rPr>
          <w:rFonts w:eastAsiaTheme="majorEastAsia" w:cs="Times New Roman"/>
          <w:szCs w:val="28"/>
        </w:rPr>
        <w:t>Пимено-Чернянского сельского поселения</w:t>
      </w:r>
      <w:r w:rsidRPr="002F4B08">
        <w:rPr>
          <w:rFonts w:eastAsiaTheme="majorEastAsia" w:cs="Times New Roman"/>
          <w:szCs w:val="28"/>
        </w:rPr>
        <w:t xml:space="preserve"> рыбохозяйственная заповедная зона отсутствует.</w:t>
      </w:r>
    </w:p>
    <w:p w14:paraId="152F62D4" w14:textId="77777777" w:rsidR="00FC32AA" w:rsidRPr="002F4B08" w:rsidRDefault="00FC32AA" w:rsidP="003C7C07">
      <w:pPr>
        <w:shd w:val="clear" w:color="auto" w:fill="FFFFFF"/>
        <w:ind w:firstLine="851"/>
        <w:jc w:val="both"/>
        <w:rPr>
          <w:rFonts w:eastAsiaTheme="majorEastAsia" w:cs="Times New Roman"/>
          <w:szCs w:val="28"/>
        </w:rPr>
      </w:pPr>
    </w:p>
    <w:p w14:paraId="55EF0D9F" w14:textId="0E399E72" w:rsidR="0036743E" w:rsidRPr="002F4B08" w:rsidRDefault="00687A29" w:rsidP="009B5F18">
      <w:pPr>
        <w:pStyle w:val="1"/>
        <w:spacing w:before="0"/>
        <w:rPr>
          <w:b w:val="0"/>
        </w:rPr>
      </w:pPr>
      <w:bookmarkStart w:id="122" w:name="_Toc11401076"/>
      <w:r w:rsidRPr="002F4B08">
        <w:rPr>
          <w:b w:val="0"/>
        </w:rPr>
        <w:t xml:space="preserve">1.10.6.3. </w:t>
      </w:r>
      <w:r w:rsidR="008D0A53" w:rsidRPr="002F4B08">
        <w:rPr>
          <w:b w:val="0"/>
        </w:rPr>
        <w:t>З</w:t>
      </w:r>
      <w:hyperlink r:id="rId34" w:anchor="dst276" w:history="1">
        <w:r w:rsidR="0036743E" w:rsidRPr="002F4B08">
          <w:rPr>
            <w:b w:val="0"/>
          </w:rPr>
          <w:t>оны</w:t>
        </w:r>
      </w:hyperlink>
      <w:r w:rsidR="0036743E" w:rsidRPr="002F4B08">
        <w:rPr>
          <w:b w:val="0"/>
        </w:rPr>
        <w:t> санитарной охраны источников питьевого и хозяйственно-бытового водоснабжения, а также устанавливаемые в случаях, предусмотренных Водным </w:t>
      </w:r>
      <w:hyperlink r:id="rId35" w:anchor="dst100644" w:history="1">
        <w:r w:rsidR="0036743E" w:rsidRPr="002F4B08">
          <w:rPr>
            <w:b w:val="0"/>
          </w:rPr>
          <w:t>кодексом</w:t>
        </w:r>
      </w:hyperlink>
      <w:r w:rsidR="0036743E" w:rsidRPr="002F4B08">
        <w:rPr>
          <w:b w:val="0"/>
        </w:rPr>
        <w:t> Российской Федерации, в отношении подземных водных объектов зоны специальной охр</w:t>
      </w:r>
      <w:r w:rsidR="008D0A53" w:rsidRPr="002F4B08">
        <w:rPr>
          <w:b w:val="0"/>
        </w:rPr>
        <w:t>аны</w:t>
      </w:r>
      <w:bookmarkEnd w:id="122"/>
    </w:p>
    <w:p w14:paraId="4EEA65DA" w14:textId="77777777" w:rsidR="00F23C3F" w:rsidRPr="002F4B08" w:rsidRDefault="00F23C3F" w:rsidP="009B5F18"/>
    <w:p w14:paraId="715A3EC1" w14:textId="77777777" w:rsidR="00CD75D0" w:rsidRPr="002F4B08" w:rsidRDefault="00CD75D0" w:rsidP="00CD75D0">
      <w:pPr>
        <w:shd w:val="clear" w:color="auto" w:fill="FFFFFF"/>
        <w:ind w:firstLine="851"/>
        <w:jc w:val="both"/>
        <w:rPr>
          <w:rFonts w:eastAsia="Times New Roman" w:cs="Times New Roman"/>
          <w:szCs w:val="28"/>
          <w:lang w:eastAsia="ru-RU"/>
        </w:rPr>
      </w:pPr>
      <w:r w:rsidRPr="002F4B08">
        <w:rPr>
          <w:rFonts w:eastAsia="Times New Roman" w:cs="Times New Roman"/>
          <w:szCs w:val="28"/>
          <w:lang w:eastAsia="ru-RU"/>
        </w:rPr>
        <w:t>Основной целью создания и обеспечения режима в зонах санитарной охраны источников питьевого водоснабжения (далее - ЗСО) является санитарная охрана от загрязнения источников водоснабжения и водопроводных сооружений, а также территорий, на которых они расположены. ЗСО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14:paraId="2E2666C7" w14:textId="6BA40E6F" w:rsidR="00CD75D0" w:rsidRPr="002F4B08" w:rsidRDefault="00CD75D0" w:rsidP="00CD75D0">
      <w:pPr>
        <w:shd w:val="clear" w:color="auto" w:fill="FFFFFF"/>
        <w:ind w:firstLine="851"/>
        <w:jc w:val="both"/>
        <w:rPr>
          <w:rFonts w:eastAsia="Times New Roman" w:cs="Times New Roman"/>
          <w:szCs w:val="28"/>
          <w:lang w:eastAsia="ru-RU"/>
        </w:rPr>
      </w:pPr>
      <w:r w:rsidRPr="002F4B08">
        <w:rPr>
          <w:rFonts w:eastAsia="Times New Roman" w:cs="Times New Roman"/>
          <w:szCs w:val="28"/>
          <w:lang w:eastAsia="ru-RU"/>
        </w:rPr>
        <w:lastRenderedPageBreak/>
        <w:t>Санитарная охрана водоводов обеспечивается санитарно-защитной полосой.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bookmarkStart w:id="123" w:name="dst1881"/>
      <w:bookmarkEnd w:id="123"/>
      <w:r w:rsidRPr="002F4B08">
        <w:rPr>
          <w:rFonts w:eastAsia="Times New Roman" w:cs="Times New Roman"/>
          <w:szCs w:val="28"/>
          <w:lang w:eastAsia="ru-RU"/>
        </w:rPr>
        <w:t>.</w:t>
      </w:r>
    </w:p>
    <w:p w14:paraId="0FCABA07" w14:textId="77777777" w:rsidR="00CD75D0" w:rsidRPr="002F4B08" w:rsidRDefault="00CD75D0" w:rsidP="00CD75D0">
      <w:pPr>
        <w:shd w:val="clear" w:color="auto" w:fill="FFFFFF"/>
        <w:ind w:firstLine="851"/>
        <w:jc w:val="both"/>
        <w:rPr>
          <w:rFonts w:eastAsia="Times New Roman" w:cs="Times New Roman"/>
          <w:szCs w:val="28"/>
          <w:lang w:eastAsia="ru-RU"/>
        </w:rPr>
      </w:pPr>
    </w:p>
    <w:p w14:paraId="48A934B5" w14:textId="71CE2076" w:rsidR="00CD75D0" w:rsidRPr="002F4B08" w:rsidRDefault="00CD75D0" w:rsidP="00CD75D0">
      <w:pPr>
        <w:pStyle w:val="af1"/>
        <w:keepNext/>
        <w:spacing w:before="0" w:after="0"/>
        <w:rPr>
          <w:color w:val="auto"/>
        </w:rPr>
      </w:pPr>
      <w:r w:rsidRPr="002F4B08">
        <w:rPr>
          <w:color w:val="auto"/>
        </w:rPr>
        <w:t xml:space="preserve">Таблица </w:t>
      </w:r>
      <w:r w:rsidR="00765568" w:rsidRPr="002F4B08">
        <w:rPr>
          <w:color w:val="auto"/>
        </w:rPr>
        <w:fldChar w:fldCharType="begin"/>
      </w:r>
      <w:r w:rsidR="00765568" w:rsidRPr="002F4B08">
        <w:rPr>
          <w:color w:val="auto"/>
        </w:rPr>
        <w:instrText xml:space="preserve"> SEQ Таблица \* ARABIC </w:instrText>
      </w:r>
      <w:r w:rsidR="00765568" w:rsidRPr="002F4B08">
        <w:rPr>
          <w:color w:val="auto"/>
        </w:rPr>
        <w:fldChar w:fldCharType="separate"/>
      </w:r>
      <w:r w:rsidR="00241E2E" w:rsidRPr="002F4B08">
        <w:rPr>
          <w:noProof/>
          <w:color w:val="auto"/>
        </w:rPr>
        <w:t>29</w:t>
      </w:r>
      <w:r w:rsidR="00765568" w:rsidRPr="002F4B08">
        <w:rPr>
          <w:noProof/>
          <w:color w:val="auto"/>
        </w:rPr>
        <w:fldChar w:fldCharType="end"/>
      </w:r>
      <w:r w:rsidRPr="002F4B08">
        <w:rPr>
          <w:color w:val="auto"/>
        </w:rPr>
        <w:t xml:space="preserve"> Зоны санитарной охраны источников питьевого и хозяйственного водоснабжения, санитарно-защитные полосы</w:t>
      </w:r>
    </w:p>
    <w:tbl>
      <w:tblPr>
        <w:tblStyle w:val="a5"/>
        <w:tblW w:w="0" w:type="auto"/>
        <w:tblLook w:val="04A0" w:firstRow="1" w:lastRow="0" w:firstColumn="1" w:lastColumn="0" w:noHBand="0" w:noVBand="1"/>
      </w:tblPr>
      <w:tblGrid>
        <w:gridCol w:w="704"/>
        <w:gridCol w:w="1843"/>
        <w:gridCol w:w="3260"/>
        <w:gridCol w:w="1843"/>
        <w:gridCol w:w="1836"/>
      </w:tblGrid>
      <w:tr w:rsidR="00FC32AA" w:rsidRPr="002F4B08" w14:paraId="44D89B39" w14:textId="77777777" w:rsidTr="00CD75D0">
        <w:trPr>
          <w:tblHeader/>
        </w:trPr>
        <w:tc>
          <w:tcPr>
            <w:tcW w:w="704" w:type="dxa"/>
          </w:tcPr>
          <w:p w14:paraId="0B46ABBE" w14:textId="77777777" w:rsidR="00FC32AA" w:rsidRPr="002F4B08" w:rsidRDefault="00FC32AA" w:rsidP="00CD75D0">
            <w:pPr>
              <w:spacing w:line="240" w:lineRule="exact"/>
              <w:ind w:firstLine="0"/>
              <w:jc w:val="center"/>
              <w:rPr>
                <w:rFonts w:eastAsiaTheme="minorEastAsia" w:cs="Times New Roman"/>
                <w:b/>
                <w:sz w:val="20"/>
              </w:rPr>
            </w:pPr>
            <w:r w:rsidRPr="002F4B08">
              <w:rPr>
                <w:rFonts w:eastAsiaTheme="minorEastAsia" w:cs="Times New Roman"/>
                <w:b/>
                <w:sz w:val="20"/>
              </w:rPr>
              <w:t>№ п/п</w:t>
            </w:r>
          </w:p>
        </w:tc>
        <w:tc>
          <w:tcPr>
            <w:tcW w:w="1843" w:type="dxa"/>
          </w:tcPr>
          <w:p w14:paraId="31375CCF" w14:textId="1978D344" w:rsidR="00FC32AA" w:rsidRPr="002F4B08" w:rsidRDefault="00FC32AA" w:rsidP="00CD75D0">
            <w:pPr>
              <w:spacing w:line="240" w:lineRule="exact"/>
              <w:ind w:firstLine="0"/>
              <w:jc w:val="center"/>
              <w:rPr>
                <w:rFonts w:eastAsia="Times New Roman" w:cs="Times New Roman"/>
                <w:b/>
                <w:sz w:val="20"/>
                <w:lang w:eastAsia="ru-RU"/>
              </w:rPr>
            </w:pPr>
            <w:r w:rsidRPr="002F4B08">
              <w:rPr>
                <w:rFonts w:eastAsia="Times New Roman" w:cs="Times New Roman"/>
                <w:b/>
                <w:sz w:val="20"/>
                <w:lang w:eastAsia="ru-RU"/>
              </w:rPr>
              <w:t>Наименование</w:t>
            </w:r>
          </w:p>
          <w:p w14:paraId="33F0414C" w14:textId="77777777" w:rsidR="00FC32AA" w:rsidRPr="002F4B08" w:rsidRDefault="00FC32AA" w:rsidP="00CD75D0">
            <w:pPr>
              <w:spacing w:line="240" w:lineRule="exact"/>
              <w:ind w:firstLine="0"/>
              <w:jc w:val="center"/>
              <w:rPr>
                <w:rFonts w:eastAsiaTheme="minorEastAsia" w:cs="Times New Roman"/>
                <w:b/>
                <w:sz w:val="20"/>
              </w:rPr>
            </w:pPr>
            <w:r w:rsidRPr="002F4B08">
              <w:rPr>
                <w:rFonts w:eastAsia="Times New Roman" w:cs="Times New Roman"/>
                <w:b/>
                <w:sz w:val="20"/>
                <w:lang w:eastAsia="ru-RU"/>
              </w:rPr>
              <w:t>объекта</w:t>
            </w:r>
          </w:p>
          <w:p w14:paraId="2305E11E" w14:textId="77777777" w:rsidR="00FC32AA" w:rsidRPr="002F4B08" w:rsidRDefault="00FC32AA" w:rsidP="00CD75D0">
            <w:pPr>
              <w:spacing w:line="240" w:lineRule="exact"/>
              <w:ind w:firstLine="0"/>
              <w:jc w:val="center"/>
              <w:rPr>
                <w:rFonts w:eastAsiaTheme="minorEastAsia" w:cs="Times New Roman"/>
                <w:b/>
                <w:sz w:val="20"/>
              </w:rPr>
            </w:pPr>
          </w:p>
        </w:tc>
        <w:tc>
          <w:tcPr>
            <w:tcW w:w="3260" w:type="dxa"/>
          </w:tcPr>
          <w:p w14:paraId="339A13F1" w14:textId="77777777" w:rsidR="00FC32AA" w:rsidRPr="002F4B08" w:rsidRDefault="00FC32AA" w:rsidP="00CD75D0">
            <w:pPr>
              <w:spacing w:line="240" w:lineRule="exact"/>
              <w:ind w:firstLine="0"/>
              <w:jc w:val="center"/>
              <w:rPr>
                <w:rFonts w:eastAsiaTheme="minorEastAsia" w:cs="Times New Roman"/>
                <w:b/>
                <w:sz w:val="20"/>
              </w:rPr>
            </w:pPr>
            <w:r w:rsidRPr="002F4B08">
              <w:rPr>
                <w:rFonts w:eastAsiaTheme="minorEastAsia" w:cs="Times New Roman"/>
                <w:b/>
                <w:sz w:val="20"/>
              </w:rPr>
              <w:t>Размер</w:t>
            </w:r>
          </w:p>
          <w:p w14:paraId="38FBC870" w14:textId="77777777" w:rsidR="00FC32AA" w:rsidRPr="002F4B08" w:rsidRDefault="00FC32AA" w:rsidP="00CD75D0">
            <w:pPr>
              <w:spacing w:line="240" w:lineRule="exact"/>
              <w:ind w:firstLine="0"/>
              <w:jc w:val="center"/>
              <w:rPr>
                <w:rFonts w:eastAsiaTheme="minorEastAsia" w:cs="Times New Roman"/>
                <w:b/>
                <w:sz w:val="20"/>
              </w:rPr>
            </w:pPr>
            <w:r w:rsidRPr="002F4B08">
              <w:rPr>
                <w:rFonts w:eastAsiaTheme="minorEastAsia" w:cs="Times New Roman"/>
                <w:b/>
                <w:sz w:val="20"/>
              </w:rPr>
              <w:t>зоны, м</w:t>
            </w:r>
          </w:p>
        </w:tc>
        <w:tc>
          <w:tcPr>
            <w:tcW w:w="1843" w:type="dxa"/>
          </w:tcPr>
          <w:p w14:paraId="2E4539E5" w14:textId="77777777" w:rsidR="00FC32AA" w:rsidRPr="002F4B08" w:rsidRDefault="00FC32AA" w:rsidP="00CD75D0">
            <w:pPr>
              <w:spacing w:line="240" w:lineRule="exact"/>
              <w:ind w:firstLine="0"/>
              <w:jc w:val="center"/>
              <w:rPr>
                <w:rFonts w:eastAsiaTheme="minorEastAsia" w:cs="Times New Roman"/>
                <w:b/>
                <w:sz w:val="20"/>
              </w:rPr>
            </w:pPr>
            <w:r w:rsidRPr="002F4B08">
              <w:rPr>
                <w:rFonts w:eastAsiaTheme="minorEastAsia" w:cs="Times New Roman"/>
                <w:b/>
                <w:sz w:val="20"/>
              </w:rPr>
              <w:t>Основание</w:t>
            </w:r>
          </w:p>
        </w:tc>
        <w:tc>
          <w:tcPr>
            <w:tcW w:w="1836" w:type="dxa"/>
          </w:tcPr>
          <w:p w14:paraId="30CACB6D" w14:textId="4B4DA3D4" w:rsidR="00FC32AA" w:rsidRPr="002F4B08" w:rsidRDefault="00FC32AA" w:rsidP="00CD75D0">
            <w:pPr>
              <w:spacing w:line="240" w:lineRule="exact"/>
              <w:ind w:firstLine="0"/>
              <w:jc w:val="center"/>
              <w:rPr>
                <w:rFonts w:eastAsiaTheme="minorEastAsia" w:cs="Times New Roman"/>
                <w:b/>
                <w:sz w:val="20"/>
              </w:rPr>
            </w:pPr>
            <w:r w:rsidRPr="002F4B08">
              <w:rPr>
                <w:rFonts w:eastAsiaTheme="minorEastAsia" w:cs="Times New Roman"/>
                <w:b/>
                <w:sz w:val="20"/>
              </w:rPr>
              <w:t>Информация о внесении</w:t>
            </w:r>
          </w:p>
          <w:p w14:paraId="6EEAE824" w14:textId="77777777" w:rsidR="00FC32AA" w:rsidRPr="002F4B08" w:rsidRDefault="00FC32AA" w:rsidP="00CD75D0">
            <w:pPr>
              <w:spacing w:line="240" w:lineRule="exact"/>
              <w:ind w:firstLine="0"/>
              <w:jc w:val="center"/>
              <w:rPr>
                <w:rFonts w:eastAsiaTheme="minorEastAsia" w:cs="Times New Roman"/>
                <w:b/>
                <w:sz w:val="20"/>
              </w:rPr>
            </w:pPr>
            <w:r w:rsidRPr="002F4B08">
              <w:rPr>
                <w:rFonts w:eastAsiaTheme="minorEastAsia" w:cs="Times New Roman"/>
                <w:b/>
                <w:sz w:val="20"/>
              </w:rPr>
              <w:t>в ЕГРН</w:t>
            </w:r>
          </w:p>
        </w:tc>
      </w:tr>
      <w:tr w:rsidR="00FC32AA" w:rsidRPr="002F4B08" w14:paraId="0A7214DE" w14:textId="77777777" w:rsidTr="00CD75D0">
        <w:trPr>
          <w:tblHeader/>
        </w:trPr>
        <w:tc>
          <w:tcPr>
            <w:tcW w:w="704" w:type="dxa"/>
          </w:tcPr>
          <w:p w14:paraId="44C7B425" w14:textId="77777777" w:rsidR="00FC32AA" w:rsidRPr="002F4B08" w:rsidRDefault="00FC32AA" w:rsidP="00CD75D0">
            <w:pPr>
              <w:spacing w:line="240" w:lineRule="exact"/>
              <w:ind w:firstLine="0"/>
              <w:jc w:val="center"/>
              <w:rPr>
                <w:rFonts w:eastAsiaTheme="minorEastAsia" w:cs="Times New Roman"/>
                <w:sz w:val="20"/>
              </w:rPr>
            </w:pPr>
            <w:r w:rsidRPr="002F4B08">
              <w:rPr>
                <w:rFonts w:eastAsiaTheme="minorEastAsia" w:cs="Times New Roman"/>
                <w:sz w:val="20"/>
              </w:rPr>
              <w:t>1</w:t>
            </w:r>
          </w:p>
        </w:tc>
        <w:tc>
          <w:tcPr>
            <w:tcW w:w="1843" w:type="dxa"/>
          </w:tcPr>
          <w:p w14:paraId="3C56D27F" w14:textId="77777777" w:rsidR="00FC32AA" w:rsidRPr="002F4B08" w:rsidRDefault="00FC32AA" w:rsidP="00CD75D0">
            <w:pPr>
              <w:spacing w:line="240" w:lineRule="exact"/>
              <w:ind w:firstLine="0"/>
              <w:jc w:val="center"/>
              <w:rPr>
                <w:rFonts w:eastAsiaTheme="minorEastAsia" w:cs="Times New Roman"/>
                <w:sz w:val="20"/>
              </w:rPr>
            </w:pPr>
            <w:r w:rsidRPr="002F4B08">
              <w:rPr>
                <w:rFonts w:eastAsiaTheme="minorEastAsia" w:cs="Times New Roman"/>
                <w:sz w:val="20"/>
              </w:rPr>
              <w:t>2</w:t>
            </w:r>
          </w:p>
        </w:tc>
        <w:tc>
          <w:tcPr>
            <w:tcW w:w="3260" w:type="dxa"/>
          </w:tcPr>
          <w:p w14:paraId="69D630EB" w14:textId="77777777" w:rsidR="00FC32AA" w:rsidRPr="002F4B08" w:rsidRDefault="00FC32AA" w:rsidP="00CD75D0">
            <w:pPr>
              <w:spacing w:line="240" w:lineRule="exact"/>
              <w:ind w:firstLine="0"/>
              <w:jc w:val="center"/>
              <w:rPr>
                <w:rFonts w:eastAsiaTheme="minorEastAsia" w:cs="Times New Roman"/>
                <w:sz w:val="20"/>
              </w:rPr>
            </w:pPr>
            <w:r w:rsidRPr="002F4B08">
              <w:rPr>
                <w:rFonts w:eastAsiaTheme="minorEastAsia" w:cs="Times New Roman"/>
                <w:sz w:val="20"/>
              </w:rPr>
              <w:t>3</w:t>
            </w:r>
          </w:p>
        </w:tc>
        <w:tc>
          <w:tcPr>
            <w:tcW w:w="1843" w:type="dxa"/>
          </w:tcPr>
          <w:p w14:paraId="591F9EF5" w14:textId="77777777" w:rsidR="00FC32AA" w:rsidRPr="002F4B08" w:rsidRDefault="00FC32AA" w:rsidP="00CD75D0">
            <w:pPr>
              <w:spacing w:line="240" w:lineRule="exact"/>
              <w:ind w:firstLine="0"/>
              <w:jc w:val="center"/>
              <w:rPr>
                <w:rFonts w:eastAsiaTheme="minorEastAsia" w:cs="Times New Roman"/>
                <w:sz w:val="20"/>
              </w:rPr>
            </w:pPr>
            <w:r w:rsidRPr="002F4B08">
              <w:rPr>
                <w:rFonts w:eastAsiaTheme="minorEastAsia" w:cs="Times New Roman"/>
                <w:sz w:val="20"/>
              </w:rPr>
              <w:t>4</w:t>
            </w:r>
          </w:p>
        </w:tc>
        <w:tc>
          <w:tcPr>
            <w:tcW w:w="1836" w:type="dxa"/>
          </w:tcPr>
          <w:p w14:paraId="2D21F2F3" w14:textId="77777777" w:rsidR="00FC32AA" w:rsidRPr="002F4B08" w:rsidRDefault="00FC32AA" w:rsidP="00CD75D0">
            <w:pPr>
              <w:spacing w:line="240" w:lineRule="exact"/>
              <w:ind w:firstLine="0"/>
              <w:jc w:val="center"/>
              <w:rPr>
                <w:rFonts w:eastAsiaTheme="minorEastAsia" w:cs="Times New Roman"/>
                <w:sz w:val="20"/>
              </w:rPr>
            </w:pPr>
            <w:r w:rsidRPr="002F4B08">
              <w:rPr>
                <w:rFonts w:eastAsiaTheme="minorEastAsia" w:cs="Times New Roman"/>
                <w:sz w:val="20"/>
              </w:rPr>
              <w:t>5</w:t>
            </w:r>
          </w:p>
        </w:tc>
      </w:tr>
      <w:tr w:rsidR="00167A41" w:rsidRPr="002F4B08" w14:paraId="6A4FB205" w14:textId="77777777" w:rsidTr="00CD75D0">
        <w:tc>
          <w:tcPr>
            <w:tcW w:w="704" w:type="dxa"/>
          </w:tcPr>
          <w:p w14:paraId="160D0C9E" w14:textId="2DC5F930" w:rsidR="00167A41" w:rsidRPr="002F4B08" w:rsidRDefault="00CD75D0" w:rsidP="00CD75D0">
            <w:pPr>
              <w:spacing w:line="240" w:lineRule="exact"/>
              <w:ind w:firstLine="0"/>
              <w:rPr>
                <w:sz w:val="22"/>
                <w:lang w:eastAsia="x-none"/>
              </w:rPr>
            </w:pPr>
            <w:r w:rsidRPr="002F4B08">
              <w:rPr>
                <w:sz w:val="22"/>
                <w:lang w:eastAsia="x-none"/>
              </w:rPr>
              <w:t>1</w:t>
            </w:r>
          </w:p>
        </w:tc>
        <w:tc>
          <w:tcPr>
            <w:tcW w:w="1843" w:type="dxa"/>
          </w:tcPr>
          <w:p w14:paraId="0DA9C0A0" w14:textId="30D96F56" w:rsidR="00167A41" w:rsidRPr="002F4B08" w:rsidRDefault="00CD75D0" w:rsidP="00CD75D0">
            <w:pPr>
              <w:spacing w:line="240" w:lineRule="exact"/>
              <w:ind w:firstLine="0"/>
              <w:rPr>
                <w:sz w:val="22"/>
                <w:lang w:eastAsia="x-none"/>
              </w:rPr>
            </w:pPr>
            <w:r w:rsidRPr="002F4B08">
              <w:rPr>
                <w:sz w:val="22"/>
                <w:lang w:eastAsia="x-none"/>
              </w:rPr>
              <w:t>Скважины хозяйственно-питьевого водоснабжения рабочего поселка ООО «ЕвроХим-ВолгаКалий»</w:t>
            </w:r>
          </w:p>
        </w:tc>
        <w:tc>
          <w:tcPr>
            <w:tcW w:w="3260" w:type="dxa"/>
          </w:tcPr>
          <w:p w14:paraId="304E868E" w14:textId="77777777" w:rsidR="00167A41" w:rsidRPr="002F4B08" w:rsidRDefault="00CD75D0" w:rsidP="00CD75D0">
            <w:pPr>
              <w:spacing w:line="240" w:lineRule="exact"/>
              <w:ind w:firstLine="0"/>
              <w:rPr>
                <w:sz w:val="22"/>
                <w:lang w:eastAsia="x-none"/>
              </w:rPr>
            </w:pPr>
            <w:r w:rsidRPr="002F4B08">
              <w:rPr>
                <w:sz w:val="22"/>
                <w:lang w:eastAsia="x-none"/>
              </w:rPr>
              <w:t>1 пояс – 30 м</w:t>
            </w:r>
          </w:p>
          <w:p w14:paraId="4CBEA9FC" w14:textId="77777777" w:rsidR="00CD75D0" w:rsidRPr="002F4B08" w:rsidRDefault="00CD75D0" w:rsidP="00CD75D0">
            <w:pPr>
              <w:spacing w:line="240" w:lineRule="exact"/>
              <w:ind w:firstLine="0"/>
              <w:rPr>
                <w:sz w:val="22"/>
                <w:lang w:eastAsia="x-none"/>
              </w:rPr>
            </w:pPr>
            <w:r w:rsidRPr="002F4B08">
              <w:rPr>
                <w:sz w:val="22"/>
                <w:lang w:eastAsia="x-none"/>
              </w:rPr>
              <w:t>2 пояс – 50 м</w:t>
            </w:r>
          </w:p>
          <w:p w14:paraId="444F6895" w14:textId="4975ACE4" w:rsidR="00CD75D0" w:rsidRPr="002F4B08" w:rsidRDefault="00CD75D0" w:rsidP="00CD75D0">
            <w:pPr>
              <w:spacing w:line="240" w:lineRule="exact"/>
              <w:ind w:firstLine="0"/>
              <w:rPr>
                <w:sz w:val="22"/>
                <w:lang w:eastAsia="x-none"/>
              </w:rPr>
            </w:pPr>
            <w:r w:rsidRPr="002F4B08">
              <w:rPr>
                <w:sz w:val="22"/>
                <w:lang w:eastAsia="x-none"/>
              </w:rPr>
              <w:t>3 пояс – 2600 м</w:t>
            </w:r>
          </w:p>
        </w:tc>
        <w:tc>
          <w:tcPr>
            <w:tcW w:w="1843" w:type="dxa"/>
          </w:tcPr>
          <w:p w14:paraId="356BE748" w14:textId="27660D96" w:rsidR="00167A41" w:rsidRPr="002F4B08" w:rsidRDefault="0072341E" w:rsidP="00CD75D0">
            <w:pPr>
              <w:spacing w:line="240" w:lineRule="exact"/>
              <w:ind w:firstLine="0"/>
              <w:rPr>
                <w:sz w:val="22"/>
                <w:lang w:eastAsia="x-none"/>
              </w:rPr>
            </w:pPr>
            <w:r w:rsidRPr="002F4B08">
              <w:rPr>
                <w:sz w:val="22"/>
                <w:lang w:eastAsia="x-none"/>
              </w:rPr>
              <w:t xml:space="preserve">Приказ комитета природных ресурсов, лесного хозяйства и экологии Волгоградской области от 25.05.2011 г. № 287/01 </w:t>
            </w:r>
            <w:r w:rsidR="006B70D2" w:rsidRPr="002F4B08">
              <w:rPr>
                <w:sz w:val="22"/>
                <w:lang w:eastAsia="x-none"/>
              </w:rPr>
              <w:t>«</w:t>
            </w:r>
            <w:r w:rsidRPr="002F4B08">
              <w:rPr>
                <w:sz w:val="22"/>
                <w:lang w:eastAsia="x-none"/>
              </w:rPr>
              <w:t>об утверждении проекта зон санитарной охраны водозаборной скважины</w:t>
            </w:r>
            <w:r w:rsidR="006B70D2" w:rsidRPr="002F4B08">
              <w:rPr>
                <w:sz w:val="22"/>
                <w:lang w:eastAsia="x-none"/>
              </w:rPr>
              <w:t>»</w:t>
            </w:r>
          </w:p>
        </w:tc>
        <w:tc>
          <w:tcPr>
            <w:tcW w:w="1836" w:type="dxa"/>
          </w:tcPr>
          <w:p w14:paraId="0794961E" w14:textId="5A09F765" w:rsidR="00167A41" w:rsidRPr="002F4B08" w:rsidRDefault="00DF2FAA" w:rsidP="00CD75D0">
            <w:pPr>
              <w:spacing w:line="240" w:lineRule="exact"/>
              <w:ind w:firstLine="0"/>
              <w:rPr>
                <w:sz w:val="22"/>
                <w:lang w:eastAsia="x-none"/>
              </w:rPr>
            </w:pPr>
            <w:r w:rsidRPr="002F4B08">
              <w:rPr>
                <w:sz w:val="22"/>
                <w:lang w:eastAsia="x-none"/>
              </w:rPr>
              <w:t>в</w:t>
            </w:r>
            <w:r w:rsidR="00CD75D0" w:rsidRPr="002F4B08">
              <w:rPr>
                <w:sz w:val="22"/>
                <w:lang w:eastAsia="x-none"/>
              </w:rPr>
              <w:t>несено</w:t>
            </w:r>
          </w:p>
        </w:tc>
      </w:tr>
      <w:tr w:rsidR="0072341E" w:rsidRPr="002F4B08" w14:paraId="2EAFA85B" w14:textId="77777777" w:rsidTr="00CD75D0">
        <w:tc>
          <w:tcPr>
            <w:tcW w:w="704" w:type="dxa"/>
          </w:tcPr>
          <w:p w14:paraId="16E12F0E" w14:textId="1EF576D7" w:rsidR="0072341E" w:rsidRPr="002F4B08" w:rsidRDefault="00CD75D0" w:rsidP="00CD75D0">
            <w:pPr>
              <w:spacing w:line="240" w:lineRule="exact"/>
              <w:ind w:firstLine="0"/>
              <w:rPr>
                <w:sz w:val="22"/>
                <w:lang w:eastAsia="x-none"/>
              </w:rPr>
            </w:pPr>
            <w:r w:rsidRPr="002F4B08">
              <w:rPr>
                <w:sz w:val="22"/>
                <w:lang w:eastAsia="x-none"/>
              </w:rPr>
              <w:t>2</w:t>
            </w:r>
          </w:p>
        </w:tc>
        <w:tc>
          <w:tcPr>
            <w:tcW w:w="1843" w:type="dxa"/>
          </w:tcPr>
          <w:p w14:paraId="57D6F5BD" w14:textId="7F916566" w:rsidR="0072341E" w:rsidRPr="002F4B08" w:rsidRDefault="00CD75D0" w:rsidP="00CD75D0">
            <w:pPr>
              <w:spacing w:line="240" w:lineRule="exact"/>
              <w:ind w:firstLine="0"/>
              <w:rPr>
                <w:sz w:val="22"/>
                <w:lang w:eastAsia="x-none"/>
              </w:rPr>
            </w:pPr>
            <w:r w:rsidRPr="002F4B08">
              <w:rPr>
                <w:sz w:val="22"/>
                <w:lang w:eastAsia="x-none"/>
              </w:rPr>
              <w:t>Скважины водозабора подземных вод для хозяйственно-питьевого водоснабжения Гремячинского ГОКа ООО «ЕвроХим-ВолгаКалий»</w:t>
            </w:r>
          </w:p>
        </w:tc>
        <w:tc>
          <w:tcPr>
            <w:tcW w:w="3260" w:type="dxa"/>
          </w:tcPr>
          <w:p w14:paraId="4EA1B4F5" w14:textId="77777777" w:rsidR="0072341E" w:rsidRPr="002F4B08" w:rsidRDefault="00CD75D0" w:rsidP="00CD75D0">
            <w:pPr>
              <w:spacing w:line="240" w:lineRule="exact"/>
              <w:ind w:firstLine="0"/>
              <w:rPr>
                <w:sz w:val="22"/>
                <w:lang w:eastAsia="x-none"/>
              </w:rPr>
            </w:pPr>
            <w:r w:rsidRPr="002F4B08">
              <w:rPr>
                <w:sz w:val="22"/>
                <w:lang w:eastAsia="x-none"/>
              </w:rPr>
              <w:t>1 пояс – 30 м</w:t>
            </w:r>
          </w:p>
          <w:p w14:paraId="7CA6D630" w14:textId="77777777" w:rsidR="00CD75D0" w:rsidRPr="002F4B08" w:rsidRDefault="00CD75D0" w:rsidP="00CD75D0">
            <w:pPr>
              <w:spacing w:line="240" w:lineRule="exact"/>
              <w:ind w:firstLine="0"/>
              <w:rPr>
                <w:sz w:val="22"/>
                <w:lang w:eastAsia="x-none"/>
              </w:rPr>
            </w:pPr>
            <w:r w:rsidRPr="002F4B08">
              <w:rPr>
                <w:sz w:val="22"/>
                <w:lang w:eastAsia="x-none"/>
              </w:rPr>
              <w:t>2 пояс – 50 м</w:t>
            </w:r>
          </w:p>
          <w:p w14:paraId="6C9E42B4" w14:textId="0F290019" w:rsidR="00CD75D0" w:rsidRPr="002F4B08" w:rsidRDefault="00CD75D0" w:rsidP="00CD75D0">
            <w:pPr>
              <w:spacing w:line="240" w:lineRule="exact"/>
              <w:ind w:firstLine="0"/>
              <w:rPr>
                <w:sz w:val="22"/>
                <w:lang w:eastAsia="x-none"/>
              </w:rPr>
            </w:pPr>
            <w:r w:rsidRPr="002F4B08">
              <w:rPr>
                <w:sz w:val="22"/>
                <w:lang w:eastAsia="x-none"/>
              </w:rPr>
              <w:t>3 пояс – 1200 м</w:t>
            </w:r>
          </w:p>
        </w:tc>
        <w:tc>
          <w:tcPr>
            <w:tcW w:w="1843" w:type="dxa"/>
          </w:tcPr>
          <w:p w14:paraId="0E71D493" w14:textId="74C4226C" w:rsidR="0072341E" w:rsidRPr="002F4B08" w:rsidRDefault="0072341E" w:rsidP="00CD75D0">
            <w:pPr>
              <w:spacing w:line="240" w:lineRule="exact"/>
              <w:ind w:firstLine="0"/>
              <w:rPr>
                <w:sz w:val="22"/>
                <w:lang w:eastAsia="x-none"/>
              </w:rPr>
            </w:pPr>
            <w:r w:rsidRPr="002F4B08">
              <w:rPr>
                <w:sz w:val="22"/>
                <w:lang w:eastAsia="x-none"/>
              </w:rPr>
              <w:t xml:space="preserve">Приказ комитета природных ресурсов, лесного хозяйства и экологии Волгоградской области от 25.05.2011 г. № 288/01 </w:t>
            </w:r>
            <w:r w:rsidR="006B70D2" w:rsidRPr="002F4B08">
              <w:rPr>
                <w:sz w:val="22"/>
                <w:lang w:eastAsia="x-none"/>
              </w:rPr>
              <w:t>«</w:t>
            </w:r>
            <w:r w:rsidRPr="002F4B08">
              <w:rPr>
                <w:sz w:val="22"/>
                <w:lang w:eastAsia="x-none"/>
              </w:rPr>
              <w:t>об утверждении проекта зон санитарной охраны водозаборной скважины</w:t>
            </w:r>
            <w:r w:rsidR="006B70D2" w:rsidRPr="002F4B08">
              <w:rPr>
                <w:sz w:val="22"/>
                <w:lang w:eastAsia="x-none"/>
              </w:rPr>
              <w:t>»</w:t>
            </w:r>
          </w:p>
        </w:tc>
        <w:tc>
          <w:tcPr>
            <w:tcW w:w="1836" w:type="dxa"/>
          </w:tcPr>
          <w:p w14:paraId="3FF4D582" w14:textId="4B64CF35" w:rsidR="0072341E" w:rsidRPr="002F4B08" w:rsidRDefault="00DF2FAA" w:rsidP="00CD75D0">
            <w:pPr>
              <w:spacing w:line="240" w:lineRule="exact"/>
              <w:ind w:firstLine="0"/>
              <w:rPr>
                <w:sz w:val="22"/>
                <w:lang w:eastAsia="x-none"/>
              </w:rPr>
            </w:pPr>
            <w:r w:rsidRPr="002F4B08">
              <w:rPr>
                <w:sz w:val="22"/>
                <w:highlight w:val="yellow"/>
                <w:lang w:eastAsia="x-none"/>
              </w:rPr>
              <w:t>?</w:t>
            </w:r>
          </w:p>
        </w:tc>
      </w:tr>
      <w:tr w:rsidR="00CD75D0" w:rsidRPr="002F4B08" w14:paraId="79CBFDFF" w14:textId="77777777" w:rsidTr="00CD75D0">
        <w:tc>
          <w:tcPr>
            <w:tcW w:w="704" w:type="dxa"/>
          </w:tcPr>
          <w:p w14:paraId="709FCF9B" w14:textId="24828A2D" w:rsidR="00CD75D0" w:rsidRPr="002F4B08" w:rsidRDefault="00CD75D0" w:rsidP="00CD75D0">
            <w:pPr>
              <w:spacing w:line="240" w:lineRule="exact"/>
              <w:ind w:firstLine="0"/>
              <w:rPr>
                <w:sz w:val="22"/>
                <w:lang w:eastAsia="x-none"/>
              </w:rPr>
            </w:pPr>
            <w:r w:rsidRPr="002F4B08">
              <w:rPr>
                <w:sz w:val="22"/>
                <w:lang w:eastAsia="x-none"/>
              </w:rPr>
              <w:t>3</w:t>
            </w:r>
          </w:p>
        </w:tc>
        <w:tc>
          <w:tcPr>
            <w:tcW w:w="1843" w:type="dxa"/>
          </w:tcPr>
          <w:p w14:paraId="3DEC6B6A" w14:textId="0D6ABECB" w:rsidR="00CD75D0" w:rsidRPr="002F4B08" w:rsidRDefault="00CD75D0" w:rsidP="00CD75D0">
            <w:pPr>
              <w:spacing w:line="240" w:lineRule="exact"/>
              <w:ind w:firstLine="0"/>
              <w:rPr>
                <w:sz w:val="22"/>
                <w:lang w:eastAsia="x-none"/>
              </w:rPr>
            </w:pPr>
            <w:r w:rsidRPr="002F4B08">
              <w:rPr>
                <w:sz w:val="22"/>
                <w:lang w:eastAsia="x-none"/>
              </w:rPr>
              <w:t>Водозаборы подземных вод</w:t>
            </w:r>
          </w:p>
        </w:tc>
        <w:tc>
          <w:tcPr>
            <w:tcW w:w="3260" w:type="dxa"/>
          </w:tcPr>
          <w:p w14:paraId="532620CD" w14:textId="77777777" w:rsidR="00CD75D0" w:rsidRPr="002F4B08" w:rsidRDefault="00CD75D0" w:rsidP="00CD75D0">
            <w:pPr>
              <w:spacing w:line="240" w:lineRule="exact"/>
              <w:ind w:firstLine="0"/>
              <w:rPr>
                <w:sz w:val="22"/>
                <w:lang w:eastAsia="x-none"/>
              </w:rPr>
            </w:pPr>
            <w:r w:rsidRPr="002F4B08">
              <w:rPr>
                <w:sz w:val="22"/>
                <w:lang w:eastAsia="x-none"/>
              </w:rPr>
              <w:t>1 пояс – 30 м</w:t>
            </w:r>
          </w:p>
          <w:p w14:paraId="6C14689E" w14:textId="78C53502" w:rsidR="00CD75D0" w:rsidRPr="002F4B08" w:rsidRDefault="00CD75D0" w:rsidP="00CD75D0">
            <w:pPr>
              <w:spacing w:line="240" w:lineRule="exact"/>
              <w:ind w:firstLine="0"/>
              <w:rPr>
                <w:sz w:val="22"/>
                <w:lang w:eastAsia="x-none"/>
              </w:rPr>
            </w:pPr>
            <w:r w:rsidRPr="002F4B08">
              <w:rPr>
                <w:sz w:val="22"/>
                <w:lang w:eastAsia="x-none"/>
              </w:rPr>
              <w:t>2 и 3 пояс - определяется гидродинамическим расчетом</w:t>
            </w:r>
          </w:p>
        </w:tc>
        <w:tc>
          <w:tcPr>
            <w:tcW w:w="1843" w:type="dxa"/>
            <w:vMerge w:val="restart"/>
          </w:tcPr>
          <w:p w14:paraId="65FE6C75" w14:textId="7FDE8098" w:rsidR="00CD75D0" w:rsidRPr="002F4B08" w:rsidRDefault="00CD75D0" w:rsidP="00CD75D0">
            <w:pPr>
              <w:spacing w:line="240" w:lineRule="exact"/>
              <w:ind w:firstLine="0"/>
              <w:rPr>
                <w:sz w:val="22"/>
                <w:lang w:eastAsia="x-none"/>
              </w:rPr>
            </w:pPr>
            <w:r w:rsidRPr="002F4B08">
              <w:rPr>
                <w:sz w:val="22"/>
                <w:lang w:eastAsia="x-none"/>
              </w:rPr>
              <w:t>СанПиН 2.1.4.1110-02 «Зоны санитарной охраны источников водоснабжения и водопроводов питьевого назначения»</w:t>
            </w:r>
          </w:p>
        </w:tc>
        <w:tc>
          <w:tcPr>
            <w:tcW w:w="1836" w:type="dxa"/>
            <w:vMerge w:val="restart"/>
          </w:tcPr>
          <w:p w14:paraId="6C93B678" w14:textId="77A9BACB" w:rsidR="00CD75D0" w:rsidRPr="002F4B08" w:rsidRDefault="00CD75D0" w:rsidP="00CD75D0">
            <w:pPr>
              <w:spacing w:line="240" w:lineRule="exact"/>
              <w:ind w:firstLine="0"/>
              <w:rPr>
                <w:sz w:val="22"/>
                <w:lang w:eastAsia="x-none"/>
              </w:rPr>
            </w:pPr>
            <w:r w:rsidRPr="002F4B08">
              <w:rPr>
                <w:sz w:val="22"/>
                <w:lang w:eastAsia="x-none"/>
              </w:rPr>
              <w:t>отсутствуют</w:t>
            </w:r>
          </w:p>
        </w:tc>
      </w:tr>
      <w:tr w:rsidR="00CD75D0" w:rsidRPr="002F4B08" w14:paraId="2F992126" w14:textId="77777777" w:rsidTr="00CD75D0">
        <w:tc>
          <w:tcPr>
            <w:tcW w:w="704" w:type="dxa"/>
          </w:tcPr>
          <w:p w14:paraId="70CD4F24" w14:textId="3EFBA668" w:rsidR="00CD75D0" w:rsidRPr="002F4B08" w:rsidRDefault="00CD75D0" w:rsidP="00CD75D0">
            <w:pPr>
              <w:spacing w:line="240" w:lineRule="exact"/>
              <w:ind w:firstLine="0"/>
              <w:rPr>
                <w:rFonts w:eastAsiaTheme="minorEastAsia" w:cs="Times New Roman"/>
                <w:sz w:val="22"/>
                <w:highlight w:val="yellow"/>
              </w:rPr>
            </w:pPr>
            <w:r w:rsidRPr="002F4B08">
              <w:rPr>
                <w:rFonts w:eastAsiaTheme="minorEastAsia" w:cs="Times New Roman"/>
                <w:sz w:val="22"/>
              </w:rPr>
              <w:t>4</w:t>
            </w:r>
          </w:p>
        </w:tc>
        <w:tc>
          <w:tcPr>
            <w:tcW w:w="1843" w:type="dxa"/>
          </w:tcPr>
          <w:p w14:paraId="0F620733" w14:textId="5A6501E6" w:rsidR="00CD75D0" w:rsidRPr="002F4B08" w:rsidRDefault="00CD75D0" w:rsidP="00CD75D0">
            <w:pPr>
              <w:spacing w:line="240" w:lineRule="exact"/>
              <w:ind w:firstLine="0"/>
              <w:jc w:val="both"/>
              <w:rPr>
                <w:rFonts w:eastAsiaTheme="minorEastAsia" w:cs="Times New Roman"/>
                <w:sz w:val="22"/>
                <w:highlight w:val="yellow"/>
              </w:rPr>
            </w:pPr>
            <w:r w:rsidRPr="002F4B08">
              <w:rPr>
                <w:sz w:val="22"/>
                <w:lang w:eastAsia="x-none"/>
              </w:rPr>
              <w:t>Водоводы</w:t>
            </w:r>
          </w:p>
        </w:tc>
        <w:tc>
          <w:tcPr>
            <w:tcW w:w="3260" w:type="dxa"/>
          </w:tcPr>
          <w:p w14:paraId="4DBBAF13" w14:textId="77777777" w:rsidR="00CD75D0" w:rsidRPr="002F4B08" w:rsidRDefault="00CD75D0" w:rsidP="00CD75D0">
            <w:pPr>
              <w:shd w:val="clear" w:color="auto" w:fill="FFFFFF"/>
              <w:spacing w:line="240" w:lineRule="exact"/>
              <w:ind w:firstLine="0"/>
              <w:jc w:val="both"/>
              <w:rPr>
                <w:sz w:val="22"/>
                <w:lang w:eastAsia="x-none"/>
              </w:rPr>
            </w:pPr>
            <w:r w:rsidRPr="002F4B08">
              <w:rPr>
                <w:sz w:val="22"/>
                <w:lang w:eastAsia="x-none"/>
              </w:rPr>
              <w:t>по обе стороны от крайних линий водопровода:</w:t>
            </w:r>
          </w:p>
          <w:p w14:paraId="3438522E" w14:textId="77777777" w:rsidR="00CD75D0" w:rsidRPr="002F4B08" w:rsidRDefault="00CD75D0" w:rsidP="00CD75D0">
            <w:pPr>
              <w:shd w:val="clear" w:color="auto" w:fill="FFFFFF"/>
              <w:spacing w:line="240" w:lineRule="exact"/>
              <w:ind w:firstLine="0"/>
              <w:jc w:val="both"/>
              <w:rPr>
                <w:sz w:val="22"/>
                <w:lang w:eastAsia="x-none"/>
              </w:rPr>
            </w:pPr>
            <w:r w:rsidRPr="002F4B08">
              <w:rPr>
                <w:sz w:val="22"/>
                <w:lang w:eastAsia="x-none"/>
              </w:rPr>
              <w:t>при диаметре до 1 м – 10;</w:t>
            </w:r>
          </w:p>
          <w:p w14:paraId="303B998D" w14:textId="6FB58639" w:rsidR="00CD75D0" w:rsidRPr="002F4B08" w:rsidRDefault="00CD75D0" w:rsidP="00CD75D0">
            <w:pPr>
              <w:shd w:val="clear" w:color="auto" w:fill="FFFFFF"/>
              <w:spacing w:line="240" w:lineRule="exact"/>
              <w:ind w:firstLine="0"/>
              <w:jc w:val="both"/>
              <w:rPr>
                <w:rFonts w:cs="Times New Roman"/>
                <w:sz w:val="22"/>
                <w:highlight w:val="yellow"/>
              </w:rPr>
            </w:pPr>
            <w:r w:rsidRPr="002F4B08">
              <w:rPr>
                <w:sz w:val="22"/>
                <w:lang w:eastAsia="x-none"/>
              </w:rPr>
              <w:t>при диаметре более 1 м – 20</w:t>
            </w:r>
          </w:p>
        </w:tc>
        <w:tc>
          <w:tcPr>
            <w:tcW w:w="1843" w:type="dxa"/>
            <w:vMerge/>
          </w:tcPr>
          <w:p w14:paraId="797E905C" w14:textId="77777777" w:rsidR="00CD75D0" w:rsidRPr="002F4B08" w:rsidRDefault="00CD75D0" w:rsidP="00CD75D0">
            <w:pPr>
              <w:spacing w:line="240" w:lineRule="exact"/>
              <w:ind w:firstLine="0"/>
              <w:jc w:val="both"/>
              <w:rPr>
                <w:rFonts w:eastAsiaTheme="minorEastAsia" w:cs="Times New Roman"/>
                <w:sz w:val="22"/>
                <w:highlight w:val="yellow"/>
              </w:rPr>
            </w:pPr>
          </w:p>
        </w:tc>
        <w:tc>
          <w:tcPr>
            <w:tcW w:w="1836" w:type="dxa"/>
            <w:vMerge/>
          </w:tcPr>
          <w:p w14:paraId="077506F9" w14:textId="77777777" w:rsidR="00CD75D0" w:rsidRPr="002F4B08" w:rsidRDefault="00CD75D0" w:rsidP="00CD75D0">
            <w:pPr>
              <w:spacing w:line="240" w:lineRule="exact"/>
              <w:ind w:firstLine="0"/>
              <w:jc w:val="center"/>
              <w:rPr>
                <w:rFonts w:eastAsiaTheme="minorEastAsia" w:cs="Times New Roman"/>
                <w:sz w:val="22"/>
                <w:highlight w:val="yellow"/>
              </w:rPr>
            </w:pPr>
          </w:p>
        </w:tc>
      </w:tr>
    </w:tbl>
    <w:p w14:paraId="3EB44147" w14:textId="77777777" w:rsidR="00FC32AA" w:rsidRPr="002F4B08" w:rsidRDefault="00FC32AA" w:rsidP="00956B2B">
      <w:pPr>
        <w:ind w:firstLine="0"/>
        <w:rPr>
          <w:rFonts w:cs="Times New Roman"/>
          <w:szCs w:val="28"/>
          <w:highlight w:val="yellow"/>
          <w:u w:val="single"/>
        </w:rPr>
      </w:pPr>
    </w:p>
    <w:p w14:paraId="136F9F50" w14:textId="53802EF7" w:rsidR="00FC32AA" w:rsidRPr="002F4B08" w:rsidRDefault="00687A29" w:rsidP="00BA71D3">
      <w:pPr>
        <w:pStyle w:val="1"/>
        <w:spacing w:before="0"/>
        <w:rPr>
          <w:b w:val="0"/>
        </w:rPr>
      </w:pPr>
      <w:bookmarkStart w:id="124" w:name="_Toc11401077"/>
      <w:r w:rsidRPr="002F4B08">
        <w:rPr>
          <w:b w:val="0"/>
        </w:rPr>
        <w:t xml:space="preserve">1.10.6.4. </w:t>
      </w:r>
      <w:r w:rsidR="008D0A53" w:rsidRPr="002F4B08">
        <w:rPr>
          <w:b w:val="0"/>
        </w:rPr>
        <w:t>З</w:t>
      </w:r>
      <w:hyperlink r:id="rId36" w:anchor="dst226" w:history="1">
        <w:r w:rsidR="0036743E" w:rsidRPr="002F4B08">
          <w:rPr>
            <w:b w:val="0"/>
          </w:rPr>
          <w:t>оны</w:t>
        </w:r>
      </w:hyperlink>
      <w:r w:rsidR="008D0A53" w:rsidRPr="002F4B08">
        <w:rPr>
          <w:b w:val="0"/>
        </w:rPr>
        <w:t> затопления и подтопления</w:t>
      </w:r>
      <w:bookmarkEnd w:id="124"/>
    </w:p>
    <w:p w14:paraId="3C3F6B12" w14:textId="77777777" w:rsidR="00FC32AA" w:rsidRPr="002F4B08" w:rsidRDefault="00FC32AA" w:rsidP="00FC32AA">
      <w:pPr>
        <w:ind w:firstLine="0"/>
        <w:jc w:val="center"/>
        <w:rPr>
          <w:rFonts w:cs="Times New Roman"/>
          <w:szCs w:val="28"/>
          <w:u w:val="single"/>
        </w:rPr>
      </w:pPr>
    </w:p>
    <w:p w14:paraId="6F705898" w14:textId="4EC8AF10" w:rsidR="00CE2905" w:rsidRPr="002F4B08" w:rsidRDefault="00CE2905" w:rsidP="00035FC7">
      <w:pPr>
        <w:ind w:firstLine="851"/>
        <w:jc w:val="both"/>
      </w:pPr>
      <w:r w:rsidRPr="002F4B08">
        <w:rPr>
          <w:szCs w:val="28"/>
        </w:rPr>
        <w:t>По информации Комитета по обеспечению безопасности жизнедеятельности населения Волгоградской области территории, подверженные затоплению и подтоплению в Пимено-Чернянском сельском поселении отсутствуют.</w:t>
      </w:r>
    </w:p>
    <w:p w14:paraId="0F39A730" w14:textId="03F0E4DD" w:rsidR="00035FC7" w:rsidRPr="002F4B08" w:rsidRDefault="00035FC7" w:rsidP="00035FC7">
      <w:pPr>
        <w:ind w:firstLine="851"/>
        <w:jc w:val="both"/>
      </w:pPr>
      <w:r w:rsidRPr="002F4B08">
        <w:lastRenderedPageBreak/>
        <w:t>Утвержденные границы зон затопления и подтопления не установлены, зоны затопления и подтопления отсутствуют.</w:t>
      </w:r>
    </w:p>
    <w:p w14:paraId="4B88A2EA" w14:textId="167C25A8" w:rsidR="00CE2905" w:rsidRPr="002F4B08" w:rsidRDefault="00CE2905" w:rsidP="00035FC7">
      <w:pPr>
        <w:ind w:firstLine="851"/>
        <w:jc w:val="both"/>
        <w:rPr>
          <w:szCs w:val="28"/>
        </w:rPr>
      </w:pPr>
      <w:r w:rsidRPr="002F4B08">
        <w:t>По информации, полученной от администрации поселения, на территории х. Пимено-Черни и х. Нижние Черни имеются подтапливаемые территории</w:t>
      </w:r>
      <w:r w:rsidR="00226CC3" w:rsidRPr="002F4B08">
        <w:t>.</w:t>
      </w:r>
    </w:p>
    <w:p w14:paraId="599BBB55" w14:textId="77777777" w:rsidR="00FC32AA" w:rsidRPr="002F4B08" w:rsidRDefault="00FC32AA" w:rsidP="00956B2B">
      <w:pPr>
        <w:shd w:val="clear" w:color="auto" w:fill="FFFFFF"/>
        <w:spacing w:line="290" w:lineRule="atLeast"/>
        <w:ind w:firstLine="0"/>
        <w:jc w:val="both"/>
        <w:rPr>
          <w:rFonts w:ascii="Arial" w:eastAsia="Times New Roman" w:hAnsi="Arial" w:cs="Arial"/>
          <w:sz w:val="24"/>
          <w:szCs w:val="24"/>
          <w:highlight w:val="yellow"/>
          <w:lang w:eastAsia="ru-RU"/>
        </w:rPr>
      </w:pPr>
    </w:p>
    <w:p w14:paraId="466E9F45" w14:textId="77777777" w:rsidR="003C7C07" w:rsidRPr="002F4B08" w:rsidRDefault="008D0A53" w:rsidP="00BE22EA">
      <w:pPr>
        <w:pStyle w:val="3"/>
        <w:rPr>
          <w:spacing w:val="0"/>
        </w:rPr>
      </w:pPr>
      <w:bookmarkStart w:id="125" w:name="dst1882"/>
      <w:bookmarkStart w:id="126" w:name="_Toc11401078"/>
      <w:bookmarkEnd w:id="125"/>
      <w:r w:rsidRPr="002F4B08">
        <w:rPr>
          <w:spacing w:val="0"/>
        </w:rPr>
        <w:t>1</w:t>
      </w:r>
      <w:r w:rsidR="003C7C07" w:rsidRPr="002F4B08">
        <w:rPr>
          <w:spacing w:val="0"/>
        </w:rPr>
        <w:t>.10.</w:t>
      </w:r>
      <w:r w:rsidRPr="002F4B08">
        <w:rPr>
          <w:spacing w:val="0"/>
        </w:rPr>
        <w:t xml:space="preserve">7. </w:t>
      </w:r>
      <w:r w:rsidR="00856F1A" w:rsidRPr="002F4B08">
        <w:rPr>
          <w:spacing w:val="0"/>
        </w:rPr>
        <w:t>Промышленные объекты</w:t>
      </w:r>
      <w:r w:rsidR="003C7C07" w:rsidRPr="002F4B08">
        <w:rPr>
          <w:spacing w:val="0"/>
        </w:rPr>
        <w:t xml:space="preserve"> и производств</w:t>
      </w:r>
      <w:r w:rsidR="00856F1A" w:rsidRPr="002F4B08">
        <w:rPr>
          <w:spacing w:val="0"/>
        </w:rPr>
        <w:t>а, объекты</w:t>
      </w:r>
      <w:r w:rsidR="003C7C07" w:rsidRPr="002F4B08">
        <w:rPr>
          <w:spacing w:val="0"/>
        </w:rPr>
        <w:t xml:space="preserve"> транспорта, связи, сельского хозяйства, энергетики, опытно-экспери</w:t>
      </w:r>
      <w:r w:rsidR="00856F1A" w:rsidRPr="002F4B08">
        <w:rPr>
          <w:spacing w:val="0"/>
        </w:rPr>
        <w:t>ментальных производств, объекты</w:t>
      </w:r>
      <w:r w:rsidR="003C7C07" w:rsidRPr="002F4B08">
        <w:rPr>
          <w:spacing w:val="0"/>
        </w:rPr>
        <w:t xml:space="preserve"> коммунального назначения, спорта, торговли, общес</w:t>
      </w:r>
      <w:r w:rsidR="00856F1A" w:rsidRPr="002F4B08">
        <w:rPr>
          <w:spacing w:val="0"/>
        </w:rPr>
        <w:t>твенного питания и др., являющие</w:t>
      </w:r>
      <w:r w:rsidR="003C7C07" w:rsidRPr="002F4B08">
        <w:rPr>
          <w:spacing w:val="0"/>
        </w:rPr>
        <w:t>ся источниками воздействия на среду обитания и здоровье человека</w:t>
      </w:r>
      <w:bookmarkEnd w:id="126"/>
    </w:p>
    <w:p w14:paraId="1CE0E96B" w14:textId="77777777" w:rsidR="00BC0E6D" w:rsidRPr="002F4B08" w:rsidRDefault="00BC0E6D" w:rsidP="00856F1A">
      <w:pPr>
        <w:shd w:val="clear" w:color="auto" w:fill="FFFFFF"/>
        <w:spacing w:line="290" w:lineRule="atLeast"/>
        <w:ind w:firstLine="851"/>
        <w:jc w:val="both"/>
        <w:rPr>
          <w:rFonts w:eastAsiaTheme="minorEastAsia" w:cs="Times New Roman"/>
          <w:szCs w:val="28"/>
        </w:rPr>
      </w:pPr>
    </w:p>
    <w:p w14:paraId="7B676F0E" w14:textId="77777777" w:rsidR="0036743E" w:rsidRPr="002F4B08" w:rsidRDefault="00804F6E" w:rsidP="00BA71D3">
      <w:pPr>
        <w:pStyle w:val="1"/>
        <w:spacing w:before="0"/>
        <w:rPr>
          <w:b w:val="0"/>
        </w:rPr>
      </w:pPr>
      <w:bookmarkStart w:id="127" w:name="_Toc11401079"/>
      <w:r w:rsidRPr="002F4B08">
        <w:rPr>
          <w:b w:val="0"/>
        </w:rPr>
        <w:t xml:space="preserve">1.10.7.1. </w:t>
      </w:r>
      <w:r w:rsidR="008D0A53" w:rsidRPr="002F4B08">
        <w:rPr>
          <w:b w:val="0"/>
        </w:rPr>
        <w:t>Санитарно-защитная зона</w:t>
      </w:r>
      <w:bookmarkEnd w:id="127"/>
    </w:p>
    <w:p w14:paraId="4A1C6D56" w14:textId="77777777" w:rsidR="005B1426" w:rsidRPr="002F4B08" w:rsidRDefault="005B1426" w:rsidP="00A81756"/>
    <w:p w14:paraId="3F9B62D2" w14:textId="11592F5F" w:rsidR="005B1426" w:rsidRPr="002F4B08" w:rsidRDefault="005B1426" w:rsidP="005B1426">
      <w:pPr>
        <w:ind w:firstLine="851"/>
        <w:jc w:val="both"/>
      </w:pPr>
      <w:r w:rsidRPr="002F4B08">
        <w:t xml:space="preserve">В целях обеспечения безопасности населения и в соответствии с Федеральным законом </w:t>
      </w:r>
      <w:r w:rsidR="006B70D2" w:rsidRPr="002F4B08">
        <w:t>«</w:t>
      </w:r>
      <w:r w:rsidRPr="002F4B08">
        <w:t>О санитарно-эпидемиологическом благополучии населения</w:t>
      </w:r>
      <w:r w:rsidR="006B70D2" w:rsidRPr="002F4B08">
        <w:t>»</w:t>
      </w:r>
      <w:r w:rsidRPr="002F4B08">
        <w:t xml:space="preserve"> от 30.03.99 № 52-ФЗ,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санитарно-защитная зона (далее - СЗЗ). </w:t>
      </w:r>
    </w:p>
    <w:p w14:paraId="472ADF51" w14:textId="77777777" w:rsidR="005B1426" w:rsidRPr="002F4B08" w:rsidRDefault="005B1426" w:rsidP="005B1426">
      <w:pPr>
        <w:ind w:firstLine="851"/>
        <w:jc w:val="both"/>
      </w:pPr>
      <w:r w:rsidRPr="002F4B08">
        <w:t>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14:paraId="52C5F5C6" w14:textId="5FA41A1E" w:rsidR="00C32C48" w:rsidRPr="002F4B08" w:rsidRDefault="00C32C48" w:rsidP="005B1426">
      <w:pPr>
        <w:ind w:firstLine="851"/>
        <w:jc w:val="both"/>
      </w:pPr>
      <w:r w:rsidRPr="002F4B08">
        <w:t>Санитарные разрывы – расстояние от источника химического, биологического и (или) физического воздействия, которое уменьшает воздействие до значений гигиенических нормативов. </w:t>
      </w:r>
    </w:p>
    <w:p w14:paraId="358ADE98" w14:textId="77777777" w:rsidR="009B7A8D" w:rsidRPr="002F4B08" w:rsidRDefault="009B7A8D" w:rsidP="005B1426">
      <w:pPr>
        <w:ind w:firstLine="851"/>
        <w:jc w:val="both"/>
      </w:pPr>
    </w:p>
    <w:p w14:paraId="2290104B" w14:textId="42415431" w:rsidR="0056128F" w:rsidRPr="002F4B08" w:rsidRDefault="0056128F" w:rsidP="00351900">
      <w:pPr>
        <w:pStyle w:val="af1"/>
        <w:keepNext/>
        <w:spacing w:before="0" w:after="0"/>
        <w:rPr>
          <w:color w:val="auto"/>
        </w:rPr>
      </w:pPr>
      <w:r w:rsidRPr="002F4B08">
        <w:rPr>
          <w:color w:val="auto"/>
        </w:rPr>
        <w:t xml:space="preserve">Таблица </w:t>
      </w:r>
      <w:r w:rsidR="00765568" w:rsidRPr="002F4B08">
        <w:rPr>
          <w:color w:val="auto"/>
        </w:rPr>
        <w:fldChar w:fldCharType="begin"/>
      </w:r>
      <w:r w:rsidR="00765568" w:rsidRPr="002F4B08">
        <w:rPr>
          <w:color w:val="auto"/>
        </w:rPr>
        <w:instrText xml:space="preserve"> SEQ Таблица \* ARABIC </w:instrText>
      </w:r>
      <w:r w:rsidR="00765568" w:rsidRPr="002F4B08">
        <w:rPr>
          <w:color w:val="auto"/>
        </w:rPr>
        <w:fldChar w:fldCharType="separate"/>
      </w:r>
      <w:r w:rsidR="00241E2E" w:rsidRPr="002F4B08">
        <w:rPr>
          <w:noProof/>
          <w:color w:val="auto"/>
        </w:rPr>
        <w:t>30</w:t>
      </w:r>
      <w:r w:rsidR="00765568" w:rsidRPr="002F4B08">
        <w:rPr>
          <w:noProof/>
          <w:color w:val="auto"/>
        </w:rPr>
        <w:fldChar w:fldCharType="end"/>
      </w:r>
      <w:r w:rsidRPr="002F4B08">
        <w:rPr>
          <w:color w:val="auto"/>
        </w:rPr>
        <w:t xml:space="preserve"> Санитарно-защитные зоны</w:t>
      </w:r>
    </w:p>
    <w:tbl>
      <w:tblPr>
        <w:tblStyle w:val="a5"/>
        <w:tblW w:w="0" w:type="auto"/>
        <w:tblLook w:val="04A0" w:firstRow="1" w:lastRow="0" w:firstColumn="1" w:lastColumn="0" w:noHBand="0" w:noVBand="1"/>
      </w:tblPr>
      <w:tblGrid>
        <w:gridCol w:w="894"/>
        <w:gridCol w:w="3170"/>
        <w:gridCol w:w="981"/>
        <w:gridCol w:w="2591"/>
        <w:gridCol w:w="1850"/>
      </w:tblGrid>
      <w:tr w:rsidR="00226CC3" w:rsidRPr="002F4B08" w14:paraId="6D216607" w14:textId="77777777" w:rsidTr="0056128F">
        <w:trPr>
          <w:tblHeader/>
        </w:trPr>
        <w:tc>
          <w:tcPr>
            <w:tcW w:w="894" w:type="dxa"/>
          </w:tcPr>
          <w:p w14:paraId="346167D7" w14:textId="77777777" w:rsidR="00226CC3" w:rsidRPr="002F4B08" w:rsidRDefault="00226CC3" w:rsidP="00481450">
            <w:pPr>
              <w:spacing w:line="240" w:lineRule="exact"/>
              <w:ind w:firstLine="0"/>
              <w:jc w:val="center"/>
              <w:rPr>
                <w:rFonts w:eastAsiaTheme="minorEastAsia" w:cs="Times New Roman"/>
                <w:b/>
                <w:sz w:val="20"/>
                <w:szCs w:val="20"/>
              </w:rPr>
            </w:pPr>
            <w:r w:rsidRPr="002F4B08">
              <w:rPr>
                <w:rFonts w:eastAsiaTheme="minorEastAsia" w:cs="Times New Roman"/>
                <w:b/>
                <w:sz w:val="20"/>
                <w:szCs w:val="20"/>
              </w:rPr>
              <w:t>№ п/п</w:t>
            </w:r>
          </w:p>
        </w:tc>
        <w:tc>
          <w:tcPr>
            <w:tcW w:w="3170" w:type="dxa"/>
          </w:tcPr>
          <w:p w14:paraId="17D97155" w14:textId="77777777" w:rsidR="00226CC3" w:rsidRPr="002F4B08" w:rsidRDefault="00226CC3" w:rsidP="00481450">
            <w:pPr>
              <w:spacing w:line="240" w:lineRule="exact"/>
              <w:ind w:firstLine="0"/>
              <w:jc w:val="center"/>
              <w:rPr>
                <w:rFonts w:eastAsia="Times New Roman" w:cs="Times New Roman"/>
                <w:b/>
                <w:sz w:val="20"/>
                <w:szCs w:val="20"/>
                <w:lang w:eastAsia="ru-RU"/>
              </w:rPr>
            </w:pPr>
            <w:r w:rsidRPr="002F4B08">
              <w:rPr>
                <w:rFonts w:eastAsia="Times New Roman" w:cs="Times New Roman"/>
                <w:b/>
                <w:sz w:val="20"/>
                <w:szCs w:val="20"/>
                <w:lang w:eastAsia="ru-RU"/>
              </w:rPr>
              <w:t>Наименование</w:t>
            </w:r>
          </w:p>
          <w:p w14:paraId="0BDD95A3" w14:textId="77777777" w:rsidR="00226CC3" w:rsidRPr="002F4B08" w:rsidRDefault="00226CC3" w:rsidP="00481450">
            <w:pPr>
              <w:spacing w:line="240" w:lineRule="exact"/>
              <w:ind w:firstLine="0"/>
              <w:jc w:val="center"/>
              <w:rPr>
                <w:rFonts w:eastAsiaTheme="minorEastAsia" w:cs="Times New Roman"/>
                <w:b/>
                <w:sz w:val="20"/>
                <w:szCs w:val="20"/>
              </w:rPr>
            </w:pPr>
            <w:r w:rsidRPr="002F4B08">
              <w:rPr>
                <w:rFonts w:eastAsia="Times New Roman" w:cs="Times New Roman"/>
                <w:b/>
                <w:sz w:val="20"/>
                <w:szCs w:val="20"/>
                <w:lang w:eastAsia="ru-RU"/>
              </w:rPr>
              <w:t>объекта</w:t>
            </w:r>
          </w:p>
          <w:p w14:paraId="4EC233D4" w14:textId="77777777" w:rsidR="00226CC3" w:rsidRPr="002F4B08" w:rsidRDefault="00226CC3" w:rsidP="00481450">
            <w:pPr>
              <w:spacing w:line="240" w:lineRule="exact"/>
              <w:ind w:firstLine="0"/>
              <w:jc w:val="center"/>
              <w:rPr>
                <w:rFonts w:eastAsiaTheme="minorEastAsia" w:cs="Times New Roman"/>
                <w:b/>
                <w:sz w:val="20"/>
                <w:szCs w:val="20"/>
              </w:rPr>
            </w:pPr>
          </w:p>
        </w:tc>
        <w:tc>
          <w:tcPr>
            <w:tcW w:w="981" w:type="dxa"/>
          </w:tcPr>
          <w:p w14:paraId="0B4B2CE7" w14:textId="77777777" w:rsidR="00226CC3" w:rsidRPr="002F4B08" w:rsidRDefault="00226CC3" w:rsidP="00481450">
            <w:pPr>
              <w:spacing w:line="240" w:lineRule="exact"/>
              <w:ind w:firstLine="0"/>
              <w:jc w:val="center"/>
              <w:rPr>
                <w:rFonts w:eastAsiaTheme="minorEastAsia" w:cs="Times New Roman"/>
                <w:b/>
                <w:sz w:val="20"/>
                <w:szCs w:val="20"/>
              </w:rPr>
            </w:pPr>
            <w:r w:rsidRPr="002F4B08">
              <w:rPr>
                <w:rFonts w:eastAsiaTheme="minorEastAsia" w:cs="Times New Roman"/>
                <w:b/>
                <w:sz w:val="20"/>
                <w:szCs w:val="20"/>
              </w:rPr>
              <w:t>Размер</w:t>
            </w:r>
          </w:p>
          <w:p w14:paraId="5E064813" w14:textId="77777777" w:rsidR="00226CC3" w:rsidRPr="002F4B08" w:rsidRDefault="00226CC3" w:rsidP="00481450">
            <w:pPr>
              <w:spacing w:line="240" w:lineRule="exact"/>
              <w:ind w:firstLine="0"/>
              <w:jc w:val="center"/>
              <w:rPr>
                <w:rFonts w:eastAsiaTheme="minorEastAsia" w:cs="Times New Roman"/>
                <w:b/>
                <w:sz w:val="20"/>
                <w:szCs w:val="20"/>
              </w:rPr>
            </w:pPr>
            <w:r w:rsidRPr="002F4B08">
              <w:rPr>
                <w:rFonts w:eastAsiaTheme="minorEastAsia" w:cs="Times New Roman"/>
                <w:b/>
                <w:sz w:val="20"/>
                <w:szCs w:val="20"/>
              </w:rPr>
              <w:t>зоны, м</w:t>
            </w:r>
          </w:p>
        </w:tc>
        <w:tc>
          <w:tcPr>
            <w:tcW w:w="2591" w:type="dxa"/>
          </w:tcPr>
          <w:p w14:paraId="3207D68C" w14:textId="77777777" w:rsidR="00226CC3" w:rsidRPr="002F4B08" w:rsidRDefault="00226CC3" w:rsidP="00481450">
            <w:pPr>
              <w:spacing w:line="240" w:lineRule="exact"/>
              <w:ind w:firstLine="0"/>
              <w:jc w:val="center"/>
              <w:rPr>
                <w:rFonts w:eastAsiaTheme="minorEastAsia" w:cs="Times New Roman"/>
                <w:b/>
                <w:sz w:val="20"/>
                <w:szCs w:val="20"/>
              </w:rPr>
            </w:pPr>
            <w:r w:rsidRPr="002F4B08">
              <w:rPr>
                <w:rFonts w:eastAsiaTheme="minorEastAsia" w:cs="Times New Roman"/>
                <w:b/>
                <w:sz w:val="20"/>
                <w:szCs w:val="20"/>
              </w:rPr>
              <w:t>Основание</w:t>
            </w:r>
          </w:p>
        </w:tc>
        <w:tc>
          <w:tcPr>
            <w:tcW w:w="1850" w:type="dxa"/>
          </w:tcPr>
          <w:p w14:paraId="71BE83EF" w14:textId="77777777" w:rsidR="00226CC3" w:rsidRPr="002F4B08" w:rsidRDefault="00226CC3" w:rsidP="00481450">
            <w:pPr>
              <w:spacing w:line="240" w:lineRule="exact"/>
              <w:ind w:firstLine="0"/>
              <w:jc w:val="center"/>
              <w:rPr>
                <w:rFonts w:eastAsiaTheme="minorEastAsia" w:cs="Times New Roman"/>
                <w:b/>
                <w:sz w:val="20"/>
                <w:szCs w:val="20"/>
              </w:rPr>
            </w:pPr>
            <w:r w:rsidRPr="002F4B08">
              <w:rPr>
                <w:rFonts w:eastAsiaTheme="minorEastAsia" w:cs="Times New Roman"/>
                <w:b/>
                <w:sz w:val="20"/>
                <w:szCs w:val="20"/>
              </w:rPr>
              <w:t>Информация о внесении</w:t>
            </w:r>
          </w:p>
          <w:p w14:paraId="34D8682D" w14:textId="77777777" w:rsidR="00226CC3" w:rsidRPr="002F4B08" w:rsidRDefault="00226CC3" w:rsidP="00481450">
            <w:pPr>
              <w:spacing w:line="240" w:lineRule="exact"/>
              <w:ind w:firstLine="0"/>
              <w:jc w:val="center"/>
              <w:rPr>
                <w:rFonts w:eastAsiaTheme="minorEastAsia" w:cs="Times New Roman"/>
                <w:b/>
                <w:sz w:val="20"/>
                <w:szCs w:val="20"/>
              </w:rPr>
            </w:pPr>
            <w:r w:rsidRPr="002F4B08">
              <w:rPr>
                <w:rFonts w:eastAsiaTheme="minorEastAsia" w:cs="Times New Roman"/>
                <w:b/>
                <w:sz w:val="20"/>
                <w:szCs w:val="20"/>
              </w:rPr>
              <w:t>в ЕГРН</w:t>
            </w:r>
          </w:p>
        </w:tc>
      </w:tr>
      <w:tr w:rsidR="00226CC3" w:rsidRPr="002F4B08" w14:paraId="080BCCC4" w14:textId="77777777" w:rsidTr="0056128F">
        <w:trPr>
          <w:tblHeader/>
        </w:trPr>
        <w:tc>
          <w:tcPr>
            <w:tcW w:w="894" w:type="dxa"/>
          </w:tcPr>
          <w:p w14:paraId="35541906" w14:textId="77777777" w:rsidR="00226CC3" w:rsidRPr="002F4B08" w:rsidRDefault="00226CC3" w:rsidP="00481450">
            <w:pPr>
              <w:spacing w:line="240" w:lineRule="exact"/>
              <w:ind w:firstLine="0"/>
              <w:jc w:val="center"/>
              <w:rPr>
                <w:rFonts w:eastAsiaTheme="minorEastAsia" w:cs="Times New Roman"/>
                <w:sz w:val="20"/>
                <w:szCs w:val="20"/>
              </w:rPr>
            </w:pPr>
            <w:r w:rsidRPr="002F4B08">
              <w:rPr>
                <w:rFonts w:eastAsiaTheme="minorEastAsia" w:cs="Times New Roman"/>
                <w:sz w:val="20"/>
                <w:szCs w:val="20"/>
              </w:rPr>
              <w:t>1</w:t>
            </w:r>
          </w:p>
        </w:tc>
        <w:tc>
          <w:tcPr>
            <w:tcW w:w="3170" w:type="dxa"/>
          </w:tcPr>
          <w:p w14:paraId="7650C608" w14:textId="77777777" w:rsidR="00226CC3" w:rsidRPr="002F4B08" w:rsidRDefault="00226CC3" w:rsidP="00481450">
            <w:pPr>
              <w:spacing w:line="240" w:lineRule="exact"/>
              <w:ind w:firstLine="0"/>
              <w:jc w:val="center"/>
              <w:rPr>
                <w:rFonts w:eastAsiaTheme="minorEastAsia" w:cs="Times New Roman"/>
                <w:sz w:val="20"/>
                <w:szCs w:val="20"/>
              </w:rPr>
            </w:pPr>
            <w:r w:rsidRPr="002F4B08">
              <w:rPr>
                <w:rFonts w:eastAsiaTheme="minorEastAsia" w:cs="Times New Roman"/>
                <w:sz w:val="20"/>
                <w:szCs w:val="20"/>
              </w:rPr>
              <w:t>2</w:t>
            </w:r>
          </w:p>
        </w:tc>
        <w:tc>
          <w:tcPr>
            <w:tcW w:w="981" w:type="dxa"/>
          </w:tcPr>
          <w:p w14:paraId="13CA0C5B" w14:textId="77777777" w:rsidR="00226CC3" w:rsidRPr="002F4B08" w:rsidRDefault="00226CC3" w:rsidP="00481450">
            <w:pPr>
              <w:spacing w:line="240" w:lineRule="exact"/>
              <w:ind w:firstLine="0"/>
              <w:jc w:val="center"/>
              <w:rPr>
                <w:rFonts w:eastAsiaTheme="minorEastAsia" w:cs="Times New Roman"/>
                <w:sz w:val="20"/>
                <w:szCs w:val="20"/>
              </w:rPr>
            </w:pPr>
            <w:r w:rsidRPr="002F4B08">
              <w:rPr>
                <w:rFonts w:eastAsiaTheme="minorEastAsia" w:cs="Times New Roman"/>
                <w:sz w:val="20"/>
                <w:szCs w:val="20"/>
              </w:rPr>
              <w:t>3</w:t>
            </w:r>
          </w:p>
        </w:tc>
        <w:tc>
          <w:tcPr>
            <w:tcW w:w="2591" w:type="dxa"/>
          </w:tcPr>
          <w:p w14:paraId="4948C4D1" w14:textId="77777777" w:rsidR="00226CC3" w:rsidRPr="002F4B08" w:rsidRDefault="00226CC3" w:rsidP="00481450">
            <w:pPr>
              <w:spacing w:line="240" w:lineRule="exact"/>
              <w:ind w:firstLine="0"/>
              <w:jc w:val="center"/>
              <w:rPr>
                <w:rFonts w:eastAsiaTheme="minorEastAsia" w:cs="Times New Roman"/>
                <w:sz w:val="20"/>
                <w:szCs w:val="20"/>
              </w:rPr>
            </w:pPr>
            <w:r w:rsidRPr="002F4B08">
              <w:rPr>
                <w:rFonts w:eastAsiaTheme="minorEastAsia" w:cs="Times New Roman"/>
                <w:sz w:val="20"/>
                <w:szCs w:val="20"/>
              </w:rPr>
              <w:t>4</w:t>
            </w:r>
          </w:p>
        </w:tc>
        <w:tc>
          <w:tcPr>
            <w:tcW w:w="1850" w:type="dxa"/>
          </w:tcPr>
          <w:p w14:paraId="07B363E4" w14:textId="77777777" w:rsidR="00226CC3" w:rsidRPr="002F4B08" w:rsidRDefault="00226CC3" w:rsidP="00481450">
            <w:pPr>
              <w:spacing w:line="240" w:lineRule="exact"/>
              <w:ind w:firstLine="0"/>
              <w:jc w:val="center"/>
              <w:rPr>
                <w:rFonts w:eastAsiaTheme="minorEastAsia" w:cs="Times New Roman"/>
                <w:sz w:val="20"/>
                <w:szCs w:val="20"/>
              </w:rPr>
            </w:pPr>
            <w:r w:rsidRPr="002F4B08">
              <w:rPr>
                <w:rFonts w:eastAsiaTheme="minorEastAsia" w:cs="Times New Roman"/>
                <w:sz w:val="20"/>
                <w:szCs w:val="20"/>
              </w:rPr>
              <w:t>5</w:t>
            </w:r>
          </w:p>
        </w:tc>
      </w:tr>
      <w:tr w:rsidR="00226CC3" w:rsidRPr="002F4B08" w14:paraId="73707594" w14:textId="77777777" w:rsidTr="00481450">
        <w:tc>
          <w:tcPr>
            <w:tcW w:w="9486" w:type="dxa"/>
            <w:gridSpan w:val="5"/>
          </w:tcPr>
          <w:p w14:paraId="47BB31C0" w14:textId="77777777" w:rsidR="00226CC3" w:rsidRPr="002F4B08" w:rsidRDefault="00226CC3" w:rsidP="00481450">
            <w:pPr>
              <w:spacing w:line="240" w:lineRule="exact"/>
              <w:ind w:firstLine="0"/>
              <w:jc w:val="center"/>
              <w:rPr>
                <w:rFonts w:eastAsiaTheme="minorEastAsia" w:cs="Times New Roman"/>
                <w:sz w:val="22"/>
              </w:rPr>
            </w:pPr>
            <w:r w:rsidRPr="002F4B08">
              <w:rPr>
                <w:rFonts w:eastAsiaTheme="minorEastAsia" w:cs="Times New Roman"/>
                <w:sz w:val="22"/>
              </w:rPr>
              <w:t>Санитарно-защитные зоны</w:t>
            </w:r>
          </w:p>
        </w:tc>
      </w:tr>
      <w:tr w:rsidR="0056128F" w:rsidRPr="002F4B08" w14:paraId="47771444" w14:textId="77777777" w:rsidTr="0056128F">
        <w:trPr>
          <w:trHeight w:val="223"/>
        </w:trPr>
        <w:tc>
          <w:tcPr>
            <w:tcW w:w="894" w:type="dxa"/>
          </w:tcPr>
          <w:p w14:paraId="3C5B9F02" w14:textId="61FC2E0B" w:rsidR="0056128F" w:rsidRPr="002F4B08" w:rsidRDefault="0056128F" w:rsidP="0056128F">
            <w:pPr>
              <w:spacing w:line="240" w:lineRule="exact"/>
              <w:ind w:firstLine="0"/>
              <w:jc w:val="both"/>
              <w:rPr>
                <w:rFonts w:eastAsiaTheme="minorEastAsia" w:cs="Times New Roman"/>
                <w:sz w:val="22"/>
              </w:rPr>
            </w:pPr>
            <w:r w:rsidRPr="002F4B08">
              <w:rPr>
                <w:rFonts w:eastAsiaTheme="minorEastAsia" w:cs="Times New Roman"/>
                <w:sz w:val="22"/>
              </w:rPr>
              <w:t>1</w:t>
            </w:r>
          </w:p>
        </w:tc>
        <w:tc>
          <w:tcPr>
            <w:tcW w:w="3170" w:type="dxa"/>
          </w:tcPr>
          <w:p w14:paraId="21EFED77" w14:textId="175966F1" w:rsidR="0056128F" w:rsidRPr="002F4B08" w:rsidRDefault="0056128F" w:rsidP="0056128F">
            <w:pPr>
              <w:spacing w:line="240" w:lineRule="exact"/>
              <w:ind w:firstLine="0"/>
              <w:jc w:val="both"/>
              <w:rPr>
                <w:rFonts w:eastAsiaTheme="minorEastAsia" w:cs="Times New Roman"/>
                <w:sz w:val="22"/>
              </w:rPr>
            </w:pPr>
            <w:r w:rsidRPr="002F4B08">
              <w:rPr>
                <w:rFonts w:eastAsiaTheme="minorEastAsia" w:cs="Times New Roman"/>
                <w:sz w:val="22"/>
              </w:rPr>
              <w:t>Скотомогильник</w:t>
            </w:r>
          </w:p>
        </w:tc>
        <w:tc>
          <w:tcPr>
            <w:tcW w:w="981" w:type="dxa"/>
          </w:tcPr>
          <w:p w14:paraId="0C75AAA0" w14:textId="1CE478F3" w:rsidR="0056128F" w:rsidRPr="002F4B08" w:rsidRDefault="0056128F" w:rsidP="0056128F">
            <w:pPr>
              <w:spacing w:line="240" w:lineRule="exact"/>
              <w:ind w:firstLine="0"/>
              <w:rPr>
                <w:rFonts w:eastAsiaTheme="minorEastAsia" w:cs="Times New Roman"/>
                <w:sz w:val="22"/>
              </w:rPr>
            </w:pPr>
            <w:r w:rsidRPr="002F4B08">
              <w:rPr>
                <w:rFonts w:eastAsiaTheme="minorEastAsia" w:cs="Times New Roman"/>
                <w:sz w:val="22"/>
              </w:rPr>
              <w:t>1000</w:t>
            </w:r>
          </w:p>
        </w:tc>
        <w:tc>
          <w:tcPr>
            <w:tcW w:w="2591" w:type="dxa"/>
            <w:vMerge w:val="restart"/>
          </w:tcPr>
          <w:p w14:paraId="191F7F0A" w14:textId="77777777" w:rsidR="0056128F" w:rsidRPr="002F4B08" w:rsidRDefault="0056128F" w:rsidP="00481450">
            <w:pPr>
              <w:spacing w:line="240" w:lineRule="exact"/>
              <w:ind w:firstLine="0"/>
              <w:jc w:val="both"/>
              <w:rPr>
                <w:sz w:val="22"/>
              </w:rPr>
            </w:pPr>
            <w:r w:rsidRPr="002F4B08">
              <w:rPr>
                <w:sz w:val="22"/>
              </w:rPr>
              <w:t>СанПиН 2.2.1/2.1.1.1200-03 «Санитарно-защитные зоны и санитарная классификация предприятий, сооружений и иных объектов» (с изменениями от 25.04.2014)</w:t>
            </w:r>
          </w:p>
        </w:tc>
        <w:tc>
          <w:tcPr>
            <w:tcW w:w="1850" w:type="dxa"/>
            <w:vMerge w:val="restart"/>
          </w:tcPr>
          <w:p w14:paraId="68595DF9" w14:textId="77777777" w:rsidR="0056128F" w:rsidRPr="002F4B08" w:rsidRDefault="0056128F" w:rsidP="00481450">
            <w:pPr>
              <w:spacing w:line="240" w:lineRule="exact"/>
              <w:ind w:firstLine="0"/>
              <w:jc w:val="both"/>
              <w:rPr>
                <w:rFonts w:eastAsiaTheme="minorEastAsia" w:cs="Times New Roman"/>
                <w:sz w:val="22"/>
              </w:rPr>
            </w:pPr>
            <w:r w:rsidRPr="002F4B08">
              <w:rPr>
                <w:sz w:val="22"/>
              </w:rPr>
              <w:t>отсутствует</w:t>
            </w:r>
          </w:p>
        </w:tc>
      </w:tr>
      <w:tr w:rsidR="00545D6E" w:rsidRPr="002F4B08" w14:paraId="0C32128C" w14:textId="77777777" w:rsidTr="0056128F">
        <w:tc>
          <w:tcPr>
            <w:tcW w:w="894" w:type="dxa"/>
          </w:tcPr>
          <w:p w14:paraId="71378700" w14:textId="08A25D7E" w:rsidR="00545D6E" w:rsidRPr="002F4B08" w:rsidRDefault="0056128F" w:rsidP="000F7867">
            <w:pPr>
              <w:spacing w:line="240" w:lineRule="exact"/>
              <w:ind w:firstLine="0"/>
              <w:jc w:val="both"/>
              <w:rPr>
                <w:rFonts w:eastAsiaTheme="minorEastAsia" w:cs="Times New Roman"/>
                <w:sz w:val="22"/>
              </w:rPr>
            </w:pPr>
            <w:r w:rsidRPr="002F4B08">
              <w:rPr>
                <w:rFonts w:eastAsiaTheme="minorEastAsia" w:cs="Times New Roman"/>
                <w:sz w:val="22"/>
              </w:rPr>
              <w:t>2</w:t>
            </w:r>
          </w:p>
        </w:tc>
        <w:tc>
          <w:tcPr>
            <w:tcW w:w="3170" w:type="dxa"/>
          </w:tcPr>
          <w:p w14:paraId="7A430C19" w14:textId="4414FAC9" w:rsidR="00545D6E" w:rsidRPr="002F4B08" w:rsidRDefault="00545D6E" w:rsidP="000F7867">
            <w:pPr>
              <w:spacing w:line="240" w:lineRule="exact"/>
              <w:ind w:firstLine="0"/>
              <w:jc w:val="both"/>
              <w:rPr>
                <w:rFonts w:eastAsia="Times New Roman" w:cs="Times New Roman"/>
                <w:sz w:val="22"/>
                <w:lang w:eastAsia="ru-RU"/>
              </w:rPr>
            </w:pPr>
            <w:r w:rsidRPr="002F4B08">
              <w:rPr>
                <w:rFonts w:eastAsia="Times New Roman" w:cs="Times New Roman"/>
                <w:sz w:val="22"/>
                <w:lang w:eastAsia="ru-RU"/>
              </w:rPr>
              <w:t>Фермы Крупного рогатого скота менее 1200 голов всех специализаций</w:t>
            </w:r>
          </w:p>
        </w:tc>
        <w:tc>
          <w:tcPr>
            <w:tcW w:w="981" w:type="dxa"/>
          </w:tcPr>
          <w:p w14:paraId="79341A15" w14:textId="73E5C10A" w:rsidR="00545D6E" w:rsidRPr="002F4B08" w:rsidRDefault="00545D6E" w:rsidP="000F7867">
            <w:pPr>
              <w:spacing w:line="240" w:lineRule="exact"/>
              <w:ind w:firstLine="0"/>
              <w:rPr>
                <w:rFonts w:eastAsia="Times New Roman" w:cs="Times New Roman"/>
                <w:sz w:val="22"/>
              </w:rPr>
            </w:pPr>
            <w:r w:rsidRPr="002F4B08">
              <w:rPr>
                <w:rFonts w:eastAsia="Times New Roman" w:cs="Times New Roman"/>
                <w:sz w:val="22"/>
              </w:rPr>
              <w:t>300</w:t>
            </w:r>
          </w:p>
        </w:tc>
        <w:tc>
          <w:tcPr>
            <w:tcW w:w="2591" w:type="dxa"/>
            <w:vMerge/>
          </w:tcPr>
          <w:p w14:paraId="5ED99355" w14:textId="77777777" w:rsidR="00545D6E" w:rsidRPr="002F4B08" w:rsidRDefault="00545D6E" w:rsidP="000F7867">
            <w:pPr>
              <w:spacing w:line="240" w:lineRule="exact"/>
              <w:ind w:firstLine="0"/>
              <w:jc w:val="both"/>
              <w:rPr>
                <w:sz w:val="22"/>
              </w:rPr>
            </w:pPr>
          </w:p>
        </w:tc>
        <w:tc>
          <w:tcPr>
            <w:tcW w:w="1850" w:type="dxa"/>
            <w:vMerge/>
          </w:tcPr>
          <w:p w14:paraId="5BF61FE2" w14:textId="77777777" w:rsidR="00545D6E" w:rsidRPr="002F4B08" w:rsidRDefault="00545D6E" w:rsidP="000F7867">
            <w:pPr>
              <w:spacing w:line="240" w:lineRule="exact"/>
              <w:ind w:firstLine="0"/>
              <w:jc w:val="both"/>
              <w:rPr>
                <w:sz w:val="22"/>
              </w:rPr>
            </w:pPr>
          </w:p>
        </w:tc>
      </w:tr>
      <w:tr w:rsidR="00545D6E" w:rsidRPr="002F4B08" w14:paraId="4E47AE80" w14:textId="77777777" w:rsidTr="0056128F">
        <w:tc>
          <w:tcPr>
            <w:tcW w:w="894" w:type="dxa"/>
          </w:tcPr>
          <w:p w14:paraId="3E514361" w14:textId="2CD4C5D0" w:rsidR="00545D6E" w:rsidRPr="002F4B08" w:rsidRDefault="0056128F" w:rsidP="000F7867">
            <w:pPr>
              <w:spacing w:line="240" w:lineRule="exact"/>
              <w:ind w:firstLine="0"/>
              <w:jc w:val="both"/>
              <w:rPr>
                <w:rFonts w:eastAsiaTheme="minorEastAsia" w:cs="Times New Roman"/>
                <w:sz w:val="22"/>
              </w:rPr>
            </w:pPr>
            <w:r w:rsidRPr="002F4B08">
              <w:rPr>
                <w:rFonts w:eastAsiaTheme="minorEastAsia" w:cs="Times New Roman"/>
                <w:sz w:val="22"/>
              </w:rPr>
              <w:t>3</w:t>
            </w:r>
          </w:p>
        </w:tc>
        <w:tc>
          <w:tcPr>
            <w:tcW w:w="3170" w:type="dxa"/>
          </w:tcPr>
          <w:p w14:paraId="4E92AF70" w14:textId="77777777" w:rsidR="00545D6E" w:rsidRPr="002F4B08" w:rsidRDefault="00545D6E" w:rsidP="000F7867">
            <w:pPr>
              <w:spacing w:line="240" w:lineRule="exact"/>
              <w:ind w:firstLine="0"/>
              <w:jc w:val="both"/>
              <w:rPr>
                <w:rFonts w:eastAsia="Times New Roman" w:cs="Times New Roman"/>
                <w:b/>
                <w:sz w:val="22"/>
                <w:highlight w:val="yellow"/>
              </w:rPr>
            </w:pPr>
            <w:r w:rsidRPr="002F4B08">
              <w:rPr>
                <w:rFonts w:cs="Times New Roman"/>
                <w:sz w:val="22"/>
                <w:shd w:val="clear" w:color="auto" w:fill="F8F8F8"/>
              </w:rPr>
              <w:t>Гараж сельскохозяйственной техники</w:t>
            </w:r>
          </w:p>
        </w:tc>
        <w:tc>
          <w:tcPr>
            <w:tcW w:w="981" w:type="dxa"/>
          </w:tcPr>
          <w:p w14:paraId="6C61354D" w14:textId="77777777" w:rsidR="00545D6E" w:rsidRPr="002F4B08" w:rsidRDefault="00545D6E" w:rsidP="000F7867">
            <w:pPr>
              <w:spacing w:line="240" w:lineRule="exact"/>
              <w:ind w:firstLine="0"/>
              <w:rPr>
                <w:rFonts w:eastAsia="Times New Roman" w:cs="Times New Roman"/>
                <w:sz w:val="22"/>
                <w:highlight w:val="yellow"/>
              </w:rPr>
            </w:pPr>
            <w:r w:rsidRPr="002F4B08">
              <w:rPr>
                <w:rFonts w:eastAsia="Times New Roman" w:cs="Times New Roman"/>
                <w:sz w:val="22"/>
              </w:rPr>
              <w:t>300</w:t>
            </w:r>
          </w:p>
        </w:tc>
        <w:tc>
          <w:tcPr>
            <w:tcW w:w="2591" w:type="dxa"/>
            <w:vMerge/>
          </w:tcPr>
          <w:p w14:paraId="6846AE1A" w14:textId="77777777" w:rsidR="00545D6E" w:rsidRPr="002F4B08" w:rsidRDefault="00545D6E" w:rsidP="000F7867">
            <w:pPr>
              <w:spacing w:line="240" w:lineRule="exact"/>
              <w:ind w:firstLine="0"/>
              <w:jc w:val="both"/>
              <w:rPr>
                <w:sz w:val="22"/>
                <w:highlight w:val="yellow"/>
              </w:rPr>
            </w:pPr>
          </w:p>
        </w:tc>
        <w:tc>
          <w:tcPr>
            <w:tcW w:w="1850" w:type="dxa"/>
            <w:vMerge/>
          </w:tcPr>
          <w:p w14:paraId="7A920145" w14:textId="7F9D6E7B" w:rsidR="00545D6E" w:rsidRPr="002F4B08" w:rsidRDefault="00545D6E" w:rsidP="000F7867">
            <w:pPr>
              <w:spacing w:line="240" w:lineRule="exact"/>
              <w:ind w:firstLine="0"/>
              <w:jc w:val="both"/>
              <w:rPr>
                <w:rFonts w:eastAsiaTheme="minorEastAsia" w:cs="Times New Roman"/>
                <w:sz w:val="22"/>
                <w:highlight w:val="yellow"/>
              </w:rPr>
            </w:pPr>
          </w:p>
        </w:tc>
      </w:tr>
      <w:tr w:rsidR="00545D6E" w:rsidRPr="002F4B08" w14:paraId="1DCC3002" w14:textId="77777777" w:rsidTr="0056128F">
        <w:tc>
          <w:tcPr>
            <w:tcW w:w="894" w:type="dxa"/>
          </w:tcPr>
          <w:p w14:paraId="49FE6A60" w14:textId="465A9EF6" w:rsidR="00545D6E" w:rsidRPr="002F4B08" w:rsidRDefault="0056128F" w:rsidP="000F7867">
            <w:pPr>
              <w:spacing w:line="240" w:lineRule="exact"/>
              <w:ind w:firstLine="0"/>
              <w:jc w:val="both"/>
              <w:rPr>
                <w:rFonts w:eastAsiaTheme="minorEastAsia" w:cs="Times New Roman"/>
                <w:sz w:val="22"/>
              </w:rPr>
            </w:pPr>
            <w:r w:rsidRPr="002F4B08">
              <w:rPr>
                <w:rFonts w:eastAsiaTheme="minorEastAsia" w:cs="Times New Roman"/>
                <w:sz w:val="22"/>
              </w:rPr>
              <w:t>4</w:t>
            </w:r>
          </w:p>
        </w:tc>
        <w:tc>
          <w:tcPr>
            <w:tcW w:w="3170" w:type="dxa"/>
          </w:tcPr>
          <w:p w14:paraId="4043BFEA" w14:textId="4135B398" w:rsidR="00545D6E" w:rsidRPr="002F4B08" w:rsidRDefault="00545D6E" w:rsidP="000F7867">
            <w:pPr>
              <w:spacing w:line="240" w:lineRule="exact"/>
              <w:ind w:firstLine="0"/>
              <w:jc w:val="both"/>
              <w:rPr>
                <w:rFonts w:cs="Times New Roman"/>
                <w:sz w:val="22"/>
                <w:shd w:val="clear" w:color="auto" w:fill="F8F8F8"/>
              </w:rPr>
            </w:pPr>
            <w:r w:rsidRPr="002F4B08">
              <w:rPr>
                <w:rFonts w:cs="Times New Roman"/>
                <w:sz w:val="22"/>
                <w:shd w:val="clear" w:color="auto" w:fill="F8F8F8"/>
              </w:rPr>
              <w:t>Поля фильтрации</w:t>
            </w:r>
          </w:p>
        </w:tc>
        <w:tc>
          <w:tcPr>
            <w:tcW w:w="981" w:type="dxa"/>
          </w:tcPr>
          <w:p w14:paraId="02264216" w14:textId="658DE510" w:rsidR="00545D6E" w:rsidRPr="002F4B08" w:rsidRDefault="00545D6E" w:rsidP="000F7867">
            <w:pPr>
              <w:spacing w:line="240" w:lineRule="exact"/>
              <w:ind w:firstLine="0"/>
              <w:rPr>
                <w:rFonts w:eastAsia="Times New Roman" w:cs="Times New Roman"/>
                <w:sz w:val="22"/>
              </w:rPr>
            </w:pPr>
            <w:r w:rsidRPr="002F4B08">
              <w:rPr>
                <w:rFonts w:eastAsia="Times New Roman" w:cs="Times New Roman"/>
                <w:sz w:val="22"/>
              </w:rPr>
              <w:t>200</w:t>
            </w:r>
          </w:p>
        </w:tc>
        <w:tc>
          <w:tcPr>
            <w:tcW w:w="2591" w:type="dxa"/>
            <w:vMerge/>
          </w:tcPr>
          <w:p w14:paraId="10C203D0" w14:textId="77777777" w:rsidR="00545D6E" w:rsidRPr="002F4B08" w:rsidRDefault="00545D6E" w:rsidP="000F7867">
            <w:pPr>
              <w:spacing w:line="240" w:lineRule="exact"/>
              <w:ind w:firstLine="0"/>
              <w:jc w:val="both"/>
              <w:rPr>
                <w:sz w:val="22"/>
                <w:highlight w:val="yellow"/>
              </w:rPr>
            </w:pPr>
          </w:p>
        </w:tc>
        <w:tc>
          <w:tcPr>
            <w:tcW w:w="1850" w:type="dxa"/>
            <w:vMerge/>
          </w:tcPr>
          <w:p w14:paraId="7E18F06B" w14:textId="55A468B5" w:rsidR="00545D6E" w:rsidRPr="002F4B08" w:rsidRDefault="00545D6E" w:rsidP="000F7867">
            <w:pPr>
              <w:spacing w:line="240" w:lineRule="exact"/>
              <w:ind w:firstLine="0"/>
              <w:jc w:val="both"/>
              <w:rPr>
                <w:sz w:val="22"/>
              </w:rPr>
            </w:pPr>
          </w:p>
        </w:tc>
      </w:tr>
      <w:tr w:rsidR="00545D6E" w:rsidRPr="002F4B08" w14:paraId="42B36CE7" w14:textId="77777777" w:rsidTr="0056128F">
        <w:tc>
          <w:tcPr>
            <w:tcW w:w="894" w:type="dxa"/>
          </w:tcPr>
          <w:p w14:paraId="2EFE36D9" w14:textId="626DD3AF" w:rsidR="00545D6E" w:rsidRPr="002F4B08" w:rsidRDefault="0056128F" w:rsidP="000F7867">
            <w:pPr>
              <w:spacing w:line="240" w:lineRule="exact"/>
              <w:ind w:firstLine="0"/>
              <w:jc w:val="both"/>
              <w:rPr>
                <w:rFonts w:eastAsiaTheme="minorEastAsia" w:cs="Times New Roman"/>
                <w:sz w:val="22"/>
              </w:rPr>
            </w:pPr>
            <w:r w:rsidRPr="002F4B08">
              <w:rPr>
                <w:rFonts w:eastAsiaTheme="minorEastAsia" w:cs="Times New Roman"/>
                <w:sz w:val="22"/>
              </w:rPr>
              <w:t>5</w:t>
            </w:r>
          </w:p>
        </w:tc>
        <w:tc>
          <w:tcPr>
            <w:tcW w:w="3170" w:type="dxa"/>
          </w:tcPr>
          <w:p w14:paraId="698AEE35" w14:textId="77777777" w:rsidR="00545D6E" w:rsidRPr="002F4B08" w:rsidRDefault="00545D6E" w:rsidP="000F7867">
            <w:pPr>
              <w:spacing w:line="240" w:lineRule="exact"/>
              <w:ind w:firstLine="0"/>
              <w:jc w:val="both"/>
              <w:rPr>
                <w:rFonts w:cs="Times New Roman"/>
                <w:sz w:val="22"/>
                <w:shd w:val="clear" w:color="auto" w:fill="F8F8F8"/>
              </w:rPr>
            </w:pPr>
            <w:r w:rsidRPr="002F4B08">
              <w:rPr>
                <w:rFonts w:cs="Times New Roman"/>
                <w:sz w:val="22"/>
                <w:shd w:val="clear" w:color="auto" w:fill="F8F8F8"/>
              </w:rPr>
              <w:t>Хозяйства с содержанием животных</w:t>
            </w:r>
          </w:p>
        </w:tc>
        <w:tc>
          <w:tcPr>
            <w:tcW w:w="981" w:type="dxa"/>
          </w:tcPr>
          <w:p w14:paraId="11E15D1F" w14:textId="77777777" w:rsidR="00545D6E" w:rsidRPr="002F4B08" w:rsidRDefault="00545D6E" w:rsidP="000F7867">
            <w:pPr>
              <w:spacing w:line="240" w:lineRule="exact"/>
              <w:ind w:firstLine="0"/>
              <w:rPr>
                <w:rFonts w:eastAsia="Times New Roman" w:cs="Times New Roman"/>
                <w:sz w:val="22"/>
              </w:rPr>
            </w:pPr>
            <w:r w:rsidRPr="002F4B08">
              <w:rPr>
                <w:rFonts w:eastAsia="Times New Roman" w:cs="Times New Roman"/>
                <w:sz w:val="22"/>
              </w:rPr>
              <w:t>100</w:t>
            </w:r>
          </w:p>
        </w:tc>
        <w:tc>
          <w:tcPr>
            <w:tcW w:w="2591" w:type="dxa"/>
            <w:vMerge/>
          </w:tcPr>
          <w:p w14:paraId="0DBE1707" w14:textId="77777777" w:rsidR="00545D6E" w:rsidRPr="002F4B08" w:rsidRDefault="00545D6E" w:rsidP="000F7867">
            <w:pPr>
              <w:spacing w:line="240" w:lineRule="exact"/>
              <w:ind w:firstLine="0"/>
              <w:jc w:val="both"/>
              <w:rPr>
                <w:sz w:val="22"/>
              </w:rPr>
            </w:pPr>
          </w:p>
        </w:tc>
        <w:tc>
          <w:tcPr>
            <w:tcW w:w="1850" w:type="dxa"/>
            <w:vMerge/>
          </w:tcPr>
          <w:p w14:paraId="508613D3" w14:textId="1F51C3B1" w:rsidR="00545D6E" w:rsidRPr="002F4B08" w:rsidRDefault="00545D6E" w:rsidP="000F7867">
            <w:pPr>
              <w:spacing w:line="240" w:lineRule="exact"/>
              <w:ind w:firstLine="0"/>
              <w:jc w:val="both"/>
              <w:rPr>
                <w:sz w:val="22"/>
              </w:rPr>
            </w:pPr>
          </w:p>
        </w:tc>
      </w:tr>
      <w:tr w:rsidR="00545D6E" w:rsidRPr="002F4B08" w14:paraId="6F2C8116" w14:textId="77777777" w:rsidTr="0056128F">
        <w:tc>
          <w:tcPr>
            <w:tcW w:w="894" w:type="dxa"/>
          </w:tcPr>
          <w:p w14:paraId="7865BF4B" w14:textId="25353CB0" w:rsidR="00545D6E" w:rsidRPr="002F4B08" w:rsidRDefault="0056128F" w:rsidP="000F7867">
            <w:pPr>
              <w:spacing w:line="240" w:lineRule="exact"/>
              <w:ind w:firstLine="0"/>
              <w:jc w:val="both"/>
              <w:rPr>
                <w:rFonts w:eastAsiaTheme="minorEastAsia" w:cs="Times New Roman"/>
                <w:sz w:val="22"/>
              </w:rPr>
            </w:pPr>
            <w:r w:rsidRPr="002F4B08">
              <w:rPr>
                <w:rFonts w:eastAsiaTheme="minorEastAsia" w:cs="Times New Roman"/>
                <w:sz w:val="22"/>
              </w:rPr>
              <w:t>6</w:t>
            </w:r>
          </w:p>
        </w:tc>
        <w:tc>
          <w:tcPr>
            <w:tcW w:w="3170" w:type="dxa"/>
          </w:tcPr>
          <w:p w14:paraId="7268973B" w14:textId="77777777" w:rsidR="00545D6E" w:rsidRPr="002F4B08" w:rsidRDefault="00545D6E" w:rsidP="000F7867">
            <w:pPr>
              <w:spacing w:line="240" w:lineRule="exact"/>
              <w:ind w:firstLine="0"/>
              <w:jc w:val="both"/>
              <w:rPr>
                <w:rFonts w:eastAsia="Times New Roman" w:cs="Times New Roman"/>
                <w:b/>
                <w:sz w:val="22"/>
              </w:rPr>
            </w:pPr>
            <w:r w:rsidRPr="002F4B08">
              <w:rPr>
                <w:rFonts w:cs="Times New Roman"/>
                <w:sz w:val="22"/>
                <w:shd w:val="clear" w:color="auto" w:fill="F8F8F8"/>
              </w:rPr>
              <w:t>Кладбище</w:t>
            </w:r>
          </w:p>
        </w:tc>
        <w:tc>
          <w:tcPr>
            <w:tcW w:w="981" w:type="dxa"/>
          </w:tcPr>
          <w:p w14:paraId="317E9D5C" w14:textId="77777777" w:rsidR="00545D6E" w:rsidRPr="002F4B08" w:rsidRDefault="00545D6E" w:rsidP="000F7867">
            <w:pPr>
              <w:spacing w:line="240" w:lineRule="exact"/>
              <w:ind w:firstLine="0"/>
              <w:rPr>
                <w:rFonts w:eastAsia="Times New Roman" w:cs="Times New Roman"/>
                <w:sz w:val="22"/>
              </w:rPr>
            </w:pPr>
            <w:r w:rsidRPr="002F4B08">
              <w:rPr>
                <w:rFonts w:eastAsiaTheme="minorEastAsia" w:cs="Times New Roman"/>
                <w:sz w:val="22"/>
              </w:rPr>
              <w:t>50</w:t>
            </w:r>
          </w:p>
        </w:tc>
        <w:tc>
          <w:tcPr>
            <w:tcW w:w="2591" w:type="dxa"/>
            <w:vMerge/>
          </w:tcPr>
          <w:p w14:paraId="61678DB0" w14:textId="77777777" w:rsidR="00545D6E" w:rsidRPr="002F4B08" w:rsidRDefault="00545D6E" w:rsidP="000F7867">
            <w:pPr>
              <w:spacing w:line="240" w:lineRule="exact"/>
              <w:ind w:firstLine="0"/>
              <w:jc w:val="both"/>
              <w:rPr>
                <w:sz w:val="22"/>
              </w:rPr>
            </w:pPr>
          </w:p>
        </w:tc>
        <w:tc>
          <w:tcPr>
            <w:tcW w:w="1850" w:type="dxa"/>
            <w:vMerge/>
          </w:tcPr>
          <w:p w14:paraId="5CB38CC6" w14:textId="1ECD3246" w:rsidR="00545D6E" w:rsidRPr="002F4B08" w:rsidRDefault="00545D6E" w:rsidP="000F7867">
            <w:pPr>
              <w:spacing w:line="240" w:lineRule="exact"/>
              <w:ind w:firstLine="0"/>
              <w:jc w:val="both"/>
              <w:rPr>
                <w:rFonts w:eastAsiaTheme="minorEastAsia" w:cs="Times New Roman"/>
                <w:sz w:val="22"/>
              </w:rPr>
            </w:pPr>
          </w:p>
        </w:tc>
      </w:tr>
      <w:tr w:rsidR="00545D6E" w:rsidRPr="002F4B08" w14:paraId="55D3650C" w14:textId="77777777" w:rsidTr="0056128F">
        <w:tc>
          <w:tcPr>
            <w:tcW w:w="894" w:type="dxa"/>
          </w:tcPr>
          <w:p w14:paraId="19611E2F" w14:textId="0EAE665F" w:rsidR="00545D6E" w:rsidRPr="002F4B08" w:rsidRDefault="0056128F" w:rsidP="00481450">
            <w:pPr>
              <w:spacing w:line="240" w:lineRule="exact"/>
              <w:ind w:firstLine="0"/>
              <w:jc w:val="both"/>
              <w:rPr>
                <w:rFonts w:eastAsiaTheme="minorEastAsia" w:cs="Times New Roman"/>
                <w:sz w:val="22"/>
              </w:rPr>
            </w:pPr>
            <w:r w:rsidRPr="002F4B08">
              <w:rPr>
                <w:rFonts w:eastAsiaTheme="minorEastAsia" w:cs="Times New Roman"/>
                <w:sz w:val="22"/>
              </w:rPr>
              <w:t>7</w:t>
            </w:r>
          </w:p>
        </w:tc>
        <w:tc>
          <w:tcPr>
            <w:tcW w:w="3170" w:type="dxa"/>
          </w:tcPr>
          <w:p w14:paraId="3DCFA7D9" w14:textId="77777777" w:rsidR="00545D6E" w:rsidRPr="002F4B08" w:rsidRDefault="00545D6E" w:rsidP="00481450">
            <w:pPr>
              <w:spacing w:line="240" w:lineRule="exact"/>
              <w:ind w:firstLine="0"/>
              <w:jc w:val="both"/>
              <w:rPr>
                <w:rFonts w:eastAsia="Times New Roman" w:cs="Times New Roman"/>
                <w:b/>
                <w:sz w:val="22"/>
              </w:rPr>
            </w:pPr>
            <w:r w:rsidRPr="002F4B08">
              <w:rPr>
                <w:rFonts w:cs="Times New Roman"/>
                <w:sz w:val="22"/>
                <w:shd w:val="clear" w:color="auto" w:fill="F8F8F8"/>
              </w:rPr>
              <w:t>Хранилища фруктов, овощей, картофеля, зерна, материальные склады</w:t>
            </w:r>
          </w:p>
        </w:tc>
        <w:tc>
          <w:tcPr>
            <w:tcW w:w="981" w:type="dxa"/>
          </w:tcPr>
          <w:p w14:paraId="62670134" w14:textId="77777777" w:rsidR="00545D6E" w:rsidRPr="002F4B08" w:rsidRDefault="00545D6E" w:rsidP="00481450">
            <w:pPr>
              <w:spacing w:line="240" w:lineRule="exact"/>
              <w:ind w:firstLine="0"/>
              <w:rPr>
                <w:rFonts w:eastAsia="Times New Roman" w:cs="Times New Roman"/>
                <w:sz w:val="22"/>
              </w:rPr>
            </w:pPr>
            <w:r w:rsidRPr="002F4B08">
              <w:rPr>
                <w:rFonts w:cs="Times New Roman"/>
                <w:sz w:val="22"/>
              </w:rPr>
              <w:t xml:space="preserve">50 </w:t>
            </w:r>
          </w:p>
        </w:tc>
        <w:tc>
          <w:tcPr>
            <w:tcW w:w="2591" w:type="dxa"/>
            <w:vMerge/>
          </w:tcPr>
          <w:p w14:paraId="24A60BC6" w14:textId="77777777" w:rsidR="00545D6E" w:rsidRPr="002F4B08" w:rsidRDefault="00545D6E" w:rsidP="00481450">
            <w:pPr>
              <w:spacing w:line="240" w:lineRule="exact"/>
              <w:ind w:firstLine="0"/>
              <w:jc w:val="both"/>
              <w:rPr>
                <w:sz w:val="22"/>
              </w:rPr>
            </w:pPr>
          </w:p>
        </w:tc>
        <w:tc>
          <w:tcPr>
            <w:tcW w:w="1850" w:type="dxa"/>
            <w:vMerge/>
          </w:tcPr>
          <w:p w14:paraId="111E6347" w14:textId="410E5A28" w:rsidR="00545D6E" w:rsidRPr="002F4B08" w:rsidRDefault="00545D6E" w:rsidP="00481450">
            <w:pPr>
              <w:spacing w:line="240" w:lineRule="exact"/>
              <w:ind w:firstLine="0"/>
              <w:jc w:val="both"/>
              <w:rPr>
                <w:rFonts w:eastAsiaTheme="minorEastAsia" w:cs="Times New Roman"/>
                <w:sz w:val="22"/>
              </w:rPr>
            </w:pPr>
          </w:p>
        </w:tc>
      </w:tr>
    </w:tbl>
    <w:p w14:paraId="6582E0AD" w14:textId="77777777" w:rsidR="008C6C8A" w:rsidRPr="002F4B08" w:rsidRDefault="008C6C8A" w:rsidP="00856F1A">
      <w:pPr>
        <w:shd w:val="clear" w:color="auto" w:fill="FFFFFF"/>
        <w:spacing w:line="290" w:lineRule="atLeast"/>
        <w:ind w:firstLine="851"/>
        <w:jc w:val="both"/>
        <w:rPr>
          <w:rFonts w:eastAsiaTheme="minorEastAsia" w:cs="Times New Roman"/>
          <w:i/>
          <w:szCs w:val="28"/>
        </w:rPr>
      </w:pPr>
    </w:p>
    <w:p w14:paraId="68F24BED" w14:textId="77777777" w:rsidR="008C6C8A" w:rsidRPr="002F4B08" w:rsidRDefault="008C6C8A" w:rsidP="00BE22EA">
      <w:pPr>
        <w:pStyle w:val="3"/>
        <w:rPr>
          <w:spacing w:val="0"/>
        </w:rPr>
      </w:pPr>
      <w:bookmarkStart w:id="128" w:name="_Toc11401080"/>
      <w:r w:rsidRPr="002F4B08">
        <w:rPr>
          <w:spacing w:val="0"/>
        </w:rPr>
        <w:t xml:space="preserve">1.10.8. Иные </w:t>
      </w:r>
      <w:r w:rsidR="004B3477" w:rsidRPr="002F4B08">
        <w:rPr>
          <w:spacing w:val="0"/>
        </w:rPr>
        <w:t>объекты</w:t>
      </w:r>
      <w:bookmarkEnd w:id="128"/>
    </w:p>
    <w:p w14:paraId="32579F56" w14:textId="77777777" w:rsidR="008C6C8A" w:rsidRPr="002F4B08" w:rsidRDefault="00545DE9" w:rsidP="00BA71D3">
      <w:pPr>
        <w:pStyle w:val="1"/>
        <w:spacing w:before="0"/>
        <w:rPr>
          <w:b w:val="0"/>
        </w:rPr>
      </w:pPr>
      <w:bookmarkStart w:id="129" w:name="_Toc11401081"/>
      <w:r w:rsidRPr="002F4B08">
        <w:rPr>
          <w:b w:val="0"/>
        </w:rPr>
        <w:t xml:space="preserve">1.10.8.1. </w:t>
      </w:r>
      <w:r w:rsidR="008C6C8A" w:rsidRPr="002F4B08">
        <w:rPr>
          <w:b w:val="0"/>
        </w:rPr>
        <w:t>Охотничьи угодья</w:t>
      </w:r>
      <w:bookmarkEnd w:id="129"/>
    </w:p>
    <w:p w14:paraId="668870B8" w14:textId="77777777" w:rsidR="00956B2B" w:rsidRPr="002F4B08" w:rsidRDefault="00956B2B" w:rsidP="00956B2B"/>
    <w:p w14:paraId="1B5931D1" w14:textId="5A995ED1" w:rsidR="00DE2E3C" w:rsidRPr="002F4B08" w:rsidRDefault="00DE2E3C" w:rsidP="00DE2E3C">
      <w:pPr>
        <w:shd w:val="clear" w:color="auto" w:fill="FFFFFF"/>
        <w:ind w:firstLine="851"/>
        <w:jc w:val="both"/>
        <w:rPr>
          <w:rFonts w:cs="Times New Roman"/>
        </w:rPr>
      </w:pPr>
      <w:r w:rsidRPr="002F4B08">
        <w:rPr>
          <w:rStyle w:val="blk"/>
          <w:rFonts w:cs="Times New Roman"/>
          <w:szCs w:val="28"/>
        </w:rPr>
        <w:lastRenderedPageBreak/>
        <w:t xml:space="preserve">В соответствии с Федеральным законом от 24.07.2009 № 209-ФЗ </w:t>
      </w:r>
      <w:r w:rsidR="006B70D2" w:rsidRPr="002F4B08">
        <w:rPr>
          <w:rStyle w:val="blk"/>
          <w:rFonts w:cs="Times New Roman"/>
          <w:szCs w:val="28"/>
        </w:rPr>
        <w:t>«</w:t>
      </w:r>
      <w:r w:rsidRPr="002F4B08">
        <w:rPr>
          <w:rStyle w:val="blk"/>
          <w:rFonts w:cs="Times New Roman"/>
          <w:szCs w:val="28"/>
        </w:rPr>
        <w:t>Об охоте и сохранении охотничьих ресурсов и о внесении изменений в отдельные законодательные акты Российской Федерации</w:t>
      </w:r>
      <w:r w:rsidR="006B70D2" w:rsidRPr="002F4B08">
        <w:rPr>
          <w:rStyle w:val="blk"/>
          <w:rFonts w:cs="Times New Roman"/>
          <w:szCs w:val="28"/>
        </w:rPr>
        <w:t>»</w:t>
      </w:r>
      <w:r w:rsidRPr="002F4B08">
        <w:rPr>
          <w:rStyle w:val="blk"/>
          <w:rFonts w:cs="Times New Roman"/>
          <w:szCs w:val="28"/>
        </w:rPr>
        <w:t xml:space="preserve"> п</w:t>
      </w:r>
      <w:r w:rsidRPr="002F4B08">
        <w:rPr>
          <w:rFonts w:cs="Times New Roman"/>
          <w:szCs w:val="28"/>
        </w:rPr>
        <w:t>ри осуществлении градостроительной деятельности (территориальном планировании, градостроительном зонировании, планировке территории, архитектурно-строительном проектировании, строительстве, реконструкции, капитальном ремонте объектов капитального строительства) должны применяться меры по сохранению охотничьих ресурсов и среды их обитания.</w:t>
      </w:r>
    </w:p>
    <w:p w14:paraId="47D8D2C7" w14:textId="77777777" w:rsidR="00DE2E3C" w:rsidRPr="002F4B08" w:rsidRDefault="00DE2E3C" w:rsidP="00DE2E3C">
      <w:pPr>
        <w:shd w:val="clear" w:color="auto" w:fill="FFFFFF"/>
        <w:spacing w:line="290" w:lineRule="atLeast"/>
        <w:ind w:firstLine="851"/>
        <w:jc w:val="both"/>
        <w:rPr>
          <w:rFonts w:cs="Times New Roman"/>
        </w:rPr>
      </w:pPr>
      <w:r w:rsidRPr="002F4B08">
        <w:rPr>
          <w:rFonts w:cs="Times New Roman"/>
        </w:rPr>
        <w:t>В целях сохранения охотничьих ресурсов в соответствии с Лесным кодексом Российской Федерации и другими федеральными законами создаются особо защитные участки лесов и другие зоны охраны охотничьих ресурсов, в которых их использование ограничивается. Порядок установления на местности границ зон охраны охотничьих ресурсов утвержден Приказом Министерства природных ресурсов и экологии РФ от 12.11.2010 № 503.</w:t>
      </w:r>
    </w:p>
    <w:p w14:paraId="641AEA71" w14:textId="50F1C74D" w:rsidR="00DE2E3C" w:rsidRPr="002F4B08" w:rsidRDefault="00DE2E3C" w:rsidP="00F8028E">
      <w:pPr>
        <w:shd w:val="clear" w:color="auto" w:fill="FFFFFF"/>
        <w:spacing w:line="290" w:lineRule="atLeast"/>
        <w:ind w:firstLine="851"/>
        <w:jc w:val="both"/>
        <w:rPr>
          <w:rFonts w:cs="Times New Roman"/>
        </w:rPr>
      </w:pPr>
      <w:r w:rsidRPr="002F4B08">
        <w:rPr>
          <w:rFonts w:cs="Times New Roman"/>
        </w:rPr>
        <w:t xml:space="preserve">На территории </w:t>
      </w:r>
      <w:r w:rsidR="001B2DE3" w:rsidRPr="002F4B08">
        <w:rPr>
          <w:rFonts w:cs="Times New Roman"/>
        </w:rPr>
        <w:t>Пимено-Чернянского сельского поселения</w:t>
      </w:r>
      <w:r w:rsidRPr="002F4B08">
        <w:rPr>
          <w:rFonts w:cs="Times New Roman"/>
        </w:rPr>
        <w:t xml:space="preserve"> </w:t>
      </w:r>
      <w:r w:rsidR="00DF2A80" w:rsidRPr="002F4B08">
        <w:rPr>
          <w:rFonts w:cs="Times New Roman"/>
        </w:rPr>
        <w:t>Котельниковского муниципального района</w:t>
      </w:r>
      <w:r w:rsidRPr="002F4B08">
        <w:rPr>
          <w:rFonts w:cs="Times New Roman"/>
        </w:rPr>
        <w:t xml:space="preserve"> Волгоградской области располагается часть </w:t>
      </w:r>
      <w:r w:rsidR="00D214C9" w:rsidRPr="002F4B08">
        <w:rPr>
          <w:rFonts w:cs="Times New Roman"/>
        </w:rPr>
        <w:t xml:space="preserve">закрепленного охотничьего угодья </w:t>
      </w:r>
      <w:r w:rsidR="006B70D2" w:rsidRPr="002F4B08">
        <w:rPr>
          <w:rFonts w:cs="Times New Roman"/>
        </w:rPr>
        <w:t>«</w:t>
      </w:r>
      <w:r w:rsidR="00D214C9" w:rsidRPr="002F4B08">
        <w:rPr>
          <w:rFonts w:cs="Times New Roman"/>
        </w:rPr>
        <w:t>Красноярское</w:t>
      </w:r>
      <w:r w:rsidR="006B70D2" w:rsidRPr="002F4B08">
        <w:rPr>
          <w:rFonts w:cs="Times New Roman"/>
        </w:rPr>
        <w:t>»</w:t>
      </w:r>
      <w:r w:rsidR="00D214C9" w:rsidRPr="002F4B08">
        <w:rPr>
          <w:rFonts w:cs="Times New Roman"/>
        </w:rPr>
        <w:t xml:space="preserve"> и часть Котельниковского общедоступного охотничьего угодья.</w:t>
      </w:r>
    </w:p>
    <w:p w14:paraId="77A0DC32" w14:textId="77777777" w:rsidR="003C238B" w:rsidRPr="002F4B08" w:rsidRDefault="003C238B" w:rsidP="003C238B">
      <w:pPr>
        <w:keepNext/>
        <w:shd w:val="clear" w:color="auto" w:fill="FFFFFF"/>
        <w:spacing w:line="290" w:lineRule="atLeast"/>
        <w:ind w:firstLine="851"/>
        <w:jc w:val="both"/>
      </w:pPr>
      <w:r w:rsidRPr="002F4B08">
        <w:rPr>
          <w:noProof/>
        </w:rPr>
        <w:drawing>
          <wp:inline distT="0" distB="0" distL="0" distR="0" wp14:anchorId="37307DAE" wp14:editId="5A52439E">
            <wp:extent cx="5762625" cy="4076700"/>
            <wp:effectExtent l="0" t="0" r="9525" b="0"/>
            <wp:docPr id="4" name="Рисунок 4" descr="C:\Users\N_Agafonov\AppData\Local\Microsoft\Windows\INetCache\Content.Word\ОДОУ. Котельниковский рай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N_Agafonov\AppData\Local\Microsoft\Windows\INetCache\Content.Word\ОДОУ. Котельниковский район.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62625" cy="4076700"/>
                    </a:xfrm>
                    <a:prstGeom prst="rect">
                      <a:avLst/>
                    </a:prstGeom>
                    <a:noFill/>
                    <a:ln>
                      <a:noFill/>
                    </a:ln>
                  </pic:spPr>
                </pic:pic>
              </a:graphicData>
            </a:graphic>
          </wp:inline>
        </w:drawing>
      </w:r>
    </w:p>
    <w:p w14:paraId="712C609F" w14:textId="13FEE9F4" w:rsidR="00DE2E3C" w:rsidRPr="002F4B08" w:rsidRDefault="003C238B" w:rsidP="00351900">
      <w:pPr>
        <w:pStyle w:val="af1"/>
        <w:spacing w:before="0" w:after="0"/>
        <w:jc w:val="both"/>
        <w:rPr>
          <w:color w:val="auto"/>
        </w:rPr>
      </w:pPr>
      <w:r w:rsidRPr="002F4B08">
        <w:rPr>
          <w:color w:val="auto"/>
        </w:rPr>
        <w:t xml:space="preserve">Рисунок </w:t>
      </w:r>
      <w:r w:rsidR="000F10B2" w:rsidRPr="002F4B08">
        <w:rPr>
          <w:color w:val="auto"/>
        </w:rPr>
        <w:fldChar w:fldCharType="begin"/>
      </w:r>
      <w:r w:rsidR="000F10B2" w:rsidRPr="002F4B08">
        <w:rPr>
          <w:color w:val="auto"/>
        </w:rPr>
        <w:instrText xml:space="preserve"> SEQ Рисунок \* ARABIC </w:instrText>
      </w:r>
      <w:r w:rsidR="000F10B2" w:rsidRPr="002F4B08">
        <w:rPr>
          <w:color w:val="auto"/>
        </w:rPr>
        <w:fldChar w:fldCharType="separate"/>
      </w:r>
      <w:r w:rsidR="00886F41" w:rsidRPr="002F4B08">
        <w:rPr>
          <w:noProof/>
          <w:color w:val="auto"/>
        </w:rPr>
        <w:t>1</w:t>
      </w:r>
      <w:r w:rsidR="000F10B2" w:rsidRPr="002F4B08">
        <w:rPr>
          <w:noProof/>
          <w:color w:val="auto"/>
        </w:rPr>
        <w:fldChar w:fldCharType="end"/>
      </w:r>
      <w:r w:rsidRPr="002F4B08">
        <w:rPr>
          <w:color w:val="auto"/>
        </w:rPr>
        <w:t xml:space="preserve"> Карта-схема территории и границ общедоступного охотничьего угодья Котельниковского муниципального района</w:t>
      </w:r>
    </w:p>
    <w:p w14:paraId="4E83BAB5" w14:textId="77777777" w:rsidR="00FC2EB5" w:rsidRPr="002F4B08" w:rsidRDefault="00FC2EB5" w:rsidP="00FC2EB5">
      <w:pPr>
        <w:keepNext/>
      </w:pPr>
      <w:r w:rsidRPr="002F4B08">
        <w:rPr>
          <w:noProof/>
        </w:rPr>
        <w:lastRenderedPageBreak/>
        <w:drawing>
          <wp:inline distT="0" distB="0" distL="0" distR="0" wp14:anchorId="20F8E236" wp14:editId="070AF4FB">
            <wp:extent cx="5934075" cy="4200525"/>
            <wp:effectExtent l="0" t="0" r="9525" b="9525"/>
            <wp:docPr id="5" name="Рисунок 5" descr="Красноярско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расноярское"/>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34075" cy="4200525"/>
                    </a:xfrm>
                    <a:prstGeom prst="rect">
                      <a:avLst/>
                    </a:prstGeom>
                    <a:noFill/>
                    <a:ln>
                      <a:noFill/>
                    </a:ln>
                  </pic:spPr>
                </pic:pic>
              </a:graphicData>
            </a:graphic>
          </wp:inline>
        </w:drawing>
      </w:r>
    </w:p>
    <w:p w14:paraId="2E9E90D7" w14:textId="323EADD5" w:rsidR="00DE2E3C" w:rsidRPr="002F4B08" w:rsidRDefault="00FC2EB5" w:rsidP="00351900">
      <w:pPr>
        <w:pStyle w:val="af1"/>
        <w:spacing w:before="0" w:after="0"/>
        <w:rPr>
          <w:color w:val="auto"/>
        </w:rPr>
      </w:pPr>
      <w:r w:rsidRPr="002F4B08">
        <w:rPr>
          <w:color w:val="auto"/>
        </w:rPr>
        <w:t xml:space="preserve">Рисунок </w:t>
      </w:r>
      <w:r w:rsidR="000F10B2" w:rsidRPr="002F4B08">
        <w:rPr>
          <w:color w:val="auto"/>
        </w:rPr>
        <w:fldChar w:fldCharType="begin"/>
      </w:r>
      <w:r w:rsidR="000F10B2" w:rsidRPr="002F4B08">
        <w:rPr>
          <w:color w:val="auto"/>
        </w:rPr>
        <w:instrText xml:space="preserve"> SEQ Рисунок \* ARABIC </w:instrText>
      </w:r>
      <w:r w:rsidR="000F10B2" w:rsidRPr="002F4B08">
        <w:rPr>
          <w:color w:val="auto"/>
        </w:rPr>
        <w:fldChar w:fldCharType="separate"/>
      </w:r>
      <w:r w:rsidR="00886F41" w:rsidRPr="002F4B08">
        <w:rPr>
          <w:noProof/>
          <w:color w:val="auto"/>
        </w:rPr>
        <w:t>2</w:t>
      </w:r>
      <w:r w:rsidR="000F10B2" w:rsidRPr="002F4B08">
        <w:rPr>
          <w:noProof/>
          <w:color w:val="auto"/>
        </w:rPr>
        <w:fldChar w:fldCharType="end"/>
      </w:r>
      <w:r w:rsidRPr="002F4B08">
        <w:rPr>
          <w:color w:val="auto"/>
        </w:rPr>
        <w:t xml:space="preserve"> Карта-схема охотничьего угодья </w:t>
      </w:r>
      <w:r w:rsidR="006B70D2" w:rsidRPr="002F4B08">
        <w:rPr>
          <w:color w:val="auto"/>
        </w:rPr>
        <w:t>«</w:t>
      </w:r>
      <w:r w:rsidRPr="002F4B08">
        <w:rPr>
          <w:color w:val="auto"/>
        </w:rPr>
        <w:t>Красноярское</w:t>
      </w:r>
      <w:r w:rsidR="006B70D2" w:rsidRPr="002F4B08">
        <w:rPr>
          <w:color w:val="auto"/>
        </w:rPr>
        <w:t>»</w:t>
      </w:r>
    </w:p>
    <w:p w14:paraId="14274ED7" w14:textId="77777777" w:rsidR="00DE2E3C" w:rsidRPr="002F4B08" w:rsidRDefault="00DE2E3C" w:rsidP="00956B2B"/>
    <w:p w14:paraId="43085390" w14:textId="77777777" w:rsidR="008C6C8A" w:rsidRPr="002F4B08" w:rsidRDefault="00545DE9" w:rsidP="00BA71D3">
      <w:pPr>
        <w:pStyle w:val="1"/>
        <w:spacing w:before="0"/>
        <w:rPr>
          <w:b w:val="0"/>
        </w:rPr>
      </w:pPr>
      <w:bookmarkStart w:id="130" w:name="_Toc11401082"/>
      <w:r w:rsidRPr="002F4B08">
        <w:rPr>
          <w:b w:val="0"/>
        </w:rPr>
        <w:t xml:space="preserve">1.10.8.2. </w:t>
      </w:r>
      <w:r w:rsidR="008C6C8A" w:rsidRPr="002F4B08">
        <w:rPr>
          <w:b w:val="0"/>
        </w:rPr>
        <w:t>Особо ценные продуктивные сельскохозяйственные угодья</w:t>
      </w:r>
      <w:bookmarkEnd w:id="130"/>
    </w:p>
    <w:p w14:paraId="317AA3C4" w14:textId="77777777" w:rsidR="00956B2B" w:rsidRPr="002F4B08" w:rsidRDefault="00956B2B" w:rsidP="00956B2B"/>
    <w:p w14:paraId="48E9519F" w14:textId="3000A0C2" w:rsidR="00545DE9" w:rsidRPr="002F4B08" w:rsidRDefault="00545DE9" w:rsidP="00545DE9">
      <w:pPr>
        <w:ind w:firstLine="851"/>
        <w:jc w:val="both"/>
        <w:rPr>
          <w:rFonts w:eastAsia="Times New Roman" w:cs="Times New Roman"/>
          <w:bCs/>
          <w:szCs w:val="28"/>
          <w:lang w:eastAsia="ru-RU"/>
        </w:rPr>
      </w:pPr>
      <w:r w:rsidRPr="002F4B08">
        <w:rPr>
          <w:szCs w:val="28"/>
        </w:rPr>
        <w:t>Перечень особо ценных продуктивных сельскохозяйственных угодий, использование которых для целей, не связанных с ведением сельского хозяйства, не допускается</w:t>
      </w:r>
      <w:r w:rsidRPr="002F4B08">
        <w:rPr>
          <w:rFonts w:eastAsia="Times New Roman" w:cs="Times New Roman"/>
          <w:bCs/>
          <w:szCs w:val="28"/>
          <w:lang w:eastAsia="ru-RU"/>
        </w:rPr>
        <w:t xml:space="preserve"> утвержден приказом комитета сельского хозяйства Волгоградской области от 29.12.2018 № 439.</w:t>
      </w:r>
      <w:r w:rsidR="00B90553" w:rsidRPr="002F4B08">
        <w:rPr>
          <w:rFonts w:eastAsia="Times New Roman" w:cs="Times New Roman"/>
          <w:bCs/>
          <w:szCs w:val="28"/>
          <w:lang w:eastAsia="ru-RU"/>
        </w:rPr>
        <w:t xml:space="preserve"> Согласно данному перечню, на территории </w:t>
      </w:r>
      <w:r w:rsidR="001B2DE3" w:rsidRPr="002F4B08">
        <w:rPr>
          <w:rFonts w:eastAsia="Times New Roman" w:cs="Times New Roman"/>
          <w:bCs/>
          <w:szCs w:val="28"/>
          <w:lang w:eastAsia="ru-RU"/>
        </w:rPr>
        <w:t>Пимено-Чернянского сельского поселения</w:t>
      </w:r>
      <w:r w:rsidR="00B90553" w:rsidRPr="002F4B08">
        <w:rPr>
          <w:rFonts w:eastAsia="Times New Roman" w:cs="Times New Roman"/>
          <w:bCs/>
          <w:szCs w:val="28"/>
          <w:lang w:eastAsia="ru-RU"/>
        </w:rPr>
        <w:t xml:space="preserve"> отсутствуют земельные участки особо ценных продуктивных сельскохозяйственных угодий.</w:t>
      </w:r>
    </w:p>
    <w:p w14:paraId="5C9C8E59" w14:textId="77777777" w:rsidR="002D56BA" w:rsidRPr="002F4B08" w:rsidRDefault="002D56BA" w:rsidP="005E31D3">
      <w:pPr>
        <w:ind w:left="2268" w:firstLine="0"/>
      </w:pPr>
    </w:p>
    <w:p w14:paraId="7D0DC5F1" w14:textId="77777777" w:rsidR="008F7BBA" w:rsidRPr="002F4B08" w:rsidRDefault="008F7BBA" w:rsidP="00BA71D3">
      <w:pPr>
        <w:pStyle w:val="1"/>
        <w:spacing w:before="0"/>
        <w:rPr>
          <w:b w:val="0"/>
        </w:rPr>
      </w:pPr>
      <w:bookmarkStart w:id="131" w:name="_Toc11401083"/>
      <w:r w:rsidRPr="002F4B08">
        <w:rPr>
          <w:b w:val="0"/>
        </w:rPr>
        <w:t>1.10.8.4. Горные отводы</w:t>
      </w:r>
      <w:bookmarkEnd w:id="131"/>
    </w:p>
    <w:p w14:paraId="146FB80C" w14:textId="77777777" w:rsidR="006B1660" w:rsidRPr="002F4B08" w:rsidRDefault="006B1660" w:rsidP="006B1660"/>
    <w:p w14:paraId="7DDF2A76" w14:textId="77777777" w:rsidR="000542D9" w:rsidRPr="002F4B08" w:rsidRDefault="000542D9" w:rsidP="000542D9">
      <w:pPr>
        <w:ind w:firstLine="851"/>
        <w:jc w:val="both"/>
        <w:rPr>
          <w:rFonts w:cs="Times New Roman"/>
          <w:szCs w:val="28"/>
          <w:shd w:val="clear" w:color="auto" w:fill="FFFFFF"/>
        </w:rPr>
      </w:pPr>
      <w:r w:rsidRPr="002F4B08">
        <w:rPr>
          <w:rFonts w:cs="Times New Roman"/>
          <w:szCs w:val="28"/>
          <w:shd w:val="clear" w:color="auto" w:fill="FFFFFF"/>
        </w:rPr>
        <w:t>Порядок оформления горных отводов установлен </w:t>
      </w:r>
      <w:hyperlink r:id="rId39" w:history="1">
        <w:r w:rsidRPr="002F4B08">
          <w:rPr>
            <w:rFonts w:cs="Times New Roman"/>
            <w:szCs w:val="28"/>
            <w:shd w:val="clear" w:color="auto" w:fill="FFFFFF"/>
          </w:rPr>
          <w:t>Инструкцией по оформлению горных отводов для разработки месторождений полезных ископаемых</w:t>
        </w:r>
      </w:hyperlink>
      <w:r w:rsidRPr="002F4B08">
        <w:rPr>
          <w:rFonts w:cs="Times New Roman"/>
          <w:szCs w:val="28"/>
          <w:shd w:val="clear" w:color="auto" w:fill="FFFFFF"/>
        </w:rPr>
        <w:t>, утвержденной </w:t>
      </w:r>
      <w:hyperlink r:id="rId40" w:history="1">
        <w:r w:rsidRPr="002F4B08">
          <w:rPr>
            <w:rFonts w:cs="Times New Roman"/>
            <w:szCs w:val="28"/>
            <w:shd w:val="clear" w:color="auto" w:fill="FFFFFF"/>
          </w:rPr>
          <w:t>Министерством природных ресурсов России от 07.02.1998 № 56, Госгортехнадзором России от 31.12.1997 № 58</w:t>
        </w:r>
      </w:hyperlink>
      <w:r w:rsidRPr="002F4B08">
        <w:rPr>
          <w:rFonts w:cs="Times New Roman"/>
          <w:szCs w:val="28"/>
        </w:rPr>
        <w:t>, согласно которой</w:t>
      </w:r>
      <w:r w:rsidRPr="002F4B08">
        <w:rPr>
          <w:rFonts w:cs="Times New Roman"/>
          <w:szCs w:val="28"/>
          <w:shd w:val="clear" w:color="auto" w:fill="FFFFFF"/>
        </w:rPr>
        <w:t> границы горного отвода устанавливаются в целях обеспечения рационального использования и охраны недр при разработке месторождений полезных ископаемых, охраны окружающей среды от вредного влияния горных работ при добыче полезных ископаемых, обеспечения безопасности при ведении горных работ, защиты интересов недропользователя и государства.</w:t>
      </w:r>
    </w:p>
    <w:p w14:paraId="756CE348" w14:textId="0251C9F0" w:rsidR="000542D9" w:rsidRPr="002F4B08" w:rsidRDefault="000542D9" w:rsidP="000542D9">
      <w:pPr>
        <w:ind w:firstLine="851"/>
        <w:jc w:val="both"/>
        <w:rPr>
          <w:rFonts w:ascii="Arial" w:hAnsi="Arial" w:cs="Arial"/>
          <w:b/>
          <w:bCs/>
          <w:shd w:val="clear" w:color="auto" w:fill="FFFFFF"/>
        </w:rPr>
      </w:pPr>
      <w:r w:rsidRPr="002F4B08">
        <w:rPr>
          <w:rFonts w:cs="Times New Roman"/>
          <w:shd w:val="clear" w:color="auto" w:fill="FFFFFF"/>
        </w:rPr>
        <w:lastRenderedPageBreak/>
        <w:t>Строительство объектов капитального строительства на земельных участках, расположенных за границами населенных пунктов, размещение подземных сооружений за границами населенных пунктов разрешаются только после </w:t>
      </w:r>
      <w:hyperlink r:id="rId41" w:anchor="dst100010" w:history="1">
        <w:r w:rsidRPr="002F4B08">
          <w:rPr>
            <w:rFonts w:cs="Times New Roman"/>
            <w:shd w:val="clear" w:color="auto" w:fill="FFFFFF"/>
          </w:rPr>
          <w:t>получения</w:t>
        </w:r>
      </w:hyperlink>
      <w:r w:rsidRPr="002F4B08">
        <w:rPr>
          <w:rFonts w:cs="Times New Roman"/>
          <w:shd w:val="clear" w:color="auto" w:fill="FFFFFF"/>
        </w:rPr>
        <w:t>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r w:rsidRPr="002F4B08">
        <w:rPr>
          <w:rFonts w:ascii="Arial" w:hAnsi="Arial" w:cs="Arial"/>
          <w:b/>
          <w:bCs/>
          <w:shd w:val="clear" w:color="auto" w:fill="FFFFFF"/>
        </w:rPr>
        <w:t xml:space="preserve"> </w:t>
      </w:r>
    </w:p>
    <w:p w14:paraId="16BC9E95" w14:textId="1B4F4F1D" w:rsidR="003735F3" w:rsidRPr="002F4B08" w:rsidRDefault="003735F3" w:rsidP="000542D9">
      <w:pPr>
        <w:ind w:firstLine="851"/>
        <w:jc w:val="both"/>
        <w:rPr>
          <w:rFonts w:cs="Times New Roman"/>
          <w:shd w:val="clear" w:color="auto" w:fill="FFFFFF"/>
        </w:rPr>
      </w:pPr>
      <w:r w:rsidRPr="002F4B08">
        <w:rPr>
          <w:rFonts w:cs="Times New Roman"/>
          <w:shd w:val="clear" w:color="auto" w:fill="FFFFFF"/>
        </w:rPr>
        <w:t>Перечень недропользований указан в таблице 1 раздела 1.3.3.</w:t>
      </w:r>
    </w:p>
    <w:p w14:paraId="2D6DB973" w14:textId="77777777" w:rsidR="00F160A2" w:rsidRPr="002F4B08" w:rsidRDefault="00F160A2">
      <w:pPr>
        <w:spacing w:after="160" w:line="259" w:lineRule="auto"/>
        <w:ind w:firstLine="0"/>
        <w:rPr>
          <w:rStyle w:val="ab"/>
          <w:b w:val="0"/>
          <w:bCs w:val="0"/>
          <w:highlight w:val="yellow"/>
        </w:rPr>
      </w:pPr>
      <w:r w:rsidRPr="002F4B08">
        <w:rPr>
          <w:rStyle w:val="ab"/>
          <w:b w:val="0"/>
          <w:bCs w:val="0"/>
          <w:highlight w:val="yellow"/>
        </w:rPr>
        <w:br w:type="page"/>
      </w:r>
    </w:p>
    <w:p w14:paraId="65703F26" w14:textId="77777777" w:rsidR="00F160A2" w:rsidRPr="002F4B08" w:rsidRDefault="00F160A2" w:rsidP="00A4085A">
      <w:pPr>
        <w:pStyle w:val="1"/>
        <w:spacing w:before="0"/>
        <w:rPr>
          <w:rStyle w:val="ab"/>
          <w:b/>
          <w:bCs w:val="0"/>
        </w:rPr>
      </w:pPr>
      <w:bookmarkStart w:id="132" w:name="_Toc11401084"/>
      <w:r w:rsidRPr="002F4B08">
        <w:rPr>
          <w:rStyle w:val="ab"/>
          <w:b/>
          <w:bCs w:val="0"/>
        </w:rPr>
        <w:lastRenderedPageBreak/>
        <w:t>Раздел 2. Сведения о планируемых объектах федерального значения и планируемых объектах регионального значения</w:t>
      </w:r>
      <w:bookmarkEnd w:id="132"/>
    </w:p>
    <w:p w14:paraId="1E3394DC" w14:textId="77777777" w:rsidR="00A4085A" w:rsidRPr="002F4B08" w:rsidRDefault="00A4085A" w:rsidP="00A4085A"/>
    <w:p w14:paraId="3BE27FA8" w14:textId="77777777" w:rsidR="00F160A2" w:rsidRPr="002F4B08" w:rsidRDefault="00F160A2" w:rsidP="00A4085A">
      <w:pPr>
        <w:pStyle w:val="2"/>
        <w:spacing w:before="0"/>
      </w:pPr>
      <w:bookmarkStart w:id="133" w:name="_Toc11401085"/>
      <w:r w:rsidRPr="002F4B08">
        <w:t>2.1. Виды, назначение и наименования объектов федерального значения, объектов регионального значения, планируемых для размещения на территориях поселения, их основные характеристики, местоположение</w:t>
      </w:r>
      <w:bookmarkEnd w:id="133"/>
    </w:p>
    <w:p w14:paraId="7B4831A9" w14:textId="77777777" w:rsidR="00F160A2" w:rsidRPr="002F4B08" w:rsidRDefault="00F160A2" w:rsidP="00A4085A">
      <w:pPr>
        <w:rPr>
          <w:highlight w:val="yellow"/>
        </w:rPr>
      </w:pPr>
    </w:p>
    <w:p w14:paraId="1BA6143C" w14:textId="1CAA0E51" w:rsidR="00F36F41" w:rsidRPr="002F4B08" w:rsidRDefault="00F36F41" w:rsidP="00F36F41">
      <w:pPr>
        <w:ind w:firstLine="851"/>
        <w:jc w:val="both"/>
      </w:pPr>
      <w:bookmarkStart w:id="134" w:name="_Hlk11072030"/>
      <w:r w:rsidRPr="002F4B08">
        <w:t>В соответствии со схемами территориального планирования Российской Федерации в различных областях</w:t>
      </w:r>
      <w:r w:rsidR="000C688B" w:rsidRPr="002F4B08">
        <w:t>, предусмотренных Градостроительным кодексом РФ,</w:t>
      </w:r>
      <w:r w:rsidRPr="002F4B08">
        <w:t xml:space="preserve"> на территории </w:t>
      </w:r>
      <w:r w:rsidR="001B2DE3" w:rsidRPr="002F4B08">
        <w:t>Пимено-Чернянского сельского поселения</w:t>
      </w:r>
      <w:r w:rsidRPr="002F4B08">
        <w:t xml:space="preserve"> </w:t>
      </w:r>
      <w:r w:rsidR="00DF2A80" w:rsidRPr="002F4B08">
        <w:t>Котельниковского муниципального района</w:t>
      </w:r>
      <w:r w:rsidRPr="002F4B08">
        <w:t xml:space="preserve"> Волгоградской области </w:t>
      </w:r>
      <w:r w:rsidR="005456FF" w:rsidRPr="002F4B08">
        <w:t>запланированы следующие объекты федерального значения:</w:t>
      </w:r>
    </w:p>
    <w:bookmarkEnd w:id="134"/>
    <w:p w14:paraId="42F4010F" w14:textId="25D968CE" w:rsidR="005456FF" w:rsidRPr="002F4B08" w:rsidRDefault="005456FF" w:rsidP="00F36F41">
      <w:pPr>
        <w:ind w:firstLine="851"/>
        <w:jc w:val="both"/>
        <w:rPr>
          <w:highlight w:val="yellow"/>
        </w:rPr>
      </w:pPr>
    </w:p>
    <w:p w14:paraId="03DA6042" w14:textId="6A831C77" w:rsidR="00E96C6A" w:rsidRPr="002F4B08" w:rsidRDefault="00E96C6A" w:rsidP="00F61A0D">
      <w:pPr>
        <w:pStyle w:val="af1"/>
        <w:keepNext/>
        <w:spacing w:before="0" w:after="0"/>
        <w:rPr>
          <w:color w:val="auto"/>
        </w:rPr>
      </w:pPr>
      <w:r w:rsidRPr="002F4B08">
        <w:rPr>
          <w:color w:val="auto"/>
        </w:rPr>
        <w:t xml:space="preserve">Таблица </w:t>
      </w:r>
      <w:r w:rsidR="000F10B2" w:rsidRPr="002F4B08">
        <w:rPr>
          <w:color w:val="auto"/>
        </w:rPr>
        <w:fldChar w:fldCharType="begin"/>
      </w:r>
      <w:r w:rsidR="000F10B2" w:rsidRPr="002F4B08">
        <w:rPr>
          <w:color w:val="auto"/>
        </w:rPr>
        <w:instrText xml:space="preserve"> SEQ Таблица \* ARABIC </w:instrText>
      </w:r>
      <w:r w:rsidR="000F10B2" w:rsidRPr="002F4B08">
        <w:rPr>
          <w:color w:val="auto"/>
        </w:rPr>
        <w:fldChar w:fldCharType="separate"/>
      </w:r>
      <w:r w:rsidR="00241E2E" w:rsidRPr="002F4B08">
        <w:rPr>
          <w:noProof/>
          <w:color w:val="auto"/>
        </w:rPr>
        <w:t>31</w:t>
      </w:r>
      <w:r w:rsidR="000F10B2" w:rsidRPr="002F4B08">
        <w:rPr>
          <w:noProof/>
          <w:color w:val="auto"/>
        </w:rPr>
        <w:fldChar w:fldCharType="end"/>
      </w:r>
      <w:r w:rsidRPr="002F4B08">
        <w:rPr>
          <w:color w:val="auto"/>
        </w:rPr>
        <w:t xml:space="preserve"> Планируемые объекты федерального значения</w:t>
      </w:r>
    </w:p>
    <w:tbl>
      <w:tblPr>
        <w:tblStyle w:val="a5"/>
        <w:tblW w:w="5000" w:type="pct"/>
        <w:tblLook w:val="04A0" w:firstRow="1" w:lastRow="0" w:firstColumn="1" w:lastColumn="0" w:noHBand="0" w:noVBand="1"/>
      </w:tblPr>
      <w:tblGrid>
        <w:gridCol w:w="1209"/>
        <w:gridCol w:w="3113"/>
        <w:gridCol w:w="1677"/>
        <w:gridCol w:w="3487"/>
      </w:tblGrid>
      <w:tr w:rsidR="005456FF" w:rsidRPr="002F4B08" w14:paraId="53AA4B2B" w14:textId="77777777" w:rsidTr="00E96C6A">
        <w:trPr>
          <w:tblHeader/>
        </w:trPr>
        <w:tc>
          <w:tcPr>
            <w:tcW w:w="637" w:type="pct"/>
            <w:vAlign w:val="center"/>
          </w:tcPr>
          <w:p w14:paraId="01AEBE95" w14:textId="1F617B57" w:rsidR="005456FF" w:rsidRPr="002F4B08" w:rsidRDefault="005456FF" w:rsidP="000F10B2">
            <w:pPr>
              <w:spacing w:line="240" w:lineRule="exact"/>
              <w:ind w:firstLine="23"/>
              <w:jc w:val="center"/>
              <w:rPr>
                <w:b/>
                <w:sz w:val="20"/>
                <w:szCs w:val="20"/>
              </w:rPr>
            </w:pPr>
            <w:r w:rsidRPr="002F4B08">
              <w:rPr>
                <w:b/>
                <w:sz w:val="20"/>
                <w:szCs w:val="20"/>
              </w:rPr>
              <w:t xml:space="preserve">№ объекта </w:t>
            </w:r>
          </w:p>
        </w:tc>
        <w:tc>
          <w:tcPr>
            <w:tcW w:w="1641" w:type="pct"/>
            <w:vAlign w:val="center"/>
          </w:tcPr>
          <w:p w14:paraId="16615DB7" w14:textId="77777777" w:rsidR="005456FF" w:rsidRPr="002F4B08" w:rsidRDefault="005456FF" w:rsidP="000F10B2">
            <w:pPr>
              <w:spacing w:line="240" w:lineRule="exact"/>
              <w:ind w:firstLine="23"/>
              <w:jc w:val="center"/>
              <w:rPr>
                <w:b/>
                <w:sz w:val="20"/>
                <w:szCs w:val="20"/>
              </w:rPr>
            </w:pPr>
            <w:r w:rsidRPr="002F4B08">
              <w:rPr>
                <w:b/>
                <w:sz w:val="20"/>
                <w:szCs w:val="20"/>
              </w:rPr>
              <w:t>Наименование</w:t>
            </w:r>
          </w:p>
        </w:tc>
        <w:tc>
          <w:tcPr>
            <w:tcW w:w="884" w:type="pct"/>
            <w:vAlign w:val="center"/>
          </w:tcPr>
          <w:p w14:paraId="3054F8C4" w14:textId="77777777" w:rsidR="005456FF" w:rsidRPr="002F4B08" w:rsidRDefault="005456FF" w:rsidP="000F10B2">
            <w:pPr>
              <w:spacing w:line="240" w:lineRule="exact"/>
              <w:ind w:firstLine="23"/>
              <w:jc w:val="center"/>
              <w:rPr>
                <w:b/>
                <w:sz w:val="20"/>
                <w:szCs w:val="20"/>
              </w:rPr>
            </w:pPr>
            <w:r w:rsidRPr="002F4B08">
              <w:rPr>
                <w:b/>
                <w:sz w:val="20"/>
                <w:szCs w:val="20"/>
              </w:rPr>
              <w:t>Местоположение</w:t>
            </w:r>
          </w:p>
        </w:tc>
        <w:tc>
          <w:tcPr>
            <w:tcW w:w="1838" w:type="pct"/>
            <w:vAlign w:val="center"/>
          </w:tcPr>
          <w:p w14:paraId="46D85563" w14:textId="77777777" w:rsidR="005456FF" w:rsidRPr="002F4B08" w:rsidRDefault="005456FF" w:rsidP="000F10B2">
            <w:pPr>
              <w:spacing w:line="240" w:lineRule="exact"/>
              <w:ind w:firstLine="23"/>
              <w:jc w:val="center"/>
              <w:rPr>
                <w:b/>
                <w:sz w:val="20"/>
                <w:szCs w:val="20"/>
              </w:rPr>
            </w:pPr>
            <w:r w:rsidRPr="002F4B08">
              <w:rPr>
                <w:b/>
                <w:sz w:val="20"/>
                <w:szCs w:val="20"/>
              </w:rPr>
              <w:t xml:space="preserve">Основные </w:t>
            </w:r>
          </w:p>
          <w:p w14:paraId="74509D2A" w14:textId="77777777" w:rsidR="005456FF" w:rsidRPr="002F4B08" w:rsidRDefault="005456FF" w:rsidP="000F10B2">
            <w:pPr>
              <w:spacing w:line="240" w:lineRule="exact"/>
              <w:ind w:firstLine="23"/>
              <w:jc w:val="center"/>
              <w:rPr>
                <w:b/>
                <w:sz w:val="20"/>
                <w:szCs w:val="20"/>
              </w:rPr>
            </w:pPr>
            <w:r w:rsidRPr="002F4B08">
              <w:rPr>
                <w:b/>
                <w:sz w:val="20"/>
                <w:szCs w:val="20"/>
              </w:rPr>
              <w:t>характеристики</w:t>
            </w:r>
          </w:p>
        </w:tc>
      </w:tr>
      <w:tr w:rsidR="005456FF" w:rsidRPr="002F4B08" w14:paraId="077682C7" w14:textId="77777777" w:rsidTr="00E96C6A">
        <w:trPr>
          <w:trHeight w:val="191"/>
          <w:tblHeader/>
        </w:trPr>
        <w:tc>
          <w:tcPr>
            <w:tcW w:w="637" w:type="pct"/>
            <w:vAlign w:val="center"/>
          </w:tcPr>
          <w:p w14:paraId="471294A6" w14:textId="77777777" w:rsidR="005456FF" w:rsidRPr="002F4B08" w:rsidRDefault="005456FF" w:rsidP="000F10B2">
            <w:pPr>
              <w:spacing w:line="240" w:lineRule="exact"/>
              <w:ind w:firstLine="23"/>
              <w:jc w:val="center"/>
              <w:rPr>
                <w:sz w:val="20"/>
                <w:szCs w:val="20"/>
              </w:rPr>
            </w:pPr>
            <w:r w:rsidRPr="002F4B08">
              <w:rPr>
                <w:sz w:val="20"/>
                <w:szCs w:val="20"/>
              </w:rPr>
              <w:t>1</w:t>
            </w:r>
          </w:p>
        </w:tc>
        <w:tc>
          <w:tcPr>
            <w:tcW w:w="1641" w:type="pct"/>
            <w:vAlign w:val="center"/>
          </w:tcPr>
          <w:p w14:paraId="1D82BB7C" w14:textId="3664FA95" w:rsidR="005456FF" w:rsidRPr="002F4B08" w:rsidRDefault="00E40EFE" w:rsidP="000F10B2">
            <w:pPr>
              <w:spacing w:line="240" w:lineRule="exact"/>
              <w:ind w:firstLine="23"/>
              <w:jc w:val="center"/>
              <w:rPr>
                <w:sz w:val="20"/>
                <w:szCs w:val="20"/>
              </w:rPr>
            </w:pPr>
            <w:r w:rsidRPr="002F4B08">
              <w:rPr>
                <w:sz w:val="20"/>
                <w:szCs w:val="20"/>
              </w:rPr>
              <w:t>2</w:t>
            </w:r>
          </w:p>
        </w:tc>
        <w:tc>
          <w:tcPr>
            <w:tcW w:w="884" w:type="pct"/>
            <w:vAlign w:val="center"/>
          </w:tcPr>
          <w:p w14:paraId="3B5F3D38" w14:textId="765C6BF4" w:rsidR="005456FF" w:rsidRPr="002F4B08" w:rsidRDefault="00E40EFE" w:rsidP="000F10B2">
            <w:pPr>
              <w:spacing w:line="240" w:lineRule="exact"/>
              <w:ind w:firstLine="23"/>
              <w:jc w:val="center"/>
              <w:rPr>
                <w:sz w:val="20"/>
                <w:szCs w:val="20"/>
              </w:rPr>
            </w:pPr>
            <w:r w:rsidRPr="002F4B08">
              <w:rPr>
                <w:sz w:val="20"/>
                <w:szCs w:val="20"/>
              </w:rPr>
              <w:t>3</w:t>
            </w:r>
          </w:p>
        </w:tc>
        <w:tc>
          <w:tcPr>
            <w:tcW w:w="1838" w:type="pct"/>
            <w:vAlign w:val="center"/>
          </w:tcPr>
          <w:p w14:paraId="4FBC5786" w14:textId="55CD06D6" w:rsidR="005456FF" w:rsidRPr="002F4B08" w:rsidRDefault="00E40EFE" w:rsidP="000F10B2">
            <w:pPr>
              <w:spacing w:line="240" w:lineRule="exact"/>
              <w:ind w:firstLine="23"/>
              <w:jc w:val="center"/>
              <w:rPr>
                <w:sz w:val="20"/>
                <w:szCs w:val="20"/>
              </w:rPr>
            </w:pPr>
            <w:r w:rsidRPr="002F4B08">
              <w:rPr>
                <w:sz w:val="20"/>
                <w:szCs w:val="20"/>
              </w:rPr>
              <w:t>4</w:t>
            </w:r>
          </w:p>
        </w:tc>
      </w:tr>
      <w:tr w:rsidR="005456FF" w:rsidRPr="002F4B08" w14:paraId="5CC8D35D" w14:textId="77777777" w:rsidTr="00E96C6A">
        <w:trPr>
          <w:trHeight w:val="191"/>
          <w:tblHeader/>
        </w:trPr>
        <w:tc>
          <w:tcPr>
            <w:tcW w:w="637" w:type="pct"/>
          </w:tcPr>
          <w:p w14:paraId="3A88F663" w14:textId="5C716288" w:rsidR="005456FF" w:rsidRPr="002F4B08" w:rsidRDefault="005456FF" w:rsidP="00E96C6A">
            <w:pPr>
              <w:spacing w:line="240" w:lineRule="exact"/>
              <w:ind w:firstLine="23"/>
              <w:rPr>
                <w:sz w:val="22"/>
              </w:rPr>
            </w:pPr>
            <w:r w:rsidRPr="002F4B08">
              <w:rPr>
                <w:sz w:val="22"/>
              </w:rPr>
              <w:t>Ф-1</w:t>
            </w:r>
          </w:p>
        </w:tc>
        <w:tc>
          <w:tcPr>
            <w:tcW w:w="1641" w:type="pct"/>
          </w:tcPr>
          <w:p w14:paraId="5A3157E1" w14:textId="38D10972" w:rsidR="005456FF" w:rsidRPr="002F4B08" w:rsidRDefault="005456FF" w:rsidP="00E96C6A">
            <w:pPr>
              <w:spacing w:line="240" w:lineRule="exact"/>
              <w:ind w:firstLine="23"/>
              <w:rPr>
                <w:sz w:val="22"/>
              </w:rPr>
            </w:pPr>
            <w:r w:rsidRPr="002F4B08">
              <w:rPr>
                <w:sz w:val="22"/>
              </w:rPr>
              <w:t xml:space="preserve">Магистральный нефтепровод </w:t>
            </w:r>
            <w:r w:rsidR="006B70D2" w:rsidRPr="002F4B08">
              <w:rPr>
                <w:sz w:val="22"/>
              </w:rPr>
              <w:t>«</w:t>
            </w:r>
            <w:r w:rsidRPr="002F4B08">
              <w:rPr>
                <w:sz w:val="22"/>
              </w:rPr>
              <w:t>Куйбышев - Тихорецк</w:t>
            </w:r>
            <w:r w:rsidR="006B70D2" w:rsidRPr="002F4B08">
              <w:rPr>
                <w:sz w:val="22"/>
              </w:rPr>
              <w:t>»</w:t>
            </w:r>
            <w:r w:rsidRPr="002F4B08">
              <w:rPr>
                <w:sz w:val="22"/>
              </w:rPr>
              <w:t>. Реконструкция на участке 864-906 км</w:t>
            </w:r>
          </w:p>
        </w:tc>
        <w:tc>
          <w:tcPr>
            <w:tcW w:w="884" w:type="pct"/>
          </w:tcPr>
          <w:p w14:paraId="2352A5D1" w14:textId="77777777" w:rsidR="005456FF" w:rsidRPr="002F4B08" w:rsidRDefault="005456FF" w:rsidP="00E96C6A">
            <w:pPr>
              <w:ind w:firstLine="0"/>
              <w:rPr>
                <w:sz w:val="22"/>
              </w:rPr>
            </w:pPr>
            <w:r w:rsidRPr="002F4B08">
              <w:rPr>
                <w:sz w:val="22"/>
              </w:rPr>
              <w:t xml:space="preserve">Волгоградская область, Октябрьский район, Антоновское сельское поселение; </w:t>
            </w:r>
          </w:p>
          <w:p w14:paraId="320538B8" w14:textId="34B01A5E" w:rsidR="005456FF" w:rsidRPr="002F4B08" w:rsidRDefault="005456FF" w:rsidP="00E96C6A">
            <w:pPr>
              <w:spacing w:line="240" w:lineRule="exact"/>
              <w:ind w:firstLine="23"/>
              <w:rPr>
                <w:sz w:val="22"/>
              </w:rPr>
            </w:pPr>
            <w:r w:rsidRPr="002F4B08">
              <w:rPr>
                <w:sz w:val="22"/>
              </w:rPr>
              <w:t>Котельниковский район, Чилековское сельское поселение, Пимено-Чернянское сельское поселение</w:t>
            </w:r>
          </w:p>
        </w:tc>
        <w:tc>
          <w:tcPr>
            <w:tcW w:w="1838" w:type="pct"/>
          </w:tcPr>
          <w:p w14:paraId="0D5DA67D" w14:textId="3DF62987" w:rsidR="005456FF" w:rsidRPr="002F4B08" w:rsidRDefault="005456FF" w:rsidP="00E96C6A">
            <w:pPr>
              <w:spacing w:line="240" w:lineRule="exact"/>
              <w:ind w:firstLine="23"/>
              <w:rPr>
                <w:sz w:val="22"/>
              </w:rPr>
            </w:pPr>
            <w:r w:rsidRPr="002F4B08">
              <w:rPr>
                <w:sz w:val="22"/>
              </w:rPr>
              <w:t>пропускная способность 28,5 млн. тонн в год</w:t>
            </w:r>
          </w:p>
        </w:tc>
      </w:tr>
      <w:tr w:rsidR="005456FF" w:rsidRPr="002F4B08" w14:paraId="4AD0B6B9" w14:textId="77777777" w:rsidTr="00E96C6A">
        <w:trPr>
          <w:trHeight w:val="191"/>
          <w:tblHeader/>
        </w:trPr>
        <w:tc>
          <w:tcPr>
            <w:tcW w:w="637" w:type="pct"/>
          </w:tcPr>
          <w:p w14:paraId="211DFF76" w14:textId="53427458" w:rsidR="005456FF" w:rsidRPr="002F4B08" w:rsidRDefault="005456FF" w:rsidP="00E96C6A">
            <w:pPr>
              <w:spacing w:line="240" w:lineRule="exact"/>
              <w:ind w:firstLine="23"/>
              <w:rPr>
                <w:sz w:val="22"/>
              </w:rPr>
            </w:pPr>
            <w:r w:rsidRPr="002F4B08">
              <w:rPr>
                <w:sz w:val="22"/>
              </w:rPr>
              <w:t>Ф-2</w:t>
            </w:r>
          </w:p>
        </w:tc>
        <w:tc>
          <w:tcPr>
            <w:tcW w:w="1641" w:type="pct"/>
          </w:tcPr>
          <w:p w14:paraId="16DE057F" w14:textId="3F570E91" w:rsidR="005456FF" w:rsidRPr="002F4B08" w:rsidRDefault="00E40EFE" w:rsidP="00E96C6A">
            <w:pPr>
              <w:spacing w:line="240" w:lineRule="exact"/>
              <w:ind w:firstLine="23"/>
              <w:rPr>
                <w:sz w:val="22"/>
              </w:rPr>
            </w:pPr>
            <w:r w:rsidRPr="002F4B08">
              <w:rPr>
                <w:bCs/>
                <w:sz w:val="22"/>
              </w:rPr>
              <w:t xml:space="preserve">Проект </w:t>
            </w:r>
            <w:r w:rsidR="006B70D2" w:rsidRPr="002F4B08">
              <w:rPr>
                <w:bCs/>
                <w:sz w:val="22"/>
              </w:rPr>
              <w:t>«</w:t>
            </w:r>
            <w:r w:rsidRPr="002F4B08">
              <w:rPr>
                <w:bCs/>
                <w:sz w:val="22"/>
              </w:rPr>
              <w:t>Юг</w:t>
            </w:r>
            <w:r w:rsidR="006B70D2" w:rsidRPr="002F4B08">
              <w:rPr>
                <w:bCs/>
                <w:sz w:val="22"/>
              </w:rPr>
              <w:t>»</w:t>
            </w:r>
            <w:r w:rsidRPr="002F4B08">
              <w:rPr>
                <w:bCs/>
                <w:sz w:val="22"/>
              </w:rPr>
              <w:t xml:space="preserve"> 2 этап. </w:t>
            </w:r>
            <w:r w:rsidRPr="002F4B08">
              <w:rPr>
                <w:sz w:val="22"/>
              </w:rPr>
              <w:t xml:space="preserve">Строительство магистрального нефтепродуктопровода </w:t>
            </w:r>
            <w:r w:rsidR="006B70D2" w:rsidRPr="002F4B08">
              <w:rPr>
                <w:sz w:val="22"/>
              </w:rPr>
              <w:t>«</w:t>
            </w:r>
            <w:r w:rsidRPr="002F4B08">
              <w:rPr>
                <w:sz w:val="22"/>
              </w:rPr>
              <w:t>Самара - Волгоград</w:t>
            </w:r>
          </w:p>
        </w:tc>
        <w:tc>
          <w:tcPr>
            <w:tcW w:w="884" w:type="pct"/>
          </w:tcPr>
          <w:p w14:paraId="5E859261" w14:textId="1B91C8BE" w:rsidR="005456FF" w:rsidRPr="002F4B08" w:rsidRDefault="005456FF" w:rsidP="00E96C6A">
            <w:pPr>
              <w:ind w:firstLine="0"/>
              <w:rPr>
                <w:sz w:val="22"/>
              </w:rPr>
            </w:pPr>
            <w:r w:rsidRPr="002F4B08">
              <w:rPr>
                <w:sz w:val="22"/>
              </w:rPr>
              <w:t>Волгоградская область</w:t>
            </w:r>
          </w:p>
        </w:tc>
        <w:tc>
          <w:tcPr>
            <w:tcW w:w="1838" w:type="pct"/>
          </w:tcPr>
          <w:p w14:paraId="454D8AC0" w14:textId="57BBB78D" w:rsidR="005456FF" w:rsidRPr="002F4B08" w:rsidRDefault="005456FF" w:rsidP="00E96C6A">
            <w:pPr>
              <w:spacing w:line="240" w:lineRule="exact"/>
              <w:ind w:firstLine="23"/>
              <w:rPr>
                <w:sz w:val="22"/>
              </w:rPr>
            </w:pPr>
            <w:r w:rsidRPr="002F4B08">
              <w:rPr>
                <w:sz w:val="22"/>
              </w:rPr>
              <w:t>проектная пропускная способность 9 млн. тонн в год</w:t>
            </w:r>
          </w:p>
        </w:tc>
      </w:tr>
      <w:tr w:rsidR="005456FF" w:rsidRPr="002F4B08" w14:paraId="7E73ADEE" w14:textId="77777777" w:rsidTr="00E96C6A">
        <w:trPr>
          <w:trHeight w:val="191"/>
          <w:tblHeader/>
        </w:trPr>
        <w:tc>
          <w:tcPr>
            <w:tcW w:w="637" w:type="pct"/>
          </w:tcPr>
          <w:p w14:paraId="1BC5591F" w14:textId="36595190" w:rsidR="005456FF" w:rsidRPr="002F4B08" w:rsidRDefault="005456FF" w:rsidP="00E96C6A">
            <w:pPr>
              <w:spacing w:line="240" w:lineRule="exact"/>
              <w:ind w:firstLine="23"/>
              <w:rPr>
                <w:sz w:val="22"/>
              </w:rPr>
            </w:pPr>
            <w:r w:rsidRPr="002F4B08">
              <w:rPr>
                <w:sz w:val="22"/>
              </w:rPr>
              <w:t>Ф-3</w:t>
            </w:r>
          </w:p>
        </w:tc>
        <w:tc>
          <w:tcPr>
            <w:tcW w:w="1641" w:type="pct"/>
          </w:tcPr>
          <w:p w14:paraId="7CF8B5C0" w14:textId="684FC7A4" w:rsidR="005456FF" w:rsidRPr="002F4B08" w:rsidRDefault="005456FF" w:rsidP="00E96C6A">
            <w:pPr>
              <w:spacing w:line="240" w:lineRule="exact"/>
              <w:ind w:firstLine="23"/>
              <w:rPr>
                <w:sz w:val="22"/>
              </w:rPr>
            </w:pPr>
            <w:r w:rsidRPr="002F4B08">
              <w:rPr>
                <w:bCs/>
                <w:sz w:val="22"/>
              </w:rPr>
              <w:t>Расширение ЕСГ для</w:t>
            </w:r>
            <w:r w:rsidRPr="002F4B08">
              <w:rPr>
                <w:sz w:val="22"/>
              </w:rPr>
              <w:t xml:space="preserve"> </w:t>
            </w:r>
            <w:r w:rsidRPr="002F4B08">
              <w:rPr>
                <w:bCs/>
                <w:sz w:val="22"/>
              </w:rPr>
              <w:t xml:space="preserve">обеспечения подачи газа в газопровод </w:t>
            </w:r>
            <w:r w:rsidR="006B70D2" w:rsidRPr="002F4B08">
              <w:rPr>
                <w:bCs/>
                <w:sz w:val="22"/>
              </w:rPr>
              <w:t>«</w:t>
            </w:r>
            <w:r w:rsidRPr="002F4B08">
              <w:rPr>
                <w:bCs/>
                <w:sz w:val="22"/>
              </w:rPr>
              <w:t>Южный поток</w:t>
            </w:r>
            <w:r w:rsidR="006B70D2" w:rsidRPr="002F4B08">
              <w:rPr>
                <w:bCs/>
                <w:sz w:val="22"/>
              </w:rPr>
              <w:t>»</w:t>
            </w:r>
            <w:r w:rsidRPr="002F4B08">
              <w:rPr>
                <w:bCs/>
                <w:sz w:val="22"/>
              </w:rPr>
              <w:t xml:space="preserve"> (Восточный коридор)</w:t>
            </w:r>
          </w:p>
        </w:tc>
        <w:tc>
          <w:tcPr>
            <w:tcW w:w="884" w:type="pct"/>
          </w:tcPr>
          <w:p w14:paraId="6C618F7E" w14:textId="64F69F0F" w:rsidR="005456FF" w:rsidRPr="002F4B08" w:rsidRDefault="005456FF" w:rsidP="00E96C6A">
            <w:pPr>
              <w:ind w:firstLine="0"/>
              <w:rPr>
                <w:sz w:val="22"/>
              </w:rPr>
            </w:pPr>
            <w:r w:rsidRPr="002F4B08">
              <w:rPr>
                <w:sz w:val="22"/>
              </w:rPr>
              <w:t>Волгоградская область</w:t>
            </w:r>
          </w:p>
        </w:tc>
        <w:tc>
          <w:tcPr>
            <w:tcW w:w="1838" w:type="pct"/>
          </w:tcPr>
          <w:p w14:paraId="75CAC1A4" w14:textId="048D95BB" w:rsidR="005456FF" w:rsidRPr="002F4B08" w:rsidRDefault="005456FF" w:rsidP="00E96C6A">
            <w:pPr>
              <w:spacing w:line="240" w:lineRule="exact"/>
              <w:ind w:firstLine="23"/>
              <w:rPr>
                <w:sz w:val="22"/>
              </w:rPr>
            </w:pPr>
            <w:r w:rsidRPr="002F4B08">
              <w:rPr>
                <w:sz w:val="22"/>
              </w:rPr>
              <w:t>проектный объем транспортировки газа - до 63 млрд. куб. метров в год</w:t>
            </w:r>
          </w:p>
        </w:tc>
      </w:tr>
      <w:tr w:rsidR="00E40EFE" w:rsidRPr="002F4B08" w14:paraId="4DFE7294" w14:textId="77777777" w:rsidTr="00E96C6A">
        <w:trPr>
          <w:trHeight w:val="191"/>
          <w:tblHeader/>
        </w:trPr>
        <w:tc>
          <w:tcPr>
            <w:tcW w:w="637" w:type="pct"/>
          </w:tcPr>
          <w:p w14:paraId="163635B7" w14:textId="4DC6C8B7" w:rsidR="00E40EFE" w:rsidRPr="002F4B08" w:rsidRDefault="00E40EFE" w:rsidP="00E96C6A">
            <w:pPr>
              <w:spacing w:line="240" w:lineRule="exact"/>
              <w:ind w:firstLine="23"/>
              <w:rPr>
                <w:sz w:val="22"/>
              </w:rPr>
            </w:pPr>
            <w:r w:rsidRPr="002F4B08">
              <w:rPr>
                <w:sz w:val="22"/>
              </w:rPr>
              <w:t>Ф-4</w:t>
            </w:r>
          </w:p>
        </w:tc>
        <w:tc>
          <w:tcPr>
            <w:tcW w:w="1641" w:type="pct"/>
          </w:tcPr>
          <w:p w14:paraId="38B77676" w14:textId="52C22A8A" w:rsidR="00E40EFE" w:rsidRPr="002F4B08" w:rsidRDefault="00E40EFE" w:rsidP="00E96C6A">
            <w:pPr>
              <w:spacing w:line="240" w:lineRule="exact"/>
              <w:ind w:firstLine="23"/>
              <w:rPr>
                <w:bCs/>
                <w:sz w:val="22"/>
              </w:rPr>
            </w:pPr>
            <w:r w:rsidRPr="002F4B08">
              <w:rPr>
                <w:bCs/>
                <w:sz w:val="22"/>
              </w:rPr>
              <w:t xml:space="preserve">Комплексная реконструкция участка железной дороги Имени М. Горького </w:t>
            </w:r>
            <w:r w:rsidR="006B70D2" w:rsidRPr="002F4B08">
              <w:rPr>
                <w:bCs/>
                <w:sz w:val="22"/>
              </w:rPr>
              <w:t>«</w:t>
            </w:r>
            <w:r w:rsidRPr="002F4B08">
              <w:rPr>
                <w:bCs/>
                <w:sz w:val="22"/>
              </w:rPr>
              <w:t>Котельниково – Тихорецкая – Крымская</w:t>
            </w:r>
            <w:r w:rsidR="006B70D2" w:rsidRPr="002F4B08">
              <w:rPr>
                <w:bCs/>
                <w:sz w:val="22"/>
              </w:rPr>
              <w:t>»</w:t>
            </w:r>
          </w:p>
        </w:tc>
        <w:tc>
          <w:tcPr>
            <w:tcW w:w="884" w:type="pct"/>
          </w:tcPr>
          <w:p w14:paraId="7148638E" w14:textId="15017292" w:rsidR="00E40EFE" w:rsidRPr="002F4B08" w:rsidRDefault="00E40EFE" w:rsidP="00E96C6A">
            <w:pPr>
              <w:ind w:firstLine="0"/>
              <w:rPr>
                <w:sz w:val="22"/>
              </w:rPr>
            </w:pPr>
            <w:r w:rsidRPr="002F4B08">
              <w:rPr>
                <w:sz w:val="22"/>
              </w:rPr>
              <w:t>Волгоградская область</w:t>
            </w:r>
          </w:p>
        </w:tc>
        <w:tc>
          <w:tcPr>
            <w:tcW w:w="1838" w:type="pct"/>
          </w:tcPr>
          <w:p w14:paraId="012044DD" w14:textId="607E3659" w:rsidR="00E40EFE" w:rsidRPr="002F4B08" w:rsidRDefault="00E40EFE" w:rsidP="00E96C6A">
            <w:pPr>
              <w:spacing w:line="240" w:lineRule="exact"/>
              <w:ind w:firstLine="23"/>
              <w:rPr>
                <w:sz w:val="22"/>
              </w:rPr>
            </w:pPr>
            <w:r w:rsidRPr="002F4B08">
              <w:rPr>
                <w:sz w:val="22"/>
              </w:rPr>
              <w:t>Устанавливается техническим заданием</w:t>
            </w:r>
          </w:p>
        </w:tc>
      </w:tr>
      <w:tr w:rsidR="00E40EFE" w:rsidRPr="002F4B08" w14:paraId="3D569C4E" w14:textId="77777777" w:rsidTr="00E96C6A">
        <w:trPr>
          <w:trHeight w:val="191"/>
          <w:tblHeader/>
        </w:trPr>
        <w:tc>
          <w:tcPr>
            <w:tcW w:w="637" w:type="pct"/>
          </w:tcPr>
          <w:p w14:paraId="6E8D3C30" w14:textId="17B7D9B8" w:rsidR="00E40EFE" w:rsidRPr="002F4B08" w:rsidRDefault="00E40EFE" w:rsidP="00E96C6A">
            <w:pPr>
              <w:spacing w:line="240" w:lineRule="exact"/>
              <w:ind w:firstLine="23"/>
              <w:rPr>
                <w:sz w:val="22"/>
              </w:rPr>
            </w:pPr>
            <w:r w:rsidRPr="002F4B08">
              <w:rPr>
                <w:sz w:val="22"/>
              </w:rPr>
              <w:t>Ф-5</w:t>
            </w:r>
          </w:p>
        </w:tc>
        <w:tc>
          <w:tcPr>
            <w:tcW w:w="1641" w:type="pct"/>
          </w:tcPr>
          <w:p w14:paraId="3B4B00DD" w14:textId="4C2321F7" w:rsidR="00E40EFE" w:rsidRPr="002F4B08" w:rsidRDefault="00E40EFE" w:rsidP="00E96C6A">
            <w:pPr>
              <w:spacing w:line="240" w:lineRule="exact"/>
              <w:ind w:firstLine="23"/>
              <w:rPr>
                <w:bCs/>
                <w:sz w:val="22"/>
              </w:rPr>
            </w:pPr>
            <w:r w:rsidRPr="002F4B08">
              <w:rPr>
                <w:bCs/>
                <w:sz w:val="22"/>
              </w:rPr>
              <w:t xml:space="preserve">Расширение проекта </w:t>
            </w:r>
            <w:r w:rsidR="006B70D2" w:rsidRPr="002F4B08">
              <w:rPr>
                <w:bCs/>
                <w:sz w:val="22"/>
              </w:rPr>
              <w:t>«</w:t>
            </w:r>
            <w:r w:rsidRPr="002F4B08">
              <w:rPr>
                <w:bCs/>
                <w:sz w:val="22"/>
              </w:rPr>
              <w:t>ЮГ</w:t>
            </w:r>
            <w:r w:rsidR="006B70D2" w:rsidRPr="002F4B08">
              <w:rPr>
                <w:bCs/>
                <w:sz w:val="22"/>
              </w:rPr>
              <w:t>»</w:t>
            </w:r>
            <w:r w:rsidRPr="002F4B08">
              <w:rPr>
                <w:bCs/>
                <w:sz w:val="22"/>
              </w:rPr>
              <w:t xml:space="preserve"> на участке </w:t>
            </w:r>
            <w:r w:rsidR="006B70D2" w:rsidRPr="002F4B08">
              <w:rPr>
                <w:bCs/>
                <w:sz w:val="22"/>
              </w:rPr>
              <w:t>«</w:t>
            </w:r>
            <w:r w:rsidRPr="002F4B08">
              <w:rPr>
                <w:bCs/>
                <w:sz w:val="22"/>
              </w:rPr>
              <w:t>Волгоград – Тихорецк</w:t>
            </w:r>
            <w:r w:rsidR="006B70D2" w:rsidRPr="002F4B08">
              <w:rPr>
                <w:bCs/>
                <w:sz w:val="22"/>
              </w:rPr>
              <w:t>»</w:t>
            </w:r>
          </w:p>
        </w:tc>
        <w:tc>
          <w:tcPr>
            <w:tcW w:w="884" w:type="pct"/>
          </w:tcPr>
          <w:p w14:paraId="476CE8D7" w14:textId="2D3E1E70" w:rsidR="00E40EFE" w:rsidRPr="002F4B08" w:rsidRDefault="00E40EFE" w:rsidP="00E96C6A">
            <w:pPr>
              <w:ind w:firstLine="0"/>
              <w:rPr>
                <w:sz w:val="22"/>
              </w:rPr>
            </w:pPr>
            <w:r w:rsidRPr="002F4B08">
              <w:rPr>
                <w:sz w:val="22"/>
              </w:rPr>
              <w:t>Волгоградская область</w:t>
            </w:r>
          </w:p>
        </w:tc>
        <w:tc>
          <w:tcPr>
            <w:tcW w:w="1838" w:type="pct"/>
          </w:tcPr>
          <w:p w14:paraId="382D4FAE" w14:textId="580E98EB" w:rsidR="00E40EFE" w:rsidRPr="002F4B08" w:rsidRDefault="00E40EFE" w:rsidP="00E96C6A">
            <w:pPr>
              <w:spacing w:line="240" w:lineRule="exact"/>
              <w:ind w:firstLine="23"/>
              <w:rPr>
                <w:sz w:val="22"/>
              </w:rPr>
            </w:pPr>
            <w:r w:rsidRPr="002F4B08">
              <w:rPr>
                <w:sz w:val="22"/>
              </w:rPr>
              <w:t>Пропускная способность до 11 млн тон нефтепродуктов в год</w:t>
            </w:r>
          </w:p>
        </w:tc>
      </w:tr>
    </w:tbl>
    <w:p w14:paraId="1D2BF68D" w14:textId="77777777" w:rsidR="005456FF" w:rsidRPr="002F4B08" w:rsidRDefault="005456FF" w:rsidP="00F36F41">
      <w:pPr>
        <w:ind w:firstLine="851"/>
        <w:jc w:val="both"/>
        <w:rPr>
          <w:highlight w:val="yellow"/>
        </w:rPr>
      </w:pPr>
    </w:p>
    <w:p w14:paraId="4D6314BE" w14:textId="2BDEEB36" w:rsidR="00F36F41" w:rsidRPr="002F4B08" w:rsidRDefault="00F36F41" w:rsidP="00F36F41">
      <w:pPr>
        <w:ind w:firstLine="851"/>
        <w:jc w:val="both"/>
      </w:pPr>
      <w:r w:rsidRPr="002F4B08">
        <w:t xml:space="preserve">Согласно Схеме территориального планирования Волгоградской области до 2030 года (далее – СТП </w:t>
      </w:r>
      <w:r w:rsidR="000C688B" w:rsidRPr="002F4B08">
        <w:t>ВО</w:t>
      </w:r>
      <w:r w:rsidRPr="002F4B08">
        <w:t xml:space="preserve">), на территории </w:t>
      </w:r>
      <w:r w:rsidR="001B2DE3" w:rsidRPr="002F4B08">
        <w:t>Пимено-Чернянского сельского поселения</w:t>
      </w:r>
      <w:r w:rsidR="005E3D19" w:rsidRPr="002F4B08">
        <w:t xml:space="preserve"> планирую</w:t>
      </w:r>
      <w:r w:rsidRPr="002F4B08">
        <w:t xml:space="preserve">тся </w:t>
      </w:r>
      <w:bookmarkStart w:id="135" w:name="_Hlk519855009"/>
      <w:r w:rsidR="00FE3C57" w:rsidRPr="002F4B08">
        <w:t>следующие объекты регионального значения.</w:t>
      </w:r>
    </w:p>
    <w:bookmarkEnd w:id="135"/>
    <w:p w14:paraId="46E01049" w14:textId="20483918" w:rsidR="00993FFA" w:rsidRPr="002F4B08" w:rsidRDefault="00993FFA" w:rsidP="00131B21">
      <w:pPr>
        <w:pStyle w:val="af1"/>
        <w:keepNext/>
        <w:spacing w:before="0" w:after="0"/>
        <w:rPr>
          <w:color w:val="auto"/>
        </w:rPr>
      </w:pPr>
      <w:r w:rsidRPr="002F4B08">
        <w:rPr>
          <w:color w:val="auto"/>
        </w:rPr>
        <w:lastRenderedPageBreak/>
        <w:t xml:space="preserve">Таблица </w:t>
      </w:r>
      <w:r w:rsidR="000F10B2" w:rsidRPr="002F4B08">
        <w:rPr>
          <w:color w:val="auto"/>
        </w:rPr>
        <w:fldChar w:fldCharType="begin"/>
      </w:r>
      <w:r w:rsidR="000F10B2" w:rsidRPr="002F4B08">
        <w:rPr>
          <w:color w:val="auto"/>
        </w:rPr>
        <w:instrText xml:space="preserve"> SEQ Таблица \* ARABIC </w:instrText>
      </w:r>
      <w:r w:rsidR="000F10B2" w:rsidRPr="002F4B08">
        <w:rPr>
          <w:color w:val="auto"/>
        </w:rPr>
        <w:fldChar w:fldCharType="separate"/>
      </w:r>
      <w:r w:rsidR="00241E2E" w:rsidRPr="002F4B08">
        <w:rPr>
          <w:noProof/>
          <w:color w:val="auto"/>
        </w:rPr>
        <w:t>32</w:t>
      </w:r>
      <w:r w:rsidR="000F10B2" w:rsidRPr="002F4B08">
        <w:rPr>
          <w:noProof/>
          <w:color w:val="auto"/>
        </w:rPr>
        <w:fldChar w:fldCharType="end"/>
      </w:r>
      <w:r w:rsidRPr="002F4B08">
        <w:rPr>
          <w:color w:val="auto"/>
        </w:rPr>
        <w:t xml:space="preserve"> Планируемые объекты регионального значения</w:t>
      </w:r>
    </w:p>
    <w:tbl>
      <w:tblPr>
        <w:tblStyle w:val="a5"/>
        <w:tblW w:w="9493" w:type="dxa"/>
        <w:tblLook w:val="04A0" w:firstRow="1" w:lastRow="0" w:firstColumn="1" w:lastColumn="0" w:noHBand="0" w:noVBand="1"/>
      </w:tblPr>
      <w:tblGrid>
        <w:gridCol w:w="831"/>
        <w:gridCol w:w="1468"/>
        <w:gridCol w:w="1140"/>
        <w:gridCol w:w="2112"/>
        <w:gridCol w:w="1833"/>
        <w:gridCol w:w="2109"/>
      </w:tblGrid>
      <w:tr w:rsidR="007D1C52" w:rsidRPr="002F4B08" w14:paraId="3DE0107D" w14:textId="77777777" w:rsidTr="006A78F5">
        <w:trPr>
          <w:tblHeader/>
        </w:trPr>
        <w:tc>
          <w:tcPr>
            <w:tcW w:w="831" w:type="dxa"/>
            <w:vAlign w:val="center"/>
          </w:tcPr>
          <w:p w14:paraId="705B88E9" w14:textId="77777777" w:rsidR="007D1C52" w:rsidRPr="00FB3102" w:rsidRDefault="007D1C52" w:rsidP="005C1098">
            <w:pPr>
              <w:spacing w:line="240" w:lineRule="exact"/>
              <w:ind w:firstLine="23"/>
              <w:jc w:val="center"/>
              <w:rPr>
                <w:b/>
                <w:sz w:val="20"/>
                <w:szCs w:val="20"/>
              </w:rPr>
            </w:pPr>
            <w:r w:rsidRPr="00FB3102">
              <w:rPr>
                <w:b/>
                <w:sz w:val="20"/>
                <w:szCs w:val="20"/>
              </w:rPr>
              <w:t>№ объекта на карте СТП ВО</w:t>
            </w:r>
          </w:p>
        </w:tc>
        <w:tc>
          <w:tcPr>
            <w:tcW w:w="1468" w:type="dxa"/>
            <w:vAlign w:val="center"/>
          </w:tcPr>
          <w:p w14:paraId="02A04B35" w14:textId="77777777" w:rsidR="007D1C52" w:rsidRPr="00FB3102" w:rsidRDefault="007D1C52" w:rsidP="005C1098">
            <w:pPr>
              <w:spacing w:line="240" w:lineRule="exact"/>
              <w:ind w:firstLine="23"/>
              <w:jc w:val="center"/>
              <w:rPr>
                <w:b/>
                <w:sz w:val="20"/>
                <w:szCs w:val="20"/>
              </w:rPr>
            </w:pPr>
            <w:r w:rsidRPr="00FB3102">
              <w:rPr>
                <w:b/>
                <w:sz w:val="20"/>
                <w:szCs w:val="20"/>
              </w:rPr>
              <w:t>Виды</w:t>
            </w:r>
          </w:p>
          <w:p w14:paraId="5A71EDC5" w14:textId="77777777" w:rsidR="007D1C52" w:rsidRPr="00FB3102" w:rsidRDefault="007D1C52" w:rsidP="005C1098">
            <w:pPr>
              <w:spacing w:line="240" w:lineRule="exact"/>
              <w:ind w:firstLine="23"/>
              <w:jc w:val="center"/>
              <w:rPr>
                <w:b/>
                <w:sz w:val="20"/>
                <w:szCs w:val="20"/>
              </w:rPr>
            </w:pPr>
            <w:r w:rsidRPr="00FB3102">
              <w:rPr>
                <w:b/>
                <w:sz w:val="20"/>
                <w:szCs w:val="20"/>
              </w:rPr>
              <w:t>объектов регионального значения</w:t>
            </w:r>
          </w:p>
        </w:tc>
        <w:tc>
          <w:tcPr>
            <w:tcW w:w="1140" w:type="dxa"/>
            <w:vAlign w:val="center"/>
          </w:tcPr>
          <w:p w14:paraId="5FBB7D47" w14:textId="77777777" w:rsidR="007D1C52" w:rsidRPr="00FB3102" w:rsidRDefault="007D1C52" w:rsidP="005C1098">
            <w:pPr>
              <w:spacing w:line="240" w:lineRule="exact"/>
              <w:ind w:firstLine="23"/>
              <w:jc w:val="center"/>
              <w:rPr>
                <w:b/>
                <w:sz w:val="20"/>
                <w:szCs w:val="20"/>
              </w:rPr>
            </w:pPr>
            <w:r w:rsidRPr="00FB3102">
              <w:rPr>
                <w:b/>
                <w:sz w:val="20"/>
                <w:szCs w:val="20"/>
              </w:rPr>
              <w:t>Назначение</w:t>
            </w:r>
          </w:p>
        </w:tc>
        <w:tc>
          <w:tcPr>
            <w:tcW w:w="2112" w:type="dxa"/>
            <w:vAlign w:val="center"/>
          </w:tcPr>
          <w:p w14:paraId="36C1EE0D" w14:textId="77777777" w:rsidR="007D1C52" w:rsidRPr="00FB3102" w:rsidRDefault="007D1C52" w:rsidP="005C1098">
            <w:pPr>
              <w:spacing w:line="240" w:lineRule="exact"/>
              <w:ind w:firstLine="23"/>
              <w:jc w:val="center"/>
              <w:rPr>
                <w:b/>
                <w:sz w:val="20"/>
                <w:szCs w:val="20"/>
              </w:rPr>
            </w:pPr>
            <w:r w:rsidRPr="00FB3102">
              <w:rPr>
                <w:b/>
                <w:sz w:val="20"/>
                <w:szCs w:val="20"/>
              </w:rPr>
              <w:t>Наименование</w:t>
            </w:r>
          </w:p>
        </w:tc>
        <w:tc>
          <w:tcPr>
            <w:tcW w:w="1833" w:type="dxa"/>
            <w:vAlign w:val="center"/>
          </w:tcPr>
          <w:p w14:paraId="48D639B8" w14:textId="77777777" w:rsidR="007D1C52" w:rsidRPr="00FB3102" w:rsidRDefault="007D1C52" w:rsidP="005C1098">
            <w:pPr>
              <w:spacing w:line="240" w:lineRule="exact"/>
              <w:ind w:firstLine="23"/>
              <w:jc w:val="center"/>
              <w:rPr>
                <w:b/>
                <w:sz w:val="20"/>
                <w:szCs w:val="20"/>
              </w:rPr>
            </w:pPr>
            <w:r w:rsidRPr="00FB3102">
              <w:rPr>
                <w:b/>
                <w:sz w:val="20"/>
                <w:szCs w:val="20"/>
              </w:rPr>
              <w:t>Местоположение</w:t>
            </w:r>
          </w:p>
        </w:tc>
        <w:tc>
          <w:tcPr>
            <w:tcW w:w="2109" w:type="dxa"/>
            <w:vAlign w:val="center"/>
          </w:tcPr>
          <w:p w14:paraId="5D712F3E" w14:textId="77777777" w:rsidR="007D1C52" w:rsidRPr="00FB3102" w:rsidRDefault="007D1C52" w:rsidP="005C1098">
            <w:pPr>
              <w:spacing w:line="240" w:lineRule="exact"/>
              <w:ind w:firstLine="23"/>
              <w:jc w:val="center"/>
              <w:rPr>
                <w:b/>
                <w:sz w:val="20"/>
                <w:szCs w:val="20"/>
              </w:rPr>
            </w:pPr>
            <w:r w:rsidRPr="00FB3102">
              <w:rPr>
                <w:b/>
                <w:sz w:val="20"/>
                <w:szCs w:val="20"/>
              </w:rPr>
              <w:t xml:space="preserve">Основные </w:t>
            </w:r>
          </w:p>
          <w:p w14:paraId="5A2E50D6" w14:textId="77777777" w:rsidR="007D1C52" w:rsidRPr="00FB3102" w:rsidRDefault="007D1C52" w:rsidP="005C1098">
            <w:pPr>
              <w:spacing w:line="240" w:lineRule="exact"/>
              <w:ind w:firstLine="23"/>
              <w:jc w:val="center"/>
              <w:rPr>
                <w:b/>
                <w:sz w:val="20"/>
                <w:szCs w:val="20"/>
              </w:rPr>
            </w:pPr>
            <w:r w:rsidRPr="00FB3102">
              <w:rPr>
                <w:b/>
                <w:sz w:val="20"/>
                <w:szCs w:val="20"/>
              </w:rPr>
              <w:t>характеристики</w:t>
            </w:r>
          </w:p>
        </w:tc>
      </w:tr>
      <w:tr w:rsidR="007D1C52" w:rsidRPr="002F4B08" w14:paraId="5E1514F4" w14:textId="77777777" w:rsidTr="006A78F5">
        <w:trPr>
          <w:trHeight w:val="191"/>
          <w:tblHeader/>
        </w:trPr>
        <w:tc>
          <w:tcPr>
            <w:tcW w:w="831" w:type="dxa"/>
            <w:vAlign w:val="center"/>
          </w:tcPr>
          <w:p w14:paraId="57E550B8" w14:textId="77777777" w:rsidR="007D1C52" w:rsidRPr="00FB3102" w:rsidRDefault="007D1C52" w:rsidP="005C1098">
            <w:pPr>
              <w:spacing w:line="240" w:lineRule="exact"/>
              <w:ind w:firstLine="23"/>
              <w:jc w:val="center"/>
              <w:rPr>
                <w:sz w:val="20"/>
                <w:szCs w:val="20"/>
              </w:rPr>
            </w:pPr>
            <w:r w:rsidRPr="00FB3102">
              <w:rPr>
                <w:sz w:val="20"/>
                <w:szCs w:val="20"/>
              </w:rPr>
              <w:t>1</w:t>
            </w:r>
          </w:p>
        </w:tc>
        <w:tc>
          <w:tcPr>
            <w:tcW w:w="1468" w:type="dxa"/>
            <w:vAlign w:val="center"/>
          </w:tcPr>
          <w:p w14:paraId="13567D5C" w14:textId="77777777" w:rsidR="007D1C52" w:rsidRPr="00FB3102" w:rsidRDefault="007D1C52" w:rsidP="005C1098">
            <w:pPr>
              <w:spacing w:line="240" w:lineRule="exact"/>
              <w:ind w:firstLine="23"/>
              <w:jc w:val="center"/>
              <w:rPr>
                <w:sz w:val="20"/>
                <w:szCs w:val="20"/>
              </w:rPr>
            </w:pPr>
            <w:r w:rsidRPr="00FB3102">
              <w:rPr>
                <w:sz w:val="20"/>
                <w:szCs w:val="20"/>
              </w:rPr>
              <w:t>2</w:t>
            </w:r>
          </w:p>
        </w:tc>
        <w:tc>
          <w:tcPr>
            <w:tcW w:w="1140" w:type="dxa"/>
            <w:vAlign w:val="center"/>
          </w:tcPr>
          <w:p w14:paraId="7813F614" w14:textId="77777777" w:rsidR="007D1C52" w:rsidRPr="00FB3102" w:rsidRDefault="007D1C52" w:rsidP="005C1098">
            <w:pPr>
              <w:spacing w:line="240" w:lineRule="exact"/>
              <w:ind w:firstLine="23"/>
              <w:jc w:val="center"/>
              <w:rPr>
                <w:sz w:val="20"/>
                <w:szCs w:val="20"/>
              </w:rPr>
            </w:pPr>
            <w:r w:rsidRPr="00FB3102">
              <w:rPr>
                <w:sz w:val="20"/>
                <w:szCs w:val="20"/>
              </w:rPr>
              <w:t>3</w:t>
            </w:r>
          </w:p>
        </w:tc>
        <w:tc>
          <w:tcPr>
            <w:tcW w:w="2112" w:type="dxa"/>
            <w:vAlign w:val="center"/>
          </w:tcPr>
          <w:p w14:paraId="30D45E4B" w14:textId="77777777" w:rsidR="007D1C52" w:rsidRPr="00FB3102" w:rsidRDefault="007D1C52" w:rsidP="005C1098">
            <w:pPr>
              <w:spacing w:line="240" w:lineRule="exact"/>
              <w:ind w:firstLine="23"/>
              <w:jc w:val="center"/>
              <w:rPr>
                <w:sz w:val="20"/>
                <w:szCs w:val="20"/>
              </w:rPr>
            </w:pPr>
            <w:r w:rsidRPr="00FB3102">
              <w:rPr>
                <w:sz w:val="20"/>
                <w:szCs w:val="20"/>
              </w:rPr>
              <w:t>4</w:t>
            </w:r>
          </w:p>
        </w:tc>
        <w:tc>
          <w:tcPr>
            <w:tcW w:w="1833" w:type="dxa"/>
            <w:vAlign w:val="center"/>
          </w:tcPr>
          <w:p w14:paraId="5E3234FE" w14:textId="77777777" w:rsidR="007D1C52" w:rsidRPr="00FB3102" w:rsidRDefault="007D1C52" w:rsidP="005C1098">
            <w:pPr>
              <w:spacing w:line="240" w:lineRule="exact"/>
              <w:ind w:firstLine="23"/>
              <w:jc w:val="center"/>
              <w:rPr>
                <w:sz w:val="20"/>
                <w:szCs w:val="20"/>
              </w:rPr>
            </w:pPr>
            <w:r w:rsidRPr="00FB3102">
              <w:rPr>
                <w:sz w:val="20"/>
                <w:szCs w:val="20"/>
              </w:rPr>
              <w:t>5</w:t>
            </w:r>
          </w:p>
        </w:tc>
        <w:tc>
          <w:tcPr>
            <w:tcW w:w="2109" w:type="dxa"/>
            <w:vAlign w:val="center"/>
          </w:tcPr>
          <w:p w14:paraId="4727D4A2" w14:textId="77777777" w:rsidR="007D1C52" w:rsidRPr="00FB3102" w:rsidRDefault="007D1C52" w:rsidP="005C1098">
            <w:pPr>
              <w:spacing w:line="240" w:lineRule="exact"/>
              <w:ind w:firstLine="23"/>
              <w:jc w:val="center"/>
              <w:rPr>
                <w:sz w:val="20"/>
                <w:szCs w:val="20"/>
              </w:rPr>
            </w:pPr>
            <w:r w:rsidRPr="00FB3102">
              <w:rPr>
                <w:sz w:val="20"/>
                <w:szCs w:val="20"/>
              </w:rPr>
              <w:t>6</w:t>
            </w:r>
          </w:p>
        </w:tc>
      </w:tr>
      <w:tr w:rsidR="00FC4184" w:rsidRPr="002F4B08" w14:paraId="76C392A7" w14:textId="77777777" w:rsidTr="006A78F5">
        <w:trPr>
          <w:trHeight w:val="191"/>
        </w:trPr>
        <w:tc>
          <w:tcPr>
            <w:tcW w:w="831" w:type="dxa"/>
          </w:tcPr>
          <w:p w14:paraId="3F46F21F" w14:textId="3049E71D" w:rsidR="00FC4184" w:rsidRPr="002F4B08" w:rsidRDefault="00FC4184" w:rsidP="005C1098">
            <w:pPr>
              <w:spacing w:line="240" w:lineRule="exact"/>
              <w:ind w:firstLine="0"/>
              <w:rPr>
                <w:sz w:val="22"/>
                <w:szCs w:val="20"/>
              </w:rPr>
            </w:pPr>
            <w:r w:rsidRPr="002F4B08">
              <w:rPr>
                <w:sz w:val="22"/>
                <w:szCs w:val="20"/>
              </w:rPr>
              <w:t>1-19</w:t>
            </w:r>
          </w:p>
        </w:tc>
        <w:tc>
          <w:tcPr>
            <w:tcW w:w="1468" w:type="dxa"/>
          </w:tcPr>
          <w:p w14:paraId="1FC3534D" w14:textId="68860B7D" w:rsidR="00FC4184" w:rsidRPr="002F4B08" w:rsidRDefault="00FC4184" w:rsidP="005C1098">
            <w:pPr>
              <w:spacing w:line="240" w:lineRule="exact"/>
              <w:ind w:firstLine="0"/>
              <w:rPr>
                <w:sz w:val="22"/>
                <w:szCs w:val="20"/>
              </w:rPr>
            </w:pPr>
            <w:r w:rsidRPr="002F4B08">
              <w:rPr>
                <w:sz w:val="20"/>
                <w:szCs w:val="20"/>
              </w:rPr>
              <w:t>Автомобильная дорога обычного типа регионального или межмуниципального значения</w:t>
            </w:r>
          </w:p>
        </w:tc>
        <w:tc>
          <w:tcPr>
            <w:tcW w:w="1140" w:type="dxa"/>
          </w:tcPr>
          <w:p w14:paraId="235F78C2" w14:textId="402BE9C2" w:rsidR="00FC4184" w:rsidRPr="002F4B08" w:rsidRDefault="00FD07A6" w:rsidP="005C1098">
            <w:pPr>
              <w:spacing w:line="240" w:lineRule="exact"/>
              <w:ind w:firstLine="0"/>
              <w:rPr>
                <w:sz w:val="22"/>
                <w:szCs w:val="20"/>
              </w:rPr>
            </w:pPr>
            <w:r w:rsidRPr="002F4B08">
              <w:rPr>
                <w:sz w:val="20"/>
                <w:szCs w:val="20"/>
              </w:rPr>
              <w:t>р</w:t>
            </w:r>
            <w:r w:rsidR="00FC4184" w:rsidRPr="002F4B08">
              <w:rPr>
                <w:sz w:val="20"/>
                <w:szCs w:val="20"/>
              </w:rPr>
              <w:t>азвитие автомобильных дорог регионального или межмуниципального значения</w:t>
            </w:r>
          </w:p>
        </w:tc>
        <w:tc>
          <w:tcPr>
            <w:tcW w:w="2112" w:type="dxa"/>
          </w:tcPr>
          <w:p w14:paraId="016E3C6E" w14:textId="5384E882" w:rsidR="00FC4184" w:rsidRPr="002F4B08" w:rsidRDefault="00FD07A6" w:rsidP="005C1098">
            <w:pPr>
              <w:spacing w:line="240" w:lineRule="exact"/>
              <w:ind w:firstLine="0"/>
              <w:rPr>
                <w:sz w:val="20"/>
                <w:szCs w:val="20"/>
              </w:rPr>
            </w:pPr>
            <w:r w:rsidRPr="002F4B08">
              <w:rPr>
                <w:sz w:val="20"/>
                <w:szCs w:val="20"/>
              </w:rPr>
              <w:t>с</w:t>
            </w:r>
            <w:r w:rsidR="00FC4184" w:rsidRPr="002F4B08">
              <w:rPr>
                <w:sz w:val="20"/>
                <w:szCs w:val="20"/>
              </w:rPr>
              <w:t xml:space="preserve">троительство автомобильной </w:t>
            </w:r>
          </w:p>
          <w:p w14:paraId="20A85E67" w14:textId="4D1C80DB" w:rsidR="00FC4184" w:rsidRPr="002F4B08" w:rsidRDefault="00FC4184" w:rsidP="005C1098">
            <w:pPr>
              <w:spacing w:line="240" w:lineRule="exact"/>
              <w:ind w:firstLine="0"/>
              <w:rPr>
                <w:sz w:val="22"/>
                <w:szCs w:val="20"/>
              </w:rPr>
            </w:pPr>
            <w:r w:rsidRPr="002F4B08">
              <w:rPr>
                <w:sz w:val="20"/>
                <w:szCs w:val="20"/>
              </w:rPr>
              <w:t xml:space="preserve">дороги </w:t>
            </w:r>
            <w:r w:rsidR="006B70D2" w:rsidRPr="002F4B08">
              <w:rPr>
                <w:sz w:val="20"/>
                <w:szCs w:val="20"/>
              </w:rPr>
              <w:t>«</w:t>
            </w:r>
            <w:r w:rsidRPr="002F4B08">
              <w:rPr>
                <w:sz w:val="20"/>
                <w:szCs w:val="20"/>
              </w:rPr>
              <w:t>Караичев – Нижние Черни</w:t>
            </w:r>
            <w:r w:rsidR="006B70D2" w:rsidRPr="002F4B08">
              <w:rPr>
                <w:sz w:val="20"/>
                <w:szCs w:val="20"/>
              </w:rPr>
              <w:t>»</w:t>
            </w:r>
          </w:p>
        </w:tc>
        <w:tc>
          <w:tcPr>
            <w:tcW w:w="1833" w:type="dxa"/>
          </w:tcPr>
          <w:p w14:paraId="763A6A89" w14:textId="0FFAE452" w:rsidR="00FC4184" w:rsidRPr="002F4B08" w:rsidRDefault="00FC4184" w:rsidP="005C1098">
            <w:pPr>
              <w:spacing w:line="240" w:lineRule="exact"/>
              <w:ind w:firstLine="0"/>
              <w:rPr>
                <w:sz w:val="22"/>
                <w:szCs w:val="20"/>
              </w:rPr>
            </w:pPr>
            <w:r w:rsidRPr="002F4B08">
              <w:rPr>
                <w:sz w:val="20"/>
                <w:szCs w:val="20"/>
              </w:rPr>
              <w:t>Котельниковский муниципальный район</w:t>
            </w:r>
          </w:p>
        </w:tc>
        <w:tc>
          <w:tcPr>
            <w:tcW w:w="2109" w:type="dxa"/>
          </w:tcPr>
          <w:p w14:paraId="3A15F0CC" w14:textId="0B9F68A7" w:rsidR="00FC4184" w:rsidRPr="002F4B08" w:rsidRDefault="00FC4184" w:rsidP="005C1098">
            <w:pPr>
              <w:spacing w:line="240" w:lineRule="exact"/>
              <w:ind w:firstLine="0"/>
              <w:rPr>
                <w:sz w:val="22"/>
                <w:szCs w:val="20"/>
              </w:rPr>
            </w:pPr>
            <w:r w:rsidRPr="002F4B08">
              <w:rPr>
                <w:sz w:val="20"/>
                <w:szCs w:val="20"/>
              </w:rPr>
              <w:t>устанавливаются техническим заданием</w:t>
            </w:r>
          </w:p>
        </w:tc>
      </w:tr>
      <w:tr w:rsidR="00FC4184" w:rsidRPr="002F4B08" w14:paraId="528CCF29" w14:textId="77777777" w:rsidTr="006A78F5">
        <w:tc>
          <w:tcPr>
            <w:tcW w:w="831" w:type="dxa"/>
          </w:tcPr>
          <w:p w14:paraId="3E4CB94E" w14:textId="0D299E1F" w:rsidR="00FC4184" w:rsidRPr="002F4B08" w:rsidRDefault="00FC4184" w:rsidP="005C1098">
            <w:pPr>
              <w:spacing w:line="240" w:lineRule="exact"/>
              <w:ind w:firstLine="0"/>
              <w:rPr>
                <w:rFonts w:cs="Times New Roman"/>
                <w:sz w:val="20"/>
                <w:szCs w:val="20"/>
              </w:rPr>
            </w:pPr>
            <w:r w:rsidRPr="002F4B08">
              <w:rPr>
                <w:rFonts w:cs="Times New Roman"/>
                <w:sz w:val="20"/>
                <w:szCs w:val="20"/>
              </w:rPr>
              <w:t>7-21</w:t>
            </w:r>
          </w:p>
        </w:tc>
        <w:tc>
          <w:tcPr>
            <w:tcW w:w="1468" w:type="dxa"/>
          </w:tcPr>
          <w:p w14:paraId="206DBDFA" w14:textId="304AF224" w:rsidR="00FC4184" w:rsidRPr="002F4B08" w:rsidRDefault="00FC4184" w:rsidP="005C1098">
            <w:pPr>
              <w:spacing w:line="240" w:lineRule="exact"/>
              <w:ind w:firstLine="0"/>
              <w:rPr>
                <w:rFonts w:cs="Times New Roman"/>
                <w:sz w:val="20"/>
                <w:szCs w:val="20"/>
              </w:rPr>
            </w:pPr>
            <w:r w:rsidRPr="002F4B08">
              <w:rPr>
                <w:rFonts w:cs="Times New Roman"/>
                <w:sz w:val="20"/>
                <w:szCs w:val="20"/>
              </w:rPr>
              <w:t>Добыча руд и нерудных ископаемых</w:t>
            </w:r>
          </w:p>
        </w:tc>
        <w:tc>
          <w:tcPr>
            <w:tcW w:w="1140" w:type="dxa"/>
          </w:tcPr>
          <w:p w14:paraId="2D1DF517" w14:textId="1A05897E" w:rsidR="00FC4184" w:rsidRPr="002F4B08" w:rsidRDefault="00FC4184" w:rsidP="005C1098">
            <w:pPr>
              <w:spacing w:line="240" w:lineRule="exact"/>
              <w:ind w:firstLine="0"/>
              <w:rPr>
                <w:rFonts w:cs="Times New Roman"/>
                <w:sz w:val="20"/>
                <w:szCs w:val="20"/>
              </w:rPr>
            </w:pPr>
            <w:r w:rsidRPr="002F4B08">
              <w:rPr>
                <w:rFonts w:cs="Times New Roman"/>
                <w:sz w:val="20"/>
                <w:szCs w:val="20"/>
              </w:rPr>
              <w:t>обеспечение развития промышленного потенциала</w:t>
            </w:r>
          </w:p>
        </w:tc>
        <w:tc>
          <w:tcPr>
            <w:tcW w:w="2112" w:type="dxa"/>
          </w:tcPr>
          <w:p w14:paraId="617868B5" w14:textId="0C732DD6" w:rsidR="00FC4184" w:rsidRPr="002F4B08" w:rsidRDefault="00FD07A6" w:rsidP="005C1098">
            <w:pPr>
              <w:spacing w:line="240" w:lineRule="exact"/>
              <w:ind w:firstLine="0"/>
              <w:rPr>
                <w:rFonts w:cs="Times New Roman"/>
                <w:sz w:val="20"/>
                <w:szCs w:val="20"/>
              </w:rPr>
            </w:pPr>
            <w:r w:rsidRPr="002F4B08">
              <w:rPr>
                <w:rFonts w:cs="Times New Roman"/>
                <w:sz w:val="20"/>
                <w:szCs w:val="20"/>
              </w:rPr>
              <w:t>г</w:t>
            </w:r>
            <w:r w:rsidR="00FC4184" w:rsidRPr="002F4B08">
              <w:rPr>
                <w:rFonts w:cs="Times New Roman"/>
                <w:sz w:val="20"/>
                <w:szCs w:val="20"/>
              </w:rPr>
              <w:t xml:space="preserve">орно-обогатительный комбинат </w:t>
            </w:r>
          </w:p>
          <w:p w14:paraId="6355E1F6" w14:textId="77777777" w:rsidR="00FC4184" w:rsidRPr="002F4B08" w:rsidRDefault="00FC4184" w:rsidP="005C1098">
            <w:pPr>
              <w:spacing w:line="240" w:lineRule="exact"/>
              <w:ind w:firstLine="0"/>
              <w:rPr>
                <w:rFonts w:cs="Times New Roman"/>
                <w:sz w:val="20"/>
                <w:szCs w:val="20"/>
              </w:rPr>
            </w:pPr>
            <w:r w:rsidRPr="002F4B08">
              <w:rPr>
                <w:rFonts w:cs="Times New Roman"/>
                <w:sz w:val="20"/>
                <w:szCs w:val="20"/>
              </w:rPr>
              <w:t xml:space="preserve">по добыче и обогащению калийных солей мощностью 2,3 млн.тонн </w:t>
            </w:r>
          </w:p>
          <w:p w14:paraId="70CA7E05" w14:textId="77777777" w:rsidR="00FC4184" w:rsidRPr="002F4B08" w:rsidRDefault="00FC4184" w:rsidP="005C1098">
            <w:pPr>
              <w:spacing w:line="240" w:lineRule="exact"/>
              <w:ind w:firstLine="0"/>
              <w:rPr>
                <w:rFonts w:cs="Times New Roman"/>
                <w:sz w:val="20"/>
                <w:szCs w:val="20"/>
              </w:rPr>
            </w:pPr>
            <w:r w:rsidRPr="002F4B08">
              <w:rPr>
                <w:rFonts w:cs="Times New Roman"/>
                <w:sz w:val="20"/>
                <w:szCs w:val="20"/>
              </w:rPr>
              <w:t xml:space="preserve">в год 95-процентного KCL Гремяченского месторождения Котельниковского района Волгоградской </w:t>
            </w:r>
          </w:p>
          <w:p w14:paraId="715041F4" w14:textId="11D5CCBE" w:rsidR="00FC4184" w:rsidRPr="002F4B08" w:rsidRDefault="00FC4184" w:rsidP="005C1098">
            <w:pPr>
              <w:spacing w:line="240" w:lineRule="exact"/>
              <w:ind w:firstLine="0"/>
              <w:rPr>
                <w:rFonts w:cs="Times New Roman"/>
                <w:sz w:val="20"/>
                <w:szCs w:val="20"/>
              </w:rPr>
            </w:pPr>
            <w:r w:rsidRPr="002F4B08">
              <w:rPr>
                <w:rFonts w:cs="Times New Roman"/>
                <w:sz w:val="20"/>
                <w:szCs w:val="20"/>
              </w:rPr>
              <w:t xml:space="preserve">области (Котельниковский район), общество с ограниченной ответственностью </w:t>
            </w:r>
            <w:r w:rsidR="006B70D2" w:rsidRPr="002F4B08">
              <w:rPr>
                <w:rFonts w:cs="Times New Roman"/>
                <w:sz w:val="20"/>
                <w:szCs w:val="20"/>
              </w:rPr>
              <w:t>«</w:t>
            </w:r>
            <w:r w:rsidRPr="002F4B08">
              <w:rPr>
                <w:rFonts w:cs="Times New Roman"/>
                <w:sz w:val="20"/>
                <w:szCs w:val="20"/>
              </w:rPr>
              <w:t>ЕвроХим-ВолгаКалий</w:t>
            </w:r>
            <w:r w:rsidR="006B70D2" w:rsidRPr="002F4B08">
              <w:rPr>
                <w:rFonts w:cs="Times New Roman"/>
                <w:sz w:val="20"/>
                <w:szCs w:val="20"/>
              </w:rPr>
              <w:t>»</w:t>
            </w:r>
          </w:p>
        </w:tc>
        <w:tc>
          <w:tcPr>
            <w:tcW w:w="1833" w:type="dxa"/>
          </w:tcPr>
          <w:p w14:paraId="2EFF1C3C" w14:textId="59630574" w:rsidR="00FC4184" w:rsidRPr="002F4B08" w:rsidRDefault="00FC4184" w:rsidP="005C1098">
            <w:pPr>
              <w:spacing w:line="240" w:lineRule="exact"/>
              <w:ind w:firstLine="0"/>
              <w:jc w:val="both"/>
              <w:rPr>
                <w:rFonts w:cs="Times New Roman"/>
                <w:sz w:val="20"/>
                <w:szCs w:val="20"/>
              </w:rPr>
            </w:pPr>
            <w:r w:rsidRPr="002F4B08">
              <w:rPr>
                <w:rFonts w:cs="Times New Roman"/>
                <w:sz w:val="20"/>
                <w:szCs w:val="20"/>
              </w:rPr>
              <w:t>Котельниковский муниципальный район</w:t>
            </w:r>
          </w:p>
        </w:tc>
        <w:tc>
          <w:tcPr>
            <w:tcW w:w="2109" w:type="dxa"/>
          </w:tcPr>
          <w:p w14:paraId="0BEB0789" w14:textId="1EAF1E5F" w:rsidR="00FC4184" w:rsidRPr="002F4B08" w:rsidRDefault="00FC4184" w:rsidP="005C1098">
            <w:pPr>
              <w:spacing w:line="240" w:lineRule="exact"/>
              <w:ind w:firstLine="0"/>
              <w:jc w:val="both"/>
              <w:rPr>
                <w:sz w:val="20"/>
                <w:szCs w:val="20"/>
              </w:rPr>
            </w:pPr>
            <w:r w:rsidRPr="002F4B08">
              <w:rPr>
                <w:sz w:val="20"/>
                <w:szCs w:val="20"/>
              </w:rPr>
              <w:t>мощность 2,3 млн.</w:t>
            </w:r>
            <w:r w:rsidR="00056D5A" w:rsidRPr="002F4B08">
              <w:rPr>
                <w:sz w:val="20"/>
                <w:szCs w:val="20"/>
              </w:rPr>
              <w:t xml:space="preserve"> </w:t>
            </w:r>
            <w:r w:rsidRPr="002F4B08">
              <w:rPr>
                <w:sz w:val="20"/>
                <w:szCs w:val="20"/>
              </w:rPr>
              <w:t>тонн в год</w:t>
            </w:r>
          </w:p>
        </w:tc>
      </w:tr>
      <w:tr w:rsidR="00FC4184" w:rsidRPr="002F4B08" w14:paraId="326B21A6" w14:textId="77777777" w:rsidTr="006A78F5">
        <w:tc>
          <w:tcPr>
            <w:tcW w:w="831" w:type="dxa"/>
          </w:tcPr>
          <w:p w14:paraId="727F9307" w14:textId="750F50CB" w:rsidR="00FC4184" w:rsidRPr="002F4B08" w:rsidRDefault="00FC4184" w:rsidP="005C1098">
            <w:pPr>
              <w:spacing w:line="240" w:lineRule="exact"/>
              <w:ind w:firstLine="22"/>
              <w:rPr>
                <w:rFonts w:cs="Times New Roman"/>
                <w:sz w:val="20"/>
                <w:szCs w:val="20"/>
              </w:rPr>
            </w:pPr>
            <w:r w:rsidRPr="002F4B08">
              <w:rPr>
                <w:rFonts w:cs="Times New Roman"/>
                <w:sz w:val="20"/>
                <w:szCs w:val="20"/>
              </w:rPr>
              <w:t>12-148</w:t>
            </w:r>
          </w:p>
        </w:tc>
        <w:tc>
          <w:tcPr>
            <w:tcW w:w="1468" w:type="dxa"/>
          </w:tcPr>
          <w:p w14:paraId="23385F5E" w14:textId="679B6DC9" w:rsidR="00FC4184" w:rsidRPr="002F4B08" w:rsidRDefault="00FC4184" w:rsidP="005C1098">
            <w:pPr>
              <w:spacing w:line="240" w:lineRule="exact"/>
              <w:ind w:firstLine="22"/>
              <w:rPr>
                <w:rFonts w:cs="Times New Roman"/>
                <w:sz w:val="20"/>
                <w:szCs w:val="20"/>
              </w:rPr>
            </w:pPr>
            <w:r w:rsidRPr="002F4B08">
              <w:rPr>
                <w:rFonts w:cs="Times New Roman"/>
                <w:sz w:val="20"/>
                <w:szCs w:val="20"/>
              </w:rPr>
              <w:t>Организация проектов развития инженерной инфраструктуры</w:t>
            </w:r>
          </w:p>
        </w:tc>
        <w:tc>
          <w:tcPr>
            <w:tcW w:w="1140" w:type="dxa"/>
          </w:tcPr>
          <w:p w14:paraId="50CFA38A" w14:textId="0007A9FD" w:rsidR="00FC4184" w:rsidRPr="002F4B08" w:rsidRDefault="00FD07A6" w:rsidP="005C1098">
            <w:pPr>
              <w:spacing w:line="240" w:lineRule="exact"/>
              <w:ind w:firstLine="0"/>
              <w:jc w:val="both"/>
              <w:rPr>
                <w:rFonts w:cs="Times New Roman"/>
                <w:sz w:val="20"/>
                <w:szCs w:val="20"/>
              </w:rPr>
            </w:pPr>
            <w:r w:rsidRPr="002F4B08">
              <w:rPr>
                <w:rFonts w:cs="Times New Roman"/>
                <w:sz w:val="20"/>
                <w:szCs w:val="20"/>
              </w:rPr>
              <w:t>г</w:t>
            </w:r>
            <w:r w:rsidR="00FC4184" w:rsidRPr="002F4B08">
              <w:rPr>
                <w:rFonts w:cs="Times New Roman"/>
                <w:sz w:val="20"/>
                <w:szCs w:val="20"/>
              </w:rPr>
              <w:t>азопровод вну</w:t>
            </w:r>
            <w:r w:rsidR="00654EAE" w:rsidRPr="002F4B08">
              <w:rPr>
                <w:rFonts w:cs="Times New Roman"/>
                <w:sz w:val="20"/>
                <w:szCs w:val="20"/>
              </w:rPr>
              <w:t>т</w:t>
            </w:r>
            <w:r w:rsidR="00FC4184" w:rsidRPr="002F4B08">
              <w:rPr>
                <w:rFonts w:cs="Times New Roman"/>
                <w:sz w:val="20"/>
                <w:szCs w:val="20"/>
              </w:rPr>
              <w:t>рипоселковый</w:t>
            </w:r>
          </w:p>
          <w:p w14:paraId="44AF5B4F" w14:textId="77777777" w:rsidR="00FC4184" w:rsidRPr="002F4B08" w:rsidRDefault="00FC4184" w:rsidP="005C1098">
            <w:pPr>
              <w:spacing w:line="240" w:lineRule="exact"/>
              <w:ind w:firstLine="22"/>
              <w:rPr>
                <w:rFonts w:cs="Times New Roman"/>
                <w:sz w:val="20"/>
                <w:szCs w:val="20"/>
              </w:rPr>
            </w:pPr>
          </w:p>
        </w:tc>
        <w:tc>
          <w:tcPr>
            <w:tcW w:w="2112" w:type="dxa"/>
          </w:tcPr>
          <w:p w14:paraId="48C1D813" w14:textId="4239BCCC" w:rsidR="00FC4184" w:rsidRPr="002F4B08" w:rsidRDefault="00FD07A6" w:rsidP="005C1098">
            <w:pPr>
              <w:spacing w:line="240" w:lineRule="exact"/>
              <w:ind w:firstLine="0"/>
              <w:rPr>
                <w:rFonts w:cs="Times New Roman"/>
                <w:sz w:val="20"/>
                <w:szCs w:val="20"/>
              </w:rPr>
            </w:pPr>
            <w:r w:rsidRPr="002F4B08">
              <w:rPr>
                <w:rFonts w:cs="Times New Roman"/>
                <w:sz w:val="20"/>
                <w:szCs w:val="20"/>
              </w:rPr>
              <w:t>в</w:t>
            </w:r>
            <w:r w:rsidR="00FC4184" w:rsidRPr="002F4B08">
              <w:rPr>
                <w:rFonts w:cs="Times New Roman"/>
                <w:sz w:val="20"/>
                <w:szCs w:val="20"/>
              </w:rPr>
              <w:t xml:space="preserve">нутрипоселковый газопровод </w:t>
            </w:r>
          </w:p>
          <w:p w14:paraId="164ECE74" w14:textId="4F8B1CCE" w:rsidR="00FC4184" w:rsidRPr="002F4B08" w:rsidRDefault="00FC4184" w:rsidP="005C1098">
            <w:pPr>
              <w:pStyle w:val="ConsPlusNormal"/>
              <w:spacing w:line="240" w:lineRule="exact"/>
              <w:ind w:firstLine="22"/>
              <w:rPr>
                <w:rFonts w:ascii="Times New Roman" w:hAnsi="Times New Roman"/>
                <w:sz w:val="20"/>
                <w:szCs w:val="20"/>
              </w:rPr>
            </w:pPr>
            <w:r w:rsidRPr="002F4B08">
              <w:rPr>
                <w:rFonts w:ascii="Times New Roman" w:hAnsi="Times New Roman"/>
                <w:sz w:val="20"/>
                <w:szCs w:val="20"/>
              </w:rPr>
              <w:t>в х. Пимено-Черни</w:t>
            </w:r>
          </w:p>
        </w:tc>
        <w:tc>
          <w:tcPr>
            <w:tcW w:w="1833" w:type="dxa"/>
          </w:tcPr>
          <w:p w14:paraId="26DCE4C0" w14:textId="77777777" w:rsidR="00FC4184" w:rsidRPr="002F4B08" w:rsidRDefault="00FC4184" w:rsidP="005C1098">
            <w:pPr>
              <w:spacing w:line="240" w:lineRule="exact"/>
              <w:ind w:firstLine="0"/>
              <w:rPr>
                <w:rFonts w:cs="Times New Roman"/>
                <w:sz w:val="20"/>
                <w:szCs w:val="20"/>
              </w:rPr>
            </w:pPr>
            <w:r w:rsidRPr="002F4B08">
              <w:rPr>
                <w:rFonts w:cs="Times New Roman"/>
                <w:sz w:val="20"/>
                <w:szCs w:val="20"/>
              </w:rPr>
              <w:t>Котельниковский муниципальный район</w:t>
            </w:r>
          </w:p>
          <w:p w14:paraId="6852E911" w14:textId="77777777" w:rsidR="00FC4184" w:rsidRPr="002F4B08" w:rsidRDefault="00FC4184" w:rsidP="005C1098">
            <w:pPr>
              <w:spacing w:line="240" w:lineRule="exact"/>
              <w:ind w:firstLine="22"/>
              <w:jc w:val="both"/>
              <w:rPr>
                <w:rFonts w:cs="Times New Roman"/>
                <w:sz w:val="20"/>
                <w:szCs w:val="20"/>
              </w:rPr>
            </w:pPr>
          </w:p>
        </w:tc>
        <w:tc>
          <w:tcPr>
            <w:tcW w:w="2109" w:type="dxa"/>
          </w:tcPr>
          <w:p w14:paraId="4FC42277" w14:textId="03407265" w:rsidR="00FC4184" w:rsidRPr="002F4B08" w:rsidRDefault="00FC4184" w:rsidP="005C1098">
            <w:pPr>
              <w:spacing w:line="240" w:lineRule="exact"/>
              <w:ind w:firstLine="0"/>
              <w:jc w:val="both"/>
              <w:rPr>
                <w:sz w:val="20"/>
                <w:szCs w:val="20"/>
              </w:rPr>
            </w:pPr>
            <w:r w:rsidRPr="002F4B08">
              <w:rPr>
                <w:sz w:val="20"/>
                <w:szCs w:val="20"/>
              </w:rPr>
              <w:t>устанавливаются техническим заданием</w:t>
            </w:r>
          </w:p>
        </w:tc>
      </w:tr>
      <w:tr w:rsidR="008D6476" w:rsidRPr="002F4B08" w14:paraId="063C683B" w14:textId="77777777" w:rsidTr="006A78F5">
        <w:tc>
          <w:tcPr>
            <w:tcW w:w="831" w:type="dxa"/>
          </w:tcPr>
          <w:p w14:paraId="33BB6783" w14:textId="1EBDFB26" w:rsidR="008D6476" w:rsidRPr="002F4B08" w:rsidRDefault="008D6476" w:rsidP="005C1098">
            <w:pPr>
              <w:spacing w:line="240" w:lineRule="exact"/>
              <w:ind w:firstLine="22"/>
              <w:rPr>
                <w:sz w:val="20"/>
                <w:szCs w:val="20"/>
              </w:rPr>
            </w:pPr>
            <w:r w:rsidRPr="002F4B08">
              <w:rPr>
                <w:sz w:val="20"/>
                <w:szCs w:val="20"/>
              </w:rPr>
              <w:t>12-</w:t>
            </w:r>
            <w:r w:rsidR="00FC4184" w:rsidRPr="002F4B08">
              <w:rPr>
                <w:sz w:val="20"/>
                <w:szCs w:val="20"/>
              </w:rPr>
              <w:t>149</w:t>
            </w:r>
          </w:p>
        </w:tc>
        <w:tc>
          <w:tcPr>
            <w:tcW w:w="1468" w:type="dxa"/>
          </w:tcPr>
          <w:p w14:paraId="377EE561" w14:textId="1817BCB3" w:rsidR="008D6476" w:rsidRPr="002F4B08" w:rsidRDefault="008D6476" w:rsidP="005C1098">
            <w:pPr>
              <w:spacing w:line="240" w:lineRule="exact"/>
              <w:ind w:firstLine="22"/>
              <w:rPr>
                <w:sz w:val="20"/>
                <w:szCs w:val="20"/>
              </w:rPr>
            </w:pPr>
            <w:r w:rsidRPr="002F4B08">
              <w:rPr>
                <w:sz w:val="20"/>
                <w:szCs w:val="20"/>
              </w:rPr>
              <w:t>Организация проектов развития инженерной инфраструктуры</w:t>
            </w:r>
          </w:p>
        </w:tc>
        <w:tc>
          <w:tcPr>
            <w:tcW w:w="1140" w:type="dxa"/>
          </w:tcPr>
          <w:p w14:paraId="61AECF6E" w14:textId="4E69FD6A" w:rsidR="008D6476" w:rsidRPr="002F4B08" w:rsidRDefault="00FD07A6" w:rsidP="005C1098">
            <w:pPr>
              <w:spacing w:line="240" w:lineRule="exact"/>
              <w:ind w:firstLine="0"/>
              <w:jc w:val="both"/>
              <w:rPr>
                <w:sz w:val="20"/>
                <w:szCs w:val="20"/>
              </w:rPr>
            </w:pPr>
            <w:r w:rsidRPr="002F4B08">
              <w:rPr>
                <w:sz w:val="20"/>
                <w:szCs w:val="20"/>
              </w:rPr>
              <w:t>г</w:t>
            </w:r>
            <w:r w:rsidR="008D6476" w:rsidRPr="002F4B08">
              <w:rPr>
                <w:sz w:val="20"/>
                <w:szCs w:val="20"/>
              </w:rPr>
              <w:t>азопровод внутрипоселковый</w:t>
            </w:r>
          </w:p>
          <w:p w14:paraId="1A329D72" w14:textId="77777777" w:rsidR="008D6476" w:rsidRPr="002F4B08" w:rsidRDefault="008D6476" w:rsidP="005C1098">
            <w:pPr>
              <w:spacing w:line="240" w:lineRule="exact"/>
              <w:ind w:firstLine="0"/>
              <w:rPr>
                <w:sz w:val="20"/>
                <w:szCs w:val="20"/>
              </w:rPr>
            </w:pPr>
          </w:p>
        </w:tc>
        <w:tc>
          <w:tcPr>
            <w:tcW w:w="2112" w:type="dxa"/>
          </w:tcPr>
          <w:p w14:paraId="22CEE4C6" w14:textId="4E840135" w:rsidR="008D6476" w:rsidRPr="002F4B08" w:rsidRDefault="00FD07A6" w:rsidP="005C1098">
            <w:pPr>
              <w:pStyle w:val="ConsPlusNormal"/>
              <w:spacing w:line="240" w:lineRule="exact"/>
              <w:ind w:firstLine="22"/>
              <w:rPr>
                <w:rFonts w:ascii="Times New Roman" w:hAnsi="Times New Roman"/>
                <w:sz w:val="20"/>
                <w:szCs w:val="20"/>
              </w:rPr>
            </w:pPr>
            <w:r w:rsidRPr="002F4B08">
              <w:rPr>
                <w:rFonts w:ascii="Times New Roman" w:hAnsi="Times New Roman"/>
                <w:sz w:val="20"/>
                <w:szCs w:val="20"/>
              </w:rPr>
              <w:t>в</w:t>
            </w:r>
            <w:r w:rsidR="008D6476" w:rsidRPr="002F4B08">
              <w:rPr>
                <w:rFonts w:ascii="Times New Roman" w:hAnsi="Times New Roman"/>
                <w:sz w:val="20"/>
                <w:szCs w:val="20"/>
              </w:rPr>
              <w:t xml:space="preserve">нутрипоселковый газопровод </w:t>
            </w:r>
            <w:r w:rsidR="008D6476" w:rsidRPr="002F4B08">
              <w:rPr>
                <w:rFonts w:ascii="Times New Roman" w:hAnsi="Times New Roman"/>
                <w:sz w:val="20"/>
                <w:szCs w:val="20"/>
              </w:rPr>
              <w:br/>
              <w:t>в х.</w:t>
            </w:r>
            <w:r w:rsidR="00FC4184" w:rsidRPr="002F4B08">
              <w:rPr>
                <w:rFonts w:ascii="Times New Roman" w:hAnsi="Times New Roman"/>
                <w:sz w:val="20"/>
                <w:szCs w:val="20"/>
              </w:rPr>
              <w:t xml:space="preserve"> Нижние Черни</w:t>
            </w:r>
          </w:p>
        </w:tc>
        <w:tc>
          <w:tcPr>
            <w:tcW w:w="1833" w:type="dxa"/>
          </w:tcPr>
          <w:p w14:paraId="4B86D37F" w14:textId="77777777" w:rsidR="008D6476" w:rsidRPr="002F4B08" w:rsidRDefault="008D6476" w:rsidP="005C1098">
            <w:pPr>
              <w:spacing w:line="240" w:lineRule="exact"/>
              <w:ind w:firstLine="0"/>
              <w:rPr>
                <w:sz w:val="20"/>
                <w:szCs w:val="20"/>
              </w:rPr>
            </w:pPr>
            <w:r w:rsidRPr="002F4B08">
              <w:rPr>
                <w:sz w:val="20"/>
                <w:szCs w:val="20"/>
              </w:rPr>
              <w:t>Котельниковский муниципальный район</w:t>
            </w:r>
          </w:p>
          <w:p w14:paraId="762B48E8" w14:textId="77777777" w:rsidR="008D6476" w:rsidRPr="002F4B08" w:rsidRDefault="008D6476" w:rsidP="005C1098">
            <w:pPr>
              <w:spacing w:line="240" w:lineRule="exact"/>
              <w:ind w:firstLine="22"/>
              <w:jc w:val="both"/>
              <w:rPr>
                <w:sz w:val="20"/>
                <w:szCs w:val="20"/>
              </w:rPr>
            </w:pPr>
          </w:p>
        </w:tc>
        <w:tc>
          <w:tcPr>
            <w:tcW w:w="2109" w:type="dxa"/>
          </w:tcPr>
          <w:p w14:paraId="7598E955" w14:textId="234077AA" w:rsidR="008D6476" w:rsidRPr="002F4B08" w:rsidRDefault="00131646" w:rsidP="005C1098">
            <w:pPr>
              <w:spacing w:line="240" w:lineRule="exact"/>
              <w:ind w:firstLine="0"/>
              <w:jc w:val="both"/>
              <w:rPr>
                <w:sz w:val="20"/>
                <w:szCs w:val="20"/>
              </w:rPr>
            </w:pPr>
            <w:r w:rsidRPr="002F4B08">
              <w:rPr>
                <w:sz w:val="20"/>
                <w:szCs w:val="20"/>
              </w:rPr>
              <w:t>устанавливаются техническим заданием</w:t>
            </w:r>
          </w:p>
        </w:tc>
      </w:tr>
      <w:tr w:rsidR="00131646" w:rsidRPr="002F4B08" w14:paraId="20D045BA" w14:textId="77777777" w:rsidTr="006A78F5">
        <w:tc>
          <w:tcPr>
            <w:tcW w:w="831" w:type="dxa"/>
          </w:tcPr>
          <w:p w14:paraId="40D28833" w14:textId="6C263BFC" w:rsidR="00131646" w:rsidRPr="002F4B08" w:rsidRDefault="00131646" w:rsidP="005C1098">
            <w:pPr>
              <w:spacing w:line="240" w:lineRule="exact"/>
              <w:ind w:firstLine="22"/>
              <w:rPr>
                <w:sz w:val="20"/>
                <w:szCs w:val="20"/>
              </w:rPr>
            </w:pPr>
            <w:r w:rsidRPr="002F4B08">
              <w:rPr>
                <w:sz w:val="20"/>
                <w:szCs w:val="20"/>
              </w:rPr>
              <w:t>12-190</w:t>
            </w:r>
          </w:p>
        </w:tc>
        <w:tc>
          <w:tcPr>
            <w:tcW w:w="1468" w:type="dxa"/>
          </w:tcPr>
          <w:p w14:paraId="67BFD44E" w14:textId="2F546922" w:rsidR="00131646" w:rsidRPr="002F4B08" w:rsidRDefault="00131646" w:rsidP="005C1098">
            <w:pPr>
              <w:spacing w:line="240" w:lineRule="exact"/>
              <w:ind w:firstLine="22"/>
              <w:rPr>
                <w:sz w:val="20"/>
                <w:szCs w:val="20"/>
              </w:rPr>
            </w:pPr>
            <w:r w:rsidRPr="002F4B08">
              <w:rPr>
                <w:sz w:val="20"/>
                <w:szCs w:val="20"/>
              </w:rPr>
              <w:t>Организация проектов развития инженерной инфраструктуры</w:t>
            </w:r>
          </w:p>
        </w:tc>
        <w:tc>
          <w:tcPr>
            <w:tcW w:w="1140" w:type="dxa"/>
          </w:tcPr>
          <w:p w14:paraId="4540B4FD" w14:textId="44D75BFA" w:rsidR="00131646" w:rsidRPr="002F4B08" w:rsidRDefault="00131646" w:rsidP="005032A4">
            <w:pPr>
              <w:spacing w:line="240" w:lineRule="exact"/>
              <w:ind w:firstLine="0"/>
              <w:rPr>
                <w:sz w:val="20"/>
                <w:szCs w:val="20"/>
              </w:rPr>
            </w:pPr>
            <w:r w:rsidRPr="002F4B08">
              <w:rPr>
                <w:sz w:val="20"/>
                <w:szCs w:val="20"/>
              </w:rPr>
              <w:t>газопровод межпоселковый</w:t>
            </w:r>
          </w:p>
        </w:tc>
        <w:tc>
          <w:tcPr>
            <w:tcW w:w="2112" w:type="dxa"/>
          </w:tcPr>
          <w:p w14:paraId="5E6C2307" w14:textId="6269A3A5" w:rsidR="00131646" w:rsidRPr="002F4B08" w:rsidRDefault="00FD07A6" w:rsidP="005C1098">
            <w:pPr>
              <w:pStyle w:val="ConsPlusNormal"/>
              <w:spacing w:line="240" w:lineRule="exact"/>
              <w:ind w:firstLine="22"/>
              <w:rPr>
                <w:rFonts w:ascii="Times New Roman" w:hAnsi="Times New Roman"/>
                <w:sz w:val="20"/>
                <w:szCs w:val="20"/>
              </w:rPr>
            </w:pPr>
            <w:r w:rsidRPr="002F4B08">
              <w:rPr>
                <w:rFonts w:ascii="Times New Roman" w:hAnsi="Times New Roman"/>
                <w:sz w:val="20"/>
                <w:szCs w:val="20"/>
              </w:rPr>
              <w:t>г</w:t>
            </w:r>
            <w:r w:rsidR="00131646" w:rsidRPr="002F4B08">
              <w:rPr>
                <w:rFonts w:ascii="Times New Roman" w:hAnsi="Times New Roman"/>
                <w:sz w:val="20"/>
                <w:szCs w:val="20"/>
              </w:rPr>
              <w:t xml:space="preserve">азопровод – отвод от МГ </w:t>
            </w:r>
            <w:r w:rsidR="006B70D2" w:rsidRPr="002F4B08">
              <w:rPr>
                <w:rFonts w:ascii="Times New Roman" w:hAnsi="Times New Roman"/>
                <w:sz w:val="20"/>
                <w:szCs w:val="20"/>
              </w:rPr>
              <w:t>«</w:t>
            </w:r>
            <w:r w:rsidR="00131646" w:rsidRPr="002F4B08">
              <w:rPr>
                <w:rFonts w:ascii="Times New Roman" w:hAnsi="Times New Roman"/>
                <w:sz w:val="20"/>
                <w:szCs w:val="20"/>
              </w:rPr>
              <w:t>Починки-Изобильное</w:t>
            </w:r>
            <w:r w:rsidR="006B70D2" w:rsidRPr="002F4B08">
              <w:rPr>
                <w:rFonts w:ascii="Times New Roman" w:hAnsi="Times New Roman"/>
                <w:sz w:val="20"/>
                <w:szCs w:val="20"/>
              </w:rPr>
              <w:t>»</w:t>
            </w:r>
            <w:r w:rsidR="00131646" w:rsidRPr="002F4B08">
              <w:rPr>
                <w:rFonts w:ascii="Times New Roman" w:hAnsi="Times New Roman"/>
                <w:sz w:val="20"/>
                <w:szCs w:val="20"/>
              </w:rPr>
              <w:t xml:space="preserve"> и ГРС </w:t>
            </w:r>
            <w:r w:rsidR="006B70D2" w:rsidRPr="002F4B08">
              <w:rPr>
                <w:rFonts w:ascii="Times New Roman" w:hAnsi="Times New Roman"/>
                <w:sz w:val="20"/>
                <w:szCs w:val="20"/>
              </w:rPr>
              <w:t>«</w:t>
            </w:r>
            <w:r w:rsidR="00131646" w:rsidRPr="002F4B08">
              <w:rPr>
                <w:rFonts w:ascii="Times New Roman" w:hAnsi="Times New Roman"/>
                <w:sz w:val="20"/>
                <w:szCs w:val="20"/>
              </w:rPr>
              <w:t>Гремячая</w:t>
            </w:r>
            <w:r w:rsidR="006B70D2" w:rsidRPr="002F4B08">
              <w:rPr>
                <w:rFonts w:ascii="Times New Roman" w:hAnsi="Times New Roman"/>
                <w:sz w:val="20"/>
                <w:szCs w:val="20"/>
              </w:rPr>
              <w:t>»</w:t>
            </w:r>
          </w:p>
        </w:tc>
        <w:tc>
          <w:tcPr>
            <w:tcW w:w="1833" w:type="dxa"/>
          </w:tcPr>
          <w:p w14:paraId="7588AA91" w14:textId="323C0D4F" w:rsidR="00131646" w:rsidRPr="002F4B08" w:rsidRDefault="00131646" w:rsidP="005C1098">
            <w:pPr>
              <w:spacing w:line="240" w:lineRule="exact"/>
              <w:ind w:firstLine="0"/>
              <w:rPr>
                <w:sz w:val="20"/>
                <w:szCs w:val="20"/>
              </w:rPr>
            </w:pPr>
            <w:r w:rsidRPr="002F4B08">
              <w:rPr>
                <w:sz w:val="20"/>
                <w:szCs w:val="20"/>
              </w:rPr>
              <w:t>Котельниковский муниципальный район</w:t>
            </w:r>
          </w:p>
        </w:tc>
        <w:tc>
          <w:tcPr>
            <w:tcW w:w="2109" w:type="dxa"/>
          </w:tcPr>
          <w:p w14:paraId="17047384" w14:textId="7907AE7B" w:rsidR="00131646" w:rsidRPr="002F4B08" w:rsidRDefault="00131646" w:rsidP="005C1098">
            <w:pPr>
              <w:spacing w:line="240" w:lineRule="exact"/>
              <w:ind w:firstLine="0"/>
              <w:jc w:val="both"/>
              <w:rPr>
                <w:sz w:val="20"/>
                <w:szCs w:val="20"/>
              </w:rPr>
            </w:pPr>
            <w:r w:rsidRPr="002F4B08">
              <w:rPr>
                <w:sz w:val="20"/>
                <w:szCs w:val="20"/>
              </w:rPr>
              <w:t>устанавливаются техническим заданием</w:t>
            </w:r>
          </w:p>
        </w:tc>
      </w:tr>
      <w:tr w:rsidR="00FC4184" w:rsidRPr="002F4B08" w14:paraId="44C91F9F" w14:textId="77777777" w:rsidTr="006A78F5">
        <w:tc>
          <w:tcPr>
            <w:tcW w:w="831" w:type="dxa"/>
          </w:tcPr>
          <w:p w14:paraId="50CDFE35" w14:textId="5C89B5D9" w:rsidR="00FC4184" w:rsidRPr="002F4B08" w:rsidRDefault="00FC4184" w:rsidP="005C1098">
            <w:pPr>
              <w:spacing w:line="240" w:lineRule="exact"/>
              <w:ind w:firstLine="22"/>
              <w:rPr>
                <w:sz w:val="20"/>
                <w:szCs w:val="20"/>
              </w:rPr>
            </w:pPr>
            <w:r w:rsidRPr="002F4B08">
              <w:rPr>
                <w:sz w:val="20"/>
                <w:szCs w:val="20"/>
              </w:rPr>
              <w:t>12-32</w:t>
            </w:r>
          </w:p>
        </w:tc>
        <w:tc>
          <w:tcPr>
            <w:tcW w:w="1468" w:type="dxa"/>
          </w:tcPr>
          <w:p w14:paraId="099E0D93" w14:textId="3048DF12" w:rsidR="00FC4184" w:rsidRPr="002F4B08" w:rsidRDefault="00FC4184" w:rsidP="005C1098">
            <w:pPr>
              <w:spacing w:line="240" w:lineRule="exact"/>
              <w:ind w:firstLine="0"/>
              <w:rPr>
                <w:sz w:val="20"/>
                <w:szCs w:val="20"/>
              </w:rPr>
            </w:pPr>
            <w:r w:rsidRPr="002F4B08">
              <w:rPr>
                <w:sz w:val="20"/>
                <w:szCs w:val="20"/>
              </w:rPr>
              <w:t>Организация проектов развития инженерной инфраструктуры</w:t>
            </w:r>
          </w:p>
        </w:tc>
        <w:tc>
          <w:tcPr>
            <w:tcW w:w="1140" w:type="dxa"/>
          </w:tcPr>
          <w:p w14:paraId="76A27021" w14:textId="77777777" w:rsidR="00FC4184" w:rsidRPr="002F4B08" w:rsidRDefault="00FC4184" w:rsidP="005C1098">
            <w:pPr>
              <w:spacing w:line="240" w:lineRule="exact"/>
              <w:ind w:firstLine="0"/>
              <w:rPr>
                <w:sz w:val="20"/>
                <w:szCs w:val="20"/>
              </w:rPr>
            </w:pPr>
            <w:r w:rsidRPr="002F4B08">
              <w:rPr>
                <w:sz w:val="20"/>
                <w:szCs w:val="20"/>
              </w:rPr>
              <w:t>газопровод межпоселковый</w:t>
            </w:r>
          </w:p>
          <w:p w14:paraId="0F7B7D79" w14:textId="77777777" w:rsidR="00FC4184" w:rsidRPr="002F4B08" w:rsidRDefault="00FC4184" w:rsidP="005C1098">
            <w:pPr>
              <w:spacing w:line="240" w:lineRule="exact"/>
              <w:ind w:firstLine="0"/>
              <w:jc w:val="both"/>
              <w:rPr>
                <w:sz w:val="20"/>
                <w:szCs w:val="20"/>
              </w:rPr>
            </w:pPr>
          </w:p>
        </w:tc>
        <w:tc>
          <w:tcPr>
            <w:tcW w:w="2112" w:type="dxa"/>
          </w:tcPr>
          <w:p w14:paraId="0F893FDC" w14:textId="6F2F7B2F" w:rsidR="00FC4184" w:rsidRPr="002F4B08" w:rsidRDefault="00FD07A6" w:rsidP="005C1098">
            <w:pPr>
              <w:pStyle w:val="ConsPlusNormal"/>
              <w:spacing w:line="240" w:lineRule="exact"/>
              <w:ind w:firstLine="0"/>
              <w:rPr>
                <w:rFonts w:ascii="Times New Roman" w:hAnsi="Times New Roman"/>
                <w:sz w:val="20"/>
                <w:szCs w:val="20"/>
              </w:rPr>
            </w:pPr>
            <w:r w:rsidRPr="002F4B08">
              <w:rPr>
                <w:rFonts w:ascii="Times New Roman" w:hAnsi="Times New Roman"/>
                <w:sz w:val="20"/>
                <w:szCs w:val="20"/>
              </w:rPr>
              <w:t>г</w:t>
            </w:r>
            <w:r w:rsidR="00FC4184" w:rsidRPr="002F4B08">
              <w:rPr>
                <w:rFonts w:ascii="Times New Roman" w:hAnsi="Times New Roman"/>
                <w:sz w:val="20"/>
                <w:szCs w:val="20"/>
              </w:rPr>
              <w:t xml:space="preserve">азопровод межпоселковый от ГРС </w:t>
            </w:r>
            <w:r w:rsidR="006B70D2" w:rsidRPr="002F4B08">
              <w:rPr>
                <w:rFonts w:ascii="Times New Roman" w:hAnsi="Times New Roman"/>
                <w:sz w:val="20"/>
                <w:szCs w:val="20"/>
              </w:rPr>
              <w:t>«</w:t>
            </w:r>
            <w:r w:rsidR="00FC4184" w:rsidRPr="002F4B08">
              <w:rPr>
                <w:rFonts w:ascii="Times New Roman" w:hAnsi="Times New Roman"/>
                <w:sz w:val="20"/>
                <w:szCs w:val="20"/>
              </w:rPr>
              <w:t>Гремячая</w:t>
            </w:r>
            <w:r w:rsidR="006B70D2" w:rsidRPr="002F4B08">
              <w:rPr>
                <w:rFonts w:ascii="Times New Roman" w:hAnsi="Times New Roman"/>
                <w:sz w:val="20"/>
                <w:szCs w:val="20"/>
              </w:rPr>
              <w:t>»</w:t>
            </w:r>
            <w:r w:rsidR="00FC4184" w:rsidRPr="002F4B08">
              <w:rPr>
                <w:rFonts w:ascii="Times New Roman" w:hAnsi="Times New Roman"/>
                <w:sz w:val="20"/>
                <w:szCs w:val="20"/>
              </w:rPr>
              <w:t xml:space="preserve"> до Гремячинского ГОК</w:t>
            </w:r>
          </w:p>
        </w:tc>
        <w:tc>
          <w:tcPr>
            <w:tcW w:w="1833" w:type="dxa"/>
          </w:tcPr>
          <w:p w14:paraId="1F63978B" w14:textId="7FDACE63" w:rsidR="00FC4184" w:rsidRPr="002F4B08" w:rsidRDefault="00FC4184" w:rsidP="005C1098">
            <w:pPr>
              <w:spacing w:line="240" w:lineRule="exact"/>
              <w:ind w:firstLine="0"/>
              <w:rPr>
                <w:sz w:val="20"/>
                <w:szCs w:val="20"/>
              </w:rPr>
            </w:pPr>
            <w:r w:rsidRPr="002F4B08">
              <w:rPr>
                <w:sz w:val="20"/>
                <w:szCs w:val="20"/>
              </w:rPr>
              <w:t>Котельниковский муниципальный район</w:t>
            </w:r>
          </w:p>
        </w:tc>
        <w:tc>
          <w:tcPr>
            <w:tcW w:w="2109" w:type="dxa"/>
          </w:tcPr>
          <w:p w14:paraId="4AB960F3" w14:textId="082CA31B" w:rsidR="00FC4184" w:rsidRPr="002F4B08" w:rsidRDefault="00FC4184" w:rsidP="005C1098">
            <w:pPr>
              <w:spacing w:line="240" w:lineRule="exact"/>
              <w:ind w:firstLine="0"/>
              <w:jc w:val="both"/>
              <w:rPr>
                <w:sz w:val="20"/>
                <w:szCs w:val="20"/>
              </w:rPr>
            </w:pPr>
            <w:r w:rsidRPr="002F4B08">
              <w:rPr>
                <w:sz w:val="20"/>
                <w:szCs w:val="20"/>
              </w:rPr>
              <w:t>устанавливаются техническим заданием</w:t>
            </w:r>
          </w:p>
        </w:tc>
      </w:tr>
      <w:tr w:rsidR="008D6476" w:rsidRPr="002F4B08" w14:paraId="4070CC04" w14:textId="77777777" w:rsidTr="006A78F5">
        <w:tc>
          <w:tcPr>
            <w:tcW w:w="831" w:type="dxa"/>
          </w:tcPr>
          <w:p w14:paraId="510C103E" w14:textId="474DD03D" w:rsidR="008D6476" w:rsidRPr="002F4B08" w:rsidRDefault="008D6476" w:rsidP="005C1098">
            <w:pPr>
              <w:spacing w:line="240" w:lineRule="exact"/>
              <w:ind w:firstLine="0"/>
              <w:rPr>
                <w:sz w:val="20"/>
                <w:szCs w:val="20"/>
              </w:rPr>
            </w:pPr>
            <w:r w:rsidRPr="002F4B08">
              <w:rPr>
                <w:sz w:val="20"/>
                <w:szCs w:val="20"/>
              </w:rPr>
              <w:lastRenderedPageBreak/>
              <w:t>12-33</w:t>
            </w:r>
          </w:p>
        </w:tc>
        <w:tc>
          <w:tcPr>
            <w:tcW w:w="1468" w:type="dxa"/>
          </w:tcPr>
          <w:p w14:paraId="56D803A6" w14:textId="46477183" w:rsidR="008D6476" w:rsidRPr="002F4B08" w:rsidRDefault="008D6476" w:rsidP="005C1098">
            <w:pPr>
              <w:spacing w:line="240" w:lineRule="exact"/>
              <w:ind w:firstLine="0"/>
              <w:jc w:val="both"/>
              <w:rPr>
                <w:sz w:val="20"/>
                <w:szCs w:val="20"/>
              </w:rPr>
            </w:pPr>
            <w:r w:rsidRPr="002F4B08">
              <w:rPr>
                <w:sz w:val="20"/>
                <w:szCs w:val="20"/>
              </w:rPr>
              <w:t>Организация проектов развития инженерной инфраструктуры</w:t>
            </w:r>
          </w:p>
        </w:tc>
        <w:tc>
          <w:tcPr>
            <w:tcW w:w="1140" w:type="dxa"/>
          </w:tcPr>
          <w:p w14:paraId="3810CB13" w14:textId="3DDA85BB" w:rsidR="008D6476" w:rsidRPr="002F4B08" w:rsidRDefault="008D6476" w:rsidP="005C1098">
            <w:pPr>
              <w:spacing w:line="240" w:lineRule="exact"/>
              <w:ind w:firstLine="0"/>
              <w:jc w:val="both"/>
              <w:rPr>
                <w:sz w:val="20"/>
                <w:szCs w:val="20"/>
              </w:rPr>
            </w:pPr>
            <w:r w:rsidRPr="002F4B08">
              <w:rPr>
                <w:sz w:val="20"/>
                <w:szCs w:val="20"/>
              </w:rPr>
              <w:t>газопровод межпоселковый</w:t>
            </w:r>
          </w:p>
        </w:tc>
        <w:tc>
          <w:tcPr>
            <w:tcW w:w="2112" w:type="dxa"/>
          </w:tcPr>
          <w:p w14:paraId="774B7496" w14:textId="054F7EA3" w:rsidR="008D6476" w:rsidRPr="002F4B08" w:rsidRDefault="00FD07A6" w:rsidP="005C1098">
            <w:pPr>
              <w:spacing w:line="240" w:lineRule="exact"/>
              <w:ind w:firstLine="0"/>
              <w:rPr>
                <w:sz w:val="20"/>
                <w:szCs w:val="20"/>
              </w:rPr>
            </w:pPr>
            <w:r w:rsidRPr="002F4B08">
              <w:rPr>
                <w:sz w:val="20"/>
                <w:szCs w:val="20"/>
              </w:rPr>
              <w:t>г</w:t>
            </w:r>
            <w:r w:rsidR="008D6476" w:rsidRPr="002F4B08">
              <w:rPr>
                <w:sz w:val="20"/>
                <w:szCs w:val="20"/>
              </w:rPr>
              <w:t>азопровод межпоселковый ГРС Гремячая – Пимено-Черни – Дарганов – Нижние-Черни</w:t>
            </w:r>
          </w:p>
        </w:tc>
        <w:tc>
          <w:tcPr>
            <w:tcW w:w="1833" w:type="dxa"/>
          </w:tcPr>
          <w:p w14:paraId="24C492C8" w14:textId="2B4DFD2E" w:rsidR="008D6476" w:rsidRPr="002F4B08" w:rsidRDefault="008D6476" w:rsidP="005C1098">
            <w:pPr>
              <w:spacing w:line="240" w:lineRule="exact"/>
              <w:ind w:firstLine="0"/>
              <w:rPr>
                <w:sz w:val="20"/>
                <w:szCs w:val="20"/>
              </w:rPr>
            </w:pPr>
            <w:r w:rsidRPr="002F4B08">
              <w:rPr>
                <w:sz w:val="20"/>
                <w:szCs w:val="20"/>
              </w:rPr>
              <w:t>Котельниковский муниципальный район</w:t>
            </w:r>
          </w:p>
        </w:tc>
        <w:tc>
          <w:tcPr>
            <w:tcW w:w="2109" w:type="dxa"/>
          </w:tcPr>
          <w:p w14:paraId="243FD8E7" w14:textId="32C3C039" w:rsidR="008D6476" w:rsidRPr="002F4B08" w:rsidRDefault="008D6476" w:rsidP="005C1098">
            <w:pPr>
              <w:spacing w:line="240" w:lineRule="exact"/>
              <w:ind w:firstLine="0"/>
              <w:jc w:val="both"/>
              <w:rPr>
                <w:sz w:val="20"/>
                <w:szCs w:val="20"/>
              </w:rPr>
            </w:pPr>
            <w:r w:rsidRPr="002F4B08">
              <w:rPr>
                <w:sz w:val="20"/>
                <w:szCs w:val="20"/>
              </w:rPr>
              <w:t>давление 0,49–0,54 МПа</w:t>
            </w:r>
          </w:p>
        </w:tc>
      </w:tr>
      <w:tr w:rsidR="00F61A0D" w:rsidRPr="002F4B08" w14:paraId="254594D8" w14:textId="77777777" w:rsidTr="006A78F5">
        <w:tc>
          <w:tcPr>
            <w:tcW w:w="831" w:type="dxa"/>
          </w:tcPr>
          <w:p w14:paraId="761F218D" w14:textId="47E3A126" w:rsidR="00F61A0D" w:rsidRPr="002F4B08" w:rsidRDefault="00F61A0D" w:rsidP="005C1098">
            <w:pPr>
              <w:spacing w:line="240" w:lineRule="exact"/>
              <w:ind w:firstLine="0"/>
              <w:rPr>
                <w:sz w:val="20"/>
                <w:szCs w:val="20"/>
              </w:rPr>
            </w:pPr>
            <w:r w:rsidRPr="002F4B08">
              <w:rPr>
                <w:sz w:val="20"/>
                <w:szCs w:val="20"/>
              </w:rPr>
              <w:t>13-34</w:t>
            </w:r>
          </w:p>
        </w:tc>
        <w:tc>
          <w:tcPr>
            <w:tcW w:w="1468" w:type="dxa"/>
          </w:tcPr>
          <w:p w14:paraId="235725EC" w14:textId="571464F4" w:rsidR="00F61A0D" w:rsidRPr="002F4B08" w:rsidRDefault="00F61A0D" w:rsidP="005C1098">
            <w:pPr>
              <w:spacing w:line="240" w:lineRule="exact"/>
              <w:ind w:firstLine="0"/>
              <w:jc w:val="both"/>
              <w:rPr>
                <w:sz w:val="20"/>
                <w:szCs w:val="20"/>
              </w:rPr>
            </w:pPr>
            <w:r w:rsidRPr="002F4B08">
              <w:rPr>
                <w:sz w:val="20"/>
                <w:szCs w:val="20"/>
              </w:rPr>
              <w:t>Объект по утилизации отходов</w:t>
            </w:r>
          </w:p>
        </w:tc>
        <w:tc>
          <w:tcPr>
            <w:tcW w:w="1140" w:type="dxa"/>
          </w:tcPr>
          <w:p w14:paraId="61569757" w14:textId="0EB5FFE9" w:rsidR="00F61A0D" w:rsidRPr="002F4B08" w:rsidRDefault="00F61A0D" w:rsidP="005C1098">
            <w:pPr>
              <w:spacing w:line="240" w:lineRule="exact"/>
              <w:ind w:firstLine="0"/>
              <w:jc w:val="both"/>
              <w:rPr>
                <w:sz w:val="20"/>
                <w:szCs w:val="20"/>
              </w:rPr>
            </w:pPr>
            <w:r w:rsidRPr="002F4B08">
              <w:rPr>
                <w:sz w:val="20"/>
                <w:szCs w:val="20"/>
              </w:rPr>
              <w:t>размещение отходов</w:t>
            </w:r>
          </w:p>
        </w:tc>
        <w:tc>
          <w:tcPr>
            <w:tcW w:w="2112" w:type="dxa"/>
          </w:tcPr>
          <w:p w14:paraId="51F8BED2" w14:textId="576F4A7F" w:rsidR="00F61A0D" w:rsidRPr="002F4B08" w:rsidRDefault="00FD07A6" w:rsidP="005C1098">
            <w:pPr>
              <w:spacing w:line="240" w:lineRule="exact"/>
              <w:ind w:firstLine="0"/>
              <w:rPr>
                <w:sz w:val="20"/>
                <w:szCs w:val="20"/>
              </w:rPr>
            </w:pPr>
            <w:r w:rsidRPr="002F4B08">
              <w:rPr>
                <w:sz w:val="20"/>
                <w:szCs w:val="20"/>
              </w:rPr>
              <w:t>с</w:t>
            </w:r>
            <w:r w:rsidR="00F61A0D" w:rsidRPr="002F4B08">
              <w:rPr>
                <w:sz w:val="20"/>
                <w:szCs w:val="20"/>
              </w:rPr>
              <w:t xml:space="preserve">олеотвал и шламохранилище 1 очередь </w:t>
            </w:r>
            <w:r w:rsidR="008906FB" w:rsidRPr="002F4B08">
              <w:rPr>
                <w:sz w:val="20"/>
                <w:szCs w:val="20"/>
              </w:rPr>
              <w:t xml:space="preserve">– Породный отвал ООО </w:t>
            </w:r>
            <w:r w:rsidR="006B70D2" w:rsidRPr="002F4B08">
              <w:rPr>
                <w:sz w:val="20"/>
                <w:szCs w:val="20"/>
              </w:rPr>
              <w:t>«</w:t>
            </w:r>
            <w:r w:rsidR="008906FB" w:rsidRPr="002F4B08">
              <w:rPr>
                <w:sz w:val="20"/>
                <w:szCs w:val="20"/>
              </w:rPr>
              <w:t>ЕвроХим-ВолгаКалий</w:t>
            </w:r>
            <w:r w:rsidR="006B70D2" w:rsidRPr="002F4B08">
              <w:rPr>
                <w:sz w:val="20"/>
                <w:szCs w:val="20"/>
              </w:rPr>
              <w:t>»</w:t>
            </w:r>
          </w:p>
        </w:tc>
        <w:tc>
          <w:tcPr>
            <w:tcW w:w="1833" w:type="dxa"/>
          </w:tcPr>
          <w:p w14:paraId="4EBD4C70" w14:textId="4AAB5515" w:rsidR="00F61A0D" w:rsidRPr="002F4B08" w:rsidRDefault="008906FB" w:rsidP="005C1098">
            <w:pPr>
              <w:pStyle w:val="ConsPlusNormal"/>
              <w:spacing w:line="240" w:lineRule="exact"/>
              <w:ind w:firstLine="0"/>
              <w:rPr>
                <w:rFonts w:ascii="Times New Roman" w:hAnsi="Times New Roman"/>
                <w:sz w:val="20"/>
                <w:lang w:eastAsia="en-US"/>
              </w:rPr>
            </w:pPr>
            <w:r w:rsidRPr="002F4B08">
              <w:rPr>
                <w:rFonts w:ascii="Times New Roman" w:hAnsi="Times New Roman"/>
                <w:sz w:val="20"/>
                <w:lang w:eastAsia="en-US"/>
              </w:rPr>
              <w:t>кадастровы</w:t>
            </w:r>
            <w:r w:rsidRPr="002F4B08">
              <w:rPr>
                <w:rFonts w:ascii="Times New Roman" w:hAnsi="Times New Roman"/>
                <w:sz w:val="20"/>
              </w:rPr>
              <w:t>е</w:t>
            </w:r>
            <w:r w:rsidRPr="002F4B08">
              <w:rPr>
                <w:rFonts w:ascii="Times New Roman" w:hAnsi="Times New Roman"/>
                <w:sz w:val="20"/>
                <w:lang w:eastAsia="en-US"/>
              </w:rPr>
              <w:t xml:space="preserve"> н</w:t>
            </w:r>
            <w:r w:rsidRPr="002F4B08">
              <w:rPr>
                <w:rFonts w:ascii="Times New Roman" w:hAnsi="Times New Roman"/>
                <w:sz w:val="20"/>
              </w:rPr>
              <w:t>омера</w:t>
            </w:r>
            <w:r w:rsidRPr="002F4B08">
              <w:rPr>
                <w:rFonts w:ascii="Times New Roman" w:hAnsi="Times New Roman"/>
                <w:sz w:val="20"/>
                <w:lang w:eastAsia="en-US"/>
              </w:rPr>
              <w:t xml:space="preserve"> 34:13:070006:122, 34:13:070006:140, 34:13:090007:215, 34:13:070006:414, 34:13:090007:419, 34:13:090007:426, 34:13:070006:471, 34:13:070006:472, 34:13:070006:473, 34:13:070006:474, 34:13:070006:475, 34:13:090007:813, 34:13:070006:411, 34:13:090007:412, 34:13:070006:413, 34:13:090007:417, 34:13:090007:1010, 34:13:090007:1017, 34:13:070006:406</w:t>
            </w:r>
          </w:p>
        </w:tc>
        <w:tc>
          <w:tcPr>
            <w:tcW w:w="2109" w:type="dxa"/>
          </w:tcPr>
          <w:p w14:paraId="4F2A4FD6" w14:textId="2D033201" w:rsidR="00F61A0D" w:rsidRPr="002F4B08" w:rsidRDefault="008906FB" w:rsidP="005C1098">
            <w:pPr>
              <w:spacing w:line="240" w:lineRule="exact"/>
              <w:ind w:firstLine="0"/>
              <w:jc w:val="both"/>
              <w:rPr>
                <w:sz w:val="20"/>
                <w:szCs w:val="20"/>
              </w:rPr>
            </w:pPr>
            <w:r w:rsidRPr="002F4B08">
              <w:rPr>
                <w:sz w:val="20"/>
                <w:szCs w:val="20"/>
              </w:rPr>
              <w:t>устанавливаются техническим заданием</w:t>
            </w:r>
          </w:p>
        </w:tc>
      </w:tr>
      <w:tr w:rsidR="002957A4" w:rsidRPr="002F4B08" w14:paraId="74FE52AD" w14:textId="77777777" w:rsidTr="006A78F5">
        <w:tc>
          <w:tcPr>
            <w:tcW w:w="831" w:type="dxa"/>
          </w:tcPr>
          <w:p w14:paraId="50F2C7C8" w14:textId="18E5E59D" w:rsidR="002957A4" w:rsidRPr="002F4B08" w:rsidRDefault="002957A4" w:rsidP="005C1098">
            <w:pPr>
              <w:spacing w:line="240" w:lineRule="exact"/>
              <w:ind w:firstLine="0"/>
              <w:rPr>
                <w:sz w:val="20"/>
                <w:szCs w:val="20"/>
              </w:rPr>
            </w:pPr>
            <w:r w:rsidRPr="002F4B08">
              <w:rPr>
                <w:sz w:val="20"/>
                <w:szCs w:val="20"/>
              </w:rPr>
              <w:t>18-6</w:t>
            </w:r>
          </w:p>
        </w:tc>
        <w:tc>
          <w:tcPr>
            <w:tcW w:w="1468" w:type="dxa"/>
          </w:tcPr>
          <w:p w14:paraId="0CE72CA2" w14:textId="01DAF35D" w:rsidR="002957A4" w:rsidRPr="002F4B08" w:rsidRDefault="002957A4" w:rsidP="005C1098">
            <w:pPr>
              <w:spacing w:line="240" w:lineRule="exact"/>
              <w:ind w:firstLine="0"/>
              <w:jc w:val="both"/>
              <w:rPr>
                <w:sz w:val="20"/>
                <w:szCs w:val="20"/>
              </w:rPr>
            </w:pPr>
            <w:r w:rsidRPr="002F4B08">
              <w:rPr>
                <w:sz w:val="20"/>
                <w:szCs w:val="20"/>
              </w:rPr>
              <w:t>Системы водоснабжения</w:t>
            </w:r>
          </w:p>
        </w:tc>
        <w:tc>
          <w:tcPr>
            <w:tcW w:w="1140" w:type="dxa"/>
          </w:tcPr>
          <w:p w14:paraId="1BA808B0" w14:textId="47B6F7BF" w:rsidR="002957A4" w:rsidRPr="002F4B08" w:rsidRDefault="002957A4" w:rsidP="005C1098">
            <w:pPr>
              <w:spacing w:line="240" w:lineRule="exact"/>
              <w:ind w:firstLine="0"/>
              <w:jc w:val="both"/>
              <w:rPr>
                <w:sz w:val="20"/>
                <w:szCs w:val="20"/>
              </w:rPr>
            </w:pPr>
            <w:r w:rsidRPr="002F4B08">
              <w:rPr>
                <w:sz w:val="20"/>
                <w:szCs w:val="20"/>
              </w:rPr>
              <w:t>объект водоснабжения</w:t>
            </w:r>
          </w:p>
        </w:tc>
        <w:tc>
          <w:tcPr>
            <w:tcW w:w="2112" w:type="dxa"/>
          </w:tcPr>
          <w:p w14:paraId="514B46BC" w14:textId="3B7D0DF6" w:rsidR="002957A4" w:rsidRPr="002F4B08" w:rsidRDefault="00FD07A6" w:rsidP="005C1098">
            <w:pPr>
              <w:spacing w:line="240" w:lineRule="exact"/>
              <w:ind w:firstLine="0"/>
              <w:rPr>
                <w:sz w:val="20"/>
                <w:szCs w:val="20"/>
              </w:rPr>
            </w:pPr>
            <w:r w:rsidRPr="002F4B08">
              <w:rPr>
                <w:sz w:val="20"/>
                <w:szCs w:val="20"/>
              </w:rPr>
              <w:t>г</w:t>
            </w:r>
            <w:r w:rsidR="002957A4" w:rsidRPr="002F4B08">
              <w:rPr>
                <w:sz w:val="20"/>
                <w:szCs w:val="20"/>
              </w:rPr>
              <w:t xml:space="preserve">рупповые водоводы. Проектирование и строительство. </w:t>
            </w:r>
          </w:p>
          <w:p w14:paraId="18620681" w14:textId="64E9249E" w:rsidR="002957A4" w:rsidRPr="002F4B08" w:rsidRDefault="002957A4" w:rsidP="005C1098">
            <w:pPr>
              <w:spacing w:line="240" w:lineRule="exact"/>
              <w:ind w:firstLine="0"/>
              <w:rPr>
                <w:sz w:val="20"/>
                <w:szCs w:val="20"/>
              </w:rPr>
            </w:pPr>
            <w:r w:rsidRPr="002F4B08">
              <w:rPr>
                <w:sz w:val="20"/>
                <w:szCs w:val="20"/>
              </w:rPr>
              <w:t>Для города Котельниково, хуторов Нагольного, Пимено-Черни, Нижние Черни, Васильевского, Семичного, Захарова, Майоровского, Похлебина, Верхнеяблочного, Нижнеяблочного, Красноярского, Чиганаки, поселка Ленина, ж/д станции Гремячей</w:t>
            </w:r>
          </w:p>
        </w:tc>
        <w:tc>
          <w:tcPr>
            <w:tcW w:w="1833" w:type="dxa"/>
          </w:tcPr>
          <w:p w14:paraId="03A0500B" w14:textId="5E52EF40" w:rsidR="002957A4" w:rsidRPr="002F4B08" w:rsidRDefault="002957A4" w:rsidP="005C1098">
            <w:pPr>
              <w:spacing w:line="240" w:lineRule="exact"/>
              <w:ind w:firstLine="0"/>
              <w:rPr>
                <w:sz w:val="20"/>
                <w:szCs w:val="20"/>
              </w:rPr>
            </w:pPr>
            <w:r w:rsidRPr="002F4B08">
              <w:rPr>
                <w:sz w:val="20"/>
                <w:szCs w:val="20"/>
              </w:rPr>
              <w:t>Котельниковский муниципальный район</w:t>
            </w:r>
          </w:p>
        </w:tc>
        <w:tc>
          <w:tcPr>
            <w:tcW w:w="2109" w:type="dxa"/>
          </w:tcPr>
          <w:p w14:paraId="382B6CEB" w14:textId="629FDB18" w:rsidR="002957A4" w:rsidRPr="002F4B08" w:rsidRDefault="002957A4" w:rsidP="005C1098">
            <w:pPr>
              <w:spacing w:line="240" w:lineRule="exact"/>
              <w:ind w:firstLine="0"/>
              <w:jc w:val="both"/>
              <w:rPr>
                <w:sz w:val="20"/>
                <w:szCs w:val="20"/>
              </w:rPr>
            </w:pPr>
            <w:r w:rsidRPr="002F4B08">
              <w:rPr>
                <w:sz w:val="20"/>
                <w:szCs w:val="20"/>
              </w:rPr>
              <w:t>устанавливаются техническим заданием</w:t>
            </w:r>
          </w:p>
        </w:tc>
      </w:tr>
    </w:tbl>
    <w:p w14:paraId="000034A2" w14:textId="5E265A85" w:rsidR="00682B79" w:rsidRPr="002F4B08" w:rsidRDefault="00682B79" w:rsidP="00A4085A">
      <w:pPr>
        <w:ind w:firstLine="0"/>
        <w:jc w:val="both"/>
        <w:rPr>
          <w:highlight w:val="yellow"/>
        </w:rPr>
      </w:pPr>
    </w:p>
    <w:p w14:paraId="4487700D" w14:textId="411A00DE" w:rsidR="00C23BD4" w:rsidRPr="002F4B08" w:rsidRDefault="00C23BD4" w:rsidP="00C23BD4">
      <w:pPr>
        <w:ind w:firstLine="851"/>
        <w:jc w:val="both"/>
        <w:rPr>
          <w:rFonts w:cs="Times New Roman"/>
          <w:szCs w:val="28"/>
        </w:rPr>
      </w:pPr>
      <w:r w:rsidRPr="002F4B08">
        <w:rPr>
          <w:rFonts w:cs="Times New Roman"/>
          <w:szCs w:val="28"/>
        </w:rPr>
        <w:t>Для создания и замены фельдшерских, фельдшерско-акушерских пунктов и врачебных амбулаторий в Волгоградской области предусмотрены межбюджетные трансферты на 2019 год и плановый период 2020 и 2021 годов. Комитетом здравоохранения Волгоградской области запланировано в 2019 году размещение объекта регионального значения - строительство фельдшерско-</w:t>
      </w:r>
      <w:r w:rsidRPr="002F4B08">
        <w:rPr>
          <w:rFonts w:cs="Times New Roman"/>
          <w:szCs w:val="28"/>
        </w:rPr>
        <w:lastRenderedPageBreak/>
        <w:t>акушерского пункта в х. Нижние Черни Пимено-Чернянского сельского поселения Котельниковского муниципального района. (О-1 на картах материалов по обоснованию и генерального плана). Размещение объекта планируется в общественно-деловой зоне.</w:t>
      </w:r>
    </w:p>
    <w:p w14:paraId="006B8999" w14:textId="388A5E91" w:rsidR="00C23BD4" w:rsidRPr="002F4B08" w:rsidRDefault="00C23BD4" w:rsidP="00A4085A">
      <w:pPr>
        <w:ind w:firstLine="0"/>
        <w:jc w:val="both"/>
      </w:pPr>
    </w:p>
    <w:p w14:paraId="2F5AAC0E" w14:textId="77777777" w:rsidR="00C23BD4" w:rsidRPr="002F4B08" w:rsidRDefault="00C23BD4" w:rsidP="00A4085A">
      <w:pPr>
        <w:ind w:firstLine="0"/>
        <w:jc w:val="both"/>
      </w:pPr>
    </w:p>
    <w:p w14:paraId="22EFDF3B" w14:textId="77777777" w:rsidR="00F160A2" w:rsidRPr="002F4B08" w:rsidRDefault="00F160A2" w:rsidP="00A4085A">
      <w:pPr>
        <w:pStyle w:val="2"/>
        <w:spacing w:before="0"/>
      </w:pPr>
      <w:bookmarkStart w:id="136" w:name="_Toc11401086"/>
      <w:r w:rsidRPr="002F4B08">
        <w:t>2.2.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bookmarkEnd w:id="136"/>
    </w:p>
    <w:p w14:paraId="67538CA3" w14:textId="1876F83A" w:rsidR="00532B4D" w:rsidRPr="002F4B08" w:rsidRDefault="00532B4D" w:rsidP="00F36F41">
      <w:pPr>
        <w:shd w:val="clear" w:color="auto" w:fill="FFFFFF"/>
        <w:ind w:firstLine="851"/>
        <w:jc w:val="both"/>
      </w:pPr>
    </w:p>
    <w:p w14:paraId="67DE2048" w14:textId="17E90E5B" w:rsidR="00575C49" w:rsidRPr="002F4B08" w:rsidRDefault="00575C49" w:rsidP="00575C49">
      <w:pPr>
        <w:pStyle w:val="af1"/>
        <w:keepNext/>
        <w:spacing w:before="0" w:after="0"/>
        <w:rPr>
          <w:color w:val="auto"/>
        </w:rPr>
      </w:pPr>
      <w:r w:rsidRPr="002F4B08">
        <w:rPr>
          <w:color w:val="auto"/>
        </w:rPr>
        <w:t xml:space="preserve">Таблица </w:t>
      </w:r>
      <w:r w:rsidR="00765568" w:rsidRPr="002F4B08">
        <w:rPr>
          <w:color w:val="auto"/>
        </w:rPr>
        <w:fldChar w:fldCharType="begin"/>
      </w:r>
      <w:r w:rsidR="00765568" w:rsidRPr="002F4B08">
        <w:rPr>
          <w:color w:val="auto"/>
        </w:rPr>
        <w:instrText xml:space="preserve"> SEQ Таблица \* ARABIC </w:instrText>
      </w:r>
      <w:r w:rsidR="00765568" w:rsidRPr="002F4B08">
        <w:rPr>
          <w:color w:val="auto"/>
        </w:rPr>
        <w:fldChar w:fldCharType="separate"/>
      </w:r>
      <w:r w:rsidR="00241E2E" w:rsidRPr="002F4B08">
        <w:rPr>
          <w:noProof/>
          <w:color w:val="auto"/>
        </w:rPr>
        <w:t>33</w:t>
      </w:r>
      <w:r w:rsidR="00765568" w:rsidRPr="002F4B08">
        <w:rPr>
          <w:noProof/>
          <w:color w:val="auto"/>
        </w:rPr>
        <w:fldChar w:fldCharType="end"/>
      </w:r>
      <w:r w:rsidRPr="002F4B08">
        <w:rPr>
          <w:color w:val="auto"/>
        </w:rPr>
        <w:t xml:space="preserve"> Зоны с особыми условиями использования территории от планируемых объектов федерального значения</w:t>
      </w:r>
    </w:p>
    <w:tbl>
      <w:tblPr>
        <w:tblStyle w:val="a5"/>
        <w:tblW w:w="9209" w:type="dxa"/>
        <w:tblLook w:val="04A0" w:firstRow="1" w:lastRow="0" w:firstColumn="1" w:lastColumn="0" w:noHBand="0" w:noVBand="1"/>
      </w:tblPr>
      <w:tblGrid>
        <w:gridCol w:w="988"/>
        <w:gridCol w:w="2551"/>
        <w:gridCol w:w="1134"/>
        <w:gridCol w:w="3402"/>
        <w:gridCol w:w="1134"/>
      </w:tblGrid>
      <w:tr w:rsidR="00575C49" w:rsidRPr="002F4B08" w14:paraId="3C6DDE9B" w14:textId="77777777" w:rsidTr="00087FB5">
        <w:trPr>
          <w:trHeight w:val="120"/>
          <w:tblHeader/>
        </w:trPr>
        <w:tc>
          <w:tcPr>
            <w:tcW w:w="988" w:type="dxa"/>
            <w:vMerge w:val="restart"/>
            <w:vAlign w:val="center"/>
          </w:tcPr>
          <w:p w14:paraId="127C8814" w14:textId="6B777730" w:rsidR="00575C49" w:rsidRPr="00FB3102" w:rsidRDefault="00575C49" w:rsidP="00087FB5">
            <w:pPr>
              <w:spacing w:line="240" w:lineRule="exact"/>
              <w:ind w:firstLine="0"/>
              <w:jc w:val="center"/>
              <w:rPr>
                <w:b/>
                <w:sz w:val="20"/>
                <w:szCs w:val="20"/>
              </w:rPr>
            </w:pPr>
            <w:r w:rsidRPr="00FB3102">
              <w:rPr>
                <w:b/>
                <w:sz w:val="20"/>
                <w:szCs w:val="20"/>
              </w:rPr>
              <w:t xml:space="preserve">№ объекта </w:t>
            </w:r>
          </w:p>
        </w:tc>
        <w:tc>
          <w:tcPr>
            <w:tcW w:w="2551" w:type="dxa"/>
            <w:vMerge w:val="restart"/>
            <w:vAlign w:val="center"/>
          </w:tcPr>
          <w:p w14:paraId="4E7D13FF" w14:textId="301570CF" w:rsidR="00575C49" w:rsidRPr="00FB3102" w:rsidRDefault="00575C49" w:rsidP="00087FB5">
            <w:pPr>
              <w:spacing w:line="240" w:lineRule="exact"/>
              <w:ind w:firstLine="0"/>
              <w:jc w:val="center"/>
              <w:rPr>
                <w:b/>
                <w:sz w:val="20"/>
                <w:szCs w:val="20"/>
              </w:rPr>
            </w:pPr>
            <w:r w:rsidRPr="00FB3102">
              <w:rPr>
                <w:b/>
                <w:sz w:val="20"/>
                <w:szCs w:val="20"/>
              </w:rPr>
              <w:t xml:space="preserve">Наименование объекта </w:t>
            </w:r>
            <w:r w:rsidR="008B5C9D" w:rsidRPr="00FB3102">
              <w:rPr>
                <w:b/>
                <w:sz w:val="20"/>
                <w:szCs w:val="20"/>
              </w:rPr>
              <w:t>федерального</w:t>
            </w:r>
            <w:r w:rsidRPr="00FB3102">
              <w:rPr>
                <w:b/>
                <w:sz w:val="20"/>
                <w:szCs w:val="20"/>
              </w:rPr>
              <w:t xml:space="preserve"> значения</w:t>
            </w:r>
          </w:p>
        </w:tc>
        <w:tc>
          <w:tcPr>
            <w:tcW w:w="5670" w:type="dxa"/>
            <w:gridSpan w:val="3"/>
          </w:tcPr>
          <w:p w14:paraId="2F750856" w14:textId="77777777" w:rsidR="00575C49" w:rsidRPr="00FB3102" w:rsidRDefault="00575C49" w:rsidP="00087FB5">
            <w:pPr>
              <w:spacing w:line="240" w:lineRule="exact"/>
              <w:ind w:firstLine="0"/>
              <w:jc w:val="center"/>
              <w:rPr>
                <w:b/>
                <w:sz w:val="20"/>
                <w:szCs w:val="20"/>
              </w:rPr>
            </w:pPr>
          </w:p>
          <w:p w14:paraId="37CD97E5" w14:textId="77777777" w:rsidR="00575C49" w:rsidRPr="00FB3102" w:rsidRDefault="00575C49" w:rsidP="00087FB5">
            <w:pPr>
              <w:spacing w:line="240" w:lineRule="exact"/>
              <w:ind w:firstLine="0"/>
              <w:jc w:val="center"/>
              <w:rPr>
                <w:b/>
                <w:sz w:val="20"/>
                <w:szCs w:val="20"/>
              </w:rPr>
            </w:pPr>
            <w:r w:rsidRPr="00FB3102">
              <w:rPr>
                <w:b/>
                <w:sz w:val="20"/>
                <w:szCs w:val="20"/>
              </w:rPr>
              <w:t>Зоны с особыми условиями использования территории</w:t>
            </w:r>
          </w:p>
          <w:p w14:paraId="6548FF0F" w14:textId="77777777" w:rsidR="00575C49" w:rsidRPr="00FB3102" w:rsidRDefault="00575C49" w:rsidP="00087FB5">
            <w:pPr>
              <w:spacing w:line="240" w:lineRule="exact"/>
              <w:ind w:firstLine="0"/>
              <w:rPr>
                <w:b/>
                <w:sz w:val="20"/>
                <w:szCs w:val="20"/>
              </w:rPr>
            </w:pPr>
          </w:p>
        </w:tc>
      </w:tr>
      <w:tr w:rsidR="00575C49" w:rsidRPr="002F4B08" w14:paraId="3C8ACA83" w14:textId="77777777" w:rsidTr="00087FB5">
        <w:trPr>
          <w:trHeight w:val="120"/>
          <w:tblHeader/>
        </w:trPr>
        <w:tc>
          <w:tcPr>
            <w:tcW w:w="988" w:type="dxa"/>
            <w:vMerge/>
            <w:vAlign w:val="center"/>
          </w:tcPr>
          <w:p w14:paraId="5E01B952" w14:textId="77777777" w:rsidR="00575C49" w:rsidRPr="00FB3102" w:rsidRDefault="00575C49" w:rsidP="00087FB5">
            <w:pPr>
              <w:spacing w:line="240" w:lineRule="exact"/>
              <w:ind w:firstLine="0"/>
              <w:jc w:val="center"/>
              <w:rPr>
                <w:b/>
                <w:sz w:val="20"/>
                <w:szCs w:val="20"/>
              </w:rPr>
            </w:pPr>
          </w:p>
        </w:tc>
        <w:tc>
          <w:tcPr>
            <w:tcW w:w="2551" w:type="dxa"/>
            <w:vMerge/>
            <w:vAlign w:val="center"/>
          </w:tcPr>
          <w:p w14:paraId="032F76E7" w14:textId="77777777" w:rsidR="00575C49" w:rsidRPr="00FB3102" w:rsidRDefault="00575C49" w:rsidP="00087FB5">
            <w:pPr>
              <w:spacing w:line="240" w:lineRule="exact"/>
              <w:ind w:firstLine="0"/>
              <w:jc w:val="center"/>
              <w:rPr>
                <w:b/>
                <w:sz w:val="20"/>
                <w:szCs w:val="20"/>
              </w:rPr>
            </w:pPr>
          </w:p>
        </w:tc>
        <w:tc>
          <w:tcPr>
            <w:tcW w:w="1134" w:type="dxa"/>
          </w:tcPr>
          <w:p w14:paraId="4EF135E9" w14:textId="77777777" w:rsidR="00575C49" w:rsidRPr="00FB3102" w:rsidRDefault="00575C49" w:rsidP="00087FB5">
            <w:pPr>
              <w:spacing w:line="240" w:lineRule="exact"/>
              <w:ind w:firstLine="0"/>
              <w:jc w:val="center"/>
              <w:rPr>
                <w:b/>
                <w:sz w:val="20"/>
                <w:szCs w:val="20"/>
              </w:rPr>
            </w:pPr>
            <w:r w:rsidRPr="00FB3102">
              <w:rPr>
                <w:b/>
                <w:sz w:val="20"/>
                <w:szCs w:val="20"/>
              </w:rPr>
              <w:t>Наименование</w:t>
            </w:r>
          </w:p>
        </w:tc>
        <w:tc>
          <w:tcPr>
            <w:tcW w:w="3402" w:type="dxa"/>
          </w:tcPr>
          <w:p w14:paraId="16AE1C1E" w14:textId="77777777" w:rsidR="00575C49" w:rsidRPr="00FB3102" w:rsidRDefault="00575C49" w:rsidP="00087FB5">
            <w:pPr>
              <w:spacing w:line="240" w:lineRule="exact"/>
              <w:ind w:firstLine="0"/>
              <w:jc w:val="center"/>
              <w:rPr>
                <w:b/>
                <w:sz w:val="20"/>
                <w:szCs w:val="20"/>
              </w:rPr>
            </w:pPr>
            <w:r w:rsidRPr="00FB3102">
              <w:rPr>
                <w:b/>
                <w:sz w:val="20"/>
                <w:szCs w:val="20"/>
              </w:rPr>
              <w:t>Основание</w:t>
            </w:r>
          </w:p>
        </w:tc>
        <w:tc>
          <w:tcPr>
            <w:tcW w:w="1134" w:type="dxa"/>
          </w:tcPr>
          <w:p w14:paraId="307967AB" w14:textId="006B8FC5" w:rsidR="00575C49" w:rsidRPr="00FB3102" w:rsidRDefault="00575C49" w:rsidP="00087FB5">
            <w:pPr>
              <w:spacing w:line="240" w:lineRule="exact"/>
              <w:ind w:firstLine="0"/>
              <w:jc w:val="center"/>
              <w:rPr>
                <w:b/>
                <w:sz w:val="20"/>
                <w:szCs w:val="20"/>
              </w:rPr>
            </w:pPr>
            <w:r w:rsidRPr="00FB3102">
              <w:rPr>
                <w:b/>
                <w:sz w:val="20"/>
                <w:szCs w:val="20"/>
              </w:rPr>
              <w:t>Размер</w:t>
            </w:r>
            <w:r w:rsidR="00087FB5" w:rsidRPr="00FB3102">
              <w:rPr>
                <w:b/>
                <w:sz w:val="20"/>
                <w:szCs w:val="20"/>
              </w:rPr>
              <w:t>, м</w:t>
            </w:r>
            <w:r w:rsidRPr="00FB3102">
              <w:rPr>
                <w:b/>
                <w:sz w:val="20"/>
                <w:szCs w:val="20"/>
              </w:rPr>
              <w:t xml:space="preserve"> </w:t>
            </w:r>
          </w:p>
        </w:tc>
      </w:tr>
      <w:tr w:rsidR="00575C49" w:rsidRPr="002F4B08" w14:paraId="21E2B7CA" w14:textId="77777777" w:rsidTr="00087FB5">
        <w:trPr>
          <w:trHeight w:val="191"/>
          <w:tblHeader/>
        </w:trPr>
        <w:tc>
          <w:tcPr>
            <w:tcW w:w="988" w:type="dxa"/>
            <w:vAlign w:val="center"/>
          </w:tcPr>
          <w:p w14:paraId="3387D0B1" w14:textId="77777777" w:rsidR="00575C49" w:rsidRPr="00FB3102" w:rsidRDefault="00575C49" w:rsidP="00087FB5">
            <w:pPr>
              <w:spacing w:line="240" w:lineRule="exact"/>
              <w:ind w:firstLine="0"/>
              <w:jc w:val="center"/>
              <w:rPr>
                <w:sz w:val="20"/>
                <w:szCs w:val="20"/>
              </w:rPr>
            </w:pPr>
            <w:r w:rsidRPr="00FB3102">
              <w:rPr>
                <w:sz w:val="20"/>
                <w:szCs w:val="20"/>
              </w:rPr>
              <w:t>1</w:t>
            </w:r>
          </w:p>
        </w:tc>
        <w:tc>
          <w:tcPr>
            <w:tcW w:w="2551" w:type="dxa"/>
            <w:vAlign w:val="center"/>
          </w:tcPr>
          <w:p w14:paraId="7C5DEC9D" w14:textId="77777777" w:rsidR="00575C49" w:rsidRPr="00FB3102" w:rsidRDefault="00575C49" w:rsidP="00087FB5">
            <w:pPr>
              <w:spacing w:line="240" w:lineRule="exact"/>
              <w:ind w:firstLine="0"/>
              <w:jc w:val="center"/>
              <w:rPr>
                <w:sz w:val="20"/>
                <w:szCs w:val="20"/>
              </w:rPr>
            </w:pPr>
            <w:r w:rsidRPr="00FB3102">
              <w:rPr>
                <w:sz w:val="20"/>
                <w:szCs w:val="20"/>
              </w:rPr>
              <w:t>2</w:t>
            </w:r>
          </w:p>
        </w:tc>
        <w:tc>
          <w:tcPr>
            <w:tcW w:w="1134" w:type="dxa"/>
          </w:tcPr>
          <w:p w14:paraId="3A4B4CD4" w14:textId="77777777" w:rsidR="00575C49" w:rsidRPr="00FB3102" w:rsidRDefault="00575C49" w:rsidP="00087FB5">
            <w:pPr>
              <w:spacing w:line="240" w:lineRule="exact"/>
              <w:ind w:firstLine="0"/>
              <w:jc w:val="center"/>
              <w:rPr>
                <w:sz w:val="20"/>
                <w:szCs w:val="20"/>
              </w:rPr>
            </w:pPr>
            <w:r w:rsidRPr="00FB3102">
              <w:rPr>
                <w:sz w:val="20"/>
                <w:szCs w:val="20"/>
              </w:rPr>
              <w:t>3</w:t>
            </w:r>
          </w:p>
        </w:tc>
        <w:tc>
          <w:tcPr>
            <w:tcW w:w="3402" w:type="dxa"/>
            <w:vAlign w:val="center"/>
          </w:tcPr>
          <w:p w14:paraId="75CF3C5A" w14:textId="77777777" w:rsidR="00575C49" w:rsidRPr="00FB3102" w:rsidRDefault="00575C49" w:rsidP="00087FB5">
            <w:pPr>
              <w:spacing w:line="240" w:lineRule="exact"/>
              <w:ind w:firstLine="0"/>
              <w:jc w:val="center"/>
              <w:rPr>
                <w:sz w:val="20"/>
                <w:szCs w:val="20"/>
              </w:rPr>
            </w:pPr>
            <w:r w:rsidRPr="00FB3102">
              <w:rPr>
                <w:sz w:val="20"/>
                <w:szCs w:val="20"/>
              </w:rPr>
              <w:t>4</w:t>
            </w:r>
          </w:p>
        </w:tc>
        <w:tc>
          <w:tcPr>
            <w:tcW w:w="1134" w:type="dxa"/>
            <w:vAlign w:val="center"/>
          </w:tcPr>
          <w:p w14:paraId="2A4B32A5" w14:textId="77777777" w:rsidR="00575C49" w:rsidRPr="00FB3102" w:rsidRDefault="00575C49" w:rsidP="00087FB5">
            <w:pPr>
              <w:spacing w:line="240" w:lineRule="exact"/>
              <w:ind w:firstLine="0"/>
              <w:jc w:val="center"/>
              <w:rPr>
                <w:sz w:val="20"/>
                <w:szCs w:val="20"/>
              </w:rPr>
            </w:pPr>
            <w:r w:rsidRPr="00FB3102">
              <w:rPr>
                <w:sz w:val="20"/>
                <w:szCs w:val="20"/>
              </w:rPr>
              <w:t>5</w:t>
            </w:r>
          </w:p>
        </w:tc>
      </w:tr>
      <w:tr w:rsidR="008B5C9D" w:rsidRPr="002F4B08" w14:paraId="40C0723B" w14:textId="77777777" w:rsidTr="00087FB5">
        <w:trPr>
          <w:trHeight w:val="191"/>
          <w:tblHeader/>
        </w:trPr>
        <w:tc>
          <w:tcPr>
            <w:tcW w:w="988" w:type="dxa"/>
          </w:tcPr>
          <w:p w14:paraId="29A853F3" w14:textId="528155D2" w:rsidR="008B5C9D" w:rsidRPr="002F4B08" w:rsidRDefault="008B5C9D" w:rsidP="00087FB5">
            <w:pPr>
              <w:spacing w:line="240" w:lineRule="exact"/>
              <w:ind w:firstLine="0"/>
              <w:rPr>
                <w:sz w:val="20"/>
                <w:szCs w:val="20"/>
              </w:rPr>
            </w:pPr>
            <w:r w:rsidRPr="002F4B08">
              <w:rPr>
                <w:sz w:val="22"/>
              </w:rPr>
              <w:t>Ф-1</w:t>
            </w:r>
          </w:p>
        </w:tc>
        <w:tc>
          <w:tcPr>
            <w:tcW w:w="2551" w:type="dxa"/>
          </w:tcPr>
          <w:p w14:paraId="39A962CD" w14:textId="5ACB9CB8" w:rsidR="008B5C9D" w:rsidRPr="002F4B08" w:rsidRDefault="008B5C9D" w:rsidP="00087FB5">
            <w:pPr>
              <w:spacing w:line="240" w:lineRule="exact"/>
              <w:ind w:firstLine="0"/>
              <w:rPr>
                <w:sz w:val="20"/>
                <w:szCs w:val="20"/>
              </w:rPr>
            </w:pPr>
            <w:r w:rsidRPr="002F4B08">
              <w:rPr>
                <w:sz w:val="22"/>
              </w:rPr>
              <w:t>Магистральный нефтепровод «Куйбышев - Тихорецк». Реконструкция на участке 864-906 км</w:t>
            </w:r>
          </w:p>
        </w:tc>
        <w:tc>
          <w:tcPr>
            <w:tcW w:w="1134" w:type="dxa"/>
          </w:tcPr>
          <w:p w14:paraId="32401DED" w14:textId="0CAC807B" w:rsidR="008B5C9D" w:rsidRPr="002F4B08" w:rsidRDefault="008B5C9D" w:rsidP="00087FB5">
            <w:pPr>
              <w:spacing w:line="240" w:lineRule="exact"/>
              <w:ind w:firstLine="0"/>
              <w:rPr>
                <w:sz w:val="20"/>
                <w:szCs w:val="20"/>
              </w:rPr>
            </w:pPr>
            <w:r w:rsidRPr="002F4B08">
              <w:rPr>
                <w:sz w:val="20"/>
                <w:szCs w:val="20"/>
              </w:rPr>
              <w:t>охранная зона</w:t>
            </w:r>
          </w:p>
        </w:tc>
        <w:tc>
          <w:tcPr>
            <w:tcW w:w="3402" w:type="dxa"/>
            <w:vMerge w:val="restart"/>
          </w:tcPr>
          <w:p w14:paraId="60C8E390" w14:textId="22CC592A" w:rsidR="008B5C9D" w:rsidRPr="002F4B08" w:rsidRDefault="008B5C9D" w:rsidP="00087FB5">
            <w:pPr>
              <w:spacing w:line="240" w:lineRule="exact"/>
              <w:ind w:firstLine="0"/>
              <w:rPr>
                <w:sz w:val="20"/>
                <w:szCs w:val="20"/>
              </w:rPr>
            </w:pPr>
            <w:r w:rsidRPr="002F4B08">
              <w:rPr>
                <w:rFonts w:cs="Times New Roman"/>
                <w:sz w:val="22"/>
              </w:rPr>
              <w:t xml:space="preserve">Постановление Федерального горного и промышленного надзора России «Об утверждении Правил охраны магистральных трубопроводов» </w:t>
            </w:r>
          </w:p>
        </w:tc>
        <w:tc>
          <w:tcPr>
            <w:tcW w:w="1134" w:type="dxa"/>
          </w:tcPr>
          <w:p w14:paraId="15CEFCAF" w14:textId="09E6CF76" w:rsidR="008B5C9D" w:rsidRPr="002F4B08" w:rsidRDefault="008B5C9D" w:rsidP="00087FB5">
            <w:pPr>
              <w:spacing w:line="240" w:lineRule="exact"/>
              <w:ind w:firstLine="0"/>
              <w:rPr>
                <w:sz w:val="20"/>
                <w:szCs w:val="20"/>
              </w:rPr>
            </w:pPr>
            <w:r w:rsidRPr="002F4B08">
              <w:rPr>
                <w:sz w:val="20"/>
                <w:szCs w:val="20"/>
              </w:rPr>
              <w:t>25</w:t>
            </w:r>
          </w:p>
        </w:tc>
      </w:tr>
      <w:tr w:rsidR="008B5C9D" w:rsidRPr="002F4B08" w14:paraId="5D6BB4E0" w14:textId="77777777" w:rsidTr="00087FB5">
        <w:trPr>
          <w:trHeight w:val="191"/>
          <w:tblHeader/>
        </w:trPr>
        <w:tc>
          <w:tcPr>
            <w:tcW w:w="988" w:type="dxa"/>
          </w:tcPr>
          <w:p w14:paraId="3D621DE0" w14:textId="46C64722" w:rsidR="008B5C9D" w:rsidRPr="002F4B08" w:rsidRDefault="008B5C9D" w:rsidP="00087FB5">
            <w:pPr>
              <w:spacing w:line="240" w:lineRule="exact"/>
              <w:ind w:firstLine="0"/>
              <w:rPr>
                <w:sz w:val="20"/>
                <w:szCs w:val="20"/>
              </w:rPr>
            </w:pPr>
            <w:r w:rsidRPr="002F4B08">
              <w:rPr>
                <w:sz w:val="22"/>
              </w:rPr>
              <w:t>Ф-2</w:t>
            </w:r>
          </w:p>
        </w:tc>
        <w:tc>
          <w:tcPr>
            <w:tcW w:w="2551" w:type="dxa"/>
          </w:tcPr>
          <w:p w14:paraId="7820FD6D" w14:textId="50482977" w:rsidR="008B5C9D" w:rsidRPr="002F4B08" w:rsidRDefault="008B5C9D" w:rsidP="00087FB5">
            <w:pPr>
              <w:spacing w:line="240" w:lineRule="exact"/>
              <w:ind w:firstLine="0"/>
              <w:rPr>
                <w:sz w:val="20"/>
                <w:szCs w:val="20"/>
              </w:rPr>
            </w:pPr>
            <w:r w:rsidRPr="002F4B08">
              <w:rPr>
                <w:bCs/>
                <w:sz w:val="22"/>
              </w:rPr>
              <w:t xml:space="preserve">Проект «Юг» 2 этап. </w:t>
            </w:r>
            <w:r w:rsidRPr="002F4B08">
              <w:rPr>
                <w:sz w:val="22"/>
              </w:rPr>
              <w:t>Строительство магистрального нефтепродуктопровода «Самара - Волгоград</w:t>
            </w:r>
          </w:p>
        </w:tc>
        <w:tc>
          <w:tcPr>
            <w:tcW w:w="1134" w:type="dxa"/>
          </w:tcPr>
          <w:p w14:paraId="24A743BF" w14:textId="12A67982" w:rsidR="008B5C9D" w:rsidRPr="002F4B08" w:rsidRDefault="008B5C9D" w:rsidP="00087FB5">
            <w:pPr>
              <w:spacing w:line="240" w:lineRule="exact"/>
              <w:ind w:firstLine="0"/>
              <w:rPr>
                <w:sz w:val="20"/>
                <w:szCs w:val="20"/>
              </w:rPr>
            </w:pPr>
            <w:r w:rsidRPr="002F4B08">
              <w:rPr>
                <w:sz w:val="20"/>
                <w:szCs w:val="20"/>
              </w:rPr>
              <w:t>охранная зона</w:t>
            </w:r>
          </w:p>
        </w:tc>
        <w:tc>
          <w:tcPr>
            <w:tcW w:w="3402" w:type="dxa"/>
            <w:vMerge/>
          </w:tcPr>
          <w:p w14:paraId="3FDEC7AF" w14:textId="4D7F6FEC" w:rsidR="008B5C9D" w:rsidRPr="002F4B08" w:rsidRDefault="008B5C9D" w:rsidP="00087FB5">
            <w:pPr>
              <w:spacing w:line="240" w:lineRule="exact"/>
              <w:ind w:firstLine="0"/>
              <w:rPr>
                <w:sz w:val="20"/>
                <w:szCs w:val="20"/>
              </w:rPr>
            </w:pPr>
          </w:p>
        </w:tc>
        <w:tc>
          <w:tcPr>
            <w:tcW w:w="1134" w:type="dxa"/>
          </w:tcPr>
          <w:p w14:paraId="609F617C" w14:textId="18BD7FFC" w:rsidR="008B5C9D" w:rsidRPr="002F4B08" w:rsidRDefault="008B5C9D" w:rsidP="00087FB5">
            <w:pPr>
              <w:spacing w:line="240" w:lineRule="exact"/>
              <w:ind w:firstLine="0"/>
              <w:rPr>
                <w:sz w:val="20"/>
                <w:szCs w:val="20"/>
              </w:rPr>
            </w:pPr>
            <w:r w:rsidRPr="002F4B08">
              <w:rPr>
                <w:sz w:val="20"/>
                <w:szCs w:val="20"/>
              </w:rPr>
              <w:t>25</w:t>
            </w:r>
          </w:p>
        </w:tc>
      </w:tr>
      <w:tr w:rsidR="008B5C9D" w:rsidRPr="002F4B08" w14:paraId="593353C2" w14:textId="77777777" w:rsidTr="00087FB5">
        <w:trPr>
          <w:trHeight w:val="191"/>
          <w:tblHeader/>
        </w:trPr>
        <w:tc>
          <w:tcPr>
            <w:tcW w:w="988" w:type="dxa"/>
          </w:tcPr>
          <w:p w14:paraId="5C5719A0" w14:textId="3FA3C821" w:rsidR="008B5C9D" w:rsidRPr="002F4B08" w:rsidRDefault="008B5C9D" w:rsidP="00087FB5">
            <w:pPr>
              <w:spacing w:line="240" w:lineRule="exact"/>
              <w:ind w:firstLine="0"/>
              <w:rPr>
                <w:sz w:val="20"/>
                <w:szCs w:val="20"/>
              </w:rPr>
            </w:pPr>
            <w:r w:rsidRPr="002F4B08">
              <w:rPr>
                <w:sz w:val="22"/>
              </w:rPr>
              <w:t>Ф-3</w:t>
            </w:r>
          </w:p>
        </w:tc>
        <w:tc>
          <w:tcPr>
            <w:tcW w:w="2551" w:type="dxa"/>
          </w:tcPr>
          <w:p w14:paraId="147EF508" w14:textId="7B6BA646" w:rsidR="008B5C9D" w:rsidRPr="002F4B08" w:rsidRDefault="008B5C9D" w:rsidP="00087FB5">
            <w:pPr>
              <w:spacing w:line="240" w:lineRule="exact"/>
              <w:ind w:firstLine="0"/>
              <w:rPr>
                <w:sz w:val="20"/>
                <w:szCs w:val="20"/>
              </w:rPr>
            </w:pPr>
            <w:r w:rsidRPr="002F4B08">
              <w:rPr>
                <w:bCs/>
                <w:sz w:val="22"/>
              </w:rPr>
              <w:t>Расширение ЕСГ для</w:t>
            </w:r>
            <w:r w:rsidRPr="002F4B08">
              <w:rPr>
                <w:sz w:val="22"/>
              </w:rPr>
              <w:t xml:space="preserve"> </w:t>
            </w:r>
            <w:r w:rsidRPr="002F4B08">
              <w:rPr>
                <w:bCs/>
                <w:sz w:val="22"/>
              </w:rPr>
              <w:t>обеспечения подачи газа в газопровод «Южный поток» (Восточный коридор)</w:t>
            </w:r>
          </w:p>
        </w:tc>
        <w:tc>
          <w:tcPr>
            <w:tcW w:w="1134" w:type="dxa"/>
          </w:tcPr>
          <w:p w14:paraId="658AE894" w14:textId="129660F5" w:rsidR="008B5C9D" w:rsidRPr="002F4B08" w:rsidRDefault="008B5C9D" w:rsidP="00087FB5">
            <w:pPr>
              <w:spacing w:line="240" w:lineRule="exact"/>
              <w:ind w:firstLine="0"/>
              <w:rPr>
                <w:sz w:val="20"/>
                <w:szCs w:val="20"/>
              </w:rPr>
            </w:pPr>
            <w:r w:rsidRPr="002F4B08">
              <w:rPr>
                <w:sz w:val="20"/>
                <w:szCs w:val="20"/>
              </w:rPr>
              <w:t>охранная зона</w:t>
            </w:r>
          </w:p>
        </w:tc>
        <w:tc>
          <w:tcPr>
            <w:tcW w:w="3402" w:type="dxa"/>
            <w:vMerge/>
          </w:tcPr>
          <w:p w14:paraId="1D096A35" w14:textId="2CF57D76" w:rsidR="008B5C9D" w:rsidRPr="002F4B08" w:rsidRDefault="008B5C9D" w:rsidP="00087FB5">
            <w:pPr>
              <w:spacing w:line="240" w:lineRule="exact"/>
              <w:ind w:firstLine="0"/>
              <w:rPr>
                <w:sz w:val="20"/>
                <w:szCs w:val="20"/>
              </w:rPr>
            </w:pPr>
          </w:p>
        </w:tc>
        <w:tc>
          <w:tcPr>
            <w:tcW w:w="1134" w:type="dxa"/>
          </w:tcPr>
          <w:p w14:paraId="0D3C3113" w14:textId="0FC39C68" w:rsidR="008B5C9D" w:rsidRPr="002F4B08" w:rsidRDefault="008B5C9D" w:rsidP="00087FB5">
            <w:pPr>
              <w:spacing w:line="240" w:lineRule="exact"/>
              <w:ind w:firstLine="0"/>
              <w:rPr>
                <w:sz w:val="20"/>
                <w:szCs w:val="20"/>
              </w:rPr>
            </w:pPr>
            <w:r w:rsidRPr="002F4B08">
              <w:rPr>
                <w:sz w:val="20"/>
                <w:szCs w:val="20"/>
              </w:rPr>
              <w:t>25</w:t>
            </w:r>
          </w:p>
        </w:tc>
      </w:tr>
      <w:tr w:rsidR="008B5C9D" w:rsidRPr="002F4B08" w14:paraId="08C5640C" w14:textId="77777777" w:rsidTr="00087FB5">
        <w:trPr>
          <w:trHeight w:val="191"/>
          <w:tblHeader/>
        </w:trPr>
        <w:tc>
          <w:tcPr>
            <w:tcW w:w="988" w:type="dxa"/>
          </w:tcPr>
          <w:p w14:paraId="65D3C49B" w14:textId="09417F98" w:rsidR="008B5C9D" w:rsidRPr="002F4B08" w:rsidRDefault="008B5C9D" w:rsidP="00087FB5">
            <w:pPr>
              <w:spacing w:line="240" w:lineRule="exact"/>
              <w:ind w:firstLine="0"/>
              <w:rPr>
                <w:sz w:val="20"/>
                <w:szCs w:val="20"/>
              </w:rPr>
            </w:pPr>
            <w:r w:rsidRPr="002F4B08">
              <w:rPr>
                <w:sz w:val="22"/>
              </w:rPr>
              <w:t>Ф-4</w:t>
            </w:r>
          </w:p>
        </w:tc>
        <w:tc>
          <w:tcPr>
            <w:tcW w:w="2551" w:type="dxa"/>
          </w:tcPr>
          <w:p w14:paraId="082A56D6" w14:textId="6BD6C8C8" w:rsidR="008B5C9D" w:rsidRPr="002F4B08" w:rsidRDefault="008B5C9D" w:rsidP="00087FB5">
            <w:pPr>
              <w:spacing w:line="240" w:lineRule="exact"/>
              <w:ind w:firstLine="0"/>
              <w:rPr>
                <w:sz w:val="20"/>
                <w:szCs w:val="20"/>
              </w:rPr>
            </w:pPr>
            <w:r w:rsidRPr="002F4B08">
              <w:rPr>
                <w:bCs/>
                <w:sz w:val="22"/>
              </w:rPr>
              <w:t>Комплексная реконструкция участка железной дороги Имени М. Горького «Котельниково – Тихорецкая – Крымская»</w:t>
            </w:r>
          </w:p>
        </w:tc>
        <w:tc>
          <w:tcPr>
            <w:tcW w:w="1134" w:type="dxa"/>
          </w:tcPr>
          <w:p w14:paraId="5B521221" w14:textId="2E125D37" w:rsidR="008B5C9D" w:rsidRPr="002F4B08" w:rsidRDefault="008B5C9D" w:rsidP="00087FB5">
            <w:pPr>
              <w:spacing w:line="240" w:lineRule="exact"/>
              <w:ind w:firstLine="0"/>
              <w:rPr>
                <w:sz w:val="20"/>
                <w:szCs w:val="20"/>
              </w:rPr>
            </w:pPr>
            <w:r w:rsidRPr="002F4B08">
              <w:rPr>
                <w:sz w:val="20"/>
                <w:szCs w:val="20"/>
              </w:rPr>
              <w:t>охранная зона</w:t>
            </w:r>
          </w:p>
        </w:tc>
        <w:tc>
          <w:tcPr>
            <w:tcW w:w="3402" w:type="dxa"/>
          </w:tcPr>
          <w:p w14:paraId="768E5347" w14:textId="57757484" w:rsidR="008B5C9D" w:rsidRPr="002F4B08" w:rsidRDefault="008B5C9D" w:rsidP="00087FB5">
            <w:pPr>
              <w:spacing w:line="240" w:lineRule="exact"/>
              <w:ind w:firstLine="0"/>
              <w:rPr>
                <w:sz w:val="20"/>
                <w:szCs w:val="20"/>
              </w:rPr>
            </w:pPr>
            <w:r w:rsidRPr="002F4B08">
              <w:rPr>
                <w:sz w:val="22"/>
                <w:szCs w:val="28"/>
                <w:shd w:val="clear" w:color="auto" w:fill="FFFFFF"/>
              </w:rPr>
              <w:t>Приказ Минтранса РФ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tc>
        <w:tc>
          <w:tcPr>
            <w:tcW w:w="1134" w:type="dxa"/>
          </w:tcPr>
          <w:p w14:paraId="4D1DBC16" w14:textId="272CEC5E" w:rsidR="008B5C9D" w:rsidRPr="002F4B08" w:rsidRDefault="008B5C9D" w:rsidP="00087FB5">
            <w:pPr>
              <w:spacing w:line="240" w:lineRule="exact"/>
              <w:ind w:firstLine="0"/>
              <w:rPr>
                <w:sz w:val="20"/>
                <w:szCs w:val="20"/>
              </w:rPr>
            </w:pPr>
            <w:r w:rsidRPr="002F4B08">
              <w:rPr>
                <w:sz w:val="20"/>
                <w:szCs w:val="20"/>
              </w:rPr>
              <w:t>100</w:t>
            </w:r>
          </w:p>
        </w:tc>
      </w:tr>
      <w:tr w:rsidR="008B5C9D" w:rsidRPr="002F4B08" w14:paraId="5B0B628C" w14:textId="77777777" w:rsidTr="00087FB5">
        <w:trPr>
          <w:trHeight w:val="191"/>
          <w:tblHeader/>
        </w:trPr>
        <w:tc>
          <w:tcPr>
            <w:tcW w:w="988" w:type="dxa"/>
          </w:tcPr>
          <w:p w14:paraId="0B634464" w14:textId="30C8A962" w:rsidR="008B5C9D" w:rsidRPr="002F4B08" w:rsidRDefault="008B5C9D" w:rsidP="00087FB5">
            <w:pPr>
              <w:spacing w:line="240" w:lineRule="exact"/>
              <w:ind w:firstLine="0"/>
              <w:rPr>
                <w:sz w:val="20"/>
                <w:szCs w:val="20"/>
              </w:rPr>
            </w:pPr>
            <w:r w:rsidRPr="002F4B08">
              <w:rPr>
                <w:sz w:val="22"/>
              </w:rPr>
              <w:t>Ф-5</w:t>
            </w:r>
          </w:p>
        </w:tc>
        <w:tc>
          <w:tcPr>
            <w:tcW w:w="2551" w:type="dxa"/>
          </w:tcPr>
          <w:p w14:paraId="7A435BA2" w14:textId="29E19C84" w:rsidR="008B5C9D" w:rsidRPr="002F4B08" w:rsidRDefault="008B5C9D" w:rsidP="00087FB5">
            <w:pPr>
              <w:spacing w:line="240" w:lineRule="exact"/>
              <w:ind w:firstLine="0"/>
              <w:rPr>
                <w:sz w:val="20"/>
                <w:szCs w:val="20"/>
              </w:rPr>
            </w:pPr>
            <w:r w:rsidRPr="002F4B08">
              <w:rPr>
                <w:bCs/>
                <w:sz w:val="22"/>
              </w:rPr>
              <w:t>Расширение проекта «ЮГ» на участке «Волгоград – Тихорецк»</w:t>
            </w:r>
          </w:p>
        </w:tc>
        <w:tc>
          <w:tcPr>
            <w:tcW w:w="1134" w:type="dxa"/>
          </w:tcPr>
          <w:p w14:paraId="051F559C" w14:textId="118EC207" w:rsidR="008B5C9D" w:rsidRPr="002F4B08" w:rsidRDefault="008B5C9D" w:rsidP="00087FB5">
            <w:pPr>
              <w:spacing w:line="240" w:lineRule="exact"/>
              <w:ind w:firstLine="0"/>
              <w:rPr>
                <w:sz w:val="20"/>
                <w:szCs w:val="20"/>
              </w:rPr>
            </w:pPr>
            <w:r w:rsidRPr="002F4B08">
              <w:rPr>
                <w:sz w:val="20"/>
                <w:szCs w:val="20"/>
              </w:rPr>
              <w:t>охранная зона</w:t>
            </w:r>
          </w:p>
        </w:tc>
        <w:tc>
          <w:tcPr>
            <w:tcW w:w="3402" w:type="dxa"/>
          </w:tcPr>
          <w:p w14:paraId="1E23E99C" w14:textId="54A392CB" w:rsidR="008B5C9D" w:rsidRPr="002F4B08" w:rsidRDefault="008B5C9D" w:rsidP="00087FB5">
            <w:pPr>
              <w:spacing w:line="240" w:lineRule="exact"/>
              <w:ind w:firstLine="0"/>
              <w:rPr>
                <w:sz w:val="20"/>
                <w:szCs w:val="20"/>
              </w:rPr>
            </w:pPr>
            <w:r w:rsidRPr="002F4B08">
              <w:rPr>
                <w:rFonts w:cs="Times New Roman"/>
                <w:sz w:val="22"/>
              </w:rPr>
              <w:t>Постановление Федерального горного и промышленного надзора России «Об утверждении Правил охраны магистральных трубопроводов»</w:t>
            </w:r>
          </w:p>
        </w:tc>
        <w:tc>
          <w:tcPr>
            <w:tcW w:w="1134" w:type="dxa"/>
          </w:tcPr>
          <w:p w14:paraId="62C5D864" w14:textId="54E682CE" w:rsidR="008B5C9D" w:rsidRPr="002F4B08" w:rsidRDefault="008B5C9D" w:rsidP="00087FB5">
            <w:pPr>
              <w:spacing w:line="240" w:lineRule="exact"/>
              <w:ind w:firstLine="0"/>
              <w:rPr>
                <w:sz w:val="20"/>
                <w:szCs w:val="20"/>
              </w:rPr>
            </w:pPr>
            <w:r w:rsidRPr="002F4B08">
              <w:rPr>
                <w:sz w:val="20"/>
                <w:szCs w:val="20"/>
              </w:rPr>
              <w:t>25</w:t>
            </w:r>
          </w:p>
        </w:tc>
      </w:tr>
    </w:tbl>
    <w:p w14:paraId="271D9A4B" w14:textId="7C3D6BB2" w:rsidR="00575C49" w:rsidRPr="002F4B08" w:rsidRDefault="00575C49" w:rsidP="00F36F41">
      <w:pPr>
        <w:shd w:val="clear" w:color="auto" w:fill="FFFFFF"/>
        <w:ind w:firstLine="851"/>
        <w:jc w:val="both"/>
        <w:rPr>
          <w:highlight w:val="yellow"/>
        </w:rPr>
      </w:pPr>
    </w:p>
    <w:p w14:paraId="05193901" w14:textId="77777777" w:rsidR="00575C49" w:rsidRPr="002F4B08" w:rsidRDefault="00575C49" w:rsidP="00F36F41">
      <w:pPr>
        <w:shd w:val="clear" w:color="auto" w:fill="FFFFFF"/>
        <w:ind w:firstLine="851"/>
        <w:jc w:val="both"/>
        <w:rPr>
          <w:highlight w:val="yellow"/>
        </w:rPr>
      </w:pPr>
    </w:p>
    <w:p w14:paraId="1C1A92FE" w14:textId="3C2942AA" w:rsidR="00C43FCD" w:rsidRPr="002F4B08" w:rsidRDefault="00C43FCD" w:rsidP="00575C49">
      <w:pPr>
        <w:pStyle w:val="af1"/>
        <w:keepNext/>
        <w:spacing w:before="0" w:after="0"/>
        <w:rPr>
          <w:color w:val="auto"/>
        </w:rPr>
      </w:pPr>
      <w:r w:rsidRPr="002F4B08">
        <w:rPr>
          <w:color w:val="auto"/>
        </w:rPr>
        <w:lastRenderedPageBreak/>
        <w:t xml:space="preserve">Таблица </w:t>
      </w:r>
      <w:r w:rsidR="00654327" w:rsidRPr="002F4B08">
        <w:rPr>
          <w:color w:val="auto"/>
        </w:rPr>
        <w:fldChar w:fldCharType="begin"/>
      </w:r>
      <w:r w:rsidR="00654327" w:rsidRPr="002F4B08">
        <w:rPr>
          <w:color w:val="auto"/>
        </w:rPr>
        <w:instrText xml:space="preserve"> SEQ Таблица \* ARABIC </w:instrText>
      </w:r>
      <w:r w:rsidR="00654327" w:rsidRPr="002F4B08">
        <w:rPr>
          <w:color w:val="auto"/>
        </w:rPr>
        <w:fldChar w:fldCharType="separate"/>
      </w:r>
      <w:r w:rsidR="00241E2E" w:rsidRPr="002F4B08">
        <w:rPr>
          <w:noProof/>
          <w:color w:val="auto"/>
        </w:rPr>
        <w:t>34</w:t>
      </w:r>
      <w:r w:rsidR="00654327" w:rsidRPr="002F4B08">
        <w:rPr>
          <w:noProof/>
          <w:color w:val="auto"/>
        </w:rPr>
        <w:fldChar w:fldCharType="end"/>
      </w:r>
      <w:r w:rsidRPr="002F4B08">
        <w:rPr>
          <w:color w:val="auto"/>
        </w:rPr>
        <w:t xml:space="preserve"> Зоны с особыми условиями использования территории от планируемых объектов регионального значения</w:t>
      </w:r>
    </w:p>
    <w:tbl>
      <w:tblPr>
        <w:tblStyle w:val="a5"/>
        <w:tblW w:w="9209" w:type="dxa"/>
        <w:tblLook w:val="04A0" w:firstRow="1" w:lastRow="0" w:firstColumn="1" w:lastColumn="0" w:noHBand="0" w:noVBand="1"/>
      </w:tblPr>
      <w:tblGrid>
        <w:gridCol w:w="844"/>
        <w:gridCol w:w="1697"/>
        <w:gridCol w:w="1884"/>
        <w:gridCol w:w="2409"/>
        <w:gridCol w:w="2375"/>
      </w:tblGrid>
      <w:tr w:rsidR="00B07624" w:rsidRPr="002F4B08" w14:paraId="4B6DA33F" w14:textId="77777777" w:rsidTr="00A0433F">
        <w:trPr>
          <w:trHeight w:val="120"/>
          <w:tblHeader/>
        </w:trPr>
        <w:tc>
          <w:tcPr>
            <w:tcW w:w="844" w:type="dxa"/>
            <w:vMerge w:val="restart"/>
            <w:vAlign w:val="center"/>
          </w:tcPr>
          <w:p w14:paraId="436EDDE1" w14:textId="77777777" w:rsidR="00B07624" w:rsidRPr="00FB3102" w:rsidRDefault="00B07624" w:rsidP="00B07624">
            <w:pPr>
              <w:spacing w:line="240" w:lineRule="exact"/>
              <w:ind w:firstLine="23"/>
              <w:jc w:val="center"/>
              <w:rPr>
                <w:b/>
                <w:sz w:val="20"/>
                <w:szCs w:val="20"/>
              </w:rPr>
            </w:pPr>
            <w:r w:rsidRPr="00FB3102">
              <w:rPr>
                <w:b/>
                <w:sz w:val="20"/>
                <w:szCs w:val="20"/>
              </w:rPr>
              <w:t>№ объекта на карте СТП ВО</w:t>
            </w:r>
          </w:p>
        </w:tc>
        <w:tc>
          <w:tcPr>
            <w:tcW w:w="1697" w:type="dxa"/>
            <w:vMerge w:val="restart"/>
            <w:vAlign w:val="center"/>
          </w:tcPr>
          <w:p w14:paraId="116F40F6" w14:textId="38DBC7AF" w:rsidR="00B07624" w:rsidRPr="00FB3102" w:rsidRDefault="00D37432" w:rsidP="00B07624">
            <w:pPr>
              <w:spacing w:line="240" w:lineRule="exact"/>
              <w:ind w:firstLine="23"/>
              <w:jc w:val="center"/>
              <w:rPr>
                <w:b/>
                <w:sz w:val="20"/>
                <w:szCs w:val="20"/>
              </w:rPr>
            </w:pPr>
            <w:r w:rsidRPr="00FB3102">
              <w:rPr>
                <w:b/>
                <w:sz w:val="20"/>
                <w:szCs w:val="20"/>
              </w:rPr>
              <w:t>Наименование объекта регионального значения</w:t>
            </w:r>
          </w:p>
        </w:tc>
        <w:tc>
          <w:tcPr>
            <w:tcW w:w="6668" w:type="dxa"/>
            <w:gridSpan w:val="3"/>
          </w:tcPr>
          <w:p w14:paraId="741BCC32" w14:textId="77777777" w:rsidR="00B07624" w:rsidRPr="00FB3102" w:rsidRDefault="00B07624" w:rsidP="00B07624">
            <w:pPr>
              <w:spacing w:line="240" w:lineRule="exact"/>
              <w:ind w:firstLine="23"/>
              <w:jc w:val="center"/>
              <w:rPr>
                <w:b/>
                <w:sz w:val="20"/>
                <w:szCs w:val="20"/>
              </w:rPr>
            </w:pPr>
          </w:p>
          <w:p w14:paraId="69758828" w14:textId="77777777" w:rsidR="00B07624" w:rsidRPr="00FB3102" w:rsidRDefault="00B07624" w:rsidP="00B07624">
            <w:pPr>
              <w:spacing w:line="240" w:lineRule="exact"/>
              <w:ind w:firstLine="23"/>
              <w:jc w:val="center"/>
              <w:rPr>
                <w:b/>
                <w:sz w:val="20"/>
                <w:szCs w:val="20"/>
              </w:rPr>
            </w:pPr>
            <w:r w:rsidRPr="00FB3102">
              <w:rPr>
                <w:b/>
                <w:sz w:val="20"/>
                <w:szCs w:val="20"/>
              </w:rPr>
              <w:t>Зоны с особыми условиями использования территории</w:t>
            </w:r>
          </w:p>
          <w:p w14:paraId="5CF5593F" w14:textId="77777777" w:rsidR="00B07624" w:rsidRPr="00FB3102" w:rsidRDefault="00B07624" w:rsidP="00B07624">
            <w:pPr>
              <w:spacing w:line="240" w:lineRule="exact"/>
              <w:ind w:firstLine="23"/>
              <w:jc w:val="center"/>
              <w:rPr>
                <w:b/>
                <w:sz w:val="20"/>
                <w:szCs w:val="20"/>
              </w:rPr>
            </w:pPr>
          </w:p>
        </w:tc>
      </w:tr>
      <w:tr w:rsidR="00B07624" w:rsidRPr="002F4B08" w14:paraId="67C5C869" w14:textId="77777777" w:rsidTr="00A0433F">
        <w:trPr>
          <w:trHeight w:val="120"/>
          <w:tblHeader/>
        </w:trPr>
        <w:tc>
          <w:tcPr>
            <w:tcW w:w="844" w:type="dxa"/>
            <w:vMerge/>
            <w:vAlign w:val="center"/>
          </w:tcPr>
          <w:p w14:paraId="481C8E2A" w14:textId="77777777" w:rsidR="00B07624" w:rsidRPr="00FB3102" w:rsidRDefault="00B07624" w:rsidP="00B07624">
            <w:pPr>
              <w:spacing w:line="240" w:lineRule="exact"/>
              <w:ind w:firstLine="23"/>
              <w:jc w:val="center"/>
              <w:rPr>
                <w:b/>
                <w:sz w:val="20"/>
                <w:szCs w:val="20"/>
              </w:rPr>
            </w:pPr>
          </w:p>
        </w:tc>
        <w:tc>
          <w:tcPr>
            <w:tcW w:w="1697" w:type="dxa"/>
            <w:vMerge/>
            <w:vAlign w:val="center"/>
          </w:tcPr>
          <w:p w14:paraId="0A86B8C7" w14:textId="77777777" w:rsidR="00B07624" w:rsidRPr="00FB3102" w:rsidRDefault="00B07624" w:rsidP="00B07624">
            <w:pPr>
              <w:spacing w:line="240" w:lineRule="exact"/>
              <w:ind w:firstLine="23"/>
              <w:jc w:val="center"/>
              <w:rPr>
                <w:b/>
                <w:sz w:val="20"/>
                <w:szCs w:val="20"/>
              </w:rPr>
            </w:pPr>
          </w:p>
        </w:tc>
        <w:tc>
          <w:tcPr>
            <w:tcW w:w="1884" w:type="dxa"/>
          </w:tcPr>
          <w:p w14:paraId="6D6B63C3" w14:textId="77777777" w:rsidR="00B07624" w:rsidRPr="00FB3102" w:rsidRDefault="00B07624" w:rsidP="00B07624">
            <w:pPr>
              <w:spacing w:line="240" w:lineRule="exact"/>
              <w:ind w:firstLine="23"/>
              <w:jc w:val="center"/>
              <w:rPr>
                <w:b/>
                <w:sz w:val="20"/>
                <w:szCs w:val="20"/>
              </w:rPr>
            </w:pPr>
            <w:r w:rsidRPr="00FB3102">
              <w:rPr>
                <w:b/>
                <w:sz w:val="20"/>
                <w:szCs w:val="20"/>
              </w:rPr>
              <w:t>Наименование</w:t>
            </w:r>
          </w:p>
        </w:tc>
        <w:tc>
          <w:tcPr>
            <w:tcW w:w="2409" w:type="dxa"/>
          </w:tcPr>
          <w:p w14:paraId="4BDF15E4" w14:textId="77777777" w:rsidR="00B07624" w:rsidRPr="00FB3102" w:rsidRDefault="00B07624" w:rsidP="00B07624">
            <w:pPr>
              <w:spacing w:line="240" w:lineRule="exact"/>
              <w:ind w:firstLine="23"/>
              <w:jc w:val="center"/>
              <w:rPr>
                <w:b/>
                <w:sz w:val="20"/>
                <w:szCs w:val="20"/>
              </w:rPr>
            </w:pPr>
            <w:r w:rsidRPr="00FB3102">
              <w:rPr>
                <w:b/>
                <w:sz w:val="20"/>
                <w:szCs w:val="20"/>
              </w:rPr>
              <w:t>Основание</w:t>
            </w:r>
          </w:p>
        </w:tc>
        <w:tc>
          <w:tcPr>
            <w:tcW w:w="2375" w:type="dxa"/>
          </w:tcPr>
          <w:p w14:paraId="4857B4F4" w14:textId="77777777" w:rsidR="00B07624" w:rsidRPr="00FB3102" w:rsidRDefault="00B07624" w:rsidP="00B07624">
            <w:pPr>
              <w:spacing w:line="240" w:lineRule="exact"/>
              <w:ind w:firstLine="23"/>
              <w:jc w:val="center"/>
              <w:rPr>
                <w:b/>
                <w:sz w:val="20"/>
                <w:szCs w:val="20"/>
              </w:rPr>
            </w:pPr>
            <w:r w:rsidRPr="00FB3102">
              <w:rPr>
                <w:b/>
                <w:sz w:val="20"/>
                <w:szCs w:val="20"/>
              </w:rPr>
              <w:t xml:space="preserve">Размер </w:t>
            </w:r>
          </w:p>
        </w:tc>
      </w:tr>
      <w:tr w:rsidR="00B07624" w:rsidRPr="002F4B08" w14:paraId="5E3E55D2" w14:textId="77777777" w:rsidTr="00A0433F">
        <w:trPr>
          <w:trHeight w:val="191"/>
          <w:tblHeader/>
        </w:trPr>
        <w:tc>
          <w:tcPr>
            <w:tcW w:w="844" w:type="dxa"/>
            <w:vAlign w:val="center"/>
          </w:tcPr>
          <w:p w14:paraId="29A640D5" w14:textId="77777777" w:rsidR="00B07624" w:rsidRPr="00FB3102" w:rsidRDefault="00B07624" w:rsidP="00B07624">
            <w:pPr>
              <w:spacing w:line="240" w:lineRule="exact"/>
              <w:ind w:firstLine="23"/>
              <w:jc w:val="center"/>
              <w:rPr>
                <w:sz w:val="20"/>
                <w:szCs w:val="20"/>
              </w:rPr>
            </w:pPr>
            <w:r w:rsidRPr="00FB3102">
              <w:rPr>
                <w:sz w:val="20"/>
                <w:szCs w:val="20"/>
              </w:rPr>
              <w:t>1</w:t>
            </w:r>
          </w:p>
        </w:tc>
        <w:tc>
          <w:tcPr>
            <w:tcW w:w="1697" w:type="dxa"/>
            <w:vAlign w:val="center"/>
          </w:tcPr>
          <w:p w14:paraId="6A11F94D" w14:textId="77777777" w:rsidR="00B07624" w:rsidRPr="00FB3102" w:rsidRDefault="00B07624" w:rsidP="00B07624">
            <w:pPr>
              <w:spacing w:line="240" w:lineRule="exact"/>
              <w:ind w:firstLine="23"/>
              <w:jc w:val="center"/>
              <w:rPr>
                <w:sz w:val="20"/>
                <w:szCs w:val="20"/>
              </w:rPr>
            </w:pPr>
            <w:r w:rsidRPr="00FB3102">
              <w:rPr>
                <w:sz w:val="20"/>
                <w:szCs w:val="20"/>
              </w:rPr>
              <w:t>2</w:t>
            </w:r>
          </w:p>
        </w:tc>
        <w:tc>
          <w:tcPr>
            <w:tcW w:w="1884" w:type="dxa"/>
          </w:tcPr>
          <w:p w14:paraId="4E95FB94" w14:textId="77777777" w:rsidR="00B07624" w:rsidRPr="00FB3102" w:rsidRDefault="00B07624" w:rsidP="00B07624">
            <w:pPr>
              <w:spacing w:line="240" w:lineRule="exact"/>
              <w:ind w:firstLine="23"/>
              <w:jc w:val="center"/>
              <w:rPr>
                <w:sz w:val="20"/>
                <w:szCs w:val="20"/>
              </w:rPr>
            </w:pPr>
            <w:r w:rsidRPr="00FB3102">
              <w:rPr>
                <w:sz w:val="20"/>
                <w:szCs w:val="20"/>
              </w:rPr>
              <w:t>3</w:t>
            </w:r>
          </w:p>
        </w:tc>
        <w:tc>
          <w:tcPr>
            <w:tcW w:w="2409" w:type="dxa"/>
            <w:vAlign w:val="center"/>
          </w:tcPr>
          <w:p w14:paraId="6AE1393A" w14:textId="77777777" w:rsidR="00B07624" w:rsidRPr="00FB3102" w:rsidRDefault="00B07624" w:rsidP="00B07624">
            <w:pPr>
              <w:spacing w:line="240" w:lineRule="exact"/>
              <w:ind w:firstLine="23"/>
              <w:jc w:val="center"/>
              <w:rPr>
                <w:sz w:val="20"/>
                <w:szCs w:val="20"/>
              </w:rPr>
            </w:pPr>
            <w:r w:rsidRPr="00FB3102">
              <w:rPr>
                <w:sz w:val="20"/>
                <w:szCs w:val="20"/>
              </w:rPr>
              <w:t>4</w:t>
            </w:r>
          </w:p>
        </w:tc>
        <w:tc>
          <w:tcPr>
            <w:tcW w:w="2375" w:type="dxa"/>
            <w:vAlign w:val="center"/>
          </w:tcPr>
          <w:p w14:paraId="5D5D4574" w14:textId="77777777" w:rsidR="00B07624" w:rsidRPr="00FB3102" w:rsidRDefault="00B07624" w:rsidP="00B07624">
            <w:pPr>
              <w:spacing w:line="240" w:lineRule="exact"/>
              <w:ind w:firstLine="23"/>
              <w:jc w:val="center"/>
              <w:rPr>
                <w:sz w:val="20"/>
                <w:szCs w:val="20"/>
              </w:rPr>
            </w:pPr>
            <w:r w:rsidRPr="00FB3102">
              <w:rPr>
                <w:sz w:val="20"/>
                <w:szCs w:val="20"/>
              </w:rPr>
              <w:t>5</w:t>
            </w:r>
          </w:p>
        </w:tc>
      </w:tr>
      <w:tr w:rsidR="00FB357C" w:rsidRPr="002F4B08" w14:paraId="01276ED5" w14:textId="77777777" w:rsidTr="00E225DD">
        <w:tc>
          <w:tcPr>
            <w:tcW w:w="844" w:type="dxa"/>
          </w:tcPr>
          <w:p w14:paraId="7C86277C" w14:textId="76AC6A35" w:rsidR="00FB357C" w:rsidRPr="002F4B08" w:rsidRDefault="00FB357C" w:rsidP="00FB357C">
            <w:pPr>
              <w:spacing w:line="240" w:lineRule="exact"/>
              <w:ind w:firstLine="23"/>
              <w:jc w:val="center"/>
              <w:rPr>
                <w:sz w:val="20"/>
                <w:szCs w:val="20"/>
              </w:rPr>
            </w:pPr>
            <w:r w:rsidRPr="002F4B08">
              <w:rPr>
                <w:sz w:val="22"/>
                <w:szCs w:val="20"/>
              </w:rPr>
              <w:t>1-19</w:t>
            </w:r>
          </w:p>
        </w:tc>
        <w:tc>
          <w:tcPr>
            <w:tcW w:w="1697" w:type="dxa"/>
          </w:tcPr>
          <w:p w14:paraId="348F9D7F" w14:textId="77777777" w:rsidR="00FB357C" w:rsidRPr="002F4B08" w:rsidRDefault="00FB357C" w:rsidP="00E225DD">
            <w:pPr>
              <w:spacing w:line="240" w:lineRule="exact"/>
              <w:ind w:firstLine="0"/>
              <w:rPr>
                <w:sz w:val="20"/>
                <w:szCs w:val="20"/>
              </w:rPr>
            </w:pPr>
            <w:r w:rsidRPr="002F4B08">
              <w:rPr>
                <w:sz w:val="20"/>
                <w:szCs w:val="20"/>
              </w:rPr>
              <w:t xml:space="preserve">Строительство автомобильной </w:t>
            </w:r>
          </w:p>
          <w:p w14:paraId="41A5B190" w14:textId="4B243974" w:rsidR="00FB357C" w:rsidRPr="002F4B08" w:rsidRDefault="00FB357C" w:rsidP="00E225DD">
            <w:pPr>
              <w:spacing w:line="240" w:lineRule="exact"/>
              <w:ind w:firstLine="23"/>
              <w:rPr>
                <w:sz w:val="20"/>
                <w:szCs w:val="20"/>
              </w:rPr>
            </w:pPr>
            <w:r w:rsidRPr="002F4B08">
              <w:rPr>
                <w:sz w:val="20"/>
                <w:szCs w:val="20"/>
              </w:rPr>
              <w:t xml:space="preserve">дороги </w:t>
            </w:r>
            <w:r w:rsidR="006B70D2" w:rsidRPr="002F4B08">
              <w:rPr>
                <w:sz w:val="20"/>
                <w:szCs w:val="20"/>
              </w:rPr>
              <w:t>«</w:t>
            </w:r>
            <w:r w:rsidRPr="002F4B08">
              <w:rPr>
                <w:sz w:val="20"/>
                <w:szCs w:val="20"/>
              </w:rPr>
              <w:t>Караичев – Нижние Черни</w:t>
            </w:r>
            <w:r w:rsidR="006B70D2" w:rsidRPr="002F4B08">
              <w:rPr>
                <w:sz w:val="20"/>
                <w:szCs w:val="20"/>
              </w:rPr>
              <w:t>»</w:t>
            </w:r>
          </w:p>
        </w:tc>
        <w:tc>
          <w:tcPr>
            <w:tcW w:w="1884" w:type="dxa"/>
          </w:tcPr>
          <w:p w14:paraId="0C99C259" w14:textId="55CAA2DF" w:rsidR="00FB357C" w:rsidRPr="002F4B08" w:rsidRDefault="00481450" w:rsidP="00E225DD">
            <w:pPr>
              <w:spacing w:line="240" w:lineRule="exact"/>
              <w:ind w:firstLine="23"/>
              <w:rPr>
                <w:sz w:val="20"/>
                <w:szCs w:val="20"/>
              </w:rPr>
            </w:pPr>
            <w:r w:rsidRPr="002F4B08">
              <w:rPr>
                <w:sz w:val="20"/>
                <w:szCs w:val="20"/>
              </w:rPr>
              <w:t>придорожная полоса</w:t>
            </w:r>
          </w:p>
        </w:tc>
        <w:tc>
          <w:tcPr>
            <w:tcW w:w="2409" w:type="dxa"/>
          </w:tcPr>
          <w:p w14:paraId="01C18C6E" w14:textId="360431C7" w:rsidR="00FB357C" w:rsidRPr="002F4B08" w:rsidRDefault="00A6447F" w:rsidP="00E225DD">
            <w:pPr>
              <w:spacing w:line="240" w:lineRule="exact"/>
              <w:ind w:firstLine="23"/>
              <w:rPr>
                <w:sz w:val="20"/>
                <w:szCs w:val="20"/>
              </w:rPr>
            </w:pPr>
            <w:r w:rsidRPr="002F4B08">
              <w:rPr>
                <w:sz w:val="22"/>
                <w:szCs w:val="28"/>
                <w:shd w:val="clear" w:color="auto" w:fill="FFFFFF"/>
              </w:rPr>
              <w:t>Приказ Минтранса РФ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tc>
        <w:tc>
          <w:tcPr>
            <w:tcW w:w="2375" w:type="dxa"/>
          </w:tcPr>
          <w:p w14:paraId="7934FEFF" w14:textId="0639D899" w:rsidR="00FB357C" w:rsidRPr="002F4B08" w:rsidRDefault="00E225DD" w:rsidP="00E225DD">
            <w:pPr>
              <w:spacing w:line="240" w:lineRule="exact"/>
              <w:ind w:firstLine="23"/>
              <w:rPr>
                <w:sz w:val="20"/>
                <w:szCs w:val="20"/>
                <w:lang w:val="en-US"/>
              </w:rPr>
            </w:pPr>
            <w:r w:rsidRPr="002F4B08">
              <w:rPr>
                <w:sz w:val="20"/>
                <w:szCs w:val="20"/>
                <w:lang w:val="en-US"/>
              </w:rPr>
              <w:t>50</w:t>
            </w:r>
          </w:p>
        </w:tc>
      </w:tr>
      <w:tr w:rsidR="00FB357C" w:rsidRPr="002F4B08" w14:paraId="6FC5E47F" w14:textId="77777777" w:rsidTr="00C64C2C">
        <w:tc>
          <w:tcPr>
            <w:tcW w:w="844" w:type="dxa"/>
          </w:tcPr>
          <w:p w14:paraId="48B18F66" w14:textId="4F736631" w:rsidR="00FB357C" w:rsidRPr="002F4B08" w:rsidRDefault="00FB357C" w:rsidP="00C64C2C">
            <w:pPr>
              <w:spacing w:line="240" w:lineRule="exact"/>
              <w:ind w:firstLine="23"/>
              <w:rPr>
                <w:sz w:val="20"/>
                <w:szCs w:val="20"/>
              </w:rPr>
            </w:pPr>
            <w:r w:rsidRPr="002F4B08">
              <w:rPr>
                <w:rFonts w:cs="Times New Roman"/>
                <w:sz w:val="20"/>
                <w:szCs w:val="20"/>
              </w:rPr>
              <w:t>7-21</w:t>
            </w:r>
          </w:p>
        </w:tc>
        <w:tc>
          <w:tcPr>
            <w:tcW w:w="1697" w:type="dxa"/>
          </w:tcPr>
          <w:p w14:paraId="1B911BC5" w14:textId="77777777" w:rsidR="00FB357C" w:rsidRPr="002F4B08" w:rsidRDefault="00FB357C" w:rsidP="00C64C2C">
            <w:pPr>
              <w:spacing w:line="240" w:lineRule="exact"/>
              <w:ind w:firstLine="0"/>
              <w:rPr>
                <w:rFonts w:cs="Times New Roman"/>
                <w:sz w:val="20"/>
                <w:szCs w:val="20"/>
              </w:rPr>
            </w:pPr>
            <w:r w:rsidRPr="002F4B08">
              <w:rPr>
                <w:rFonts w:cs="Times New Roman"/>
                <w:sz w:val="20"/>
                <w:szCs w:val="20"/>
              </w:rPr>
              <w:t xml:space="preserve">Горно-обогатительный комбинат </w:t>
            </w:r>
          </w:p>
          <w:p w14:paraId="28E304D2" w14:textId="77777777" w:rsidR="00FB357C" w:rsidRPr="002F4B08" w:rsidRDefault="00FB357C" w:rsidP="00C64C2C">
            <w:pPr>
              <w:spacing w:line="240" w:lineRule="exact"/>
              <w:ind w:firstLine="0"/>
              <w:rPr>
                <w:rFonts w:cs="Times New Roman"/>
                <w:sz w:val="20"/>
                <w:szCs w:val="20"/>
              </w:rPr>
            </w:pPr>
            <w:r w:rsidRPr="002F4B08">
              <w:rPr>
                <w:rFonts w:cs="Times New Roman"/>
                <w:sz w:val="20"/>
                <w:szCs w:val="20"/>
              </w:rPr>
              <w:t xml:space="preserve">по добыче и обогащению калийных солей мощностью 2,3 млн.тонн </w:t>
            </w:r>
          </w:p>
          <w:p w14:paraId="283CC53B" w14:textId="77777777" w:rsidR="00FB357C" w:rsidRPr="002F4B08" w:rsidRDefault="00FB357C" w:rsidP="00C64C2C">
            <w:pPr>
              <w:spacing w:line="240" w:lineRule="exact"/>
              <w:ind w:firstLine="0"/>
              <w:rPr>
                <w:rFonts w:cs="Times New Roman"/>
                <w:sz w:val="20"/>
                <w:szCs w:val="20"/>
              </w:rPr>
            </w:pPr>
            <w:r w:rsidRPr="002F4B08">
              <w:rPr>
                <w:rFonts w:cs="Times New Roman"/>
                <w:sz w:val="20"/>
                <w:szCs w:val="20"/>
              </w:rPr>
              <w:t xml:space="preserve">в год 95-процентного KCL Гремяченского месторождения Котельниковского района Волгоградской </w:t>
            </w:r>
          </w:p>
          <w:p w14:paraId="5ED71957" w14:textId="50E220DF" w:rsidR="00FB357C" w:rsidRPr="002F4B08" w:rsidRDefault="00FB357C" w:rsidP="00C64C2C">
            <w:pPr>
              <w:spacing w:line="240" w:lineRule="exact"/>
              <w:ind w:firstLine="23"/>
              <w:rPr>
                <w:sz w:val="20"/>
                <w:szCs w:val="20"/>
              </w:rPr>
            </w:pPr>
            <w:r w:rsidRPr="002F4B08">
              <w:rPr>
                <w:rFonts w:cs="Times New Roman"/>
                <w:sz w:val="20"/>
                <w:szCs w:val="20"/>
              </w:rPr>
              <w:t xml:space="preserve">области (Котельниковский район), общество с ограниченной ответственностью </w:t>
            </w:r>
            <w:r w:rsidR="006B70D2" w:rsidRPr="002F4B08">
              <w:rPr>
                <w:rFonts w:cs="Times New Roman"/>
                <w:sz w:val="20"/>
                <w:szCs w:val="20"/>
              </w:rPr>
              <w:t>«</w:t>
            </w:r>
            <w:r w:rsidRPr="002F4B08">
              <w:rPr>
                <w:rFonts w:cs="Times New Roman"/>
                <w:sz w:val="20"/>
                <w:szCs w:val="20"/>
              </w:rPr>
              <w:t>ЕвроХим-ВолгаКалий</w:t>
            </w:r>
            <w:r w:rsidR="006B70D2" w:rsidRPr="002F4B08">
              <w:rPr>
                <w:rFonts w:cs="Times New Roman"/>
                <w:sz w:val="20"/>
                <w:szCs w:val="20"/>
              </w:rPr>
              <w:t>»</w:t>
            </w:r>
          </w:p>
        </w:tc>
        <w:tc>
          <w:tcPr>
            <w:tcW w:w="1884" w:type="dxa"/>
          </w:tcPr>
          <w:p w14:paraId="7CF3FDE9" w14:textId="4A14450D" w:rsidR="00FB357C" w:rsidRPr="002F4B08" w:rsidRDefault="00481450" w:rsidP="00C64C2C">
            <w:pPr>
              <w:spacing w:line="240" w:lineRule="exact"/>
              <w:ind w:firstLine="23"/>
              <w:rPr>
                <w:sz w:val="20"/>
                <w:szCs w:val="20"/>
              </w:rPr>
            </w:pPr>
            <w:r w:rsidRPr="002F4B08">
              <w:rPr>
                <w:sz w:val="20"/>
                <w:szCs w:val="20"/>
              </w:rPr>
              <w:t>с</w:t>
            </w:r>
            <w:r w:rsidR="00C64C2C" w:rsidRPr="002F4B08">
              <w:rPr>
                <w:sz w:val="20"/>
                <w:szCs w:val="20"/>
              </w:rPr>
              <w:t>анитарно-защитная зона</w:t>
            </w:r>
          </w:p>
        </w:tc>
        <w:tc>
          <w:tcPr>
            <w:tcW w:w="2409" w:type="dxa"/>
          </w:tcPr>
          <w:p w14:paraId="3760D5A5" w14:textId="39C77D40" w:rsidR="00FB357C" w:rsidRPr="002F4B08" w:rsidRDefault="00C64C2C" w:rsidP="00C64C2C">
            <w:pPr>
              <w:spacing w:after="120"/>
              <w:ind w:firstLine="0"/>
              <w:rPr>
                <w:sz w:val="20"/>
                <w:szCs w:val="20"/>
              </w:rPr>
            </w:pPr>
            <w:r w:rsidRPr="002F4B08">
              <w:rPr>
                <w:sz w:val="20"/>
                <w:szCs w:val="20"/>
              </w:rPr>
              <w:t>СанПиН 2.2.1/2.1.1.1200-03 «Санитарно-защитные зоны и санитарная классификация предприятий, сооружений и иных объектов» (с изменениями от 25.04.2014)</w:t>
            </w:r>
          </w:p>
        </w:tc>
        <w:tc>
          <w:tcPr>
            <w:tcW w:w="2375" w:type="dxa"/>
          </w:tcPr>
          <w:p w14:paraId="18F0FA7A" w14:textId="5EBC164F" w:rsidR="00FB357C" w:rsidRPr="002F4B08" w:rsidRDefault="00C64C2C" w:rsidP="00C64C2C">
            <w:pPr>
              <w:spacing w:line="240" w:lineRule="exact"/>
              <w:ind w:firstLine="23"/>
              <w:rPr>
                <w:sz w:val="20"/>
                <w:szCs w:val="20"/>
              </w:rPr>
            </w:pPr>
            <w:r w:rsidRPr="002F4B08">
              <w:rPr>
                <w:sz w:val="20"/>
                <w:szCs w:val="20"/>
              </w:rPr>
              <w:t>1000</w:t>
            </w:r>
          </w:p>
        </w:tc>
      </w:tr>
      <w:tr w:rsidR="00087FB5" w:rsidRPr="002F4B08" w14:paraId="7E6B43EA" w14:textId="77777777" w:rsidTr="00A0433F">
        <w:tc>
          <w:tcPr>
            <w:tcW w:w="844" w:type="dxa"/>
          </w:tcPr>
          <w:p w14:paraId="628C9321" w14:textId="6203A564" w:rsidR="00087FB5" w:rsidRPr="002F4B08" w:rsidRDefault="00087FB5" w:rsidP="00C43FCD">
            <w:pPr>
              <w:spacing w:line="240" w:lineRule="exact"/>
              <w:ind w:firstLine="0"/>
              <w:rPr>
                <w:sz w:val="20"/>
                <w:szCs w:val="20"/>
              </w:rPr>
            </w:pPr>
            <w:r w:rsidRPr="002F4B08">
              <w:rPr>
                <w:sz w:val="20"/>
                <w:szCs w:val="20"/>
              </w:rPr>
              <w:t>12-148</w:t>
            </w:r>
          </w:p>
        </w:tc>
        <w:tc>
          <w:tcPr>
            <w:tcW w:w="1697" w:type="dxa"/>
          </w:tcPr>
          <w:p w14:paraId="18B6D64E" w14:textId="77777777" w:rsidR="00087FB5" w:rsidRPr="002F4B08" w:rsidRDefault="00087FB5" w:rsidP="00C43FCD">
            <w:pPr>
              <w:spacing w:line="220" w:lineRule="exact"/>
              <w:ind w:firstLine="0"/>
              <w:rPr>
                <w:sz w:val="20"/>
                <w:szCs w:val="20"/>
              </w:rPr>
            </w:pPr>
            <w:r w:rsidRPr="002F4B08">
              <w:rPr>
                <w:sz w:val="20"/>
                <w:szCs w:val="20"/>
              </w:rPr>
              <w:t xml:space="preserve">Внутрипоселковый газопровод </w:t>
            </w:r>
          </w:p>
          <w:p w14:paraId="45F54868" w14:textId="754C5A96" w:rsidR="00087FB5" w:rsidRPr="002F4B08" w:rsidRDefault="00087FB5" w:rsidP="00C43FCD">
            <w:pPr>
              <w:spacing w:after="120"/>
              <w:ind w:firstLine="0"/>
              <w:jc w:val="both"/>
              <w:rPr>
                <w:sz w:val="20"/>
                <w:szCs w:val="20"/>
              </w:rPr>
            </w:pPr>
            <w:r w:rsidRPr="002F4B08">
              <w:rPr>
                <w:sz w:val="20"/>
                <w:szCs w:val="20"/>
              </w:rPr>
              <w:t>в х. Пимено-Черни</w:t>
            </w:r>
          </w:p>
        </w:tc>
        <w:tc>
          <w:tcPr>
            <w:tcW w:w="1884" w:type="dxa"/>
          </w:tcPr>
          <w:p w14:paraId="6DE79B70" w14:textId="3F75D0C7" w:rsidR="00087FB5" w:rsidRPr="002F4B08" w:rsidRDefault="00087FB5" w:rsidP="00C43FCD">
            <w:pPr>
              <w:spacing w:after="120"/>
              <w:ind w:firstLine="0"/>
              <w:jc w:val="both"/>
              <w:rPr>
                <w:sz w:val="20"/>
                <w:szCs w:val="20"/>
              </w:rPr>
            </w:pPr>
            <w:r w:rsidRPr="002F4B08">
              <w:rPr>
                <w:sz w:val="20"/>
                <w:szCs w:val="20"/>
              </w:rPr>
              <w:t xml:space="preserve">охранная зона </w:t>
            </w:r>
          </w:p>
        </w:tc>
        <w:tc>
          <w:tcPr>
            <w:tcW w:w="2409" w:type="dxa"/>
            <w:vMerge w:val="restart"/>
          </w:tcPr>
          <w:p w14:paraId="694319D6" w14:textId="72091189" w:rsidR="00087FB5" w:rsidRPr="002F4B08" w:rsidRDefault="00087FB5" w:rsidP="00087FB5">
            <w:pPr>
              <w:spacing w:after="120"/>
              <w:ind w:firstLine="0"/>
              <w:jc w:val="both"/>
              <w:rPr>
                <w:sz w:val="20"/>
                <w:szCs w:val="20"/>
              </w:rPr>
            </w:pPr>
            <w:r w:rsidRPr="002F4B08">
              <w:rPr>
                <w:sz w:val="20"/>
                <w:szCs w:val="20"/>
              </w:rPr>
              <w:t>Постановление Правительства РФ от 20.11.2000 № 878 «Об утверждении Правил охраны газораспределительных сетей»</w:t>
            </w:r>
          </w:p>
        </w:tc>
        <w:tc>
          <w:tcPr>
            <w:tcW w:w="2375" w:type="dxa"/>
          </w:tcPr>
          <w:p w14:paraId="4E431436" w14:textId="6637D350" w:rsidR="00087FB5" w:rsidRPr="002F4B08" w:rsidRDefault="00481450" w:rsidP="00C43FCD">
            <w:pPr>
              <w:spacing w:after="120"/>
              <w:ind w:firstLine="0"/>
              <w:jc w:val="both"/>
              <w:rPr>
                <w:sz w:val="20"/>
                <w:szCs w:val="20"/>
              </w:rPr>
            </w:pPr>
            <w:r w:rsidRPr="002F4B08">
              <w:rPr>
                <w:sz w:val="20"/>
                <w:szCs w:val="20"/>
              </w:rPr>
              <w:t>2</w:t>
            </w:r>
          </w:p>
        </w:tc>
      </w:tr>
      <w:tr w:rsidR="00087FB5" w:rsidRPr="002F4B08" w14:paraId="0B707379" w14:textId="77777777" w:rsidTr="00A0433F">
        <w:tc>
          <w:tcPr>
            <w:tcW w:w="844" w:type="dxa"/>
          </w:tcPr>
          <w:p w14:paraId="2805772E" w14:textId="740AA9FE" w:rsidR="00087FB5" w:rsidRPr="002F4B08" w:rsidRDefault="00087FB5" w:rsidP="00C43FCD">
            <w:pPr>
              <w:spacing w:line="240" w:lineRule="exact"/>
              <w:ind w:firstLine="0"/>
              <w:rPr>
                <w:sz w:val="20"/>
                <w:szCs w:val="20"/>
              </w:rPr>
            </w:pPr>
            <w:r w:rsidRPr="002F4B08">
              <w:rPr>
                <w:sz w:val="20"/>
                <w:szCs w:val="20"/>
              </w:rPr>
              <w:t>12-149</w:t>
            </w:r>
          </w:p>
        </w:tc>
        <w:tc>
          <w:tcPr>
            <w:tcW w:w="1697" w:type="dxa"/>
          </w:tcPr>
          <w:p w14:paraId="6D4D5DFF" w14:textId="77777777" w:rsidR="00087FB5" w:rsidRPr="002F4B08" w:rsidRDefault="00087FB5" w:rsidP="00FC5B14">
            <w:pPr>
              <w:spacing w:line="220" w:lineRule="exact"/>
              <w:ind w:firstLine="0"/>
              <w:rPr>
                <w:sz w:val="20"/>
                <w:szCs w:val="20"/>
              </w:rPr>
            </w:pPr>
            <w:r w:rsidRPr="002F4B08">
              <w:rPr>
                <w:sz w:val="20"/>
                <w:szCs w:val="20"/>
              </w:rPr>
              <w:t xml:space="preserve">Внутрипоселковый газопровод </w:t>
            </w:r>
          </w:p>
          <w:p w14:paraId="74B9DBE0" w14:textId="07751D75" w:rsidR="00087FB5" w:rsidRPr="002F4B08" w:rsidRDefault="00087FB5" w:rsidP="00FC5B14">
            <w:pPr>
              <w:spacing w:line="220" w:lineRule="exact"/>
              <w:ind w:firstLine="0"/>
              <w:rPr>
                <w:sz w:val="20"/>
                <w:szCs w:val="20"/>
              </w:rPr>
            </w:pPr>
            <w:r w:rsidRPr="002F4B08">
              <w:rPr>
                <w:sz w:val="20"/>
                <w:szCs w:val="20"/>
              </w:rPr>
              <w:t>в х. Нижние Черни</w:t>
            </w:r>
          </w:p>
        </w:tc>
        <w:tc>
          <w:tcPr>
            <w:tcW w:w="1884" w:type="dxa"/>
          </w:tcPr>
          <w:p w14:paraId="19351B1C" w14:textId="015F48BB" w:rsidR="00087FB5" w:rsidRPr="002F4B08" w:rsidRDefault="00481450" w:rsidP="00C43FCD">
            <w:pPr>
              <w:spacing w:after="120"/>
              <w:ind w:firstLine="0"/>
              <w:jc w:val="both"/>
              <w:rPr>
                <w:sz w:val="20"/>
                <w:szCs w:val="20"/>
              </w:rPr>
            </w:pPr>
            <w:r w:rsidRPr="002F4B08">
              <w:rPr>
                <w:sz w:val="20"/>
                <w:szCs w:val="20"/>
              </w:rPr>
              <w:t xml:space="preserve">охранная зона </w:t>
            </w:r>
          </w:p>
        </w:tc>
        <w:tc>
          <w:tcPr>
            <w:tcW w:w="2409" w:type="dxa"/>
            <w:vMerge/>
          </w:tcPr>
          <w:p w14:paraId="255DC908" w14:textId="30CCD553" w:rsidR="00087FB5" w:rsidRPr="002F4B08" w:rsidRDefault="00087FB5" w:rsidP="00C43FCD">
            <w:pPr>
              <w:spacing w:after="120"/>
              <w:jc w:val="both"/>
              <w:rPr>
                <w:sz w:val="20"/>
                <w:szCs w:val="20"/>
              </w:rPr>
            </w:pPr>
          </w:p>
        </w:tc>
        <w:tc>
          <w:tcPr>
            <w:tcW w:w="2375" w:type="dxa"/>
          </w:tcPr>
          <w:p w14:paraId="19F5F2CD" w14:textId="06B283AD" w:rsidR="00087FB5" w:rsidRPr="002F4B08" w:rsidRDefault="00481450" w:rsidP="00C43FCD">
            <w:pPr>
              <w:spacing w:after="120"/>
              <w:ind w:firstLine="0"/>
              <w:jc w:val="both"/>
              <w:rPr>
                <w:sz w:val="20"/>
                <w:szCs w:val="20"/>
              </w:rPr>
            </w:pPr>
            <w:r w:rsidRPr="002F4B08">
              <w:rPr>
                <w:sz w:val="20"/>
                <w:szCs w:val="20"/>
              </w:rPr>
              <w:t>2</w:t>
            </w:r>
          </w:p>
        </w:tc>
      </w:tr>
      <w:tr w:rsidR="00087FB5" w:rsidRPr="002F4B08" w14:paraId="4A41196C" w14:textId="77777777" w:rsidTr="00A0433F">
        <w:tc>
          <w:tcPr>
            <w:tcW w:w="844" w:type="dxa"/>
          </w:tcPr>
          <w:p w14:paraId="115A3BCB" w14:textId="696A9FB8" w:rsidR="00087FB5" w:rsidRPr="002F4B08" w:rsidRDefault="00087FB5" w:rsidP="00FC5B14">
            <w:pPr>
              <w:spacing w:line="240" w:lineRule="exact"/>
              <w:ind w:firstLine="0"/>
              <w:rPr>
                <w:sz w:val="20"/>
                <w:szCs w:val="20"/>
              </w:rPr>
            </w:pPr>
            <w:r w:rsidRPr="002F4B08">
              <w:rPr>
                <w:sz w:val="20"/>
                <w:szCs w:val="20"/>
              </w:rPr>
              <w:t>12-190</w:t>
            </w:r>
          </w:p>
        </w:tc>
        <w:tc>
          <w:tcPr>
            <w:tcW w:w="1697" w:type="dxa"/>
          </w:tcPr>
          <w:p w14:paraId="4DB4921E" w14:textId="3816CB27" w:rsidR="00087FB5" w:rsidRPr="002F4B08" w:rsidRDefault="00087FB5" w:rsidP="00FC5B14">
            <w:pPr>
              <w:spacing w:line="220" w:lineRule="exact"/>
              <w:ind w:firstLine="0"/>
              <w:rPr>
                <w:sz w:val="20"/>
                <w:szCs w:val="20"/>
              </w:rPr>
            </w:pPr>
            <w:r w:rsidRPr="002F4B08">
              <w:rPr>
                <w:sz w:val="20"/>
                <w:szCs w:val="20"/>
              </w:rPr>
              <w:t>Газопровод – отвод от МГ «Починки-Изобильное» и ГРС «Гремячая»</w:t>
            </w:r>
          </w:p>
        </w:tc>
        <w:tc>
          <w:tcPr>
            <w:tcW w:w="1884" w:type="dxa"/>
          </w:tcPr>
          <w:p w14:paraId="23566BA8" w14:textId="304716A2" w:rsidR="00087FB5" w:rsidRPr="002F4B08" w:rsidRDefault="005032A4" w:rsidP="00FC5B14">
            <w:pPr>
              <w:spacing w:after="120"/>
              <w:ind w:firstLine="0"/>
              <w:jc w:val="both"/>
              <w:rPr>
                <w:sz w:val="20"/>
                <w:szCs w:val="20"/>
              </w:rPr>
            </w:pPr>
            <w:r w:rsidRPr="002F4B08">
              <w:rPr>
                <w:sz w:val="20"/>
                <w:szCs w:val="20"/>
              </w:rPr>
              <w:t>охранная зона</w:t>
            </w:r>
          </w:p>
        </w:tc>
        <w:tc>
          <w:tcPr>
            <w:tcW w:w="2409" w:type="dxa"/>
            <w:vMerge/>
          </w:tcPr>
          <w:p w14:paraId="456CCEF1" w14:textId="53D14CD3" w:rsidR="00087FB5" w:rsidRPr="002F4B08" w:rsidRDefault="00087FB5" w:rsidP="00C43FCD">
            <w:pPr>
              <w:spacing w:after="120"/>
              <w:jc w:val="both"/>
              <w:rPr>
                <w:sz w:val="20"/>
                <w:szCs w:val="20"/>
              </w:rPr>
            </w:pPr>
          </w:p>
        </w:tc>
        <w:tc>
          <w:tcPr>
            <w:tcW w:w="2375" w:type="dxa"/>
          </w:tcPr>
          <w:p w14:paraId="7A4BD541" w14:textId="067CFCCA" w:rsidR="00087FB5" w:rsidRPr="002F4B08" w:rsidRDefault="00481450" w:rsidP="00FC5B14">
            <w:pPr>
              <w:spacing w:after="120"/>
              <w:ind w:firstLine="0"/>
              <w:jc w:val="both"/>
              <w:rPr>
                <w:sz w:val="20"/>
                <w:szCs w:val="20"/>
              </w:rPr>
            </w:pPr>
            <w:r w:rsidRPr="002F4B08">
              <w:rPr>
                <w:sz w:val="20"/>
                <w:szCs w:val="20"/>
              </w:rPr>
              <w:t>25</w:t>
            </w:r>
          </w:p>
        </w:tc>
      </w:tr>
      <w:tr w:rsidR="00087FB5" w:rsidRPr="002F4B08" w14:paraId="02DB77A2" w14:textId="77777777" w:rsidTr="00A0433F">
        <w:tc>
          <w:tcPr>
            <w:tcW w:w="844" w:type="dxa"/>
          </w:tcPr>
          <w:p w14:paraId="0E5E1285" w14:textId="3A7E5599" w:rsidR="00087FB5" w:rsidRPr="002F4B08" w:rsidRDefault="00087FB5" w:rsidP="00FC5B14">
            <w:pPr>
              <w:spacing w:line="240" w:lineRule="exact"/>
              <w:ind w:firstLine="0"/>
              <w:rPr>
                <w:sz w:val="20"/>
                <w:szCs w:val="20"/>
              </w:rPr>
            </w:pPr>
            <w:r w:rsidRPr="002F4B08">
              <w:rPr>
                <w:sz w:val="20"/>
                <w:szCs w:val="20"/>
              </w:rPr>
              <w:t>12-32</w:t>
            </w:r>
          </w:p>
        </w:tc>
        <w:tc>
          <w:tcPr>
            <w:tcW w:w="1697" w:type="dxa"/>
          </w:tcPr>
          <w:p w14:paraId="49F9311D" w14:textId="59486C61" w:rsidR="00087FB5" w:rsidRPr="002F4B08" w:rsidRDefault="00087FB5" w:rsidP="00FC5B14">
            <w:pPr>
              <w:spacing w:line="220" w:lineRule="exact"/>
              <w:ind w:firstLine="0"/>
              <w:rPr>
                <w:sz w:val="20"/>
                <w:szCs w:val="20"/>
              </w:rPr>
            </w:pPr>
            <w:r w:rsidRPr="002F4B08">
              <w:rPr>
                <w:sz w:val="20"/>
                <w:szCs w:val="20"/>
              </w:rPr>
              <w:t xml:space="preserve">Газопровод межпоселковый от </w:t>
            </w:r>
            <w:r w:rsidRPr="002F4B08">
              <w:rPr>
                <w:sz w:val="20"/>
                <w:szCs w:val="20"/>
              </w:rPr>
              <w:lastRenderedPageBreak/>
              <w:t>ГРС «Гремячая» до Гремячинского ГОК</w:t>
            </w:r>
          </w:p>
        </w:tc>
        <w:tc>
          <w:tcPr>
            <w:tcW w:w="1884" w:type="dxa"/>
          </w:tcPr>
          <w:p w14:paraId="77DDF33C" w14:textId="40B8FDE4" w:rsidR="00087FB5" w:rsidRPr="002F4B08" w:rsidRDefault="003C0EBE" w:rsidP="00FC5B14">
            <w:pPr>
              <w:spacing w:after="120"/>
              <w:ind w:firstLine="0"/>
              <w:jc w:val="both"/>
              <w:rPr>
                <w:sz w:val="20"/>
                <w:szCs w:val="20"/>
              </w:rPr>
            </w:pPr>
            <w:r w:rsidRPr="002F4B08">
              <w:rPr>
                <w:sz w:val="20"/>
                <w:szCs w:val="20"/>
              </w:rPr>
              <w:lastRenderedPageBreak/>
              <w:t>охранная зона</w:t>
            </w:r>
          </w:p>
        </w:tc>
        <w:tc>
          <w:tcPr>
            <w:tcW w:w="2409" w:type="dxa"/>
            <w:vMerge/>
          </w:tcPr>
          <w:p w14:paraId="18C92C80" w14:textId="6C1270E3" w:rsidR="00087FB5" w:rsidRPr="002F4B08" w:rsidRDefault="00087FB5" w:rsidP="00C43FCD">
            <w:pPr>
              <w:spacing w:after="120"/>
              <w:jc w:val="both"/>
              <w:rPr>
                <w:sz w:val="20"/>
                <w:szCs w:val="20"/>
              </w:rPr>
            </w:pPr>
          </w:p>
        </w:tc>
        <w:tc>
          <w:tcPr>
            <w:tcW w:w="2375" w:type="dxa"/>
          </w:tcPr>
          <w:p w14:paraId="78BCECF5" w14:textId="54D811D1" w:rsidR="00087FB5" w:rsidRPr="002F4B08" w:rsidRDefault="00481450" w:rsidP="00FC5B14">
            <w:pPr>
              <w:spacing w:after="120"/>
              <w:ind w:firstLine="0"/>
              <w:jc w:val="both"/>
              <w:rPr>
                <w:sz w:val="20"/>
                <w:szCs w:val="20"/>
                <w:highlight w:val="yellow"/>
              </w:rPr>
            </w:pPr>
            <w:r w:rsidRPr="002F4B08">
              <w:rPr>
                <w:sz w:val="20"/>
                <w:szCs w:val="20"/>
              </w:rPr>
              <w:t>25</w:t>
            </w:r>
          </w:p>
        </w:tc>
      </w:tr>
      <w:tr w:rsidR="00087FB5" w:rsidRPr="002F4B08" w14:paraId="6F262432" w14:textId="77777777" w:rsidTr="00A0433F">
        <w:tc>
          <w:tcPr>
            <w:tcW w:w="844" w:type="dxa"/>
          </w:tcPr>
          <w:p w14:paraId="3C264A93" w14:textId="6D779E10" w:rsidR="00087FB5" w:rsidRPr="002F4B08" w:rsidRDefault="00087FB5" w:rsidP="00C43FCD">
            <w:pPr>
              <w:spacing w:line="240" w:lineRule="exact"/>
              <w:ind w:firstLine="0"/>
              <w:rPr>
                <w:sz w:val="20"/>
                <w:szCs w:val="20"/>
              </w:rPr>
            </w:pPr>
            <w:r w:rsidRPr="002F4B08">
              <w:rPr>
                <w:sz w:val="20"/>
                <w:szCs w:val="20"/>
              </w:rPr>
              <w:t>12-33</w:t>
            </w:r>
          </w:p>
        </w:tc>
        <w:tc>
          <w:tcPr>
            <w:tcW w:w="1697" w:type="dxa"/>
          </w:tcPr>
          <w:p w14:paraId="2407C198" w14:textId="222B98DF" w:rsidR="00087FB5" w:rsidRPr="002F4B08" w:rsidRDefault="00087FB5" w:rsidP="00C43FCD">
            <w:pPr>
              <w:spacing w:after="120"/>
              <w:ind w:firstLine="0"/>
              <w:jc w:val="both"/>
              <w:rPr>
                <w:sz w:val="20"/>
                <w:szCs w:val="20"/>
              </w:rPr>
            </w:pPr>
            <w:r w:rsidRPr="002F4B08">
              <w:rPr>
                <w:sz w:val="20"/>
                <w:szCs w:val="20"/>
              </w:rPr>
              <w:t>Газопровод межпоселковый ГРС Гремячая – Пимено-Черни – Дарганов – Нижние-Черни</w:t>
            </w:r>
          </w:p>
        </w:tc>
        <w:tc>
          <w:tcPr>
            <w:tcW w:w="1884" w:type="dxa"/>
          </w:tcPr>
          <w:p w14:paraId="589AB60A" w14:textId="00306E46" w:rsidR="00087FB5" w:rsidRPr="002F4B08" w:rsidRDefault="00087FB5" w:rsidP="00C43FCD">
            <w:pPr>
              <w:spacing w:after="120"/>
              <w:ind w:firstLine="0"/>
              <w:jc w:val="both"/>
              <w:rPr>
                <w:sz w:val="20"/>
                <w:szCs w:val="20"/>
              </w:rPr>
            </w:pPr>
            <w:r w:rsidRPr="002F4B08">
              <w:rPr>
                <w:sz w:val="20"/>
                <w:szCs w:val="20"/>
              </w:rPr>
              <w:t xml:space="preserve">охранная зона </w:t>
            </w:r>
          </w:p>
        </w:tc>
        <w:tc>
          <w:tcPr>
            <w:tcW w:w="2409" w:type="dxa"/>
            <w:vMerge/>
          </w:tcPr>
          <w:p w14:paraId="424684F6" w14:textId="3D3370F8" w:rsidR="00087FB5" w:rsidRPr="002F4B08" w:rsidRDefault="00087FB5" w:rsidP="00C43FCD">
            <w:pPr>
              <w:spacing w:after="120"/>
              <w:ind w:firstLine="0"/>
              <w:jc w:val="both"/>
              <w:rPr>
                <w:sz w:val="20"/>
                <w:szCs w:val="20"/>
              </w:rPr>
            </w:pPr>
          </w:p>
        </w:tc>
        <w:tc>
          <w:tcPr>
            <w:tcW w:w="2375" w:type="dxa"/>
          </w:tcPr>
          <w:p w14:paraId="2667975A" w14:textId="5C7FA963" w:rsidR="00087FB5" w:rsidRPr="002F4B08" w:rsidRDefault="00481450" w:rsidP="00C43FCD">
            <w:pPr>
              <w:spacing w:after="120"/>
              <w:ind w:firstLine="0"/>
              <w:jc w:val="both"/>
              <w:rPr>
                <w:sz w:val="20"/>
                <w:szCs w:val="20"/>
              </w:rPr>
            </w:pPr>
            <w:r w:rsidRPr="002F4B08">
              <w:rPr>
                <w:sz w:val="20"/>
                <w:szCs w:val="20"/>
              </w:rPr>
              <w:t>25</w:t>
            </w:r>
          </w:p>
        </w:tc>
      </w:tr>
      <w:tr w:rsidR="00FB357C" w:rsidRPr="002F4B08" w14:paraId="2484CF11" w14:textId="77777777" w:rsidTr="00A0433F">
        <w:tc>
          <w:tcPr>
            <w:tcW w:w="844" w:type="dxa"/>
          </w:tcPr>
          <w:p w14:paraId="202E40CD" w14:textId="267DA449" w:rsidR="00FB357C" w:rsidRPr="002F4B08" w:rsidRDefault="00FB357C" w:rsidP="00FB357C">
            <w:pPr>
              <w:spacing w:line="240" w:lineRule="exact"/>
              <w:ind w:firstLine="0"/>
              <w:rPr>
                <w:sz w:val="20"/>
                <w:szCs w:val="20"/>
              </w:rPr>
            </w:pPr>
            <w:r w:rsidRPr="002F4B08">
              <w:rPr>
                <w:sz w:val="20"/>
                <w:szCs w:val="20"/>
              </w:rPr>
              <w:t>13-34</w:t>
            </w:r>
          </w:p>
        </w:tc>
        <w:tc>
          <w:tcPr>
            <w:tcW w:w="1697" w:type="dxa"/>
          </w:tcPr>
          <w:p w14:paraId="2978B71D" w14:textId="390142FA" w:rsidR="00FB357C" w:rsidRPr="002F4B08" w:rsidRDefault="00FB357C" w:rsidP="00FB357C">
            <w:pPr>
              <w:spacing w:after="120"/>
              <w:ind w:firstLine="0"/>
              <w:jc w:val="both"/>
              <w:rPr>
                <w:sz w:val="20"/>
                <w:szCs w:val="20"/>
              </w:rPr>
            </w:pPr>
            <w:r w:rsidRPr="002F4B08">
              <w:rPr>
                <w:sz w:val="20"/>
                <w:szCs w:val="20"/>
              </w:rPr>
              <w:t xml:space="preserve">Солеотвал и шламохранилище 1 очередь – Породный отвал ООО </w:t>
            </w:r>
            <w:r w:rsidR="006B70D2" w:rsidRPr="002F4B08">
              <w:rPr>
                <w:sz w:val="20"/>
                <w:szCs w:val="20"/>
              </w:rPr>
              <w:t>«</w:t>
            </w:r>
            <w:r w:rsidRPr="002F4B08">
              <w:rPr>
                <w:sz w:val="20"/>
                <w:szCs w:val="20"/>
              </w:rPr>
              <w:t>ЕвроХим-ВолгаКалий</w:t>
            </w:r>
            <w:r w:rsidR="006B70D2" w:rsidRPr="002F4B08">
              <w:rPr>
                <w:sz w:val="20"/>
                <w:szCs w:val="20"/>
              </w:rPr>
              <w:t>»</w:t>
            </w:r>
          </w:p>
        </w:tc>
        <w:tc>
          <w:tcPr>
            <w:tcW w:w="1884" w:type="dxa"/>
          </w:tcPr>
          <w:p w14:paraId="1715A7AF" w14:textId="4A577E89" w:rsidR="00FB357C" w:rsidRPr="002F4B08" w:rsidRDefault="00C64C2C" w:rsidP="00FB357C">
            <w:pPr>
              <w:spacing w:after="120"/>
              <w:ind w:firstLine="0"/>
              <w:jc w:val="both"/>
              <w:rPr>
                <w:sz w:val="20"/>
                <w:szCs w:val="20"/>
              </w:rPr>
            </w:pPr>
            <w:r w:rsidRPr="002F4B08">
              <w:rPr>
                <w:sz w:val="20"/>
                <w:szCs w:val="20"/>
              </w:rPr>
              <w:t>санитарно-защитная зона</w:t>
            </w:r>
          </w:p>
        </w:tc>
        <w:tc>
          <w:tcPr>
            <w:tcW w:w="2409" w:type="dxa"/>
          </w:tcPr>
          <w:p w14:paraId="34CE9760" w14:textId="351CD37F" w:rsidR="00FB357C" w:rsidRPr="002F4B08" w:rsidRDefault="00C64C2C" w:rsidP="00FB357C">
            <w:pPr>
              <w:spacing w:after="120"/>
              <w:ind w:firstLine="0"/>
              <w:jc w:val="both"/>
              <w:rPr>
                <w:sz w:val="20"/>
                <w:szCs w:val="20"/>
              </w:rPr>
            </w:pPr>
            <w:r w:rsidRPr="002F4B08">
              <w:rPr>
                <w:sz w:val="20"/>
                <w:szCs w:val="20"/>
              </w:rPr>
              <w:t>СанПиН 2.2.1/2.1.1.1200-03 «Санитарно-защитные зоны и санитарная классификация предприятий, сооружений и иных объектов» (с изменениями от 25.04.2014)</w:t>
            </w:r>
          </w:p>
        </w:tc>
        <w:tc>
          <w:tcPr>
            <w:tcW w:w="2375" w:type="dxa"/>
          </w:tcPr>
          <w:p w14:paraId="74921D8E" w14:textId="06D695DC" w:rsidR="00FB357C" w:rsidRPr="002F4B08" w:rsidRDefault="00C64C2C" w:rsidP="00FB357C">
            <w:pPr>
              <w:spacing w:after="120"/>
              <w:ind w:firstLine="0"/>
              <w:jc w:val="both"/>
              <w:rPr>
                <w:sz w:val="20"/>
                <w:szCs w:val="20"/>
              </w:rPr>
            </w:pPr>
            <w:r w:rsidRPr="002F4B08">
              <w:rPr>
                <w:sz w:val="20"/>
                <w:szCs w:val="20"/>
              </w:rPr>
              <w:t>500</w:t>
            </w:r>
          </w:p>
        </w:tc>
      </w:tr>
      <w:tr w:rsidR="007F0C53" w:rsidRPr="002F4B08" w14:paraId="25AB5040" w14:textId="77777777" w:rsidTr="00A0433F">
        <w:tc>
          <w:tcPr>
            <w:tcW w:w="844" w:type="dxa"/>
          </w:tcPr>
          <w:p w14:paraId="0884486C" w14:textId="3D145119" w:rsidR="007F0C53" w:rsidRPr="002F4B08" w:rsidRDefault="007F0C53" w:rsidP="007F0C53">
            <w:pPr>
              <w:spacing w:line="240" w:lineRule="exact"/>
              <w:ind w:firstLine="0"/>
              <w:rPr>
                <w:sz w:val="20"/>
                <w:szCs w:val="20"/>
              </w:rPr>
            </w:pPr>
            <w:r w:rsidRPr="002F4B08">
              <w:rPr>
                <w:sz w:val="20"/>
                <w:szCs w:val="20"/>
              </w:rPr>
              <w:t>18-6</w:t>
            </w:r>
          </w:p>
        </w:tc>
        <w:tc>
          <w:tcPr>
            <w:tcW w:w="1697" w:type="dxa"/>
          </w:tcPr>
          <w:p w14:paraId="21B27940" w14:textId="77777777" w:rsidR="007F0C53" w:rsidRPr="002F4B08" w:rsidRDefault="007F0C53" w:rsidP="007F0C53">
            <w:pPr>
              <w:spacing w:line="240" w:lineRule="exact"/>
              <w:ind w:firstLine="0"/>
              <w:rPr>
                <w:sz w:val="20"/>
                <w:szCs w:val="20"/>
              </w:rPr>
            </w:pPr>
            <w:r w:rsidRPr="002F4B08">
              <w:rPr>
                <w:sz w:val="20"/>
                <w:szCs w:val="20"/>
              </w:rPr>
              <w:t xml:space="preserve">Групповые водоводы. Проектирование и строительство. </w:t>
            </w:r>
          </w:p>
          <w:p w14:paraId="55DB1ABE" w14:textId="56E24C16" w:rsidR="007F0C53" w:rsidRPr="002F4B08" w:rsidRDefault="007F0C53" w:rsidP="007F0C53">
            <w:pPr>
              <w:spacing w:after="120"/>
              <w:ind w:firstLine="0"/>
              <w:jc w:val="both"/>
              <w:rPr>
                <w:sz w:val="20"/>
                <w:szCs w:val="20"/>
              </w:rPr>
            </w:pPr>
            <w:r w:rsidRPr="002F4B08">
              <w:rPr>
                <w:sz w:val="20"/>
                <w:szCs w:val="20"/>
              </w:rPr>
              <w:t>Для города Котельниково, хуторов Нагольного, Пимено-Черни, Нижние Черни, Васильевского, Семичного, Захарова, Майоровского, Похлебина, Верхнеяблочного, Нижнеяблочного, Красноярского, Чиганаки, поселка Ленина, ж/д станции Гремячей</w:t>
            </w:r>
          </w:p>
        </w:tc>
        <w:tc>
          <w:tcPr>
            <w:tcW w:w="1884" w:type="dxa"/>
          </w:tcPr>
          <w:p w14:paraId="519DDE1D" w14:textId="4F3F4584" w:rsidR="007F0C53" w:rsidRPr="002F4B08" w:rsidRDefault="007F0C53" w:rsidP="007F0C53">
            <w:pPr>
              <w:spacing w:after="120"/>
              <w:ind w:firstLine="0"/>
              <w:jc w:val="both"/>
              <w:rPr>
                <w:sz w:val="20"/>
                <w:szCs w:val="20"/>
              </w:rPr>
            </w:pPr>
            <w:r w:rsidRPr="002F4B08">
              <w:rPr>
                <w:sz w:val="20"/>
                <w:szCs w:val="20"/>
              </w:rPr>
              <w:t>санитарно-защитная полоса</w:t>
            </w:r>
          </w:p>
        </w:tc>
        <w:tc>
          <w:tcPr>
            <w:tcW w:w="2409" w:type="dxa"/>
          </w:tcPr>
          <w:p w14:paraId="305ED860" w14:textId="495AC719" w:rsidR="007F0C53" w:rsidRPr="002F4B08" w:rsidRDefault="007F0C53" w:rsidP="007F0C53">
            <w:pPr>
              <w:spacing w:after="120"/>
              <w:ind w:firstLine="0"/>
              <w:jc w:val="both"/>
              <w:rPr>
                <w:sz w:val="20"/>
                <w:szCs w:val="20"/>
              </w:rPr>
            </w:pPr>
            <w:r w:rsidRPr="002F4B08">
              <w:rPr>
                <w:sz w:val="20"/>
                <w:szCs w:val="20"/>
              </w:rPr>
              <w:t>СанПиН 2.1.4.1110-02 «Зоны санитарной охраны источников водоснабжения и водопроводов питьевого назначения»</w:t>
            </w:r>
          </w:p>
        </w:tc>
        <w:tc>
          <w:tcPr>
            <w:tcW w:w="2375" w:type="dxa"/>
          </w:tcPr>
          <w:p w14:paraId="419FAC8C" w14:textId="669AA603" w:rsidR="007F0C53" w:rsidRPr="002F4B08" w:rsidRDefault="007F0C53" w:rsidP="007F0C53">
            <w:pPr>
              <w:spacing w:after="120"/>
              <w:ind w:firstLine="0"/>
              <w:jc w:val="both"/>
              <w:rPr>
                <w:sz w:val="20"/>
                <w:szCs w:val="20"/>
              </w:rPr>
            </w:pPr>
            <w:r w:rsidRPr="002F4B08">
              <w:rPr>
                <w:sz w:val="20"/>
                <w:szCs w:val="20"/>
              </w:rPr>
              <w:t>50</w:t>
            </w:r>
          </w:p>
        </w:tc>
      </w:tr>
    </w:tbl>
    <w:p w14:paraId="57273110" w14:textId="77777777" w:rsidR="00B07624" w:rsidRPr="002F4B08" w:rsidRDefault="00B07624">
      <w:pPr>
        <w:spacing w:after="160" w:line="259" w:lineRule="auto"/>
        <w:ind w:firstLine="0"/>
        <w:rPr>
          <w:highlight w:val="yellow"/>
        </w:rPr>
      </w:pPr>
      <w:r w:rsidRPr="002F4B08">
        <w:rPr>
          <w:highlight w:val="yellow"/>
        </w:rPr>
        <w:br w:type="page"/>
      </w:r>
    </w:p>
    <w:p w14:paraId="15921379" w14:textId="77777777" w:rsidR="00F160A2" w:rsidRPr="002F4B08" w:rsidRDefault="00F160A2" w:rsidP="00F160A2">
      <w:pPr>
        <w:shd w:val="clear" w:color="auto" w:fill="FFFFFF"/>
        <w:ind w:firstLine="0"/>
        <w:jc w:val="both"/>
      </w:pPr>
    </w:p>
    <w:p w14:paraId="2001C893" w14:textId="77777777" w:rsidR="00F160A2" w:rsidRPr="002F4B08" w:rsidRDefault="00F160A2" w:rsidP="00F160A2">
      <w:pPr>
        <w:pStyle w:val="1"/>
        <w:spacing w:before="0"/>
        <w:rPr>
          <w:rStyle w:val="ab"/>
          <w:b/>
          <w:bCs w:val="0"/>
        </w:rPr>
      </w:pPr>
      <w:bookmarkStart w:id="137" w:name="_Toc11401087"/>
      <w:r w:rsidRPr="002F4B08">
        <w:rPr>
          <w:rStyle w:val="ab"/>
          <w:b/>
          <w:bCs w:val="0"/>
        </w:rPr>
        <w:t>Раздел 3. Сведения о планируемых объектах местного значения муниципального района</w:t>
      </w:r>
      <w:bookmarkEnd w:id="137"/>
    </w:p>
    <w:p w14:paraId="7F786B0B" w14:textId="77777777" w:rsidR="00F160A2" w:rsidRPr="002F4B08" w:rsidRDefault="00F160A2" w:rsidP="00F160A2"/>
    <w:p w14:paraId="49AF7550" w14:textId="77777777" w:rsidR="00F160A2" w:rsidRPr="002F4B08" w:rsidRDefault="00F160A2" w:rsidP="00F160A2">
      <w:pPr>
        <w:pStyle w:val="2"/>
        <w:spacing w:before="0"/>
      </w:pPr>
      <w:bookmarkStart w:id="138" w:name="_Toc11401088"/>
      <w:r w:rsidRPr="002F4B08">
        <w:t>3.1. Виды, назначение и наименования объектов местного значения муниципального района, планируемых для размещения на территории поселения, их основные характеристики, местоположение</w:t>
      </w:r>
      <w:bookmarkEnd w:id="138"/>
    </w:p>
    <w:p w14:paraId="6B3462B0" w14:textId="77777777" w:rsidR="00F160A2" w:rsidRPr="002F4B08" w:rsidRDefault="00F160A2" w:rsidP="00F160A2">
      <w:pPr>
        <w:ind w:firstLine="851"/>
        <w:jc w:val="both"/>
      </w:pPr>
    </w:p>
    <w:p w14:paraId="53BAF7F7" w14:textId="3C613830" w:rsidR="00F36F41" w:rsidRPr="002F4B08" w:rsidRDefault="00F36F41" w:rsidP="00532B4D">
      <w:pPr>
        <w:ind w:firstLine="851"/>
        <w:jc w:val="both"/>
      </w:pPr>
      <w:bookmarkStart w:id="139" w:name="_Hlk519855075"/>
      <w:bookmarkStart w:id="140" w:name="_Hlk11072268"/>
      <w:r w:rsidRPr="002F4B08">
        <w:t xml:space="preserve">В схеме территориального планирования </w:t>
      </w:r>
      <w:bookmarkStart w:id="141" w:name="_Hlk519855050"/>
      <w:bookmarkEnd w:id="139"/>
      <w:r w:rsidR="00DF2A80" w:rsidRPr="002F4B08">
        <w:t>Котельниковского муниципального района</w:t>
      </w:r>
      <w:r w:rsidR="00532B4D" w:rsidRPr="002F4B08">
        <w:t xml:space="preserve"> (далее – СТП МР)</w:t>
      </w:r>
      <w:r w:rsidRPr="002F4B08">
        <w:t xml:space="preserve">, </w:t>
      </w:r>
      <w:r w:rsidR="00A55CC4" w:rsidRPr="002F4B08">
        <w:t xml:space="preserve">утвержденной решением </w:t>
      </w:r>
      <w:r w:rsidR="00D46583">
        <w:t>Котельниковской</w:t>
      </w:r>
      <w:r w:rsidR="00A55CC4" w:rsidRPr="002F4B08">
        <w:t xml:space="preserve"> районной Думы от 28.02.2018 № 56/427</w:t>
      </w:r>
      <w:r w:rsidRPr="002F4B08">
        <w:rPr>
          <w:szCs w:val="28"/>
        </w:rPr>
        <w:t xml:space="preserve">, </w:t>
      </w:r>
      <w:r w:rsidR="00532B4D" w:rsidRPr="002F4B08">
        <w:rPr>
          <w:szCs w:val="28"/>
        </w:rPr>
        <w:t xml:space="preserve">на территории </w:t>
      </w:r>
      <w:r w:rsidR="001B2DE3" w:rsidRPr="002F4B08">
        <w:rPr>
          <w:szCs w:val="28"/>
        </w:rPr>
        <w:t>Пимено-Чернянского сельского поселения</w:t>
      </w:r>
      <w:r w:rsidR="00532B4D" w:rsidRPr="002F4B08">
        <w:rPr>
          <w:szCs w:val="28"/>
        </w:rPr>
        <w:t xml:space="preserve"> </w:t>
      </w:r>
      <w:bookmarkStart w:id="142" w:name="_Hlk501705109"/>
      <w:r w:rsidR="00D412B5" w:rsidRPr="002F4B08">
        <w:t>отсутствуют объекты местного значения муниципального района.</w:t>
      </w:r>
    </w:p>
    <w:bookmarkEnd w:id="140"/>
    <w:bookmarkEnd w:id="141"/>
    <w:bookmarkEnd w:id="142"/>
    <w:p w14:paraId="5E1DD5FA" w14:textId="77777777" w:rsidR="00115782" w:rsidRPr="002F4B08" w:rsidRDefault="00115782" w:rsidP="00F160A2">
      <w:pPr>
        <w:ind w:firstLine="0"/>
        <w:jc w:val="both"/>
        <w:rPr>
          <w:rStyle w:val="ab"/>
          <w:b w:val="0"/>
          <w:bCs w:val="0"/>
        </w:rPr>
      </w:pPr>
    </w:p>
    <w:p w14:paraId="39A6D2A1" w14:textId="77777777" w:rsidR="00F160A2" w:rsidRPr="002F4B08" w:rsidRDefault="00F160A2" w:rsidP="00F160A2">
      <w:pPr>
        <w:pStyle w:val="2"/>
        <w:spacing w:before="0"/>
      </w:pPr>
      <w:bookmarkStart w:id="143" w:name="_Toc11401089"/>
      <w:r w:rsidRPr="002F4B08">
        <w:t>3.2.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bookmarkEnd w:id="143"/>
    </w:p>
    <w:p w14:paraId="4FEB392A" w14:textId="77777777" w:rsidR="00F160A2" w:rsidRPr="002F4B08" w:rsidRDefault="00F160A2" w:rsidP="00F160A2">
      <w:pPr>
        <w:pStyle w:val="a8"/>
        <w:ind w:left="0" w:firstLine="851"/>
        <w:jc w:val="both"/>
        <w:rPr>
          <w:rFonts w:cs="Times New Roman"/>
          <w:szCs w:val="28"/>
          <w:shd w:val="clear" w:color="auto" w:fill="FFFFFF"/>
        </w:rPr>
      </w:pPr>
    </w:p>
    <w:p w14:paraId="1B91E8DE" w14:textId="4FD8F0CC" w:rsidR="00D040F7" w:rsidRPr="002F4B08" w:rsidRDefault="0018023A" w:rsidP="00AF4288">
      <w:pPr>
        <w:jc w:val="both"/>
        <w:rPr>
          <w:rStyle w:val="ab"/>
          <w:b w:val="0"/>
          <w:bCs w:val="0"/>
        </w:rPr>
      </w:pPr>
      <w:r w:rsidRPr="002F4B08">
        <w:rPr>
          <w:rStyle w:val="ab"/>
          <w:b w:val="0"/>
          <w:bCs w:val="0"/>
        </w:rPr>
        <w:t>В связи с отсутствием планируемых объектов местного значения муниципального район</w:t>
      </w:r>
      <w:r w:rsidR="00AF4288" w:rsidRPr="002F4B08">
        <w:rPr>
          <w:rStyle w:val="ab"/>
          <w:b w:val="0"/>
          <w:bCs w:val="0"/>
        </w:rPr>
        <w:t>а, зоны с особыми условиями использования территории не устанавливаются.</w:t>
      </w:r>
    </w:p>
    <w:p w14:paraId="479F4F1C" w14:textId="77777777" w:rsidR="00D040F7" w:rsidRPr="002F4B08" w:rsidRDefault="00D040F7">
      <w:pPr>
        <w:spacing w:after="160" w:line="259" w:lineRule="auto"/>
        <w:ind w:firstLine="0"/>
        <w:rPr>
          <w:rStyle w:val="ab"/>
          <w:rFonts w:eastAsiaTheme="majorEastAsia" w:cs="Times New Roman"/>
          <w:bCs w:val="0"/>
          <w:szCs w:val="28"/>
          <w:highlight w:val="yellow"/>
        </w:rPr>
      </w:pPr>
      <w:r w:rsidRPr="002F4B08">
        <w:rPr>
          <w:rStyle w:val="ab"/>
          <w:b w:val="0"/>
          <w:bCs w:val="0"/>
          <w:highlight w:val="yellow"/>
        </w:rPr>
        <w:br w:type="page"/>
      </w:r>
    </w:p>
    <w:p w14:paraId="45AAC36F" w14:textId="77777777" w:rsidR="009F4048" w:rsidRPr="002F4B08" w:rsidRDefault="00AA0646" w:rsidP="005B10D0">
      <w:pPr>
        <w:pStyle w:val="1"/>
        <w:rPr>
          <w:rStyle w:val="ab"/>
          <w:b/>
          <w:bCs w:val="0"/>
        </w:rPr>
      </w:pPr>
      <w:bookmarkStart w:id="144" w:name="_Toc11401090"/>
      <w:r w:rsidRPr="002F4B08">
        <w:rPr>
          <w:rStyle w:val="ab"/>
          <w:b/>
          <w:bCs w:val="0"/>
        </w:rPr>
        <w:lastRenderedPageBreak/>
        <w:t xml:space="preserve">Раздел </w:t>
      </w:r>
      <w:r w:rsidR="00F160A2" w:rsidRPr="002F4B08">
        <w:rPr>
          <w:rStyle w:val="ab"/>
          <w:b/>
          <w:bCs w:val="0"/>
        </w:rPr>
        <w:t>4</w:t>
      </w:r>
      <w:r w:rsidRPr="002F4B08">
        <w:rPr>
          <w:rStyle w:val="ab"/>
          <w:b/>
          <w:bCs w:val="0"/>
        </w:rPr>
        <w:t xml:space="preserve">. </w:t>
      </w:r>
      <w:r w:rsidR="009F4048" w:rsidRPr="002F4B08">
        <w:rPr>
          <w:rStyle w:val="ab"/>
          <w:b/>
          <w:bCs w:val="0"/>
        </w:rPr>
        <w:t xml:space="preserve">Оценка возможного влияния планируемых для размещения объектов местного значения поселения на комплексное развитие </w:t>
      </w:r>
      <w:r w:rsidR="003F458F" w:rsidRPr="002F4B08">
        <w:rPr>
          <w:rStyle w:val="ab"/>
          <w:b/>
          <w:bCs w:val="0"/>
        </w:rPr>
        <w:t xml:space="preserve">его </w:t>
      </w:r>
      <w:r w:rsidR="009F4048" w:rsidRPr="002F4B08">
        <w:rPr>
          <w:rStyle w:val="ab"/>
          <w:b/>
          <w:bCs w:val="0"/>
        </w:rPr>
        <w:t>территори</w:t>
      </w:r>
      <w:r w:rsidR="003F458F" w:rsidRPr="002F4B08">
        <w:rPr>
          <w:rStyle w:val="ab"/>
          <w:b/>
          <w:bCs w:val="0"/>
        </w:rPr>
        <w:t>и</w:t>
      </w:r>
      <w:bookmarkEnd w:id="144"/>
    </w:p>
    <w:p w14:paraId="43184022" w14:textId="77777777" w:rsidR="00F160A2" w:rsidRPr="002F4B08" w:rsidRDefault="00F160A2" w:rsidP="00C30E23"/>
    <w:p w14:paraId="146124C8" w14:textId="77777777" w:rsidR="00C30E23" w:rsidRPr="002F4B08" w:rsidRDefault="00F160A2" w:rsidP="00C30E23">
      <w:pPr>
        <w:pStyle w:val="2"/>
        <w:spacing w:before="0"/>
      </w:pPr>
      <w:bookmarkStart w:id="145" w:name="_Toc11401091"/>
      <w:r w:rsidRPr="002F4B08">
        <w:t>4</w:t>
      </w:r>
      <w:r w:rsidR="00C30E23" w:rsidRPr="002F4B08">
        <w:t xml:space="preserve">.1. Прогноз </w:t>
      </w:r>
      <w:r w:rsidR="002F0273" w:rsidRPr="002F4B08">
        <w:t>изменения численности населения</w:t>
      </w:r>
      <w:bookmarkEnd w:id="145"/>
    </w:p>
    <w:p w14:paraId="6DCCCA9F" w14:textId="77777777" w:rsidR="00C30E23" w:rsidRPr="002F4B08" w:rsidRDefault="00C30E23" w:rsidP="00C30E23">
      <w:pPr>
        <w:ind w:firstLine="851"/>
        <w:jc w:val="both"/>
      </w:pPr>
    </w:p>
    <w:p w14:paraId="648617EA" w14:textId="18879B7C" w:rsidR="00C77937" w:rsidRPr="002F4B08" w:rsidRDefault="00C77937" w:rsidP="00C77937">
      <w:pPr>
        <w:ind w:firstLine="851"/>
        <w:jc w:val="both"/>
      </w:pPr>
      <w:r w:rsidRPr="002F4B08">
        <w:t xml:space="preserve">Прогноз изменения численности населения </w:t>
      </w:r>
      <w:r w:rsidR="001B2DE3" w:rsidRPr="002F4B08">
        <w:t>Пимено-Чернянского сельского поселения</w:t>
      </w:r>
      <w:r w:rsidRPr="002F4B08">
        <w:t xml:space="preserve"> на период до 2030 года построен на основе фактических данных о численности населения сельского поселения по состоянию на текущий год, а также по результатам Всероссийской переписи населения в 2010 году</w:t>
      </w:r>
      <w:r w:rsidR="00A5080A" w:rsidRPr="002F4B08">
        <w:t xml:space="preserve">, с учетом демографических процессов, в том числе миграционных. </w:t>
      </w:r>
    </w:p>
    <w:p w14:paraId="256495CD" w14:textId="77777777" w:rsidR="00131B21" w:rsidRPr="002F4B08" w:rsidRDefault="00131B21" w:rsidP="00C77937">
      <w:pPr>
        <w:ind w:firstLine="851"/>
        <w:jc w:val="both"/>
      </w:pPr>
    </w:p>
    <w:p w14:paraId="250D07F0" w14:textId="60F85890" w:rsidR="00131B21" w:rsidRPr="002F4B08" w:rsidRDefault="00131B21" w:rsidP="00131B21">
      <w:pPr>
        <w:pStyle w:val="af1"/>
        <w:keepNext/>
        <w:spacing w:before="0" w:after="0"/>
        <w:rPr>
          <w:color w:val="auto"/>
        </w:rPr>
      </w:pPr>
      <w:bookmarkStart w:id="146" w:name="_Hlk534892435"/>
      <w:r w:rsidRPr="002F4B08">
        <w:rPr>
          <w:color w:val="auto"/>
        </w:rPr>
        <w:t xml:space="preserve">Таблица </w:t>
      </w:r>
      <w:r w:rsidR="00765568" w:rsidRPr="002F4B08">
        <w:rPr>
          <w:color w:val="auto"/>
        </w:rPr>
        <w:fldChar w:fldCharType="begin"/>
      </w:r>
      <w:r w:rsidR="00765568" w:rsidRPr="002F4B08">
        <w:rPr>
          <w:color w:val="auto"/>
        </w:rPr>
        <w:instrText xml:space="preserve"> SEQ Таблица \* ARABIC </w:instrText>
      </w:r>
      <w:r w:rsidR="00765568" w:rsidRPr="002F4B08">
        <w:rPr>
          <w:color w:val="auto"/>
        </w:rPr>
        <w:fldChar w:fldCharType="separate"/>
      </w:r>
      <w:r w:rsidR="00241E2E" w:rsidRPr="002F4B08">
        <w:rPr>
          <w:noProof/>
          <w:color w:val="auto"/>
        </w:rPr>
        <w:t>35</w:t>
      </w:r>
      <w:r w:rsidR="00765568" w:rsidRPr="002F4B08">
        <w:rPr>
          <w:noProof/>
          <w:color w:val="auto"/>
        </w:rPr>
        <w:fldChar w:fldCharType="end"/>
      </w:r>
      <w:r w:rsidRPr="002F4B08">
        <w:rPr>
          <w:color w:val="auto"/>
        </w:rPr>
        <w:t xml:space="preserve"> Структура населения по населенным пунктам по состоянию на 2018 год</w:t>
      </w:r>
    </w:p>
    <w:tbl>
      <w:tblPr>
        <w:tblStyle w:val="a5"/>
        <w:tblW w:w="5000" w:type="pct"/>
        <w:tblLook w:val="04A0" w:firstRow="1" w:lastRow="0" w:firstColumn="1" w:lastColumn="0" w:noHBand="0" w:noVBand="1"/>
      </w:tblPr>
      <w:tblGrid>
        <w:gridCol w:w="904"/>
        <w:gridCol w:w="2484"/>
        <w:gridCol w:w="1304"/>
        <w:gridCol w:w="1307"/>
        <w:gridCol w:w="1745"/>
        <w:gridCol w:w="1742"/>
      </w:tblGrid>
      <w:tr w:rsidR="00D37A4A" w:rsidRPr="002F4B08" w14:paraId="511639DF" w14:textId="77777777" w:rsidTr="0081417E">
        <w:tc>
          <w:tcPr>
            <w:tcW w:w="476" w:type="pct"/>
          </w:tcPr>
          <w:p w14:paraId="7C7581AD" w14:textId="77777777" w:rsidR="00D37A4A" w:rsidRPr="002F4B08" w:rsidRDefault="00D37A4A" w:rsidP="003D0771">
            <w:pPr>
              <w:spacing w:line="240" w:lineRule="exact"/>
              <w:ind w:firstLine="0"/>
              <w:jc w:val="center"/>
              <w:rPr>
                <w:rFonts w:cs="Times New Roman"/>
                <w:b/>
                <w:sz w:val="20"/>
                <w:szCs w:val="20"/>
              </w:rPr>
            </w:pPr>
            <w:r w:rsidRPr="002F4B08">
              <w:rPr>
                <w:rFonts w:cs="Times New Roman"/>
                <w:b/>
                <w:sz w:val="20"/>
                <w:szCs w:val="20"/>
              </w:rPr>
              <w:t>№</w:t>
            </w:r>
          </w:p>
        </w:tc>
        <w:tc>
          <w:tcPr>
            <w:tcW w:w="1309" w:type="pct"/>
          </w:tcPr>
          <w:p w14:paraId="42FCD73D" w14:textId="77777777" w:rsidR="00D37A4A" w:rsidRPr="002F4B08" w:rsidRDefault="003D0771" w:rsidP="003D0771">
            <w:pPr>
              <w:spacing w:line="240" w:lineRule="exact"/>
              <w:ind w:firstLine="0"/>
              <w:jc w:val="center"/>
              <w:rPr>
                <w:rFonts w:cs="Times New Roman"/>
                <w:b/>
                <w:sz w:val="20"/>
                <w:szCs w:val="20"/>
              </w:rPr>
            </w:pPr>
            <w:r w:rsidRPr="002F4B08">
              <w:rPr>
                <w:rFonts w:cs="Times New Roman"/>
                <w:b/>
                <w:sz w:val="20"/>
                <w:szCs w:val="20"/>
              </w:rPr>
              <w:t>Наимено</w:t>
            </w:r>
            <w:r w:rsidR="00D37A4A" w:rsidRPr="002F4B08">
              <w:rPr>
                <w:rFonts w:cs="Times New Roman"/>
                <w:b/>
                <w:sz w:val="20"/>
                <w:szCs w:val="20"/>
              </w:rPr>
              <w:t>вание населенного пункта</w:t>
            </w:r>
          </w:p>
        </w:tc>
        <w:tc>
          <w:tcPr>
            <w:tcW w:w="687" w:type="pct"/>
          </w:tcPr>
          <w:p w14:paraId="78DA0FB4" w14:textId="77777777" w:rsidR="00D37A4A" w:rsidRPr="002F4B08" w:rsidRDefault="00D37A4A" w:rsidP="003D0771">
            <w:pPr>
              <w:spacing w:line="240" w:lineRule="exact"/>
              <w:ind w:firstLine="0"/>
              <w:jc w:val="center"/>
              <w:rPr>
                <w:rFonts w:cs="Times New Roman"/>
                <w:b/>
                <w:sz w:val="20"/>
                <w:szCs w:val="20"/>
              </w:rPr>
            </w:pPr>
            <w:r w:rsidRPr="002F4B08">
              <w:rPr>
                <w:rFonts w:cs="Times New Roman"/>
                <w:b/>
                <w:sz w:val="20"/>
                <w:szCs w:val="20"/>
              </w:rPr>
              <w:t>Общее число жителей</w:t>
            </w:r>
            <w:r w:rsidR="003D0771" w:rsidRPr="002F4B08">
              <w:rPr>
                <w:rFonts w:cs="Times New Roman"/>
                <w:b/>
                <w:sz w:val="20"/>
                <w:szCs w:val="20"/>
              </w:rPr>
              <w:t>, чел.</w:t>
            </w:r>
          </w:p>
        </w:tc>
        <w:tc>
          <w:tcPr>
            <w:tcW w:w="689" w:type="pct"/>
          </w:tcPr>
          <w:p w14:paraId="609976B5" w14:textId="77777777" w:rsidR="00D37A4A" w:rsidRPr="002F4B08" w:rsidRDefault="00D37A4A" w:rsidP="003D0771">
            <w:pPr>
              <w:spacing w:line="240" w:lineRule="exact"/>
              <w:ind w:firstLine="0"/>
              <w:jc w:val="center"/>
              <w:rPr>
                <w:rFonts w:cs="Times New Roman"/>
                <w:b/>
                <w:sz w:val="20"/>
                <w:szCs w:val="20"/>
              </w:rPr>
            </w:pPr>
            <w:r w:rsidRPr="002F4B08">
              <w:rPr>
                <w:rFonts w:cs="Times New Roman"/>
                <w:b/>
                <w:sz w:val="20"/>
                <w:szCs w:val="20"/>
              </w:rPr>
              <w:t>Численность детей до 15 лет</w:t>
            </w:r>
            <w:r w:rsidR="003D0771" w:rsidRPr="002F4B08">
              <w:rPr>
                <w:rFonts w:cs="Times New Roman"/>
                <w:b/>
                <w:sz w:val="20"/>
                <w:szCs w:val="20"/>
              </w:rPr>
              <w:t>, чел.</w:t>
            </w:r>
          </w:p>
        </w:tc>
        <w:tc>
          <w:tcPr>
            <w:tcW w:w="920" w:type="pct"/>
          </w:tcPr>
          <w:p w14:paraId="7A6BE394" w14:textId="77777777" w:rsidR="00D37A4A" w:rsidRPr="002F4B08" w:rsidRDefault="00D37A4A" w:rsidP="003D0771">
            <w:pPr>
              <w:spacing w:line="240" w:lineRule="exact"/>
              <w:ind w:firstLine="0"/>
              <w:jc w:val="center"/>
              <w:rPr>
                <w:rFonts w:cs="Times New Roman"/>
                <w:b/>
                <w:sz w:val="20"/>
                <w:szCs w:val="20"/>
              </w:rPr>
            </w:pPr>
            <w:r w:rsidRPr="002F4B08">
              <w:rPr>
                <w:rFonts w:cs="Times New Roman"/>
                <w:b/>
                <w:sz w:val="20"/>
                <w:szCs w:val="20"/>
              </w:rPr>
              <w:t>Численность трудоспособного населения</w:t>
            </w:r>
            <w:r w:rsidR="003D0771" w:rsidRPr="002F4B08">
              <w:rPr>
                <w:rFonts w:cs="Times New Roman"/>
                <w:b/>
                <w:sz w:val="20"/>
                <w:szCs w:val="20"/>
              </w:rPr>
              <w:t>, чел.</w:t>
            </w:r>
          </w:p>
        </w:tc>
        <w:tc>
          <w:tcPr>
            <w:tcW w:w="918" w:type="pct"/>
          </w:tcPr>
          <w:p w14:paraId="18069F34" w14:textId="77777777" w:rsidR="00D37A4A" w:rsidRPr="002F4B08" w:rsidRDefault="00D37A4A" w:rsidP="003D0771">
            <w:pPr>
              <w:spacing w:line="240" w:lineRule="exact"/>
              <w:ind w:firstLine="0"/>
              <w:jc w:val="center"/>
              <w:rPr>
                <w:rFonts w:cs="Times New Roman"/>
                <w:b/>
                <w:sz w:val="20"/>
                <w:szCs w:val="20"/>
              </w:rPr>
            </w:pPr>
            <w:r w:rsidRPr="002F4B08">
              <w:rPr>
                <w:rFonts w:cs="Times New Roman"/>
                <w:b/>
                <w:sz w:val="20"/>
                <w:szCs w:val="20"/>
              </w:rPr>
              <w:t>Численность населения старше трудоспособного возраста</w:t>
            </w:r>
            <w:r w:rsidR="003D0771" w:rsidRPr="002F4B08">
              <w:rPr>
                <w:rFonts w:cs="Times New Roman"/>
                <w:b/>
                <w:sz w:val="20"/>
                <w:szCs w:val="20"/>
              </w:rPr>
              <w:t>, чел.</w:t>
            </w:r>
          </w:p>
        </w:tc>
      </w:tr>
      <w:tr w:rsidR="003D0771" w:rsidRPr="002F4B08" w14:paraId="49CFFFCE" w14:textId="77777777" w:rsidTr="0081417E">
        <w:tc>
          <w:tcPr>
            <w:tcW w:w="476" w:type="pct"/>
          </w:tcPr>
          <w:p w14:paraId="5CB711C0" w14:textId="77777777" w:rsidR="003D0771" w:rsidRPr="002F4B08" w:rsidRDefault="003D0771" w:rsidP="003D0771">
            <w:pPr>
              <w:spacing w:line="240" w:lineRule="exact"/>
              <w:ind w:firstLine="0"/>
              <w:jc w:val="center"/>
              <w:rPr>
                <w:rFonts w:cs="Times New Roman"/>
                <w:sz w:val="20"/>
                <w:szCs w:val="20"/>
              </w:rPr>
            </w:pPr>
            <w:r w:rsidRPr="002F4B08">
              <w:rPr>
                <w:rFonts w:cs="Times New Roman"/>
                <w:sz w:val="20"/>
                <w:szCs w:val="20"/>
              </w:rPr>
              <w:t>1</w:t>
            </w:r>
          </w:p>
        </w:tc>
        <w:tc>
          <w:tcPr>
            <w:tcW w:w="1309" w:type="pct"/>
          </w:tcPr>
          <w:p w14:paraId="7630E89C" w14:textId="77777777" w:rsidR="003D0771" w:rsidRPr="002F4B08" w:rsidRDefault="003D0771" w:rsidP="003D0771">
            <w:pPr>
              <w:spacing w:line="240" w:lineRule="exact"/>
              <w:ind w:firstLine="0"/>
              <w:jc w:val="center"/>
              <w:rPr>
                <w:rFonts w:cs="Times New Roman"/>
                <w:sz w:val="20"/>
                <w:szCs w:val="20"/>
              </w:rPr>
            </w:pPr>
            <w:r w:rsidRPr="002F4B08">
              <w:rPr>
                <w:rFonts w:cs="Times New Roman"/>
                <w:sz w:val="20"/>
                <w:szCs w:val="20"/>
              </w:rPr>
              <w:t>2</w:t>
            </w:r>
          </w:p>
        </w:tc>
        <w:tc>
          <w:tcPr>
            <w:tcW w:w="687" w:type="pct"/>
          </w:tcPr>
          <w:p w14:paraId="4D589E29" w14:textId="77777777" w:rsidR="003D0771" w:rsidRPr="002F4B08" w:rsidRDefault="003D0771" w:rsidP="003D0771">
            <w:pPr>
              <w:spacing w:line="240" w:lineRule="exact"/>
              <w:ind w:firstLine="0"/>
              <w:jc w:val="center"/>
              <w:rPr>
                <w:rFonts w:cs="Times New Roman"/>
                <w:sz w:val="20"/>
                <w:szCs w:val="20"/>
              </w:rPr>
            </w:pPr>
            <w:r w:rsidRPr="002F4B08">
              <w:rPr>
                <w:rFonts w:cs="Times New Roman"/>
                <w:sz w:val="20"/>
                <w:szCs w:val="20"/>
              </w:rPr>
              <w:t>3</w:t>
            </w:r>
          </w:p>
        </w:tc>
        <w:tc>
          <w:tcPr>
            <w:tcW w:w="689" w:type="pct"/>
          </w:tcPr>
          <w:p w14:paraId="5BB85D8A" w14:textId="77777777" w:rsidR="003D0771" w:rsidRPr="002F4B08" w:rsidRDefault="003D0771" w:rsidP="003D0771">
            <w:pPr>
              <w:spacing w:line="240" w:lineRule="exact"/>
              <w:ind w:firstLine="0"/>
              <w:jc w:val="center"/>
              <w:rPr>
                <w:rFonts w:cs="Times New Roman"/>
                <w:sz w:val="20"/>
                <w:szCs w:val="20"/>
              </w:rPr>
            </w:pPr>
            <w:r w:rsidRPr="002F4B08">
              <w:rPr>
                <w:rFonts w:cs="Times New Roman"/>
                <w:sz w:val="20"/>
                <w:szCs w:val="20"/>
              </w:rPr>
              <w:t>4</w:t>
            </w:r>
          </w:p>
        </w:tc>
        <w:tc>
          <w:tcPr>
            <w:tcW w:w="920" w:type="pct"/>
          </w:tcPr>
          <w:p w14:paraId="4AE95E62" w14:textId="77777777" w:rsidR="003D0771" w:rsidRPr="002F4B08" w:rsidRDefault="003D0771" w:rsidP="003D0771">
            <w:pPr>
              <w:spacing w:line="240" w:lineRule="exact"/>
              <w:ind w:firstLine="0"/>
              <w:jc w:val="center"/>
              <w:rPr>
                <w:rFonts w:cs="Times New Roman"/>
                <w:sz w:val="20"/>
                <w:szCs w:val="20"/>
              </w:rPr>
            </w:pPr>
            <w:r w:rsidRPr="002F4B08">
              <w:rPr>
                <w:rFonts w:cs="Times New Roman"/>
                <w:sz w:val="20"/>
                <w:szCs w:val="20"/>
              </w:rPr>
              <w:t>5</w:t>
            </w:r>
          </w:p>
        </w:tc>
        <w:tc>
          <w:tcPr>
            <w:tcW w:w="918" w:type="pct"/>
          </w:tcPr>
          <w:p w14:paraId="75D6BAFA" w14:textId="77777777" w:rsidR="003D0771" w:rsidRPr="002F4B08" w:rsidRDefault="003D0771" w:rsidP="003D0771">
            <w:pPr>
              <w:spacing w:line="240" w:lineRule="exact"/>
              <w:ind w:firstLine="0"/>
              <w:jc w:val="center"/>
              <w:rPr>
                <w:rFonts w:cs="Times New Roman"/>
                <w:sz w:val="20"/>
                <w:szCs w:val="20"/>
              </w:rPr>
            </w:pPr>
            <w:r w:rsidRPr="002F4B08">
              <w:rPr>
                <w:rFonts w:cs="Times New Roman"/>
                <w:sz w:val="20"/>
                <w:szCs w:val="20"/>
              </w:rPr>
              <w:t>6</w:t>
            </w:r>
          </w:p>
        </w:tc>
      </w:tr>
      <w:tr w:rsidR="0081417E" w:rsidRPr="002F4B08" w14:paraId="0341AF5C" w14:textId="77777777" w:rsidTr="0081417E">
        <w:tc>
          <w:tcPr>
            <w:tcW w:w="476" w:type="pct"/>
          </w:tcPr>
          <w:p w14:paraId="4B956CC2" w14:textId="77777777" w:rsidR="0081417E" w:rsidRPr="002F4B08" w:rsidRDefault="0081417E" w:rsidP="0081417E">
            <w:pPr>
              <w:spacing w:line="240" w:lineRule="exact"/>
              <w:ind w:firstLine="0"/>
              <w:rPr>
                <w:sz w:val="22"/>
                <w:szCs w:val="24"/>
              </w:rPr>
            </w:pPr>
            <w:r w:rsidRPr="002F4B08">
              <w:rPr>
                <w:sz w:val="22"/>
                <w:szCs w:val="24"/>
              </w:rPr>
              <w:t>1</w:t>
            </w:r>
          </w:p>
        </w:tc>
        <w:tc>
          <w:tcPr>
            <w:tcW w:w="1309" w:type="pct"/>
          </w:tcPr>
          <w:p w14:paraId="3E7A3009" w14:textId="06AD1FA4" w:rsidR="0081417E" w:rsidRPr="002F4B08" w:rsidRDefault="0081417E" w:rsidP="0081417E">
            <w:pPr>
              <w:spacing w:line="240" w:lineRule="exact"/>
              <w:ind w:firstLine="0"/>
              <w:rPr>
                <w:sz w:val="22"/>
                <w:szCs w:val="24"/>
              </w:rPr>
            </w:pPr>
            <w:r w:rsidRPr="002F4B08">
              <w:rPr>
                <w:sz w:val="22"/>
                <w:szCs w:val="24"/>
              </w:rPr>
              <w:t>Х. Пимено-Черни</w:t>
            </w:r>
          </w:p>
        </w:tc>
        <w:tc>
          <w:tcPr>
            <w:tcW w:w="687" w:type="pct"/>
          </w:tcPr>
          <w:p w14:paraId="70918FC6" w14:textId="2D4A9FE6" w:rsidR="0081417E" w:rsidRPr="002F4B08" w:rsidRDefault="0081417E" w:rsidP="0081417E">
            <w:pPr>
              <w:spacing w:line="240" w:lineRule="exact"/>
              <w:ind w:firstLine="0"/>
              <w:rPr>
                <w:sz w:val="22"/>
                <w:szCs w:val="24"/>
              </w:rPr>
            </w:pPr>
            <w:r w:rsidRPr="002F4B08">
              <w:rPr>
                <w:sz w:val="22"/>
                <w:szCs w:val="24"/>
              </w:rPr>
              <w:t>1040</w:t>
            </w:r>
          </w:p>
        </w:tc>
        <w:tc>
          <w:tcPr>
            <w:tcW w:w="689" w:type="pct"/>
          </w:tcPr>
          <w:p w14:paraId="1B459C36" w14:textId="48A57FDD" w:rsidR="0081417E" w:rsidRPr="002F4B08" w:rsidRDefault="0081417E" w:rsidP="0081417E">
            <w:pPr>
              <w:spacing w:line="240" w:lineRule="exact"/>
              <w:ind w:firstLine="0"/>
              <w:rPr>
                <w:sz w:val="22"/>
                <w:szCs w:val="24"/>
              </w:rPr>
            </w:pPr>
            <w:r w:rsidRPr="002F4B08">
              <w:rPr>
                <w:sz w:val="22"/>
                <w:szCs w:val="24"/>
              </w:rPr>
              <w:t>116</w:t>
            </w:r>
          </w:p>
        </w:tc>
        <w:tc>
          <w:tcPr>
            <w:tcW w:w="920" w:type="pct"/>
          </w:tcPr>
          <w:p w14:paraId="58869211" w14:textId="488A5DD0" w:rsidR="0081417E" w:rsidRPr="002F4B08" w:rsidRDefault="0081417E" w:rsidP="0081417E">
            <w:pPr>
              <w:spacing w:line="240" w:lineRule="exact"/>
              <w:ind w:firstLine="0"/>
              <w:rPr>
                <w:sz w:val="22"/>
                <w:szCs w:val="24"/>
              </w:rPr>
            </w:pPr>
            <w:r w:rsidRPr="002F4B08">
              <w:rPr>
                <w:sz w:val="22"/>
                <w:szCs w:val="24"/>
              </w:rPr>
              <w:t>759</w:t>
            </w:r>
          </w:p>
        </w:tc>
        <w:tc>
          <w:tcPr>
            <w:tcW w:w="918" w:type="pct"/>
          </w:tcPr>
          <w:p w14:paraId="3D9E76D5" w14:textId="00E4D9F0" w:rsidR="0081417E" w:rsidRPr="002F4B08" w:rsidRDefault="0081417E" w:rsidP="0081417E">
            <w:pPr>
              <w:spacing w:line="240" w:lineRule="exact"/>
              <w:ind w:firstLine="0"/>
              <w:rPr>
                <w:sz w:val="22"/>
                <w:szCs w:val="24"/>
              </w:rPr>
            </w:pPr>
            <w:r w:rsidRPr="002F4B08">
              <w:rPr>
                <w:sz w:val="22"/>
                <w:szCs w:val="24"/>
              </w:rPr>
              <w:t>165</w:t>
            </w:r>
          </w:p>
        </w:tc>
      </w:tr>
      <w:tr w:rsidR="0081417E" w:rsidRPr="002F4B08" w14:paraId="58155C31" w14:textId="77777777" w:rsidTr="0081417E">
        <w:tc>
          <w:tcPr>
            <w:tcW w:w="476" w:type="pct"/>
          </w:tcPr>
          <w:p w14:paraId="09F11812" w14:textId="77777777" w:rsidR="0081417E" w:rsidRPr="002F4B08" w:rsidRDefault="0081417E" w:rsidP="0081417E">
            <w:pPr>
              <w:spacing w:line="240" w:lineRule="exact"/>
              <w:ind w:firstLine="0"/>
              <w:rPr>
                <w:sz w:val="22"/>
                <w:szCs w:val="24"/>
              </w:rPr>
            </w:pPr>
            <w:r w:rsidRPr="002F4B08">
              <w:rPr>
                <w:sz w:val="22"/>
                <w:szCs w:val="24"/>
              </w:rPr>
              <w:t>2</w:t>
            </w:r>
          </w:p>
        </w:tc>
        <w:tc>
          <w:tcPr>
            <w:tcW w:w="1309" w:type="pct"/>
          </w:tcPr>
          <w:p w14:paraId="01350E23" w14:textId="45F8D727" w:rsidR="0081417E" w:rsidRPr="002F4B08" w:rsidRDefault="0081417E" w:rsidP="0081417E">
            <w:pPr>
              <w:spacing w:line="240" w:lineRule="exact"/>
              <w:ind w:firstLine="0"/>
              <w:rPr>
                <w:sz w:val="22"/>
                <w:szCs w:val="24"/>
              </w:rPr>
            </w:pPr>
            <w:r w:rsidRPr="002F4B08">
              <w:rPr>
                <w:sz w:val="22"/>
                <w:szCs w:val="24"/>
              </w:rPr>
              <w:t>Х. Нижние Черни</w:t>
            </w:r>
          </w:p>
        </w:tc>
        <w:tc>
          <w:tcPr>
            <w:tcW w:w="687" w:type="pct"/>
          </w:tcPr>
          <w:p w14:paraId="6B6C0389" w14:textId="4717BAA2" w:rsidR="0081417E" w:rsidRPr="002F4B08" w:rsidRDefault="0081417E" w:rsidP="0081417E">
            <w:pPr>
              <w:spacing w:line="240" w:lineRule="exact"/>
              <w:ind w:firstLine="0"/>
              <w:rPr>
                <w:sz w:val="22"/>
                <w:szCs w:val="24"/>
              </w:rPr>
            </w:pPr>
            <w:r w:rsidRPr="002F4B08">
              <w:rPr>
                <w:sz w:val="22"/>
                <w:szCs w:val="24"/>
              </w:rPr>
              <w:t>370</w:t>
            </w:r>
          </w:p>
        </w:tc>
        <w:tc>
          <w:tcPr>
            <w:tcW w:w="689" w:type="pct"/>
          </w:tcPr>
          <w:p w14:paraId="29D07D83" w14:textId="1479D772" w:rsidR="0081417E" w:rsidRPr="002F4B08" w:rsidRDefault="0081417E" w:rsidP="0081417E">
            <w:pPr>
              <w:spacing w:line="240" w:lineRule="exact"/>
              <w:ind w:firstLine="0"/>
              <w:rPr>
                <w:sz w:val="22"/>
                <w:szCs w:val="24"/>
              </w:rPr>
            </w:pPr>
            <w:r w:rsidRPr="002F4B08">
              <w:rPr>
                <w:sz w:val="22"/>
                <w:szCs w:val="24"/>
              </w:rPr>
              <w:t>89</w:t>
            </w:r>
          </w:p>
        </w:tc>
        <w:tc>
          <w:tcPr>
            <w:tcW w:w="920" w:type="pct"/>
          </w:tcPr>
          <w:p w14:paraId="3E6BC183" w14:textId="500CFF66" w:rsidR="0081417E" w:rsidRPr="002F4B08" w:rsidRDefault="0081417E" w:rsidP="0081417E">
            <w:pPr>
              <w:spacing w:line="240" w:lineRule="exact"/>
              <w:ind w:firstLine="0"/>
              <w:rPr>
                <w:sz w:val="22"/>
                <w:szCs w:val="24"/>
              </w:rPr>
            </w:pPr>
            <w:r w:rsidRPr="002F4B08">
              <w:rPr>
                <w:sz w:val="22"/>
                <w:szCs w:val="24"/>
              </w:rPr>
              <w:t>200</w:t>
            </w:r>
          </w:p>
        </w:tc>
        <w:tc>
          <w:tcPr>
            <w:tcW w:w="918" w:type="pct"/>
          </w:tcPr>
          <w:p w14:paraId="46EB9DE6" w14:textId="542CFC66" w:rsidR="0081417E" w:rsidRPr="002F4B08" w:rsidRDefault="0081417E" w:rsidP="0081417E">
            <w:pPr>
              <w:spacing w:line="240" w:lineRule="exact"/>
              <w:ind w:firstLine="0"/>
              <w:rPr>
                <w:sz w:val="22"/>
                <w:szCs w:val="24"/>
              </w:rPr>
            </w:pPr>
            <w:r w:rsidRPr="002F4B08">
              <w:rPr>
                <w:sz w:val="22"/>
                <w:szCs w:val="24"/>
              </w:rPr>
              <w:t>81</w:t>
            </w:r>
          </w:p>
        </w:tc>
      </w:tr>
      <w:tr w:rsidR="0081417E" w:rsidRPr="002F4B08" w14:paraId="51FEF547" w14:textId="77777777" w:rsidTr="0081417E">
        <w:tc>
          <w:tcPr>
            <w:tcW w:w="476" w:type="pct"/>
          </w:tcPr>
          <w:p w14:paraId="467EA342" w14:textId="07266169" w:rsidR="0081417E" w:rsidRPr="002F4B08" w:rsidRDefault="0081417E" w:rsidP="0081417E">
            <w:pPr>
              <w:spacing w:line="240" w:lineRule="exact"/>
              <w:ind w:firstLine="0"/>
              <w:rPr>
                <w:rFonts w:cs="Times New Roman"/>
                <w:sz w:val="22"/>
                <w:szCs w:val="24"/>
              </w:rPr>
            </w:pPr>
            <w:r w:rsidRPr="002F4B08">
              <w:rPr>
                <w:rFonts w:cs="Times New Roman"/>
                <w:sz w:val="22"/>
                <w:szCs w:val="24"/>
              </w:rPr>
              <w:t>3</w:t>
            </w:r>
          </w:p>
        </w:tc>
        <w:tc>
          <w:tcPr>
            <w:tcW w:w="1309" w:type="pct"/>
          </w:tcPr>
          <w:p w14:paraId="034A048E" w14:textId="734453B0" w:rsidR="0081417E" w:rsidRPr="002F4B08" w:rsidRDefault="0081417E" w:rsidP="0081417E">
            <w:pPr>
              <w:spacing w:line="240" w:lineRule="exact"/>
              <w:ind w:firstLine="0"/>
              <w:rPr>
                <w:sz w:val="22"/>
                <w:szCs w:val="24"/>
              </w:rPr>
            </w:pPr>
            <w:r w:rsidRPr="002F4B08">
              <w:rPr>
                <w:sz w:val="22"/>
                <w:szCs w:val="24"/>
              </w:rPr>
              <w:t>Ж/д ст. Гремячая</w:t>
            </w:r>
          </w:p>
        </w:tc>
        <w:tc>
          <w:tcPr>
            <w:tcW w:w="687" w:type="pct"/>
          </w:tcPr>
          <w:p w14:paraId="499D6C70" w14:textId="2DC61643" w:rsidR="0081417E" w:rsidRPr="002F4B08" w:rsidRDefault="0081417E" w:rsidP="0081417E">
            <w:pPr>
              <w:spacing w:line="240" w:lineRule="exact"/>
              <w:ind w:firstLine="0"/>
              <w:rPr>
                <w:sz w:val="22"/>
                <w:szCs w:val="24"/>
              </w:rPr>
            </w:pPr>
            <w:r w:rsidRPr="002F4B08">
              <w:rPr>
                <w:sz w:val="22"/>
                <w:szCs w:val="24"/>
              </w:rPr>
              <w:t>14</w:t>
            </w:r>
          </w:p>
        </w:tc>
        <w:tc>
          <w:tcPr>
            <w:tcW w:w="689" w:type="pct"/>
          </w:tcPr>
          <w:p w14:paraId="3755EF04" w14:textId="6C13E928" w:rsidR="0081417E" w:rsidRPr="002F4B08" w:rsidRDefault="0081417E" w:rsidP="0081417E">
            <w:pPr>
              <w:spacing w:line="240" w:lineRule="exact"/>
              <w:ind w:firstLine="0"/>
              <w:rPr>
                <w:sz w:val="22"/>
                <w:szCs w:val="24"/>
              </w:rPr>
            </w:pPr>
            <w:r w:rsidRPr="002F4B08">
              <w:rPr>
                <w:sz w:val="22"/>
                <w:szCs w:val="24"/>
              </w:rPr>
              <w:t>0</w:t>
            </w:r>
          </w:p>
        </w:tc>
        <w:tc>
          <w:tcPr>
            <w:tcW w:w="920" w:type="pct"/>
          </w:tcPr>
          <w:p w14:paraId="76BF2D43" w14:textId="23820DA3" w:rsidR="0081417E" w:rsidRPr="002F4B08" w:rsidRDefault="0081417E" w:rsidP="0081417E">
            <w:pPr>
              <w:spacing w:line="240" w:lineRule="exact"/>
              <w:ind w:firstLine="0"/>
              <w:rPr>
                <w:sz w:val="22"/>
                <w:szCs w:val="24"/>
              </w:rPr>
            </w:pPr>
            <w:r w:rsidRPr="002F4B08">
              <w:rPr>
                <w:sz w:val="22"/>
                <w:szCs w:val="24"/>
              </w:rPr>
              <w:t>8</w:t>
            </w:r>
          </w:p>
        </w:tc>
        <w:tc>
          <w:tcPr>
            <w:tcW w:w="918" w:type="pct"/>
          </w:tcPr>
          <w:p w14:paraId="1F38681D" w14:textId="13CB3973" w:rsidR="0081417E" w:rsidRPr="002F4B08" w:rsidRDefault="0081417E" w:rsidP="0081417E">
            <w:pPr>
              <w:spacing w:line="240" w:lineRule="exact"/>
              <w:ind w:firstLine="0"/>
              <w:rPr>
                <w:sz w:val="22"/>
                <w:szCs w:val="24"/>
              </w:rPr>
            </w:pPr>
            <w:r w:rsidRPr="002F4B08">
              <w:rPr>
                <w:sz w:val="22"/>
                <w:szCs w:val="24"/>
              </w:rPr>
              <w:t>6</w:t>
            </w:r>
          </w:p>
        </w:tc>
      </w:tr>
      <w:tr w:rsidR="0081417E" w:rsidRPr="002F4B08" w14:paraId="2F9F2F47" w14:textId="77777777" w:rsidTr="0081417E">
        <w:tc>
          <w:tcPr>
            <w:tcW w:w="476" w:type="pct"/>
          </w:tcPr>
          <w:p w14:paraId="459E2640" w14:textId="77777777" w:rsidR="0081417E" w:rsidRPr="002F4B08" w:rsidRDefault="0081417E" w:rsidP="00A36FD3">
            <w:pPr>
              <w:spacing w:line="240" w:lineRule="exact"/>
              <w:ind w:firstLine="0"/>
              <w:rPr>
                <w:rFonts w:cs="Times New Roman"/>
                <w:sz w:val="22"/>
                <w:szCs w:val="24"/>
              </w:rPr>
            </w:pPr>
          </w:p>
        </w:tc>
        <w:tc>
          <w:tcPr>
            <w:tcW w:w="1309" w:type="pct"/>
          </w:tcPr>
          <w:p w14:paraId="5F2E4F1F" w14:textId="0201A8F1" w:rsidR="0081417E" w:rsidRPr="002F4B08" w:rsidRDefault="0081417E" w:rsidP="00A36FD3">
            <w:pPr>
              <w:spacing w:line="240" w:lineRule="exact"/>
              <w:ind w:firstLine="0"/>
              <w:rPr>
                <w:sz w:val="22"/>
                <w:szCs w:val="24"/>
              </w:rPr>
            </w:pPr>
            <w:r w:rsidRPr="002F4B08">
              <w:rPr>
                <w:sz w:val="22"/>
                <w:szCs w:val="24"/>
              </w:rPr>
              <w:t>Всего по поселению</w:t>
            </w:r>
          </w:p>
        </w:tc>
        <w:tc>
          <w:tcPr>
            <w:tcW w:w="687" w:type="pct"/>
          </w:tcPr>
          <w:p w14:paraId="0E9E4B5B" w14:textId="6B6BB42D" w:rsidR="0081417E" w:rsidRPr="002F4B08" w:rsidRDefault="0081417E" w:rsidP="00A36FD3">
            <w:pPr>
              <w:spacing w:line="240" w:lineRule="exact"/>
              <w:ind w:firstLine="0"/>
              <w:rPr>
                <w:sz w:val="22"/>
                <w:szCs w:val="24"/>
              </w:rPr>
            </w:pPr>
            <w:r w:rsidRPr="002F4B08">
              <w:rPr>
                <w:sz w:val="22"/>
                <w:szCs w:val="24"/>
              </w:rPr>
              <w:t>1424</w:t>
            </w:r>
          </w:p>
        </w:tc>
        <w:tc>
          <w:tcPr>
            <w:tcW w:w="689" w:type="pct"/>
          </w:tcPr>
          <w:p w14:paraId="69BD9588" w14:textId="092C053C" w:rsidR="0081417E" w:rsidRPr="002F4B08" w:rsidRDefault="0081417E" w:rsidP="00A36FD3">
            <w:pPr>
              <w:spacing w:line="240" w:lineRule="exact"/>
              <w:ind w:firstLine="0"/>
              <w:rPr>
                <w:sz w:val="22"/>
                <w:szCs w:val="24"/>
              </w:rPr>
            </w:pPr>
            <w:r w:rsidRPr="002F4B08">
              <w:rPr>
                <w:sz w:val="22"/>
                <w:szCs w:val="24"/>
              </w:rPr>
              <w:t>205</w:t>
            </w:r>
          </w:p>
        </w:tc>
        <w:tc>
          <w:tcPr>
            <w:tcW w:w="920" w:type="pct"/>
          </w:tcPr>
          <w:p w14:paraId="291E7A71" w14:textId="30328171" w:rsidR="0081417E" w:rsidRPr="002F4B08" w:rsidRDefault="0081417E" w:rsidP="00A36FD3">
            <w:pPr>
              <w:spacing w:line="240" w:lineRule="exact"/>
              <w:ind w:firstLine="0"/>
              <w:rPr>
                <w:sz w:val="22"/>
                <w:szCs w:val="24"/>
              </w:rPr>
            </w:pPr>
            <w:r w:rsidRPr="002F4B08">
              <w:rPr>
                <w:sz w:val="22"/>
                <w:szCs w:val="24"/>
              </w:rPr>
              <w:t>967</w:t>
            </w:r>
          </w:p>
        </w:tc>
        <w:tc>
          <w:tcPr>
            <w:tcW w:w="918" w:type="pct"/>
          </w:tcPr>
          <w:p w14:paraId="114C1A72" w14:textId="039D9FCE" w:rsidR="0081417E" w:rsidRPr="002F4B08" w:rsidRDefault="0081417E" w:rsidP="00A36FD3">
            <w:pPr>
              <w:spacing w:line="240" w:lineRule="exact"/>
              <w:ind w:firstLine="0"/>
              <w:rPr>
                <w:sz w:val="22"/>
                <w:szCs w:val="24"/>
              </w:rPr>
            </w:pPr>
            <w:r w:rsidRPr="002F4B08">
              <w:rPr>
                <w:sz w:val="22"/>
                <w:szCs w:val="24"/>
              </w:rPr>
              <w:t>252</w:t>
            </w:r>
          </w:p>
        </w:tc>
      </w:tr>
      <w:bookmarkEnd w:id="146"/>
    </w:tbl>
    <w:p w14:paraId="4BB7939C" w14:textId="77777777" w:rsidR="00131B21" w:rsidRPr="002F4B08" w:rsidRDefault="00131B21" w:rsidP="00131B21"/>
    <w:p w14:paraId="5C915F18" w14:textId="70A568B8" w:rsidR="00131B21" w:rsidRPr="002F4B08" w:rsidRDefault="00131B21" w:rsidP="00131B21">
      <w:pPr>
        <w:pStyle w:val="af1"/>
        <w:keepNext/>
        <w:spacing w:before="0" w:after="0"/>
        <w:rPr>
          <w:color w:val="auto"/>
        </w:rPr>
      </w:pPr>
      <w:r w:rsidRPr="002F4B08">
        <w:rPr>
          <w:color w:val="auto"/>
        </w:rPr>
        <w:t xml:space="preserve">Таблица </w:t>
      </w:r>
      <w:r w:rsidR="00765568" w:rsidRPr="002F4B08">
        <w:rPr>
          <w:color w:val="auto"/>
        </w:rPr>
        <w:fldChar w:fldCharType="begin"/>
      </w:r>
      <w:r w:rsidR="00765568" w:rsidRPr="002F4B08">
        <w:rPr>
          <w:color w:val="auto"/>
        </w:rPr>
        <w:instrText xml:space="preserve"> SEQ Таблица \* ARABIC </w:instrText>
      </w:r>
      <w:r w:rsidR="00765568" w:rsidRPr="002F4B08">
        <w:rPr>
          <w:color w:val="auto"/>
        </w:rPr>
        <w:fldChar w:fldCharType="separate"/>
      </w:r>
      <w:r w:rsidR="00241E2E" w:rsidRPr="002F4B08">
        <w:rPr>
          <w:noProof/>
          <w:color w:val="auto"/>
        </w:rPr>
        <w:t>36</w:t>
      </w:r>
      <w:r w:rsidR="00765568" w:rsidRPr="002F4B08">
        <w:rPr>
          <w:noProof/>
          <w:color w:val="auto"/>
        </w:rPr>
        <w:fldChar w:fldCharType="end"/>
      </w:r>
      <w:r w:rsidRPr="002F4B08">
        <w:rPr>
          <w:color w:val="auto"/>
        </w:rPr>
        <w:t xml:space="preserve"> Динамика изменения численности населения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1"/>
        <w:gridCol w:w="1355"/>
        <w:gridCol w:w="1550"/>
        <w:gridCol w:w="1550"/>
      </w:tblGrid>
      <w:tr w:rsidR="006A7CEA" w:rsidRPr="002F4B08" w14:paraId="0C50DC9F" w14:textId="77777777" w:rsidTr="006A7CEA">
        <w:trPr>
          <w:tblHeader/>
        </w:trPr>
        <w:tc>
          <w:tcPr>
            <w:tcW w:w="2652" w:type="pct"/>
          </w:tcPr>
          <w:p w14:paraId="0005453A" w14:textId="56103E4C" w:rsidR="006A7CEA" w:rsidRPr="002F4B08" w:rsidRDefault="006A7CEA" w:rsidP="009E241A">
            <w:pPr>
              <w:spacing w:line="240" w:lineRule="exact"/>
              <w:ind w:firstLine="0"/>
              <w:contextualSpacing/>
              <w:jc w:val="center"/>
              <w:rPr>
                <w:b/>
                <w:sz w:val="20"/>
                <w:szCs w:val="20"/>
              </w:rPr>
            </w:pPr>
            <w:r w:rsidRPr="002F4B08">
              <w:rPr>
                <w:b/>
                <w:sz w:val="20"/>
                <w:szCs w:val="20"/>
              </w:rPr>
              <w:t>Населенные пункты</w:t>
            </w:r>
          </w:p>
        </w:tc>
        <w:tc>
          <w:tcPr>
            <w:tcW w:w="714" w:type="pct"/>
          </w:tcPr>
          <w:p w14:paraId="653D77CB" w14:textId="77777777" w:rsidR="006A7CEA" w:rsidRPr="002F4B08" w:rsidRDefault="006A7CEA" w:rsidP="00C77937">
            <w:pPr>
              <w:spacing w:line="240" w:lineRule="exact"/>
              <w:ind w:firstLine="0"/>
              <w:contextualSpacing/>
              <w:jc w:val="center"/>
              <w:rPr>
                <w:b/>
                <w:sz w:val="20"/>
                <w:szCs w:val="20"/>
              </w:rPr>
            </w:pPr>
            <w:r w:rsidRPr="002F4B08">
              <w:rPr>
                <w:b/>
                <w:sz w:val="20"/>
                <w:szCs w:val="20"/>
              </w:rPr>
              <w:t>в 2010 году</w:t>
            </w:r>
          </w:p>
        </w:tc>
        <w:tc>
          <w:tcPr>
            <w:tcW w:w="817" w:type="pct"/>
          </w:tcPr>
          <w:p w14:paraId="0733C8E1" w14:textId="414CA8F2" w:rsidR="006A7CEA" w:rsidRPr="002F4B08" w:rsidRDefault="006A7CEA" w:rsidP="00C77937">
            <w:pPr>
              <w:spacing w:line="240" w:lineRule="exact"/>
              <w:ind w:firstLine="0"/>
              <w:contextualSpacing/>
              <w:jc w:val="center"/>
              <w:rPr>
                <w:b/>
                <w:sz w:val="20"/>
                <w:szCs w:val="20"/>
              </w:rPr>
            </w:pPr>
            <w:r w:rsidRPr="002F4B08">
              <w:rPr>
                <w:b/>
                <w:sz w:val="20"/>
                <w:szCs w:val="20"/>
              </w:rPr>
              <w:t>в 2018 году</w:t>
            </w:r>
          </w:p>
        </w:tc>
        <w:tc>
          <w:tcPr>
            <w:tcW w:w="817" w:type="pct"/>
          </w:tcPr>
          <w:p w14:paraId="110873D8" w14:textId="7B5C10B9" w:rsidR="006A7CEA" w:rsidRPr="002F4B08" w:rsidRDefault="006A7CEA" w:rsidP="00C77937">
            <w:pPr>
              <w:spacing w:line="240" w:lineRule="exact"/>
              <w:ind w:firstLine="0"/>
              <w:contextualSpacing/>
              <w:jc w:val="center"/>
              <w:rPr>
                <w:b/>
                <w:sz w:val="20"/>
                <w:szCs w:val="20"/>
              </w:rPr>
            </w:pPr>
            <w:r w:rsidRPr="002F4B08">
              <w:rPr>
                <w:b/>
                <w:sz w:val="20"/>
                <w:szCs w:val="20"/>
              </w:rPr>
              <w:t>в 2039 году</w:t>
            </w:r>
          </w:p>
        </w:tc>
      </w:tr>
      <w:tr w:rsidR="006A7CEA" w:rsidRPr="002F4B08" w14:paraId="6884C07D" w14:textId="77777777" w:rsidTr="006A7CEA">
        <w:trPr>
          <w:tblHeader/>
        </w:trPr>
        <w:tc>
          <w:tcPr>
            <w:tcW w:w="2652" w:type="pct"/>
          </w:tcPr>
          <w:p w14:paraId="152C6740" w14:textId="77777777" w:rsidR="006A7CEA" w:rsidRPr="002F4B08" w:rsidRDefault="006A7CEA" w:rsidP="009E241A">
            <w:pPr>
              <w:spacing w:line="240" w:lineRule="exact"/>
              <w:ind w:firstLine="0"/>
              <w:contextualSpacing/>
              <w:jc w:val="center"/>
              <w:rPr>
                <w:sz w:val="20"/>
                <w:szCs w:val="20"/>
              </w:rPr>
            </w:pPr>
            <w:r w:rsidRPr="002F4B08">
              <w:rPr>
                <w:sz w:val="20"/>
                <w:szCs w:val="20"/>
              </w:rPr>
              <w:t>1</w:t>
            </w:r>
          </w:p>
        </w:tc>
        <w:tc>
          <w:tcPr>
            <w:tcW w:w="714" w:type="pct"/>
          </w:tcPr>
          <w:p w14:paraId="6381D186" w14:textId="77777777" w:rsidR="006A7CEA" w:rsidRPr="002F4B08" w:rsidRDefault="006A7CEA" w:rsidP="009E241A">
            <w:pPr>
              <w:spacing w:line="240" w:lineRule="exact"/>
              <w:ind w:firstLine="0"/>
              <w:contextualSpacing/>
              <w:jc w:val="center"/>
              <w:rPr>
                <w:sz w:val="20"/>
                <w:szCs w:val="20"/>
              </w:rPr>
            </w:pPr>
            <w:r w:rsidRPr="002F4B08">
              <w:rPr>
                <w:sz w:val="20"/>
                <w:szCs w:val="20"/>
              </w:rPr>
              <w:t>2</w:t>
            </w:r>
          </w:p>
        </w:tc>
        <w:tc>
          <w:tcPr>
            <w:tcW w:w="817" w:type="pct"/>
          </w:tcPr>
          <w:p w14:paraId="78D37A45" w14:textId="782AE109" w:rsidR="006A7CEA" w:rsidRPr="002F4B08" w:rsidRDefault="006A7CEA" w:rsidP="009E241A">
            <w:pPr>
              <w:spacing w:line="240" w:lineRule="exact"/>
              <w:ind w:firstLine="0"/>
              <w:contextualSpacing/>
              <w:jc w:val="center"/>
              <w:rPr>
                <w:sz w:val="20"/>
                <w:szCs w:val="20"/>
              </w:rPr>
            </w:pPr>
            <w:r w:rsidRPr="002F4B08">
              <w:rPr>
                <w:sz w:val="20"/>
                <w:szCs w:val="20"/>
              </w:rPr>
              <w:t>3</w:t>
            </w:r>
          </w:p>
        </w:tc>
        <w:tc>
          <w:tcPr>
            <w:tcW w:w="817" w:type="pct"/>
          </w:tcPr>
          <w:p w14:paraId="2CAF9F73" w14:textId="6EF74CDC" w:rsidR="006A7CEA" w:rsidRPr="002F4B08" w:rsidRDefault="006A7CEA" w:rsidP="009E241A">
            <w:pPr>
              <w:spacing w:line="240" w:lineRule="exact"/>
              <w:ind w:firstLine="0"/>
              <w:contextualSpacing/>
              <w:jc w:val="center"/>
              <w:rPr>
                <w:sz w:val="20"/>
                <w:szCs w:val="20"/>
              </w:rPr>
            </w:pPr>
            <w:r w:rsidRPr="002F4B08">
              <w:rPr>
                <w:sz w:val="20"/>
                <w:szCs w:val="20"/>
              </w:rPr>
              <w:t>4</w:t>
            </w:r>
          </w:p>
        </w:tc>
      </w:tr>
      <w:tr w:rsidR="006A7CEA" w:rsidRPr="002F4B08" w14:paraId="13D63D94" w14:textId="77777777" w:rsidTr="006A7CEA">
        <w:tc>
          <w:tcPr>
            <w:tcW w:w="2652" w:type="pct"/>
          </w:tcPr>
          <w:p w14:paraId="47D960B7" w14:textId="4F82E616" w:rsidR="006A7CEA" w:rsidRPr="002F4B08" w:rsidRDefault="006A7CEA" w:rsidP="00315FEA">
            <w:pPr>
              <w:ind w:firstLine="0"/>
              <w:contextualSpacing/>
              <w:rPr>
                <w:rFonts w:cs="Times New Roman"/>
                <w:sz w:val="22"/>
              </w:rPr>
            </w:pPr>
            <w:r w:rsidRPr="002F4B08">
              <w:rPr>
                <w:rFonts w:cs="Times New Roman"/>
                <w:sz w:val="22"/>
              </w:rPr>
              <w:t>х. Пимено-Черни</w:t>
            </w:r>
          </w:p>
        </w:tc>
        <w:tc>
          <w:tcPr>
            <w:tcW w:w="714" w:type="pct"/>
          </w:tcPr>
          <w:p w14:paraId="79601622" w14:textId="54553941" w:rsidR="006A7CEA" w:rsidRPr="002F4B08" w:rsidRDefault="006A7CEA" w:rsidP="00315FEA">
            <w:pPr>
              <w:ind w:firstLine="0"/>
              <w:contextualSpacing/>
              <w:rPr>
                <w:rFonts w:cs="Times New Roman"/>
                <w:sz w:val="22"/>
              </w:rPr>
            </w:pPr>
            <w:r w:rsidRPr="002F4B08">
              <w:rPr>
                <w:rFonts w:cs="Times New Roman"/>
                <w:sz w:val="22"/>
              </w:rPr>
              <w:t>1088</w:t>
            </w:r>
          </w:p>
        </w:tc>
        <w:tc>
          <w:tcPr>
            <w:tcW w:w="817" w:type="pct"/>
          </w:tcPr>
          <w:p w14:paraId="6E92CE12" w14:textId="65678CDD" w:rsidR="006A7CEA" w:rsidRPr="002F4B08" w:rsidRDefault="006A7CEA" w:rsidP="00315FEA">
            <w:pPr>
              <w:ind w:firstLine="0"/>
              <w:rPr>
                <w:rFonts w:cs="Times New Roman"/>
                <w:sz w:val="22"/>
              </w:rPr>
            </w:pPr>
            <w:r w:rsidRPr="002F4B08">
              <w:rPr>
                <w:rFonts w:cs="Times New Roman"/>
                <w:sz w:val="22"/>
              </w:rPr>
              <w:t>1040</w:t>
            </w:r>
          </w:p>
        </w:tc>
        <w:tc>
          <w:tcPr>
            <w:tcW w:w="817" w:type="pct"/>
          </w:tcPr>
          <w:p w14:paraId="4F589197" w14:textId="23FDB080" w:rsidR="006A7CEA" w:rsidRPr="002F4B08" w:rsidRDefault="00BC3498" w:rsidP="00315FEA">
            <w:pPr>
              <w:ind w:firstLine="0"/>
              <w:rPr>
                <w:rFonts w:cs="Times New Roman"/>
                <w:sz w:val="22"/>
              </w:rPr>
            </w:pPr>
            <w:r w:rsidRPr="002F4B08">
              <w:rPr>
                <w:rFonts w:cs="Times New Roman"/>
                <w:sz w:val="22"/>
              </w:rPr>
              <w:t>92</w:t>
            </w:r>
            <w:r w:rsidR="00602910" w:rsidRPr="002F4B08">
              <w:rPr>
                <w:rFonts w:cs="Times New Roman"/>
                <w:sz w:val="22"/>
              </w:rPr>
              <w:t>7</w:t>
            </w:r>
          </w:p>
        </w:tc>
      </w:tr>
      <w:tr w:rsidR="006A7CEA" w:rsidRPr="002F4B08" w14:paraId="4E83ECE9" w14:textId="77777777" w:rsidTr="006A7CEA">
        <w:tc>
          <w:tcPr>
            <w:tcW w:w="2652" w:type="pct"/>
          </w:tcPr>
          <w:p w14:paraId="765C36A7" w14:textId="4CA8FE26" w:rsidR="006A7CEA" w:rsidRPr="002F4B08" w:rsidRDefault="006A7CEA" w:rsidP="00315FEA">
            <w:pPr>
              <w:ind w:firstLine="0"/>
              <w:contextualSpacing/>
              <w:rPr>
                <w:rFonts w:cs="Times New Roman"/>
                <w:sz w:val="22"/>
              </w:rPr>
            </w:pPr>
            <w:r w:rsidRPr="002F4B08">
              <w:rPr>
                <w:rFonts w:cs="Times New Roman"/>
                <w:sz w:val="22"/>
              </w:rPr>
              <w:t>х. Нижние Черни</w:t>
            </w:r>
          </w:p>
        </w:tc>
        <w:tc>
          <w:tcPr>
            <w:tcW w:w="714" w:type="pct"/>
          </w:tcPr>
          <w:p w14:paraId="4AA9A698" w14:textId="318BC01F" w:rsidR="006A7CEA" w:rsidRPr="002F4B08" w:rsidRDefault="006A7CEA" w:rsidP="00315FEA">
            <w:pPr>
              <w:ind w:firstLine="0"/>
              <w:contextualSpacing/>
              <w:rPr>
                <w:rFonts w:cs="Times New Roman"/>
                <w:sz w:val="22"/>
              </w:rPr>
            </w:pPr>
            <w:r w:rsidRPr="002F4B08">
              <w:rPr>
                <w:rFonts w:cs="Times New Roman"/>
                <w:sz w:val="22"/>
              </w:rPr>
              <w:t>379</w:t>
            </w:r>
          </w:p>
        </w:tc>
        <w:tc>
          <w:tcPr>
            <w:tcW w:w="817" w:type="pct"/>
          </w:tcPr>
          <w:p w14:paraId="26193B6F" w14:textId="71AB69A5" w:rsidR="006A7CEA" w:rsidRPr="002F4B08" w:rsidRDefault="006A7CEA" w:rsidP="00315FEA">
            <w:pPr>
              <w:ind w:firstLine="0"/>
              <w:rPr>
                <w:rFonts w:cs="Times New Roman"/>
                <w:sz w:val="22"/>
              </w:rPr>
            </w:pPr>
            <w:r w:rsidRPr="002F4B08">
              <w:rPr>
                <w:rFonts w:cs="Times New Roman"/>
                <w:sz w:val="22"/>
              </w:rPr>
              <w:t>370</w:t>
            </w:r>
          </w:p>
        </w:tc>
        <w:tc>
          <w:tcPr>
            <w:tcW w:w="817" w:type="pct"/>
          </w:tcPr>
          <w:p w14:paraId="68959BB9" w14:textId="055A6F58" w:rsidR="006A7CEA" w:rsidRPr="002F4B08" w:rsidRDefault="00BC3498" w:rsidP="00315FEA">
            <w:pPr>
              <w:ind w:firstLine="0"/>
              <w:rPr>
                <w:rFonts w:cs="Times New Roman"/>
                <w:sz w:val="22"/>
              </w:rPr>
            </w:pPr>
            <w:r w:rsidRPr="002F4B08">
              <w:rPr>
                <w:rFonts w:cs="Times New Roman"/>
                <w:sz w:val="22"/>
              </w:rPr>
              <w:t>348</w:t>
            </w:r>
          </w:p>
        </w:tc>
      </w:tr>
      <w:tr w:rsidR="006A7CEA" w:rsidRPr="002F4B08" w14:paraId="3A9CF0FE" w14:textId="77777777" w:rsidTr="006A7CEA">
        <w:tc>
          <w:tcPr>
            <w:tcW w:w="2652" w:type="pct"/>
          </w:tcPr>
          <w:p w14:paraId="0C1FB24F" w14:textId="691E7302" w:rsidR="006A7CEA" w:rsidRPr="002F4B08" w:rsidRDefault="006A7CEA" w:rsidP="00315FEA">
            <w:pPr>
              <w:ind w:firstLine="0"/>
              <w:contextualSpacing/>
              <w:rPr>
                <w:rFonts w:cs="Times New Roman"/>
                <w:sz w:val="22"/>
              </w:rPr>
            </w:pPr>
            <w:r w:rsidRPr="002F4B08">
              <w:rPr>
                <w:rFonts w:cs="Times New Roman"/>
                <w:sz w:val="22"/>
              </w:rPr>
              <w:t>ж/д станция Гремячая</w:t>
            </w:r>
          </w:p>
        </w:tc>
        <w:tc>
          <w:tcPr>
            <w:tcW w:w="714" w:type="pct"/>
          </w:tcPr>
          <w:p w14:paraId="37083D51" w14:textId="5B892815" w:rsidR="006A7CEA" w:rsidRPr="002F4B08" w:rsidRDefault="006A7CEA" w:rsidP="00315FEA">
            <w:pPr>
              <w:ind w:firstLine="0"/>
              <w:contextualSpacing/>
              <w:rPr>
                <w:rFonts w:cs="Times New Roman"/>
                <w:sz w:val="22"/>
              </w:rPr>
            </w:pPr>
            <w:r w:rsidRPr="002F4B08">
              <w:rPr>
                <w:rFonts w:cs="Times New Roman"/>
                <w:sz w:val="22"/>
              </w:rPr>
              <w:t>31</w:t>
            </w:r>
          </w:p>
        </w:tc>
        <w:tc>
          <w:tcPr>
            <w:tcW w:w="817" w:type="pct"/>
          </w:tcPr>
          <w:p w14:paraId="638FA770" w14:textId="34C81CD4" w:rsidR="006A7CEA" w:rsidRPr="002F4B08" w:rsidRDefault="006A7CEA" w:rsidP="00315FEA">
            <w:pPr>
              <w:ind w:firstLine="0"/>
              <w:rPr>
                <w:rFonts w:cs="Times New Roman"/>
                <w:sz w:val="22"/>
              </w:rPr>
            </w:pPr>
            <w:r w:rsidRPr="002F4B08">
              <w:rPr>
                <w:rFonts w:cs="Times New Roman"/>
                <w:sz w:val="22"/>
              </w:rPr>
              <w:t>14</w:t>
            </w:r>
          </w:p>
        </w:tc>
        <w:tc>
          <w:tcPr>
            <w:tcW w:w="817" w:type="pct"/>
          </w:tcPr>
          <w:p w14:paraId="57CBA59A" w14:textId="7B8A6628" w:rsidR="006A7CEA" w:rsidRPr="002F4B08" w:rsidRDefault="00602910" w:rsidP="00315FEA">
            <w:pPr>
              <w:ind w:firstLine="0"/>
              <w:rPr>
                <w:rFonts w:cs="Times New Roman"/>
                <w:sz w:val="22"/>
              </w:rPr>
            </w:pPr>
            <w:r w:rsidRPr="002F4B08">
              <w:rPr>
                <w:rFonts w:cs="Times New Roman"/>
                <w:sz w:val="22"/>
              </w:rPr>
              <w:t>0</w:t>
            </w:r>
          </w:p>
        </w:tc>
      </w:tr>
      <w:tr w:rsidR="006A7CEA" w:rsidRPr="002F4B08" w14:paraId="09A29A8F" w14:textId="77777777" w:rsidTr="006A7CEA">
        <w:trPr>
          <w:trHeight w:val="75"/>
        </w:trPr>
        <w:tc>
          <w:tcPr>
            <w:tcW w:w="2652" w:type="pct"/>
          </w:tcPr>
          <w:p w14:paraId="1D050393" w14:textId="77777777" w:rsidR="006A7CEA" w:rsidRPr="002F4B08" w:rsidRDefault="006A7CEA" w:rsidP="00315FEA">
            <w:pPr>
              <w:ind w:firstLine="0"/>
              <w:contextualSpacing/>
              <w:rPr>
                <w:rFonts w:cs="Times New Roman"/>
                <w:sz w:val="22"/>
              </w:rPr>
            </w:pPr>
            <w:r w:rsidRPr="002F4B08">
              <w:rPr>
                <w:rFonts w:cs="Times New Roman"/>
                <w:sz w:val="22"/>
              </w:rPr>
              <w:t>ВСЕГО по поселению</w:t>
            </w:r>
          </w:p>
        </w:tc>
        <w:tc>
          <w:tcPr>
            <w:tcW w:w="714" w:type="pct"/>
          </w:tcPr>
          <w:p w14:paraId="6466E9B4" w14:textId="5B133E2E" w:rsidR="006A7CEA" w:rsidRPr="002F4B08" w:rsidRDefault="006A7CEA" w:rsidP="00315FEA">
            <w:pPr>
              <w:ind w:firstLine="0"/>
              <w:contextualSpacing/>
              <w:rPr>
                <w:rFonts w:cs="Times New Roman"/>
                <w:sz w:val="22"/>
              </w:rPr>
            </w:pPr>
            <w:r w:rsidRPr="002F4B08">
              <w:rPr>
                <w:rFonts w:cs="Times New Roman"/>
                <w:sz w:val="22"/>
              </w:rPr>
              <w:t>1498</w:t>
            </w:r>
          </w:p>
        </w:tc>
        <w:tc>
          <w:tcPr>
            <w:tcW w:w="817" w:type="pct"/>
          </w:tcPr>
          <w:p w14:paraId="312DC160" w14:textId="6B363910" w:rsidR="006A7CEA" w:rsidRPr="002F4B08" w:rsidRDefault="006A7CEA" w:rsidP="00315FEA">
            <w:pPr>
              <w:ind w:firstLine="0"/>
              <w:rPr>
                <w:rFonts w:cs="Times New Roman"/>
                <w:sz w:val="22"/>
              </w:rPr>
            </w:pPr>
            <w:r w:rsidRPr="002F4B08">
              <w:rPr>
                <w:rFonts w:cs="Times New Roman"/>
                <w:sz w:val="22"/>
              </w:rPr>
              <w:t>1424</w:t>
            </w:r>
          </w:p>
        </w:tc>
        <w:tc>
          <w:tcPr>
            <w:tcW w:w="817" w:type="pct"/>
          </w:tcPr>
          <w:p w14:paraId="7722B5BA" w14:textId="7FDE8DE8" w:rsidR="006A7CEA" w:rsidRPr="002F4B08" w:rsidRDefault="00BC3498" w:rsidP="00315FEA">
            <w:pPr>
              <w:ind w:firstLine="0"/>
              <w:rPr>
                <w:rFonts w:cs="Times New Roman"/>
                <w:sz w:val="22"/>
              </w:rPr>
            </w:pPr>
            <w:r w:rsidRPr="002F4B08">
              <w:rPr>
                <w:rFonts w:cs="Times New Roman"/>
                <w:sz w:val="22"/>
              </w:rPr>
              <w:t>1275</w:t>
            </w:r>
          </w:p>
        </w:tc>
      </w:tr>
    </w:tbl>
    <w:p w14:paraId="4F111F0E" w14:textId="77777777" w:rsidR="001F29A6" w:rsidRPr="002F4B08" w:rsidRDefault="001F29A6" w:rsidP="001F29A6">
      <w:pPr>
        <w:tabs>
          <w:tab w:val="left" w:pos="720"/>
        </w:tabs>
        <w:ind w:firstLine="851"/>
        <w:jc w:val="both"/>
      </w:pPr>
    </w:p>
    <w:p w14:paraId="3E100856" w14:textId="5668F75D" w:rsidR="00C77937" w:rsidRPr="002F4B08" w:rsidRDefault="00A5080A" w:rsidP="001F29A6">
      <w:pPr>
        <w:tabs>
          <w:tab w:val="left" w:pos="720"/>
        </w:tabs>
        <w:ind w:firstLine="851"/>
        <w:jc w:val="both"/>
      </w:pPr>
      <w:r w:rsidRPr="002F4B08">
        <w:t>В качестве расчетной в рамках настоящего генплана принята прогнозируемая к 203</w:t>
      </w:r>
      <w:r w:rsidR="00BC3498" w:rsidRPr="002F4B08">
        <w:t>9</w:t>
      </w:r>
      <w:r w:rsidRPr="002F4B08">
        <w:t xml:space="preserve"> году численность населения </w:t>
      </w:r>
      <w:r w:rsidR="00BC3498" w:rsidRPr="002F4B08">
        <w:t>поселения 1275 человек. Расчет выполнялся методом экстраполяции</w:t>
      </w:r>
      <w:r w:rsidR="007A6AB0" w:rsidRPr="002F4B08">
        <w:t>.</w:t>
      </w:r>
    </w:p>
    <w:p w14:paraId="13E694F6" w14:textId="6183922F" w:rsidR="00602910" w:rsidRPr="002F4B08" w:rsidRDefault="00602910" w:rsidP="001F29A6">
      <w:pPr>
        <w:tabs>
          <w:tab w:val="left" w:pos="720"/>
        </w:tabs>
        <w:ind w:firstLine="851"/>
        <w:jc w:val="both"/>
      </w:pPr>
      <w:r w:rsidRPr="002F4B08">
        <w:t xml:space="preserve">В связи с размещением объекта регионального значения Гремячинского ГОК не планируется существенное повышение численности населения, так как большая часть сотрудников предприятия работают вахтовым методом. Жилья для постоянных работников предприятия и их семей предполагается к размещению в районном центре г. Котельниково с расчетом на то, что в новых районах будет </w:t>
      </w:r>
      <w:r w:rsidR="00364FFA" w:rsidRPr="002F4B08">
        <w:t>проживать около</w:t>
      </w:r>
      <w:r w:rsidRPr="002F4B08">
        <w:t xml:space="preserve"> 10000 человек.</w:t>
      </w:r>
    </w:p>
    <w:p w14:paraId="0F8BFFC6" w14:textId="460E46EB" w:rsidR="00364FFA" w:rsidRPr="002F4B08" w:rsidRDefault="00364FFA" w:rsidP="001F29A6">
      <w:pPr>
        <w:tabs>
          <w:tab w:val="left" w:pos="720"/>
        </w:tabs>
        <w:ind w:firstLine="851"/>
        <w:jc w:val="both"/>
      </w:pPr>
      <w:r w:rsidRPr="002F4B08">
        <w:t>Населенный пункт ж/д станция Гремячая полностью располагается в границах планируемых санитарно-защитных зон от Гремячинского ГОКа и сопутствующих ему объектов (солеотвалы и шламохранилища). Предлагается расселение существующих жителей в населенных пунктах поселения. Осуществление людей на работу на</w:t>
      </w:r>
      <w:r w:rsidR="00042E2B" w:rsidRPr="002F4B08">
        <w:t xml:space="preserve"> объекты на</w:t>
      </w:r>
      <w:r w:rsidRPr="002F4B08">
        <w:t xml:space="preserve"> территории данного населенного пункта предлагается с помощью личного транспорта либо совместно с работниками Гремячинского ГОКа.</w:t>
      </w:r>
    </w:p>
    <w:p w14:paraId="081CA16A" w14:textId="77777777" w:rsidR="00661BA7" w:rsidRPr="002F4B08" w:rsidRDefault="00661BA7" w:rsidP="00A5080A">
      <w:pPr>
        <w:ind w:firstLine="851"/>
        <w:jc w:val="both"/>
        <w:rPr>
          <w:rStyle w:val="ab"/>
          <w:highlight w:val="yellow"/>
        </w:rPr>
      </w:pPr>
    </w:p>
    <w:p w14:paraId="4D690EA3" w14:textId="77777777" w:rsidR="00AF2BBC" w:rsidRPr="002F4B08" w:rsidRDefault="00F160A2" w:rsidP="00AF2BBC">
      <w:pPr>
        <w:pStyle w:val="2"/>
        <w:spacing w:before="0"/>
        <w:rPr>
          <w:b w:val="0"/>
          <w:bCs/>
        </w:rPr>
      </w:pPr>
      <w:bookmarkStart w:id="147" w:name="_Toc11401092"/>
      <w:r w:rsidRPr="002F4B08">
        <w:rPr>
          <w:bCs/>
        </w:rPr>
        <w:t>4</w:t>
      </w:r>
      <w:r w:rsidR="00AF2BBC" w:rsidRPr="002F4B08">
        <w:t>.</w:t>
      </w:r>
      <w:r w:rsidR="00C30E23" w:rsidRPr="002F4B08">
        <w:t>2</w:t>
      </w:r>
      <w:r w:rsidR="00AF2BBC" w:rsidRPr="002F4B08">
        <w:t>. Анализ нормативов градостроительного проектирования</w:t>
      </w:r>
      <w:bookmarkEnd w:id="147"/>
    </w:p>
    <w:p w14:paraId="526366B8" w14:textId="77777777" w:rsidR="00AF2BBC" w:rsidRPr="002F4B08" w:rsidRDefault="00AF2BBC" w:rsidP="00AA0646">
      <w:pPr>
        <w:ind w:firstLine="0"/>
        <w:jc w:val="both"/>
        <w:rPr>
          <w:rStyle w:val="ab"/>
        </w:rPr>
      </w:pPr>
    </w:p>
    <w:p w14:paraId="4A688313" w14:textId="2738C6A8" w:rsidR="00C2767F" w:rsidRPr="002F4B08" w:rsidRDefault="00C2767F" w:rsidP="00C2767F">
      <w:pPr>
        <w:ind w:firstLine="851"/>
        <w:jc w:val="both"/>
        <w:rPr>
          <w:szCs w:val="28"/>
        </w:rPr>
      </w:pPr>
      <w:r w:rsidRPr="002F4B08">
        <w:rPr>
          <w:szCs w:val="28"/>
        </w:rPr>
        <w:t xml:space="preserve">При подготовке предложений по размещению объектов местного значения поселения учитывались местные нормативы градостроительного проектирования </w:t>
      </w:r>
      <w:r w:rsidR="001B2DE3" w:rsidRPr="002F4B08">
        <w:rPr>
          <w:szCs w:val="28"/>
        </w:rPr>
        <w:t>Пимено-Чернянского сельского поселения</w:t>
      </w:r>
      <w:r w:rsidRPr="002F4B08">
        <w:rPr>
          <w:szCs w:val="28"/>
        </w:rPr>
        <w:t xml:space="preserve">, местные нормативы градостроительного проектирования </w:t>
      </w:r>
      <w:r w:rsidR="00DF2A80" w:rsidRPr="002F4B08">
        <w:rPr>
          <w:szCs w:val="28"/>
        </w:rPr>
        <w:t>Котельниковского муниципального района</w:t>
      </w:r>
      <w:r w:rsidRPr="002F4B08">
        <w:rPr>
          <w:szCs w:val="28"/>
        </w:rPr>
        <w:t xml:space="preserve">, региональные нормативы градостроительного проектирования Волгоградской области в части минимального уровня обеспеченности объектами местного значения и их доступности для населения. </w:t>
      </w:r>
    </w:p>
    <w:p w14:paraId="26794EC3" w14:textId="173C0718" w:rsidR="009E241A" w:rsidRPr="002F4B08" w:rsidRDefault="009E241A" w:rsidP="009E241A">
      <w:pPr>
        <w:ind w:firstLine="851"/>
        <w:jc w:val="both"/>
        <w:rPr>
          <w:rFonts w:cs="Times New Roman"/>
          <w:szCs w:val="28"/>
        </w:rPr>
      </w:pPr>
      <w:r w:rsidRPr="002F4B08">
        <w:rPr>
          <w:rFonts w:cs="Times New Roman"/>
          <w:szCs w:val="28"/>
        </w:rPr>
        <w:t xml:space="preserve">Приказом комитета архитектуры и градостроительства Волгоградской области от </w:t>
      </w:r>
      <w:r w:rsidRPr="002F4B08">
        <w:rPr>
          <w:rFonts w:cs="Times New Roman"/>
          <w:szCs w:val="28"/>
          <w:shd w:val="clear" w:color="auto" w:fill="FFFFFF"/>
        </w:rPr>
        <w:t xml:space="preserve">24.10.2017 № 151-ОД </w:t>
      </w:r>
      <w:r w:rsidR="006B70D2" w:rsidRPr="002F4B08">
        <w:rPr>
          <w:rFonts w:cs="Times New Roman"/>
          <w:szCs w:val="28"/>
          <w:shd w:val="clear" w:color="auto" w:fill="FFFFFF"/>
        </w:rPr>
        <w:t>«</w:t>
      </w:r>
      <w:r w:rsidRPr="002F4B08">
        <w:rPr>
          <w:rFonts w:cs="Times New Roman"/>
          <w:szCs w:val="28"/>
          <w:shd w:val="clear" w:color="auto" w:fill="FFFFFF"/>
        </w:rPr>
        <w:t xml:space="preserve">О внесении изменений в приказ комитета строительства Волгоградской области от 21 марта 2016 № 114-ОД </w:t>
      </w:r>
      <w:r w:rsidR="006B70D2" w:rsidRPr="002F4B08">
        <w:rPr>
          <w:rFonts w:cs="Times New Roman"/>
          <w:szCs w:val="28"/>
          <w:shd w:val="clear" w:color="auto" w:fill="FFFFFF"/>
        </w:rPr>
        <w:t>«</w:t>
      </w:r>
      <w:r w:rsidRPr="002F4B08">
        <w:rPr>
          <w:rFonts w:cs="Times New Roman"/>
          <w:szCs w:val="28"/>
          <w:shd w:val="clear" w:color="auto" w:fill="FFFFFF"/>
        </w:rPr>
        <w:t>Об утверждении региональных нормативов градостроительного проектирования Волгоградской области</w:t>
      </w:r>
      <w:r w:rsidR="006B70D2" w:rsidRPr="002F4B08">
        <w:rPr>
          <w:rFonts w:cs="Times New Roman"/>
          <w:szCs w:val="28"/>
          <w:shd w:val="clear" w:color="auto" w:fill="FFFFFF"/>
        </w:rPr>
        <w:t>»</w:t>
      </w:r>
      <w:r w:rsidRPr="002F4B08">
        <w:rPr>
          <w:rFonts w:cs="Times New Roman"/>
          <w:szCs w:val="28"/>
          <w:shd w:val="clear" w:color="auto" w:fill="FFFFFF"/>
        </w:rPr>
        <w:t xml:space="preserve"> установлены </w:t>
      </w:r>
      <w:r w:rsidRPr="002F4B08">
        <w:rPr>
          <w:rFonts w:cs="Times New Roman"/>
          <w:szCs w:val="28"/>
        </w:rPr>
        <w:t>предельные значения расчетных показателей минимально допустимого уровня обеспеченности объектами местного значения населения сельского поселения и расчетных показателей минимально допустимого уровня обеспеченности такими объектами населения поселения.</w:t>
      </w:r>
    </w:p>
    <w:p w14:paraId="16CF6709" w14:textId="77777777" w:rsidR="009E241A" w:rsidRPr="002F4B08" w:rsidRDefault="009E241A" w:rsidP="009E241A">
      <w:pPr>
        <w:ind w:firstLine="851"/>
        <w:jc w:val="both"/>
        <w:rPr>
          <w:rFonts w:cs="Times New Roman"/>
          <w:szCs w:val="28"/>
        </w:rPr>
      </w:pPr>
      <w:r w:rsidRPr="002F4B08">
        <w:rPr>
          <w:rFonts w:cs="Times New Roman"/>
          <w:szCs w:val="28"/>
        </w:rPr>
        <w:t xml:space="preserve">Перечень объектов местного значения, приведенный в региональных нормативах градостроительного проектирования (далее - РНГП), является открытым и соответствует как федеральному законодательству, так и градостроительным, социально-экономическим и природно-ландшафтным особенностям территории Волгоградской области и местному законодательству. </w:t>
      </w:r>
    </w:p>
    <w:p w14:paraId="2DB06FBB" w14:textId="720CB786" w:rsidR="009E241A" w:rsidRPr="002F4B08" w:rsidRDefault="009E241A" w:rsidP="009E241A">
      <w:pPr>
        <w:ind w:firstLine="851"/>
        <w:jc w:val="both"/>
        <w:rPr>
          <w:rFonts w:cs="Arial"/>
          <w:szCs w:val="28"/>
          <w:highlight w:val="yellow"/>
        </w:rPr>
      </w:pPr>
      <w:r w:rsidRPr="002F4B08">
        <w:rPr>
          <w:rFonts w:cs="Arial"/>
          <w:szCs w:val="28"/>
        </w:rPr>
        <w:t xml:space="preserve">Местные нормативы градостроительного проектирования </w:t>
      </w:r>
      <w:r w:rsidR="00DF2A80" w:rsidRPr="002F4B08">
        <w:rPr>
          <w:rFonts w:cs="Arial"/>
          <w:szCs w:val="28"/>
        </w:rPr>
        <w:t>Котельниковского муниципального района</w:t>
      </w:r>
      <w:r w:rsidRPr="002F4B08">
        <w:rPr>
          <w:rFonts w:cs="Arial"/>
          <w:szCs w:val="28"/>
        </w:rPr>
        <w:t xml:space="preserve"> (далее – МНГП МР) утверждены решением </w:t>
      </w:r>
      <w:r w:rsidR="004B46D2" w:rsidRPr="002F4B08">
        <w:rPr>
          <w:rFonts w:cs="Arial"/>
          <w:szCs w:val="28"/>
        </w:rPr>
        <w:t>совета народных депутатов Котельниковского муниципального района Волгоградской области</w:t>
      </w:r>
      <w:r w:rsidRPr="002F4B08">
        <w:rPr>
          <w:rFonts w:cs="Arial"/>
          <w:szCs w:val="28"/>
        </w:rPr>
        <w:t xml:space="preserve"> от 2</w:t>
      </w:r>
      <w:r w:rsidR="004B46D2" w:rsidRPr="002F4B08">
        <w:rPr>
          <w:rFonts w:cs="Arial"/>
          <w:szCs w:val="28"/>
        </w:rPr>
        <w:t>1</w:t>
      </w:r>
      <w:r w:rsidRPr="002F4B08">
        <w:rPr>
          <w:rFonts w:cs="Arial"/>
          <w:szCs w:val="28"/>
        </w:rPr>
        <w:t>.</w:t>
      </w:r>
      <w:r w:rsidR="004B46D2" w:rsidRPr="002F4B08">
        <w:rPr>
          <w:rFonts w:cs="Arial"/>
          <w:szCs w:val="28"/>
        </w:rPr>
        <w:t>05</w:t>
      </w:r>
      <w:r w:rsidRPr="002F4B08">
        <w:rPr>
          <w:rFonts w:cs="Arial"/>
          <w:szCs w:val="28"/>
        </w:rPr>
        <w:t xml:space="preserve">.2017 № </w:t>
      </w:r>
      <w:r w:rsidR="004B46D2" w:rsidRPr="002F4B08">
        <w:rPr>
          <w:rFonts w:cs="Arial"/>
          <w:szCs w:val="28"/>
        </w:rPr>
        <w:t>41</w:t>
      </w:r>
      <w:r w:rsidRPr="002F4B08">
        <w:rPr>
          <w:rFonts w:cs="Arial"/>
          <w:szCs w:val="28"/>
        </w:rPr>
        <w:t>/</w:t>
      </w:r>
      <w:r w:rsidR="004B46D2" w:rsidRPr="002F4B08">
        <w:rPr>
          <w:rFonts w:cs="Arial"/>
          <w:szCs w:val="28"/>
        </w:rPr>
        <w:t>298</w:t>
      </w:r>
      <w:r w:rsidR="009B7A8D" w:rsidRPr="002F4B08">
        <w:rPr>
          <w:rFonts w:cs="Arial"/>
          <w:szCs w:val="28"/>
        </w:rPr>
        <w:t xml:space="preserve"> и не содержат </w:t>
      </w:r>
      <w:r w:rsidR="009B7A8D" w:rsidRPr="002F4B08">
        <w:rPr>
          <w:rFonts w:cs="Times New Roman"/>
          <w:szCs w:val="28"/>
        </w:rPr>
        <w:t>предельные значения расчетных показателей минимально допустимого уровня обеспеченности объектами местного значения населения сельского поселения и расчетных показателей минимально допустимого уровня обеспеченности такими объектами населения поселения. В связи с этим, для анализа МНГП МР не использовались.</w:t>
      </w:r>
    </w:p>
    <w:p w14:paraId="64BB19E5" w14:textId="6693BA93" w:rsidR="009E241A" w:rsidRPr="002F4B08" w:rsidRDefault="009E241A" w:rsidP="009E241A">
      <w:pPr>
        <w:ind w:firstLine="851"/>
        <w:jc w:val="both"/>
        <w:rPr>
          <w:rFonts w:cs="Arial"/>
          <w:szCs w:val="28"/>
        </w:rPr>
      </w:pPr>
      <w:r w:rsidRPr="002F4B08">
        <w:rPr>
          <w:rFonts w:cs="Arial"/>
          <w:szCs w:val="28"/>
        </w:rPr>
        <w:t xml:space="preserve">Местные нормативы градостроительного проектирования </w:t>
      </w:r>
      <w:r w:rsidR="001B2DE3" w:rsidRPr="002F4B08">
        <w:rPr>
          <w:rFonts w:cs="Arial"/>
          <w:szCs w:val="28"/>
        </w:rPr>
        <w:t>Пимено-Чернянского сельского поселения</w:t>
      </w:r>
      <w:r w:rsidRPr="002F4B08">
        <w:rPr>
          <w:rFonts w:cs="Arial"/>
          <w:szCs w:val="28"/>
        </w:rPr>
        <w:t xml:space="preserve"> (далее – МНГП СП) утверждены решением </w:t>
      </w:r>
      <w:r w:rsidR="00F709B9" w:rsidRPr="002F4B08">
        <w:rPr>
          <w:rFonts w:cs="Arial"/>
          <w:szCs w:val="28"/>
        </w:rPr>
        <w:t xml:space="preserve">Совета народных депутатов </w:t>
      </w:r>
      <w:r w:rsidR="001B2DE3" w:rsidRPr="002F4B08">
        <w:rPr>
          <w:rFonts w:cs="Arial"/>
          <w:szCs w:val="28"/>
        </w:rPr>
        <w:t>Пимено-Чернянского сельского поселения</w:t>
      </w:r>
      <w:r w:rsidR="00F709B9" w:rsidRPr="002F4B08">
        <w:rPr>
          <w:rFonts w:cs="Arial"/>
          <w:szCs w:val="28"/>
        </w:rPr>
        <w:t xml:space="preserve"> Котельниковского муниципального района Волгоградской области от</w:t>
      </w:r>
      <w:r w:rsidRPr="002F4B08">
        <w:rPr>
          <w:rFonts w:cs="Arial"/>
          <w:szCs w:val="28"/>
        </w:rPr>
        <w:t xml:space="preserve"> 2</w:t>
      </w:r>
      <w:r w:rsidR="00F709B9" w:rsidRPr="002F4B08">
        <w:rPr>
          <w:rFonts w:cs="Arial"/>
          <w:szCs w:val="28"/>
        </w:rPr>
        <w:t>7</w:t>
      </w:r>
      <w:r w:rsidRPr="002F4B08">
        <w:rPr>
          <w:rFonts w:cs="Arial"/>
          <w:szCs w:val="28"/>
        </w:rPr>
        <w:t>.</w:t>
      </w:r>
      <w:r w:rsidR="00FC1C89" w:rsidRPr="002F4B08">
        <w:rPr>
          <w:rFonts w:cs="Arial"/>
          <w:szCs w:val="28"/>
        </w:rPr>
        <w:t>1</w:t>
      </w:r>
      <w:r w:rsidR="00F709B9" w:rsidRPr="002F4B08">
        <w:rPr>
          <w:rFonts w:cs="Arial"/>
          <w:szCs w:val="28"/>
        </w:rPr>
        <w:t>1</w:t>
      </w:r>
      <w:r w:rsidRPr="002F4B08">
        <w:rPr>
          <w:rFonts w:cs="Arial"/>
          <w:szCs w:val="28"/>
        </w:rPr>
        <w:t xml:space="preserve">.2017 № </w:t>
      </w:r>
      <w:r w:rsidR="009B7A8D" w:rsidRPr="002F4B08">
        <w:rPr>
          <w:rFonts w:cs="Arial"/>
          <w:szCs w:val="28"/>
        </w:rPr>
        <w:t>83</w:t>
      </w:r>
      <w:r w:rsidRPr="002F4B08">
        <w:rPr>
          <w:rFonts w:cs="Arial"/>
          <w:szCs w:val="28"/>
        </w:rPr>
        <w:t>/</w:t>
      </w:r>
      <w:r w:rsidR="009B7A8D" w:rsidRPr="002F4B08">
        <w:rPr>
          <w:rFonts w:cs="Arial"/>
          <w:szCs w:val="28"/>
        </w:rPr>
        <w:t>108.</w:t>
      </w:r>
      <w:r w:rsidR="00871116" w:rsidRPr="002F4B08">
        <w:rPr>
          <w:rFonts w:cs="Arial"/>
          <w:szCs w:val="28"/>
        </w:rPr>
        <w:t xml:space="preserve"> </w:t>
      </w:r>
    </w:p>
    <w:p w14:paraId="78DD5289" w14:textId="77777777" w:rsidR="00714E55" w:rsidRPr="002F4B08" w:rsidRDefault="00714E55" w:rsidP="00714E55">
      <w:pPr>
        <w:ind w:firstLine="851"/>
        <w:jc w:val="both"/>
        <w:rPr>
          <w:rFonts w:cs="Times New Roman"/>
          <w:szCs w:val="28"/>
        </w:rPr>
      </w:pPr>
      <w:r w:rsidRPr="002F4B08">
        <w:rPr>
          <w:rFonts w:cs="Times New Roman"/>
          <w:szCs w:val="28"/>
        </w:rPr>
        <w:t xml:space="preserve">Развитие сети объектов местного значения и организация предоставления услуг населению направлено на повышения их качества и осуществляется на основании стратегий (программ) развития отраслей экономики, приоритетных национальных проектов, межгосударственных программ, программ социально-экономического развития Волгоградской области, планов и программ комплексного социально-экономического развития муниципальных образований с учетом программ, принятых в установленном порядке и реализуемых за счет средств федерального бюджета, бюджета Волгоградской области, местных </w:t>
      </w:r>
      <w:r w:rsidRPr="002F4B08">
        <w:rPr>
          <w:rFonts w:cs="Times New Roman"/>
          <w:szCs w:val="28"/>
        </w:rPr>
        <w:lastRenderedPageBreak/>
        <w:t xml:space="preserve">бюджетов, решений органов государственной власти, органов местного самоуправления в соответствии с федеральными законами в других областях. </w:t>
      </w:r>
    </w:p>
    <w:p w14:paraId="5DB444A2" w14:textId="77777777" w:rsidR="00714E55" w:rsidRPr="002F4B08" w:rsidRDefault="00714E55" w:rsidP="00714E55">
      <w:pPr>
        <w:ind w:firstLine="709"/>
        <w:jc w:val="both"/>
        <w:rPr>
          <w:rFonts w:cs="Times New Roman"/>
          <w:szCs w:val="28"/>
        </w:rPr>
      </w:pPr>
      <w:r w:rsidRPr="002F4B08">
        <w:rPr>
          <w:rFonts w:cs="Times New Roman"/>
          <w:szCs w:val="28"/>
        </w:rPr>
        <w:t xml:space="preserve">Основная цель – обеспечить в соответствии с Конституцией РФ права граждан на получение государственных и муниципальных услуг, повышение уровня их качества, создание благоприятной среды жизнедеятельности. </w:t>
      </w:r>
    </w:p>
    <w:p w14:paraId="67B9E639" w14:textId="77777777" w:rsidR="00714E55" w:rsidRPr="002F4B08" w:rsidRDefault="00714E55" w:rsidP="00714E55">
      <w:pPr>
        <w:ind w:firstLine="851"/>
        <w:jc w:val="both"/>
        <w:rPr>
          <w:rFonts w:eastAsia="Calibri" w:cs="Times New Roman"/>
          <w:szCs w:val="28"/>
        </w:rPr>
      </w:pPr>
      <w:r w:rsidRPr="002F4B08">
        <w:rPr>
          <w:rFonts w:eastAsia="Calibri" w:cs="Times New Roman"/>
          <w:szCs w:val="28"/>
        </w:rPr>
        <w:t>Согласно пункту 20 статьи 1 Градостроительного кодекса Российской Федерации, под объектами местного значения муниципального сельского поселения понимаются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уставом муниципального образования и оказывают существенное влияние на социально-экономическое развитие сельского поселения.</w:t>
      </w:r>
    </w:p>
    <w:p w14:paraId="61C1FDB5" w14:textId="77777777" w:rsidR="009E241A" w:rsidRPr="002F4B08" w:rsidRDefault="009E241A" w:rsidP="00BC1342">
      <w:pPr>
        <w:ind w:firstLine="851"/>
        <w:jc w:val="both"/>
        <w:rPr>
          <w:rFonts w:cs="Times New Roman"/>
          <w:szCs w:val="28"/>
          <w:highlight w:val="yellow"/>
        </w:rPr>
      </w:pPr>
    </w:p>
    <w:p w14:paraId="6A2F0342" w14:textId="77777777" w:rsidR="009E241A" w:rsidRPr="002F4B08" w:rsidRDefault="009E241A" w:rsidP="00BC1342">
      <w:pPr>
        <w:ind w:firstLine="851"/>
        <w:jc w:val="both"/>
        <w:rPr>
          <w:rFonts w:cs="Times New Roman"/>
          <w:szCs w:val="28"/>
          <w:highlight w:val="yellow"/>
        </w:rPr>
        <w:sectPr w:rsidR="009E241A" w:rsidRPr="002F4B08" w:rsidSect="00982BDC">
          <w:footerReference w:type="default" r:id="rId42"/>
          <w:pgSz w:w="11906" w:h="16838"/>
          <w:pgMar w:top="1134" w:right="851" w:bottom="1134" w:left="1559" w:header="708" w:footer="708" w:gutter="0"/>
          <w:cols w:space="720"/>
          <w:titlePg/>
          <w:docGrid w:linePitch="381"/>
        </w:sectPr>
      </w:pPr>
    </w:p>
    <w:p w14:paraId="289CFA82" w14:textId="77777777" w:rsidR="00274325" w:rsidRPr="002F4B08" w:rsidRDefault="00274325" w:rsidP="00BC1342">
      <w:pPr>
        <w:rPr>
          <w:highlight w:val="yellow"/>
        </w:rPr>
      </w:pPr>
    </w:p>
    <w:p w14:paraId="101149B5" w14:textId="5482B604" w:rsidR="00825592" w:rsidRPr="002F4B08" w:rsidRDefault="00825592" w:rsidP="00825592">
      <w:pPr>
        <w:pStyle w:val="af1"/>
        <w:keepNext/>
        <w:spacing w:before="0" w:after="0"/>
        <w:rPr>
          <w:color w:val="auto"/>
        </w:rPr>
      </w:pPr>
      <w:r w:rsidRPr="002F4B08">
        <w:rPr>
          <w:color w:val="auto"/>
        </w:rPr>
        <w:t xml:space="preserve">Таблица </w:t>
      </w:r>
      <w:r w:rsidR="00765568" w:rsidRPr="002F4B08">
        <w:rPr>
          <w:color w:val="auto"/>
        </w:rPr>
        <w:fldChar w:fldCharType="begin"/>
      </w:r>
      <w:r w:rsidR="00765568" w:rsidRPr="002F4B08">
        <w:rPr>
          <w:color w:val="auto"/>
        </w:rPr>
        <w:instrText xml:space="preserve"> SEQ Таблица \* ARABIC </w:instrText>
      </w:r>
      <w:r w:rsidR="00765568" w:rsidRPr="002F4B08">
        <w:rPr>
          <w:color w:val="auto"/>
        </w:rPr>
        <w:fldChar w:fldCharType="separate"/>
      </w:r>
      <w:r w:rsidR="00241E2E" w:rsidRPr="002F4B08">
        <w:rPr>
          <w:noProof/>
          <w:color w:val="auto"/>
        </w:rPr>
        <w:t>37</w:t>
      </w:r>
      <w:r w:rsidR="00765568" w:rsidRPr="002F4B08">
        <w:rPr>
          <w:noProof/>
          <w:color w:val="auto"/>
        </w:rPr>
        <w:fldChar w:fldCharType="end"/>
      </w:r>
      <w:r w:rsidRPr="002F4B08">
        <w:rPr>
          <w:color w:val="auto"/>
        </w:rPr>
        <w:t xml:space="preserve"> Обоснование необходимости размещения планируемых объектов местного значения Пимено-Чернянского сельского поселения Котельниковского муниципального района по нормативам градостроительного проектирования</w:t>
      </w:r>
    </w:p>
    <w:tbl>
      <w:tblPr>
        <w:tblStyle w:val="a5"/>
        <w:tblW w:w="15735" w:type="dxa"/>
        <w:tblInd w:w="-572" w:type="dxa"/>
        <w:tblLayout w:type="fixed"/>
        <w:tblLook w:val="04A0" w:firstRow="1" w:lastRow="0" w:firstColumn="1" w:lastColumn="0" w:noHBand="0" w:noVBand="1"/>
      </w:tblPr>
      <w:tblGrid>
        <w:gridCol w:w="567"/>
        <w:gridCol w:w="1843"/>
        <w:gridCol w:w="1701"/>
        <w:gridCol w:w="1701"/>
        <w:gridCol w:w="1418"/>
        <w:gridCol w:w="1559"/>
        <w:gridCol w:w="2551"/>
        <w:gridCol w:w="2127"/>
        <w:gridCol w:w="2268"/>
      </w:tblGrid>
      <w:tr w:rsidR="00E7066E" w:rsidRPr="002F4B08" w14:paraId="1CA4B1BB" w14:textId="77777777" w:rsidTr="00060DCC">
        <w:trPr>
          <w:tblHeader/>
        </w:trPr>
        <w:tc>
          <w:tcPr>
            <w:tcW w:w="567" w:type="dxa"/>
            <w:vMerge w:val="restart"/>
            <w:tcBorders>
              <w:top w:val="single" w:sz="4" w:space="0" w:color="auto"/>
              <w:left w:val="single" w:sz="4" w:space="0" w:color="auto"/>
              <w:bottom w:val="single" w:sz="4" w:space="0" w:color="auto"/>
              <w:right w:val="single" w:sz="4" w:space="0" w:color="auto"/>
            </w:tcBorders>
            <w:hideMark/>
          </w:tcPr>
          <w:p w14:paraId="0B5F00FB" w14:textId="77777777" w:rsidR="00E7066E" w:rsidRPr="002F4B08" w:rsidRDefault="00E7066E" w:rsidP="00825592">
            <w:pPr>
              <w:spacing w:line="240" w:lineRule="exact"/>
              <w:ind w:firstLine="0"/>
              <w:jc w:val="center"/>
              <w:rPr>
                <w:rFonts w:cs="Times New Roman"/>
                <w:b/>
                <w:sz w:val="20"/>
                <w:szCs w:val="20"/>
              </w:rPr>
            </w:pPr>
            <w:r w:rsidRPr="002F4B08">
              <w:rPr>
                <w:rFonts w:cs="Times New Roman"/>
                <w:b/>
                <w:sz w:val="20"/>
                <w:szCs w:val="20"/>
              </w:rPr>
              <w:t>№</w:t>
            </w:r>
          </w:p>
          <w:p w14:paraId="56B541AC" w14:textId="77777777" w:rsidR="00E7066E" w:rsidRPr="002F4B08" w:rsidRDefault="00E7066E" w:rsidP="00825592">
            <w:pPr>
              <w:spacing w:line="240" w:lineRule="exact"/>
              <w:ind w:firstLine="0"/>
              <w:jc w:val="center"/>
              <w:rPr>
                <w:rFonts w:cs="Times New Roman"/>
                <w:b/>
                <w:sz w:val="20"/>
                <w:szCs w:val="20"/>
              </w:rPr>
            </w:pPr>
            <w:r w:rsidRPr="002F4B08">
              <w:rPr>
                <w:rFonts w:cs="Times New Roman"/>
                <w:b/>
                <w:sz w:val="20"/>
                <w:szCs w:val="20"/>
              </w:rPr>
              <w:t>п/п</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02A54EF0" w14:textId="423166E6" w:rsidR="00060DCC" w:rsidRPr="002F4B08" w:rsidRDefault="00E7066E" w:rsidP="00825592">
            <w:pPr>
              <w:spacing w:line="240" w:lineRule="exact"/>
              <w:ind w:firstLine="0"/>
              <w:jc w:val="center"/>
              <w:rPr>
                <w:rFonts w:cs="Times New Roman"/>
                <w:b/>
                <w:sz w:val="20"/>
                <w:szCs w:val="20"/>
              </w:rPr>
            </w:pPr>
            <w:r w:rsidRPr="002F4B08">
              <w:rPr>
                <w:rFonts w:cs="Times New Roman"/>
                <w:b/>
                <w:sz w:val="20"/>
                <w:szCs w:val="20"/>
              </w:rPr>
              <w:t>Наименование объекта</w:t>
            </w:r>
          </w:p>
          <w:p w14:paraId="1AD1EC6F" w14:textId="77777777" w:rsidR="00E7066E" w:rsidRPr="002F4B08" w:rsidRDefault="00E7066E" w:rsidP="00825592">
            <w:pPr>
              <w:spacing w:line="240" w:lineRule="exact"/>
              <w:ind w:firstLine="0"/>
              <w:jc w:val="center"/>
              <w:rPr>
                <w:rFonts w:cs="Times New Roman"/>
                <w:b/>
                <w:sz w:val="20"/>
                <w:szCs w:val="20"/>
              </w:rPr>
            </w:pPr>
            <w:r w:rsidRPr="002F4B08">
              <w:rPr>
                <w:rFonts w:cs="Times New Roman"/>
                <w:b/>
                <w:sz w:val="20"/>
                <w:szCs w:val="20"/>
              </w:rPr>
              <w:t>местного значения</w:t>
            </w:r>
            <w:r w:rsidR="00060DCC" w:rsidRPr="002F4B08">
              <w:rPr>
                <w:rFonts w:cs="Times New Roman"/>
                <w:b/>
                <w:sz w:val="20"/>
                <w:szCs w:val="20"/>
              </w:rPr>
              <w:t xml:space="preserve"> сельского поселения</w:t>
            </w:r>
          </w:p>
        </w:tc>
        <w:tc>
          <w:tcPr>
            <w:tcW w:w="3402" w:type="dxa"/>
            <w:gridSpan w:val="2"/>
            <w:tcBorders>
              <w:top w:val="single" w:sz="4" w:space="0" w:color="auto"/>
              <w:left w:val="single" w:sz="4" w:space="0" w:color="auto"/>
              <w:bottom w:val="single" w:sz="4" w:space="0" w:color="auto"/>
              <w:right w:val="single" w:sz="4" w:space="0" w:color="auto"/>
            </w:tcBorders>
          </w:tcPr>
          <w:p w14:paraId="02682E5B" w14:textId="77777777" w:rsidR="00E7066E" w:rsidRPr="002F4B08" w:rsidRDefault="00E7066E" w:rsidP="00825592">
            <w:pPr>
              <w:spacing w:line="240" w:lineRule="exact"/>
              <w:ind w:firstLine="0"/>
              <w:jc w:val="center"/>
              <w:rPr>
                <w:rFonts w:cs="Times New Roman"/>
                <w:b/>
                <w:sz w:val="20"/>
                <w:szCs w:val="20"/>
              </w:rPr>
            </w:pPr>
            <w:r w:rsidRPr="002F4B08">
              <w:rPr>
                <w:rFonts w:cs="Times New Roman"/>
                <w:b/>
                <w:sz w:val="20"/>
                <w:szCs w:val="20"/>
              </w:rPr>
              <w:t>Значение показателя обеспеченности</w:t>
            </w:r>
          </w:p>
          <w:p w14:paraId="71C6FCDF" w14:textId="77777777" w:rsidR="00E7066E" w:rsidRPr="002F4B08" w:rsidRDefault="00E7066E" w:rsidP="00825592">
            <w:pPr>
              <w:spacing w:line="240" w:lineRule="exact"/>
              <w:ind w:firstLine="0"/>
              <w:jc w:val="center"/>
              <w:rPr>
                <w:rFonts w:cs="Times New Roman"/>
                <w:b/>
                <w:sz w:val="20"/>
                <w:szCs w:val="20"/>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79DFF078" w14:textId="77777777" w:rsidR="00E7066E" w:rsidRPr="002F4B08" w:rsidRDefault="00E7066E" w:rsidP="00825592">
            <w:pPr>
              <w:spacing w:line="240" w:lineRule="exact"/>
              <w:ind w:firstLine="0"/>
              <w:jc w:val="center"/>
              <w:rPr>
                <w:rFonts w:cs="Times New Roman"/>
                <w:b/>
                <w:sz w:val="20"/>
                <w:szCs w:val="20"/>
              </w:rPr>
            </w:pPr>
            <w:r w:rsidRPr="002F4B08">
              <w:rPr>
                <w:rFonts w:cs="Times New Roman"/>
                <w:b/>
                <w:sz w:val="20"/>
                <w:szCs w:val="20"/>
              </w:rPr>
              <w:t>Значение показателя доступности</w:t>
            </w:r>
          </w:p>
        </w:tc>
        <w:tc>
          <w:tcPr>
            <w:tcW w:w="4678" w:type="dxa"/>
            <w:gridSpan w:val="2"/>
            <w:tcBorders>
              <w:top w:val="single" w:sz="4" w:space="0" w:color="auto"/>
              <w:left w:val="single" w:sz="4" w:space="0" w:color="auto"/>
              <w:bottom w:val="single" w:sz="4" w:space="0" w:color="auto"/>
              <w:right w:val="single" w:sz="4" w:space="0" w:color="auto"/>
            </w:tcBorders>
            <w:hideMark/>
          </w:tcPr>
          <w:p w14:paraId="1F192D4C" w14:textId="77777777" w:rsidR="00E7066E" w:rsidRPr="002F4B08" w:rsidRDefault="00E7066E" w:rsidP="00825592">
            <w:pPr>
              <w:spacing w:line="240" w:lineRule="exact"/>
              <w:ind w:firstLine="0"/>
              <w:jc w:val="center"/>
              <w:rPr>
                <w:rFonts w:cs="Times New Roman"/>
                <w:b/>
                <w:sz w:val="20"/>
                <w:szCs w:val="20"/>
              </w:rPr>
            </w:pPr>
            <w:r w:rsidRPr="002F4B08">
              <w:rPr>
                <w:rFonts w:cs="Times New Roman"/>
                <w:b/>
                <w:sz w:val="20"/>
                <w:szCs w:val="20"/>
              </w:rPr>
              <w:t>Фактическое состояние</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23EB8046" w14:textId="7C45665C" w:rsidR="00E7066E" w:rsidRPr="002F4B08" w:rsidRDefault="00E7066E" w:rsidP="00825592">
            <w:pPr>
              <w:spacing w:line="240" w:lineRule="exact"/>
              <w:ind w:firstLine="0"/>
              <w:jc w:val="center"/>
              <w:rPr>
                <w:rFonts w:cs="Times New Roman"/>
                <w:b/>
                <w:sz w:val="20"/>
                <w:szCs w:val="20"/>
              </w:rPr>
            </w:pPr>
            <w:r w:rsidRPr="002F4B08">
              <w:rPr>
                <w:rFonts w:cs="Times New Roman"/>
                <w:b/>
                <w:sz w:val="20"/>
                <w:szCs w:val="20"/>
              </w:rPr>
              <w:t>Вывод</w:t>
            </w:r>
          </w:p>
        </w:tc>
      </w:tr>
      <w:tr w:rsidR="009E241A" w:rsidRPr="002F4B08" w14:paraId="00305B60" w14:textId="77777777" w:rsidTr="00060DCC">
        <w:trPr>
          <w:tblHead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5432487" w14:textId="77777777" w:rsidR="009E241A" w:rsidRPr="002F4B08" w:rsidRDefault="009E241A" w:rsidP="00825592">
            <w:pPr>
              <w:ind w:firstLine="0"/>
              <w:jc w:val="center"/>
              <w:rPr>
                <w:rFonts w:cs="Times New Roman"/>
                <w:b/>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BDD47D4" w14:textId="77777777" w:rsidR="009E241A" w:rsidRPr="002F4B08" w:rsidRDefault="009E241A" w:rsidP="00825592">
            <w:pPr>
              <w:ind w:firstLine="0"/>
              <w:jc w:val="center"/>
              <w:rPr>
                <w:rFonts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319625C" w14:textId="77777777" w:rsidR="009E241A" w:rsidRPr="002F4B08" w:rsidRDefault="009E241A" w:rsidP="00825592">
            <w:pPr>
              <w:spacing w:line="240" w:lineRule="exact"/>
              <w:ind w:firstLine="0"/>
              <w:jc w:val="center"/>
              <w:rPr>
                <w:rFonts w:cs="Times New Roman"/>
                <w:b/>
                <w:sz w:val="20"/>
                <w:szCs w:val="20"/>
              </w:rPr>
            </w:pPr>
            <w:r w:rsidRPr="002F4B08">
              <w:rPr>
                <w:rFonts w:cs="Times New Roman"/>
                <w:b/>
                <w:sz w:val="20"/>
                <w:szCs w:val="20"/>
              </w:rPr>
              <w:t>РНГП*</w:t>
            </w:r>
          </w:p>
          <w:p w14:paraId="5FDF5529" w14:textId="77777777" w:rsidR="009E241A" w:rsidRPr="002F4B08" w:rsidRDefault="009E241A" w:rsidP="00825592">
            <w:pPr>
              <w:spacing w:line="240" w:lineRule="exact"/>
              <w:ind w:firstLine="0"/>
              <w:jc w:val="center"/>
              <w:rPr>
                <w:rFonts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15D2FBC2" w14:textId="77777777" w:rsidR="009E241A" w:rsidRPr="002F4B08" w:rsidRDefault="009E241A" w:rsidP="00825592">
            <w:pPr>
              <w:spacing w:line="240" w:lineRule="exact"/>
              <w:ind w:firstLine="0"/>
              <w:jc w:val="center"/>
              <w:rPr>
                <w:rFonts w:cs="Times New Roman"/>
                <w:b/>
                <w:sz w:val="20"/>
                <w:szCs w:val="20"/>
              </w:rPr>
            </w:pPr>
            <w:r w:rsidRPr="002F4B08">
              <w:rPr>
                <w:rFonts w:cs="Times New Roman"/>
                <w:b/>
                <w:sz w:val="20"/>
                <w:szCs w:val="20"/>
              </w:rPr>
              <w:t>МНГП СП</w:t>
            </w:r>
          </w:p>
        </w:tc>
        <w:tc>
          <w:tcPr>
            <w:tcW w:w="1418" w:type="dxa"/>
            <w:tcBorders>
              <w:top w:val="single" w:sz="4" w:space="0" w:color="auto"/>
              <w:left w:val="single" w:sz="4" w:space="0" w:color="auto"/>
              <w:bottom w:val="single" w:sz="4" w:space="0" w:color="auto"/>
              <w:right w:val="single" w:sz="4" w:space="0" w:color="auto"/>
            </w:tcBorders>
            <w:hideMark/>
          </w:tcPr>
          <w:p w14:paraId="5A111099" w14:textId="77777777" w:rsidR="009E241A" w:rsidRPr="002F4B08" w:rsidRDefault="009E241A" w:rsidP="00825592">
            <w:pPr>
              <w:spacing w:line="240" w:lineRule="exact"/>
              <w:ind w:firstLine="0"/>
              <w:jc w:val="center"/>
              <w:rPr>
                <w:rFonts w:cs="Times New Roman"/>
                <w:b/>
                <w:sz w:val="20"/>
                <w:szCs w:val="20"/>
              </w:rPr>
            </w:pPr>
            <w:r w:rsidRPr="002F4B08">
              <w:rPr>
                <w:rFonts w:cs="Times New Roman"/>
                <w:b/>
                <w:sz w:val="20"/>
                <w:szCs w:val="20"/>
              </w:rPr>
              <w:t>РНГП</w:t>
            </w:r>
          </w:p>
        </w:tc>
        <w:tc>
          <w:tcPr>
            <w:tcW w:w="1559" w:type="dxa"/>
            <w:tcBorders>
              <w:top w:val="single" w:sz="4" w:space="0" w:color="auto"/>
              <w:left w:val="single" w:sz="4" w:space="0" w:color="auto"/>
              <w:bottom w:val="single" w:sz="4" w:space="0" w:color="auto"/>
              <w:right w:val="single" w:sz="4" w:space="0" w:color="auto"/>
            </w:tcBorders>
            <w:hideMark/>
          </w:tcPr>
          <w:p w14:paraId="5BB6B697" w14:textId="77777777" w:rsidR="009E241A" w:rsidRPr="002F4B08" w:rsidRDefault="009E241A" w:rsidP="00825592">
            <w:pPr>
              <w:spacing w:line="240" w:lineRule="exact"/>
              <w:ind w:firstLine="0"/>
              <w:jc w:val="center"/>
              <w:rPr>
                <w:rFonts w:cs="Times New Roman"/>
                <w:b/>
                <w:sz w:val="20"/>
                <w:szCs w:val="20"/>
              </w:rPr>
            </w:pPr>
            <w:r w:rsidRPr="002F4B08">
              <w:rPr>
                <w:rFonts w:cs="Times New Roman"/>
                <w:b/>
                <w:sz w:val="20"/>
                <w:szCs w:val="20"/>
              </w:rPr>
              <w:t>МНГП СП</w:t>
            </w:r>
          </w:p>
        </w:tc>
        <w:tc>
          <w:tcPr>
            <w:tcW w:w="2551" w:type="dxa"/>
            <w:tcBorders>
              <w:top w:val="single" w:sz="4" w:space="0" w:color="auto"/>
              <w:left w:val="single" w:sz="4" w:space="0" w:color="auto"/>
              <w:bottom w:val="single" w:sz="4" w:space="0" w:color="auto"/>
              <w:right w:val="single" w:sz="4" w:space="0" w:color="auto"/>
            </w:tcBorders>
            <w:hideMark/>
          </w:tcPr>
          <w:p w14:paraId="0B87A61C" w14:textId="77777777" w:rsidR="009E241A" w:rsidRPr="002F4B08" w:rsidRDefault="009E241A" w:rsidP="00825592">
            <w:pPr>
              <w:spacing w:line="240" w:lineRule="exact"/>
              <w:ind w:firstLine="0"/>
              <w:jc w:val="center"/>
              <w:rPr>
                <w:rFonts w:cs="Times New Roman"/>
                <w:b/>
                <w:sz w:val="20"/>
                <w:szCs w:val="20"/>
              </w:rPr>
            </w:pPr>
            <w:r w:rsidRPr="002F4B08">
              <w:rPr>
                <w:rFonts w:cs="Times New Roman"/>
                <w:b/>
                <w:sz w:val="20"/>
                <w:szCs w:val="20"/>
              </w:rPr>
              <w:t>обеспеченности</w:t>
            </w:r>
          </w:p>
        </w:tc>
        <w:tc>
          <w:tcPr>
            <w:tcW w:w="2127" w:type="dxa"/>
            <w:tcBorders>
              <w:top w:val="single" w:sz="4" w:space="0" w:color="auto"/>
              <w:left w:val="single" w:sz="4" w:space="0" w:color="auto"/>
              <w:bottom w:val="single" w:sz="4" w:space="0" w:color="auto"/>
              <w:right w:val="single" w:sz="4" w:space="0" w:color="auto"/>
            </w:tcBorders>
            <w:hideMark/>
          </w:tcPr>
          <w:p w14:paraId="6DFC3F2F" w14:textId="77777777" w:rsidR="009E241A" w:rsidRPr="002F4B08" w:rsidRDefault="009E241A" w:rsidP="00825592">
            <w:pPr>
              <w:spacing w:line="240" w:lineRule="exact"/>
              <w:ind w:firstLine="0"/>
              <w:jc w:val="center"/>
              <w:rPr>
                <w:rFonts w:cs="Times New Roman"/>
                <w:b/>
                <w:sz w:val="20"/>
                <w:szCs w:val="20"/>
              </w:rPr>
            </w:pPr>
            <w:r w:rsidRPr="002F4B08">
              <w:rPr>
                <w:rFonts w:cs="Times New Roman"/>
                <w:b/>
                <w:sz w:val="20"/>
                <w:szCs w:val="20"/>
              </w:rPr>
              <w:t>доступности</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110E511" w14:textId="77777777" w:rsidR="009E241A" w:rsidRPr="002F4B08" w:rsidRDefault="009E241A" w:rsidP="00825592">
            <w:pPr>
              <w:ind w:firstLine="0"/>
              <w:jc w:val="center"/>
              <w:rPr>
                <w:rFonts w:cs="Times New Roman"/>
                <w:b/>
                <w:sz w:val="20"/>
                <w:szCs w:val="20"/>
              </w:rPr>
            </w:pPr>
          </w:p>
        </w:tc>
      </w:tr>
      <w:tr w:rsidR="009E241A" w:rsidRPr="002F4B08" w14:paraId="546432B3" w14:textId="77777777" w:rsidTr="00060DCC">
        <w:trPr>
          <w:tblHeader/>
        </w:trPr>
        <w:tc>
          <w:tcPr>
            <w:tcW w:w="567" w:type="dxa"/>
            <w:tcBorders>
              <w:top w:val="single" w:sz="4" w:space="0" w:color="auto"/>
              <w:left w:val="single" w:sz="4" w:space="0" w:color="auto"/>
              <w:bottom w:val="single" w:sz="4" w:space="0" w:color="auto"/>
              <w:right w:val="single" w:sz="4" w:space="0" w:color="auto"/>
            </w:tcBorders>
            <w:hideMark/>
          </w:tcPr>
          <w:p w14:paraId="5A2E2D11" w14:textId="77777777" w:rsidR="009E241A" w:rsidRPr="002F4B08" w:rsidRDefault="009E241A" w:rsidP="00825592">
            <w:pPr>
              <w:spacing w:line="240" w:lineRule="exact"/>
              <w:ind w:firstLine="0"/>
              <w:jc w:val="center"/>
              <w:rPr>
                <w:rFonts w:cs="Times New Roman"/>
                <w:sz w:val="20"/>
                <w:szCs w:val="20"/>
              </w:rPr>
            </w:pPr>
            <w:r w:rsidRPr="002F4B08">
              <w:rPr>
                <w:rFonts w:cs="Times New Roman"/>
                <w:sz w:val="20"/>
                <w:szCs w:val="20"/>
              </w:rPr>
              <w:t>1</w:t>
            </w:r>
          </w:p>
        </w:tc>
        <w:tc>
          <w:tcPr>
            <w:tcW w:w="1843" w:type="dxa"/>
            <w:tcBorders>
              <w:top w:val="single" w:sz="4" w:space="0" w:color="auto"/>
              <w:left w:val="single" w:sz="4" w:space="0" w:color="auto"/>
              <w:bottom w:val="single" w:sz="4" w:space="0" w:color="auto"/>
              <w:right w:val="single" w:sz="4" w:space="0" w:color="auto"/>
            </w:tcBorders>
            <w:hideMark/>
          </w:tcPr>
          <w:p w14:paraId="3883DD8C" w14:textId="77777777" w:rsidR="009E241A" w:rsidRPr="002F4B08" w:rsidRDefault="009E241A" w:rsidP="00825592">
            <w:pPr>
              <w:spacing w:line="240" w:lineRule="exact"/>
              <w:ind w:firstLine="0"/>
              <w:jc w:val="center"/>
              <w:rPr>
                <w:rFonts w:cs="Times New Roman"/>
                <w:sz w:val="20"/>
                <w:szCs w:val="20"/>
              </w:rPr>
            </w:pPr>
            <w:r w:rsidRPr="002F4B08">
              <w:rPr>
                <w:rFonts w:cs="Times New Roman"/>
                <w:sz w:val="20"/>
                <w:szCs w:val="20"/>
              </w:rPr>
              <w:t>2</w:t>
            </w:r>
          </w:p>
        </w:tc>
        <w:tc>
          <w:tcPr>
            <w:tcW w:w="1701" w:type="dxa"/>
            <w:tcBorders>
              <w:top w:val="single" w:sz="4" w:space="0" w:color="auto"/>
              <w:left w:val="single" w:sz="4" w:space="0" w:color="auto"/>
              <w:bottom w:val="single" w:sz="4" w:space="0" w:color="auto"/>
              <w:right w:val="single" w:sz="4" w:space="0" w:color="auto"/>
            </w:tcBorders>
            <w:hideMark/>
          </w:tcPr>
          <w:p w14:paraId="35D7154F" w14:textId="77777777" w:rsidR="009E241A" w:rsidRPr="002F4B08" w:rsidRDefault="009E241A" w:rsidP="00825592">
            <w:pPr>
              <w:spacing w:line="240" w:lineRule="exact"/>
              <w:ind w:firstLine="0"/>
              <w:jc w:val="center"/>
              <w:rPr>
                <w:rFonts w:cs="Times New Roman"/>
                <w:sz w:val="20"/>
                <w:szCs w:val="20"/>
              </w:rPr>
            </w:pPr>
            <w:r w:rsidRPr="002F4B08">
              <w:rPr>
                <w:rFonts w:cs="Times New Roman"/>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7593C30" w14:textId="77777777" w:rsidR="009E241A" w:rsidRPr="002F4B08" w:rsidRDefault="00442EE2" w:rsidP="00825592">
            <w:pPr>
              <w:spacing w:line="240" w:lineRule="exact"/>
              <w:ind w:firstLine="0"/>
              <w:jc w:val="center"/>
              <w:rPr>
                <w:rFonts w:cs="Times New Roman"/>
                <w:sz w:val="20"/>
                <w:szCs w:val="20"/>
              </w:rPr>
            </w:pPr>
            <w:r w:rsidRPr="002F4B08">
              <w:rPr>
                <w:rFonts w:cs="Times New Roman"/>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5566B1A9" w14:textId="77777777" w:rsidR="009E241A" w:rsidRPr="002F4B08" w:rsidRDefault="00442EE2" w:rsidP="00825592">
            <w:pPr>
              <w:spacing w:line="240" w:lineRule="exact"/>
              <w:ind w:firstLine="0"/>
              <w:jc w:val="center"/>
              <w:rPr>
                <w:rFonts w:cs="Times New Roman"/>
                <w:sz w:val="20"/>
                <w:szCs w:val="20"/>
              </w:rPr>
            </w:pPr>
            <w:r w:rsidRPr="002F4B08">
              <w:rPr>
                <w:rFonts w:cs="Times New Roman"/>
                <w:sz w:val="20"/>
                <w:szCs w:val="20"/>
              </w:rPr>
              <w:t>5</w:t>
            </w:r>
          </w:p>
        </w:tc>
        <w:tc>
          <w:tcPr>
            <w:tcW w:w="1559" w:type="dxa"/>
            <w:tcBorders>
              <w:top w:val="single" w:sz="4" w:space="0" w:color="auto"/>
              <w:left w:val="single" w:sz="4" w:space="0" w:color="auto"/>
              <w:bottom w:val="single" w:sz="4" w:space="0" w:color="auto"/>
              <w:right w:val="single" w:sz="4" w:space="0" w:color="auto"/>
            </w:tcBorders>
          </w:tcPr>
          <w:p w14:paraId="5FBA9163" w14:textId="77777777" w:rsidR="009E241A" w:rsidRPr="002F4B08" w:rsidRDefault="00442EE2" w:rsidP="00825592">
            <w:pPr>
              <w:spacing w:line="240" w:lineRule="exact"/>
              <w:ind w:firstLine="0"/>
              <w:jc w:val="center"/>
              <w:rPr>
                <w:rFonts w:cs="Times New Roman"/>
                <w:sz w:val="20"/>
                <w:szCs w:val="20"/>
              </w:rPr>
            </w:pPr>
            <w:r w:rsidRPr="002F4B08">
              <w:rPr>
                <w:rFonts w:cs="Times New Roman"/>
                <w:sz w:val="20"/>
                <w:szCs w:val="20"/>
              </w:rPr>
              <w:t>6</w:t>
            </w:r>
          </w:p>
        </w:tc>
        <w:tc>
          <w:tcPr>
            <w:tcW w:w="2551" w:type="dxa"/>
            <w:tcBorders>
              <w:top w:val="single" w:sz="4" w:space="0" w:color="auto"/>
              <w:left w:val="single" w:sz="4" w:space="0" w:color="auto"/>
              <w:bottom w:val="single" w:sz="4" w:space="0" w:color="auto"/>
              <w:right w:val="single" w:sz="4" w:space="0" w:color="auto"/>
            </w:tcBorders>
          </w:tcPr>
          <w:p w14:paraId="13685983" w14:textId="77777777" w:rsidR="009E241A" w:rsidRPr="002F4B08" w:rsidRDefault="00442EE2" w:rsidP="00825592">
            <w:pPr>
              <w:spacing w:line="240" w:lineRule="exact"/>
              <w:ind w:firstLine="0"/>
              <w:jc w:val="center"/>
              <w:rPr>
                <w:rFonts w:cs="Times New Roman"/>
                <w:sz w:val="20"/>
                <w:szCs w:val="20"/>
              </w:rPr>
            </w:pPr>
            <w:r w:rsidRPr="002F4B08">
              <w:rPr>
                <w:rFonts w:cs="Times New Roman"/>
                <w:sz w:val="20"/>
                <w:szCs w:val="20"/>
              </w:rPr>
              <w:t>7</w:t>
            </w:r>
          </w:p>
        </w:tc>
        <w:tc>
          <w:tcPr>
            <w:tcW w:w="2127" w:type="dxa"/>
            <w:tcBorders>
              <w:top w:val="single" w:sz="4" w:space="0" w:color="auto"/>
              <w:left w:val="single" w:sz="4" w:space="0" w:color="auto"/>
              <w:bottom w:val="single" w:sz="4" w:space="0" w:color="auto"/>
              <w:right w:val="single" w:sz="4" w:space="0" w:color="auto"/>
            </w:tcBorders>
          </w:tcPr>
          <w:p w14:paraId="253EA233" w14:textId="77777777" w:rsidR="009E241A" w:rsidRPr="002F4B08" w:rsidRDefault="00442EE2" w:rsidP="00825592">
            <w:pPr>
              <w:spacing w:line="240" w:lineRule="exact"/>
              <w:ind w:firstLine="0"/>
              <w:jc w:val="center"/>
              <w:rPr>
                <w:rFonts w:cs="Times New Roman"/>
                <w:sz w:val="20"/>
                <w:szCs w:val="20"/>
              </w:rPr>
            </w:pPr>
            <w:r w:rsidRPr="002F4B08">
              <w:rPr>
                <w:rFonts w:cs="Times New Roman"/>
                <w:sz w:val="20"/>
                <w:szCs w:val="20"/>
              </w:rPr>
              <w:t>8</w:t>
            </w:r>
          </w:p>
        </w:tc>
        <w:tc>
          <w:tcPr>
            <w:tcW w:w="2268" w:type="dxa"/>
            <w:tcBorders>
              <w:top w:val="single" w:sz="4" w:space="0" w:color="auto"/>
              <w:left w:val="single" w:sz="4" w:space="0" w:color="auto"/>
              <w:bottom w:val="single" w:sz="4" w:space="0" w:color="auto"/>
              <w:right w:val="single" w:sz="4" w:space="0" w:color="auto"/>
            </w:tcBorders>
            <w:hideMark/>
          </w:tcPr>
          <w:p w14:paraId="6EE14D6D" w14:textId="77777777" w:rsidR="009E241A" w:rsidRPr="002F4B08" w:rsidRDefault="00442EE2" w:rsidP="00825592">
            <w:pPr>
              <w:spacing w:line="240" w:lineRule="exact"/>
              <w:ind w:firstLine="0"/>
              <w:jc w:val="center"/>
              <w:rPr>
                <w:rFonts w:cs="Times New Roman"/>
                <w:sz w:val="20"/>
                <w:szCs w:val="20"/>
              </w:rPr>
            </w:pPr>
            <w:r w:rsidRPr="002F4B08">
              <w:rPr>
                <w:rFonts w:cs="Times New Roman"/>
                <w:sz w:val="20"/>
                <w:szCs w:val="20"/>
              </w:rPr>
              <w:t>9</w:t>
            </w:r>
          </w:p>
        </w:tc>
      </w:tr>
      <w:tr w:rsidR="00E7066E" w:rsidRPr="002F4B08" w14:paraId="2471A3B1" w14:textId="77777777" w:rsidTr="000C6858">
        <w:tc>
          <w:tcPr>
            <w:tcW w:w="15735" w:type="dxa"/>
            <w:gridSpan w:val="9"/>
            <w:tcBorders>
              <w:top w:val="single" w:sz="4" w:space="0" w:color="auto"/>
              <w:left w:val="single" w:sz="4" w:space="0" w:color="auto"/>
              <w:bottom w:val="single" w:sz="4" w:space="0" w:color="auto"/>
              <w:right w:val="single" w:sz="4" w:space="0" w:color="auto"/>
            </w:tcBorders>
          </w:tcPr>
          <w:p w14:paraId="22F9F0A5" w14:textId="77777777" w:rsidR="00E7066E" w:rsidRPr="002F4B08" w:rsidRDefault="00E7066E" w:rsidP="000C6858">
            <w:pPr>
              <w:spacing w:line="240" w:lineRule="exact"/>
              <w:ind w:firstLine="0"/>
              <w:jc w:val="center"/>
              <w:rPr>
                <w:b/>
                <w:sz w:val="20"/>
                <w:szCs w:val="20"/>
                <w:u w:val="single"/>
              </w:rPr>
            </w:pPr>
          </w:p>
          <w:p w14:paraId="6991A7D4" w14:textId="77777777" w:rsidR="00E7066E" w:rsidRPr="002F4B08" w:rsidRDefault="00E7066E" w:rsidP="000C6858">
            <w:pPr>
              <w:spacing w:line="240" w:lineRule="exact"/>
              <w:ind w:firstLine="0"/>
              <w:jc w:val="center"/>
              <w:rPr>
                <w:b/>
                <w:sz w:val="20"/>
                <w:szCs w:val="20"/>
                <w:u w:val="single"/>
              </w:rPr>
            </w:pPr>
            <w:r w:rsidRPr="002F4B08">
              <w:rPr>
                <w:b/>
                <w:sz w:val="20"/>
                <w:szCs w:val="20"/>
                <w:u w:val="single"/>
              </w:rPr>
              <w:t>Область инженерно-технического обеспечения</w:t>
            </w:r>
          </w:p>
          <w:p w14:paraId="13E07192" w14:textId="77777777" w:rsidR="00E7066E" w:rsidRPr="002F4B08" w:rsidRDefault="00E7066E" w:rsidP="000C6858">
            <w:pPr>
              <w:spacing w:line="240" w:lineRule="exact"/>
              <w:ind w:firstLine="0"/>
              <w:jc w:val="center"/>
              <w:rPr>
                <w:rFonts w:cs="Times New Roman"/>
                <w:sz w:val="20"/>
                <w:szCs w:val="20"/>
              </w:rPr>
            </w:pPr>
          </w:p>
        </w:tc>
      </w:tr>
      <w:tr w:rsidR="007C2678" w:rsidRPr="002F4B08" w14:paraId="564F69FB" w14:textId="77777777" w:rsidTr="00AD5912">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6A172E0" w14:textId="77777777" w:rsidR="007C2678" w:rsidRPr="002F4B08" w:rsidRDefault="007C2678" w:rsidP="007C2678">
            <w:pPr>
              <w:spacing w:line="240" w:lineRule="exact"/>
              <w:ind w:firstLine="0"/>
              <w:jc w:val="center"/>
              <w:rPr>
                <w:rFonts w:cs="Times New Roman"/>
                <w:sz w:val="20"/>
                <w:szCs w:val="20"/>
              </w:rPr>
            </w:pPr>
            <w:r w:rsidRPr="002F4B08">
              <w:rPr>
                <w:rFonts w:cs="Times New Roman"/>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AC0D057" w14:textId="77777777" w:rsidR="007C2678" w:rsidRPr="002F4B08" w:rsidRDefault="007C2678" w:rsidP="007C2678">
            <w:pPr>
              <w:spacing w:line="240" w:lineRule="exact"/>
              <w:ind w:firstLine="0"/>
              <w:rPr>
                <w:rFonts w:cs="Times New Roman"/>
                <w:sz w:val="20"/>
                <w:szCs w:val="20"/>
              </w:rPr>
            </w:pPr>
            <w:r w:rsidRPr="002F4B08">
              <w:rPr>
                <w:rFonts w:cs="Times New Roman"/>
                <w:sz w:val="20"/>
                <w:szCs w:val="20"/>
              </w:rPr>
              <w:t>Комплекс сооружений электроснабжения</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02059910" w14:textId="77777777" w:rsidR="007C2678" w:rsidRPr="002F4B08" w:rsidRDefault="007C2678" w:rsidP="007C2678">
            <w:pPr>
              <w:spacing w:line="240" w:lineRule="exact"/>
              <w:ind w:firstLine="0"/>
              <w:rPr>
                <w:sz w:val="20"/>
                <w:szCs w:val="20"/>
              </w:rPr>
            </w:pPr>
            <w:r w:rsidRPr="002F4B08">
              <w:rPr>
                <w:rFonts w:cs="Times New Roman"/>
                <w:sz w:val="20"/>
                <w:szCs w:val="20"/>
              </w:rPr>
              <w:t>Объем электропотребления</w:t>
            </w:r>
            <w:r w:rsidRPr="002F4B08">
              <w:rPr>
                <w:sz w:val="20"/>
                <w:szCs w:val="20"/>
              </w:rPr>
              <w:t xml:space="preserve"> </w:t>
            </w:r>
          </w:p>
          <w:p w14:paraId="2BCDAD2A" w14:textId="0A06FC7C" w:rsidR="007C2678" w:rsidRPr="002F4B08" w:rsidRDefault="007C2678" w:rsidP="007C2678">
            <w:pPr>
              <w:spacing w:line="240" w:lineRule="exact"/>
              <w:ind w:firstLine="0"/>
              <w:rPr>
                <w:rFonts w:cs="Times New Roman"/>
                <w:sz w:val="20"/>
                <w:szCs w:val="20"/>
              </w:rPr>
            </w:pPr>
            <w:r w:rsidRPr="002F4B08">
              <w:rPr>
                <w:sz w:val="20"/>
                <w:szCs w:val="20"/>
              </w:rPr>
              <w:t>960</w:t>
            </w:r>
            <w:r w:rsidRPr="002F4B08">
              <w:rPr>
                <w:rFonts w:cs="Times New Roman"/>
                <w:sz w:val="20"/>
                <w:szCs w:val="20"/>
              </w:rPr>
              <w:t xml:space="preserve"> кВт ч/год на 1 чел.</w:t>
            </w:r>
          </w:p>
        </w:tc>
        <w:tc>
          <w:tcPr>
            <w:tcW w:w="1701" w:type="dxa"/>
            <w:tcBorders>
              <w:top w:val="single" w:sz="4" w:space="0" w:color="auto"/>
              <w:left w:val="single" w:sz="4" w:space="0" w:color="auto"/>
              <w:bottom w:val="single" w:sz="4" w:space="0" w:color="auto"/>
              <w:right w:val="single" w:sz="4" w:space="0" w:color="auto"/>
            </w:tcBorders>
          </w:tcPr>
          <w:p w14:paraId="2DE68F8D" w14:textId="77777777" w:rsidR="007C2678" w:rsidRPr="002F4B08" w:rsidRDefault="007C2678" w:rsidP="007C2678">
            <w:pPr>
              <w:spacing w:line="240" w:lineRule="exact"/>
              <w:ind w:firstLine="0"/>
              <w:rPr>
                <w:sz w:val="20"/>
                <w:szCs w:val="20"/>
              </w:rPr>
            </w:pPr>
            <w:r w:rsidRPr="002F4B08">
              <w:rPr>
                <w:rFonts w:cs="Times New Roman"/>
                <w:sz w:val="20"/>
                <w:szCs w:val="20"/>
              </w:rPr>
              <w:t>Объем электропотребления</w:t>
            </w:r>
            <w:r w:rsidRPr="002F4B08">
              <w:rPr>
                <w:sz w:val="20"/>
                <w:szCs w:val="20"/>
              </w:rPr>
              <w:t xml:space="preserve"> </w:t>
            </w:r>
          </w:p>
          <w:p w14:paraId="0C790080" w14:textId="646658E4" w:rsidR="007C2678" w:rsidRPr="002F4B08" w:rsidRDefault="007C2678" w:rsidP="007C2678">
            <w:pPr>
              <w:spacing w:line="240" w:lineRule="exact"/>
              <w:ind w:firstLine="0"/>
              <w:rPr>
                <w:rFonts w:cs="Times New Roman"/>
                <w:sz w:val="20"/>
                <w:szCs w:val="20"/>
              </w:rPr>
            </w:pPr>
            <w:r w:rsidRPr="002F4B08">
              <w:rPr>
                <w:sz w:val="20"/>
                <w:szCs w:val="20"/>
              </w:rPr>
              <w:t>950</w:t>
            </w:r>
            <w:r w:rsidRPr="002F4B08">
              <w:rPr>
                <w:rFonts w:cs="Times New Roman"/>
                <w:sz w:val="20"/>
                <w:szCs w:val="20"/>
              </w:rPr>
              <w:t xml:space="preserve"> кВт ч/год на 1 чел.</w:t>
            </w:r>
          </w:p>
        </w:tc>
        <w:tc>
          <w:tcPr>
            <w:tcW w:w="1418" w:type="dxa"/>
            <w:tcBorders>
              <w:top w:val="single" w:sz="4" w:space="0" w:color="auto"/>
              <w:left w:val="single" w:sz="4" w:space="0" w:color="auto"/>
              <w:bottom w:val="single" w:sz="4" w:space="0" w:color="auto"/>
              <w:right w:val="single" w:sz="4" w:space="0" w:color="auto"/>
            </w:tcBorders>
            <w:hideMark/>
          </w:tcPr>
          <w:p w14:paraId="1914E99F" w14:textId="77777777" w:rsidR="007C2678" w:rsidRPr="002F4B08" w:rsidRDefault="007C2678" w:rsidP="007C2678">
            <w:pPr>
              <w:spacing w:line="240" w:lineRule="exact"/>
              <w:ind w:firstLine="0"/>
              <w:rPr>
                <w:rFonts w:cs="Times New Roman"/>
                <w:sz w:val="20"/>
                <w:szCs w:val="20"/>
              </w:rPr>
            </w:pPr>
            <w:r w:rsidRPr="002F4B08">
              <w:rPr>
                <w:rFonts w:cs="Times New Roman"/>
                <w:sz w:val="20"/>
                <w:szCs w:val="20"/>
              </w:rPr>
              <w:t>Удаленность 500 м</w:t>
            </w:r>
          </w:p>
        </w:tc>
        <w:tc>
          <w:tcPr>
            <w:tcW w:w="1559" w:type="dxa"/>
            <w:tcBorders>
              <w:top w:val="single" w:sz="4" w:space="0" w:color="auto"/>
              <w:left w:val="single" w:sz="4" w:space="0" w:color="auto"/>
              <w:bottom w:val="single" w:sz="4" w:space="0" w:color="auto"/>
              <w:right w:val="single" w:sz="4" w:space="0" w:color="auto"/>
            </w:tcBorders>
          </w:tcPr>
          <w:p w14:paraId="5253384D" w14:textId="1773965A" w:rsidR="007C2678" w:rsidRPr="002F4B08" w:rsidRDefault="007C2678" w:rsidP="007C2678">
            <w:pPr>
              <w:spacing w:line="240" w:lineRule="exact"/>
              <w:ind w:firstLine="0"/>
              <w:rPr>
                <w:rFonts w:cs="Times New Roman"/>
                <w:sz w:val="20"/>
                <w:szCs w:val="20"/>
              </w:rPr>
            </w:pPr>
            <w:r w:rsidRPr="002F4B08">
              <w:rPr>
                <w:rFonts w:cs="Times New Roman"/>
                <w:sz w:val="20"/>
                <w:szCs w:val="20"/>
              </w:rPr>
              <w:t>Удаленность 500 м</w:t>
            </w:r>
          </w:p>
        </w:tc>
        <w:tc>
          <w:tcPr>
            <w:tcW w:w="2551" w:type="dxa"/>
            <w:tcBorders>
              <w:top w:val="single" w:sz="4" w:space="0" w:color="auto"/>
              <w:left w:val="single" w:sz="4" w:space="0" w:color="auto"/>
              <w:bottom w:val="single" w:sz="4" w:space="0" w:color="auto"/>
              <w:right w:val="single" w:sz="4" w:space="0" w:color="auto"/>
            </w:tcBorders>
            <w:hideMark/>
          </w:tcPr>
          <w:p w14:paraId="5DA3BD02" w14:textId="77777777" w:rsidR="007C2678" w:rsidRPr="002F4B08" w:rsidRDefault="007C2678" w:rsidP="007C2678">
            <w:pPr>
              <w:ind w:firstLine="0"/>
            </w:pPr>
            <w:r w:rsidRPr="002F4B08">
              <w:rPr>
                <w:rFonts w:cs="Times New Roman"/>
                <w:sz w:val="20"/>
                <w:szCs w:val="20"/>
              </w:rPr>
              <w:t>Данные отсутствуют</w:t>
            </w:r>
          </w:p>
        </w:tc>
        <w:tc>
          <w:tcPr>
            <w:tcW w:w="2127" w:type="dxa"/>
            <w:tcBorders>
              <w:top w:val="single" w:sz="4" w:space="0" w:color="auto"/>
              <w:left w:val="single" w:sz="4" w:space="0" w:color="auto"/>
              <w:bottom w:val="single" w:sz="4" w:space="0" w:color="auto"/>
              <w:right w:val="single" w:sz="4" w:space="0" w:color="auto"/>
            </w:tcBorders>
            <w:hideMark/>
          </w:tcPr>
          <w:p w14:paraId="6D96EA2A" w14:textId="77777777" w:rsidR="007C2678" w:rsidRPr="002F4B08" w:rsidRDefault="007C2678" w:rsidP="007C2678">
            <w:pPr>
              <w:ind w:firstLine="0"/>
            </w:pPr>
            <w:r w:rsidRPr="002F4B08">
              <w:rPr>
                <w:rFonts w:cs="Times New Roman"/>
                <w:sz w:val="20"/>
                <w:szCs w:val="20"/>
              </w:rPr>
              <w:t>Данные отсутствуют</w:t>
            </w:r>
          </w:p>
        </w:tc>
        <w:tc>
          <w:tcPr>
            <w:tcW w:w="2268" w:type="dxa"/>
            <w:tcBorders>
              <w:top w:val="single" w:sz="4" w:space="0" w:color="auto"/>
              <w:left w:val="single" w:sz="4" w:space="0" w:color="auto"/>
              <w:bottom w:val="single" w:sz="4" w:space="0" w:color="auto"/>
              <w:right w:val="single" w:sz="4" w:space="0" w:color="auto"/>
            </w:tcBorders>
            <w:hideMark/>
          </w:tcPr>
          <w:p w14:paraId="51A23170" w14:textId="77777777" w:rsidR="007C2678" w:rsidRPr="002F4B08" w:rsidRDefault="007C2678" w:rsidP="007C2678">
            <w:pPr>
              <w:spacing w:line="240" w:lineRule="exact"/>
              <w:ind w:firstLine="0"/>
              <w:rPr>
                <w:rFonts w:cs="Times New Roman"/>
                <w:sz w:val="20"/>
                <w:szCs w:val="20"/>
              </w:rPr>
            </w:pPr>
            <w:r w:rsidRPr="002F4B08">
              <w:rPr>
                <w:rFonts w:cs="Times New Roman"/>
                <w:sz w:val="20"/>
                <w:szCs w:val="20"/>
              </w:rPr>
              <w:t>Не относится к полномочиям сельского поселения</w:t>
            </w:r>
          </w:p>
        </w:tc>
      </w:tr>
      <w:tr w:rsidR="007C2678" w:rsidRPr="002F4B08" w14:paraId="65168562" w14:textId="77777777" w:rsidTr="00AD5912">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FA1A949" w14:textId="77777777" w:rsidR="007C2678" w:rsidRPr="002F4B08" w:rsidRDefault="007C2678" w:rsidP="007C2678">
            <w:pPr>
              <w:spacing w:line="240" w:lineRule="exact"/>
              <w:ind w:firstLine="0"/>
              <w:jc w:val="center"/>
              <w:rPr>
                <w:rFonts w:cs="Times New Roman"/>
                <w:sz w:val="20"/>
                <w:szCs w:val="20"/>
              </w:rPr>
            </w:pPr>
            <w:r w:rsidRPr="002F4B08">
              <w:rPr>
                <w:rFonts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7E82CF6" w14:textId="77777777" w:rsidR="007C2678" w:rsidRPr="002F4B08" w:rsidRDefault="007C2678" w:rsidP="007C2678">
            <w:pPr>
              <w:spacing w:line="240" w:lineRule="exact"/>
              <w:ind w:firstLine="0"/>
              <w:rPr>
                <w:rFonts w:cs="Times New Roman"/>
                <w:sz w:val="20"/>
                <w:szCs w:val="20"/>
              </w:rPr>
            </w:pPr>
            <w:r w:rsidRPr="002F4B08">
              <w:rPr>
                <w:rFonts w:cs="Times New Roman"/>
                <w:sz w:val="20"/>
                <w:szCs w:val="20"/>
              </w:rPr>
              <w:t xml:space="preserve">Комплекс сооружений газоснабжения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111B23B" w14:textId="77777777" w:rsidR="007C2678" w:rsidRPr="002F4B08" w:rsidRDefault="007C2678" w:rsidP="007C2678">
            <w:pPr>
              <w:spacing w:line="240" w:lineRule="exact"/>
              <w:ind w:firstLine="0"/>
              <w:rPr>
                <w:rFonts w:cs="Times New Roman"/>
                <w:sz w:val="20"/>
                <w:szCs w:val="20"/>
              </w:rPr>
            </w:pPr>
            <w:r w:rsidRPr="002F4B08">
              <w:rPr>
                <w:rFonts w:cs="Times New Roman"/>
                <w:sz w:val="20"/>
                <w:szCs w:val="20"/>
              </w:rPr>
              <w:t xml:space="preserve">Объем газопотребления </w:t>
            </w:r>
          </w:p>
          <w:p w14:paraId="7EEF6B9A" w14:textId="0138DB0F" w:rsidR="007C2678" w:rsidRPr="002F4B08" w:rsidRDefault="007C2678" w:rsidP="007C2678">
            <w:pPr>
              <w:spacing w:line="240" w:lineRule="exact"/>
              <w:ind w:firstLine="0"/>
              <w:rPr>
                <w:rFonts w:cs="Times New Roman"/>
                <w:sz w:val="20"/>
                <w:szCs w:val="20"/>
              </w:rPr>
            </w:pPr>
            <w:r w:rsidRPr="002F4B08">
              <w:rPr>
                <w:sz w:val="20"/>
                <w:szCs w:val="20"/>
              </w:rPr>
              <w:t xml:space="preserve">222 </w:t>
            </w:r>
            <w:r w:rsidRPr="002F4B08">
              <w:rPr>
                <w:rFonts w:cs="Times New Roman"/>
                <w:sz w:val="20"/>
                <w:szCs w:val="20"/>
              </w:rPr>
              <w:t>м</w:t>
            </w:r>
            <w:r w:rsidRPr="002F4B08">
              <w:rPr>
                <w:rFonts w:cs="Times New Roman"/>
                <w:sz w:val="20"/>
                <w:szCs w:val="20"/>
                <w:vertAlign w:val="superscript"/>
              </w:rPr>
              <w:t>3</w:t>
            </w:r>
            <w:r w:rsidRPr="002F4B08">
              <w:rPr>
                <w:rFonts w:cs="Times New Roman"/>
                <w:sz w:val="20"/>
                <w:szCs w:val="20"/>
              </w:rPr>
              <w:t>/год на 1 человека</w:t>
            </w:r>
          </w:p>
        </w:tc>
        <w:tc>
          <w:tcPr>
            <w:tcW w:w="1701" w:type="dxa"/>
            <w:tcBorders>
              <w:top w:val="single" w:sz="4" w:space="0" w:color="auto"/>
              <w:left w:val="single" w:sz="4" w:space="0" w:color="auto"/>
              <w:bottom w:val="single" w:sz="4" w:space="0" w:color="auto"/>
              <w:right w:val="single" w:sz="4" w:space="0" w:color="auto"/>
            </w:tcBorders>
          </w:tcPr>
          <w:p w14:paraId="39EB9FA9" w14:textId="77777777" w:rsidR="007C2678" w:rsidRPr="002F4B08" w:rsidRDefault="007C2678" w:rsidP="007C2678">
            <w:pPr>
              <w:spacing w:line="240" w:lineRule="exact"/>
              <w:ind w:firstLine="0"/>
              <w:rPr>
                <w:rFonts w:cs="Times New Roman"/>
                <w:sz w:val="20"/>
                <w:szCs w:val="20"/>
              </w:rPr>
            </w:pPr>
            <w:r w:rsidRPr="002F4B08">
              <w:rPr>
                <w:rFonts w:cs="Times New Roman"/>
                <w:sz w:val="20"/>
                <w:szCs w:val="20"/>
              </w:rPr>
              <w:t xml:space="preserve">Объем газопотребления </w:t>
            </w:r>
          </w:p>
          <w:p w14:paraId="420001E9" w14:textId="0B2EA326" w:rsidR="007C2678" w:rsidRPr="002F4B08" w:rsidRDefault="007C2678" w:rsidP="007C2678">
            <w:pPr>
              <w:spacing w:line="240" w:lineRule="exact"/>
              <w:ind w:firstLine="0"/>
              <w:rPr>
                <w:rFonts w:cs="Times New Roman"/>
                <w:sz w:val="20"/>
                <w:szCs w:val="20"/>
              </w:rPr>
            </w:pPr>
            <w:r w:rsidRPr="002F4B08">
              <w:rPr>
                <w:sz w:val="20"/>
                <w:szCs w:val="20"/>
              </w:rPr>
              <w:t xml:space="preserve">220 </w:t>
            </w:r>
            <w:r w:rsidRPr="002F4B08">
              <w:rPr>
                <w:rFonts w:cs="Times New Roman"/>
                <w:sz w:val="20"/>
                <w:szCs w:val="20"/>
              </w:rPr>
              <w:t>м</w:t>
            </w:r>
            <w:r w:rsidRPr="002F4B08">
              <w:rPr>
                <w:rFonts w:cs="Times New Roman"/>
                <w:sz w:val="20"/>
                <w:szCs w:val="20"/>
                <w:vertAlign w:val="superscript"/>
              </w:rPr>
              <w:t>3</w:t>
            </w:r>
            <w:r w:rsidRPr="002F4B08">
              <w:rPr>
                <w:rFonts w:cs="Times New Roman"/>
                <w:sz w:val="20"/>
                <w:szCs w:val="20"/>
              </w:rPr>
              <w:t>/год на 1 человека</w:t>
            </w:r>
          </w:p>
        </w:tc>
        <w:tc>
          <w:tcPr>
            <w:tcW w:w="1418" w:type="dxa"/>
            <w:tcBorders>
              <w:top w:val="single" w:sz="4" w:space="0" w:color="auto"/>
              <w:left w:val="single" w:sz="4" w:space="0" w:color="auto"/>
              <w:bottom w:val="single" w:sz="4" w:space="0" w:color="auto"/>
              <w:right w:val="single" w:sz="4" w:space="0" w:color="auto"/>
            </w:tcBorders>
            <w:hideMark/>
          </w:tcPr>
          <w:p w14:paraId="15561101" w14:textId="77777777" w:rsidR="007C2678" w:rsidRPr="002F4B08" w:rsidRDefault="007C2678" w:rsidP="007C2678">
            <w:pPr>
              <w:spacing w:line="240" w:lineRule="exact"/>
              <w:ind w:firstLine="0"/>
              <w:rPr>
                <w:sz w:val="20"/>
                <w:szCs w:val="20"/>
              </w:rPr>
            </w:pPr>
            <w:r w:rsidRPr="002F4B08">
              <w:rPr>
                <w:rFonts w:cs="Times New Roman"/>
                <w:sz w:val="20"/>
                <w:szCs w:val="20"/>
              </w:rPr>
              <w:t>Удаленность 500 м</w:t>
            </w:r>
          </w:p>
        </w:tc>
        <w:tc>
          <w:tcPr>
            <w:tcW w:w="1559" w:type="dxa"/>
            <w:tcBorders>
              <w:top w:val="single" w:sz="4" w:space="0" w:color="auto"/>
              <w:left w:val="single" w:sz="4" w:space="0" w:color="auto"/>
              <w:bottom w:val="single" w:sz="4" w:space="0" w:color="auto"/>
              <w:right w:val="single" w:sz="4" w:space="0" w:color="auto"/>
            </w:tcBorders>
          </w:tcPr>
          <w:p w14:paraId="21D7002C" w14:textId="0112F5B4" w:rsidR="007C2678" w:rsidRPr="002F4B08" w:rsidRDefault="007C2678" w:rsidP="007C2678">
            <w:pPr>
              <w:spacing w:line="240" w:lineRule="exact"/>
              <w:ind w:firstLine="0"/>
              <w:rPr>
                <w:rFonts w:cs="Times New Roman"/>
                <w:sz w:val="20"/>
                <w:szCs w:val="20"/>
              </w:rPr>
            </w:pPr>
            <w:r w:rsidRPr="002F4B08">
              <w:rPr>
                <w:rFonts w:cs="Times New Roman"/>
                <w:sz w:val="20"/>
                <w:szCs w:val="20"/>
              </w:rPr>
              <w:t>Удаленность 500 м</w:t>
            </w:r>
          </w:p>
        </w:tc>
        <w:tc>
          <w:tcPr>
            <w:tcW w:w="2551" w:type="dxa"/>
            <w:tcBorders>
              <w:top w:val="single" w:sz="4" w:space="0" w:color="auto"/>
              <w:left w:val="single" w:sz="4" w:space="0" w:color="auto"/>
              <w:bottom w:val="single" w:sz="4" w:space="0" w:color="auto"/>
              <w:right w:val="single" w:sz="4" w:space="0" w:color="auto"/>
            </w:tcBorders>
            <w:hideMark/>
          </w:tcPr>
          <w:p w14:paraId="502E6349" w14:textId="77777777" w:rsidR="007C2678" w:rsidRPr="002F4B08" w:rsidRDefault="007C2678" w:rsidP="007C2678">
            <w:pPr>
              <w:ind w:firstLine="0"/>
            </w:pPr>
            <w:r w:rsidRPr="002F4B08">
              <w:rPr>
                <w:rFonts w:cs="Times New Roman"/>
                <w:sz w:val="20"/>
                <w:szCs w:val="20"/>
              </w:rPr>
              <w:t>Данные отсутствуют</w:t>
            </w:r>
          </w:p>
        </w:tc>
        <w:tc>
          <w:tcPr>
            <w:tcW w:w="2127" w:type="dxa"/>
            <w:tcBorders>
              <w:top w:val="single" w:sz="4" w:space="0" w:color="auto"/>
              <w:left w:val="single" w:sz="4" w:space="0" w:color="auto"/>
              <w:bottom w:val="single" w:sz="4" w:space="0" w:color="auto"/>
              <w:right w:val="single" w:sz="4" w:space="0" w:color="auto"/>
            </w:tcBorders>
            <w:hideMark/>
          </w:tcPr>
          <w:p w14:paraId="1EA3D66A" w14:textId="77777777" w:rsidR="007C2678" w:rsidRPr="002F4B08" w:rsidRDefault="007C2678" w:rsidP="007C2678">
            <w:pPr>
              <w:ind w:firstLine="0"/>
            </w:pPr>
            <w:r w:rsidRPr="002F4B08">
              <w:rPr>
                <w:rFonts w:cs="Times New Roman"/>
                <w:sz w:val="20"/>
                <w:szCs w:val="20"/>
              </w:rPr>
              <w:t>Данные отсутствуют</w:t>
            </w:r>
          </w:p>
        </w:tc>
        <w:tc>
          <w:tcPr>
            <w:tcW w:w="2268" w:type="dxa"/>
            <w:tcBorders>
              <w:top w:val="single" w:sz="4" w:space="0" w:color="auto"/>
              <w:left w:val="single" w:sz="4" w:space="0" w:color="auto"/>
              <w:bottom w:val="single" w:sz="4" w:space="0" w:color="auto"/>
              <w:right w:val="single" w:sz="4" w:space="0" w:color="auto"/>
            </w:tcBorders>
            <w:hideMark/>
          </w:tcPr>
          <w:p w14:paraId="0E6573C2" w14:textId="77777777" w:rsidR="007C2678" w:rsidRPr="002F4B08" w:rsidRDefault="007C2678" w:rsidP="007C2678">
            <w:pPr>
              <w:spacing w:line="240" w:lineRule="exact"/>
              <w:ind w:firstLine="0"/>
              <w:rPr>
                <w:rFonts w:cs="Times New Roman"/>
                <w:sz w:val="20"/>
                <w:szCs w:val="20"/>
              </w:rPr>
            </w:pPr>
            <w:r w:rsidRPr="002F4B08">
              <w:rPr>
                <w:rFonts w:cs="Times New Roman"/>
                <w:sz w:val="20"/>
                <w:szCs w:val="20"/>
              </w:rPr>
              <w:t>Не относится к полномочиям сельского поселения</w:t>
            </w:r>
          </w:p>
        </w:tc>
      </w:tr>
      <w:tr w:rsidR="007C2678" w:rsidRPr="002F4B08" w14:paraId="4E930356" w14:textId="77777777" w:rsidTr="00AD5912">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C07EB60" w14:textId="77777777" w:rsidR="007C2678" w:rsidRPr="002F4B08" w:rsidRDefault="007C2678" w:rsidP="007C2678">
            <w:pPr>
              <w:spacing w:line="240" w:lineRule="exact"/>
              <w:ind w:firstLine="0"/>
              <w:jc w:val="center"/>
              <w:rPr>
                <w:rFonts w:cs="Times New Roman"/>
                <w:sz w:val="20"/>
                <w:szCs w:val="20"/>
              </w:rPr>
            </w:pPr>
            <w:r w:rsidRPr="002F4B08">
              <w:rPr>
                <w:rFonts w:cs="Times New Roman"/>
                <w:sz w:val="20"/>
                <w:szCs w:val="20"/>
              </w:rPr>
              <w:t>3</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46DD957F" w14:textId="77777777" w:rsidR="007C2678" w:rsidRPr="002F4B08" w:rsidRDefault="007C2678" w:rsidP="007C2678">
            <w:pPr>
              <w:spacing w:line="240" w:lineRule="exact"/>
              <w:ind w:firstLine="0"/>
              <w:rPr>
                <w:rFonts w:cs="Times New Roman"/>
                <w:sz w:val="20"/>
                <w:szCs w:val="20"/>
              </w:rPr>
            </w:pPr>
            <w:r w:rsidRPr="002F4B08">
              <w:rPr>
                <w:rFonts w:cs="Times New Roman"/>
                <w:sz w:val="20"/>
                <w:szCs w:val="20"/>
              </w:rPr>
              <w:t>Комплекс сооружений теплоснабжения</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DBCF7E3" w14:textId="1CD4AA3F" w:rsidR="007C2678" w:rsidRPr="002F4B08" w:rsidRDefault="007C2678" w:rsidP="007C2678">
            <w:pPr>
              <w:spacing w:line="240" w:lineRule="exact"/>
              <w:ind w:firstLine="0"/>
              <w:rPr>
                <w:rFonts w:cs="Times New Roman"/>
                <w:sz w:val="20"/>
                <w:szCs w:val="20"/>
              </w:rPr>
            </w:pPr>
            <w:r w:rsidRPr="002F4B08">
              <w:rPr>
                <w:rFonts w:cs="Times New Roman"/>
                <w:sz w:val="20"/>
                <w:szCs w:val="20"/>
              </w:rPr>
              <w:t xml:space="preserve">Объем теплопотребления </w:t>
            </w:r>
            <w:r w:rsidRPr="002F4B08">
              <w:rPr>
                <w:sz w:val="20"/>
                <w:szCs w:val="20"/>
              </w:rPr>
              <w:t xml:space="preserve">1919 </w:t>
            </w:r>
            <w:r w:rsidRPr="002F4B08">
              <w:rPr>
                <w:rFonts w:cs="Times New Roman"/>
                <w:sz w:val="20"/>
                <w:szCs w:val="20"/>
              </w:rPr>
              <w:t>МДж/год на 1 человека</w:t>
            </w:r>
          </w:p>
        </w:tc>
        <w:tc>
          <w:tcPr>
            <w:tcW w:w="1701" w:type="dxa"/>
            <w:tcBorders>
              <w:top w:val="single" w:sz="4" w:space="0" w:color="auto"/>
              <w:left w:val="single" w:sz="4" w:space="0" w:color="auto"/>
              <w:bottom w:val="single" w:sz="4" w:space="0" w:color="auto"/>
              <w:right w:val="single" w:sz="4" w:space="0" w:color="auto"/>
            </w:tcBorders>
          </w:tcPr>
          <w:p w14:paraId="157E95A3" w14:textId="3F1D08B0" w:rsidR="007C2678" w:rsidRPr="002F4B08" w:rsidRDefault="007C2678" w:rsidP="007C2678">
            <w:pPr>
              <w:spacing w:line="240" w:lineRule="exact"/>
              <w:ind w:firstLine="0"/>
              <w:rPr>
                <w:rFonts w:cs="Times New Roman"/>
                <w:sz w:val="20"/>
                <w:szCs w:val="20"/>
              </w:rPr>
            </w:pPr>
            <w:r w:rsidRPr="002F4B08">
              <w:rPr>
                <w:rFonts w:cs="Times New Roman"/>
                <w:sz w:val="20"/>
                <w:szCs w:val="20"/>
              </w:rPr>
              <w:t xml:space="preserve">Объем теплопотребления </w:t>
            </w:r>
            <w:r w:rsidRPr="002F4B08">
              <w:rPr>
                <w:sz w:val="20"/>
                <w:szCs w:val="20"/>
              </w:rPr>
              <w:t xml:space="preserve">10000 </w:t>
            </w:r>
            <w:r w:rsidRPr="002F4B08">
              <w:rPr>
                <w:rFonts w:cs="Times New Roman"/>
                <w:sz w:val="20"/>
                <w:szCs w:val="20"/>
              </w:rPr>
              <w:t>МДж/год на 1 человека</w:t>
            </w:r>
          </w:p>
        </w:tc>
        <w:tc>
          <w:tcPr>
            <w:tcW w:w="1418" w:type="dxa"/>
            <w:tcBorders>
              <w:top w:val="single" w:sz="4" w:space="0" w:color="auto"/>
              <w:left w:val="single" w:sz="4" w:space="0" w:color="auto"/>
              <w:bottom w:val="single" w:sz="4" w:space="0" w:color="auto"/>
              <w:right w:val="single" w:sz="4" w:space="0" w:color="auto"/>
            </w:tcBorders>
            <w:hideMark/>
          </w:tcPr>
          <w:p w14:paraId="343F3D59" w14:textId="77777777" w:rsidR="007C2678" w:rsidRPr="002F4B08" w:rsidRDefault="007C2678" w:rsidP="007C2678">
            <w:pPr>
              <w:spacing w:line="240" w:lineRule="exact"/>
              <w:ind w:firstLine="0"/>
              <w:rPr>
                <w:sz w:val="20"/>
                <w:szCs w:val="20"/>
              </w:rPr>
            </w:pPr>
            <w:r w:rsidRPr="002F4B08">
              <w:rPr>
                <w:rFonts w:cs="Times New Roman"/>
                <w:sz w:val="20"/>
                <w:szCs w:val="20"/>
              </w:rPr>
              <w:t>Удаленность 500 м</w:t>
            </w:r>
          </w:p>
        </w:tc>
        <w:tc>
          <w:tcPr>
            <w:tcW w:w="1559" w:type="dxa"/>
            <w:tcBorders>
              <w:top w:val="single" w:sz="4" w:space="0" w:color="auto"/>
              <w:left w:val="single" w:sz="4" w:space="0" w:color="auto"/>
              <w:bottom w:val="single" w:sz="4" w:space="0" w:color="auto"/>
              <w:right w:val="single" w:sz="4" w:space="0" w:color="auto"/>
            </w:tcBorders>
          </w:tcPr>
          <w:p w14:paraId="79213C78" w14:textId="7C422212" w:rsidR="007C2678" w:rsidRPr="002F4B08" w:rsidRDefault="007C2678" w:rsidP="007C2678">
            <w:pPr>
              <w:spacing w:line="240" w:lineRule="exact"/>
              <w:ind w:firstLine="0"/>
              <w:rPr>
                <w:rFonts w:cs="Times New Roman"/>
                <w:sz w:val="20"/>
                <w:szCs w:val="20"/>
              </w:rPr>
            </w:pPr>
            <w:r w:rsidRPr="002F4B08">
              <w:rPr>
                <w:rFonts w:cs="Times New Roman"/>
                <w:sz w:val="20"/>
                <w:szCs w:val="20"/>
              </w:rPr>
              <w:t>Удаленность 500 м</w:t>
            </w:r>
          </w:p>
        </w:tc>
        <w:tc>
          <w:tcPr>
            <w:tcW w:w="2551" w:type="dxa"/>
            <w:tcBorders>
              <w:top w:val="single" w:sz="4" w:space="0" w:color="auto"/>
              <w:left w:val="single" w:sz="4" w:space="0" w:color="auto"/>
              <w:bottom w:val="single" w:sz="4" w:space="0" w:color="auto"/>
              <w:right w:val="single" w:sz="4" w:space="0" w:color="auto"/>
            </w:tcBorders>
            <w:hideMark/>
          </w:tcPr>
          <w:p w14:paraId="0B19D031" w14:textId="77777777" w:rsidR="007C2678" w:rsidRPr="002F4B08" w:rsidRDefault="007C2678" w:rsidP="007C2678">
            <w:pPr>
              <w:ind w:firstLine="0"/>
            </w:pPr>
            <w:r w:rsidRPr="002F4B08">
              <w:rPr>
                <w:rFonts w:cs="Times New Roman"/>
                <w:sz w:val="20"/>
                <w:szCs w:val="20"/>
              </w:rPr>
              <w:t>Данные отсутствуют</w:t>
            </w:r>
          </w:p>
        </w:tc>
        <w:tc>
          <w:tcPr>
            <w:tcW w:w="2127" w:type="dxa"/>
            <w:tcBorders>
              <w:top w:val="single" w:sz="4" w:space="0" w:color="auto"/>
              <w:left w:val="single" w:sz="4" w:space="0" w:color="auto"/>
              <w:bottom w:val="single" w:sz="4" w:space="0" w:color="auto"/>
              <w:right w:val="single" w:sz="4" w:space="0" w:color="auto"/>
            </w:tcBorders>
            <w:hideMark/>
          </w:tcPr>
          <w:p w14:paraId="7854A05E" w14:textId="77777777" w:rsidR="007C2678" w:rsidRPr="002F4B08" w:rsidRDefault="007C2678" w:rsidP="007C2678">
            <w:pPr>
              <w:ind w:firstLine="0"/>
            </w:pPr>
            <w:r w:rsidRPr="002F4B08">
              <w:rPr>
                <w:rFonts w:cs="Times New Roman"/>
                <w:sz w:val="20"/>
                <w:szCs w:val="20"/>
              </w:rPr>
              <w:t>Данные отсутствуют</w:t>
            </w:r>
          </w:p>
        </w:tc>
        <w:tc>
          <w:tcPr>
            <w:tcW w:w="2268" w:type="dxa"/>
            <w:tcBorders>
              <w:top w:val="single" w:sz="4" w:space="0" w:color="auto"/>
              <w:left w:val="single" w:sz="4" w:space="0" w:color="auto"/>
              <w:bottom w:val="single" w:sz="4" w:space="0" w:color="auto"/>
              <w:right w:val="single" w:sz="4" w:space="0" w:color="auto"/>
            </w:tcBorders>
            <w:hideMark/>
          </w:tcPr>
          <w:p w14:paraId="61993BAB" w14:textId="77777777" w:rsidR="007C2678" w:rsidRPr="002F4B08" w:rsidRDefault="007C2678" w:rsidP="007C2678">
            <w:pPr>
              <w:spacing w:line="240" w:lineRule="exact"/>
              <w:ind w:firstLine="0"/>
              <w:rPr>
                <w:rFonts w:cs="Times New Roman"/>
                <w:sz w:val="20"/>
                <w:szCs w:val="20"/>
              </w:rPr>
            </w:pPr>
            <w:r w:rsidRPr="002F4B08">
              <w:rPr>
                <w:rFonts w:cs="Times New Roman"/>
                <w:sz w:val="20"/>
                <w:szCs w:val="20"/>
              </w:rPr>
              <w:t>Не относится к полномочиям сельского поселения</w:t>
            </w:r>
          </w:p>
        </w:tc>
      </w:tr>
      <w:tr w:rsidR="008376AF" w:rsidRPr="002F4B08" w14:paraId="108C0C4C" w14:textId="77777777" w:rsidTr="008376AF">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8F3C983" w14:textId="77777777" w:rsidR="008376AF" w:rsidRPr="002F4B08" w:rsidRDefault="008376AF" w:rsidP="007C2678">
            <w:pPr>
              <w:spacing w:line="240" w:lineRule="exact"/>
              <w:ind w:firstLine="0"/>
              <w:jc w:val="center"/>
              <w:rPr>
                <w:rFonts w:cs="Times New Roman"/>
                <w:sz w:val="20"/>
                <w:szCs w:val="20"/>
              </w:rPr>
            </w:pPr>
            <w:r w:rsidRPr="002F4B08">
              <w:rPr>
                <w:rFonts w:cs="Times New Roman"/>
                <w:sz w:val="20"/>
                <w:szCs w:val="20"/>
              </w:rPr>
              <w:t>4</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B86AD89" w14:textId="77777777" w:rsidR="008376AF" w:rsidRPr="002F4B08" w:rsidRDefault="008376AF" w:rsidP="007C2678">
            <w:pPr>
              <w:spacing w:line="240" w:lineRule="exact"/>
              <w:ind w:firstLine="0"/>
              <w:rPr>
                <w:rFonts w:cs="Times New Roman"/>
                <w:sz w:val="20"/>
                <w:szCs w:val="20"/>
              </w:rPr>
            </w:pPr>
            <w:r w:rsidRPr="002F4B08">
              <w:rPr>
                <w:rFonts w:cs="Times New Roman"/>
                <w:sz w:val="20"/>
                <w:szCs w:val="20"/>
              </w:rPr>
              <w:t>Комплекс сооружений водоснабжения</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8BC3FDB" w14:textId="72FB52FA" w:rsidR="008376AF" w:rsidRPr="002F4B08" w:rsidRDefault="008376AF" w:rsidP="007C2678">
            <w:pPr>
              <w:spacing w:line="240" w:lineRule="exact"/>
              <w:ind w:firstLine="0"/>
              <w:rPr>
                <w:rFonts w:cs="Times New Roman"/>
                <w:sz w:val="20"/>
                <w:szCs w:val="20"/>
              </w:rPr>
            </w:pPr>
            <w:r w:rsidRPr="002F4B08">
              <w:rPr>
                <w:rFonts w:cs="Times New Roman"/>
                <w:sz w:val="20"/>
                <w:szCs w:val="20"/>
              </w:rPr>
              <w:t xml:space="preserve">Объем водопотребления </w:t>
            </w:r>
            <w:r w:rsidRPr="002F4B08">
              <w:rPr>
                <w:sz w:val="20"/>
                <w:szCs w:val="20"/>
              </w:rPr>
              <w:t xml:space="preserve">182 </w:t>
            </w:r>
            <w:r w:rsidRPr="002F4B08">
              <w:rPr>
                <w:rFonts w:cs="Times New Roman"/>
                <w:sz w:val="20"/>
                <w:szCs w:val="20"/>
              </w:rPr>
              <w:t>л/сутки на одного человека</w:t>
            </w:r>
          </w:p>
        </w:tc>
        <w:tc>
          <w:tcPr>
            <w:tcW w:w="1701" w:type="dxa"/>
            <w:tcBorders>
              <w:top w:val="single" w:sz="4" w:space="0" w:color="auto"/>
              <w:left w:val="single" w:sz="4" w:space="0" w:color="auto"/>
              <w:bottom w:val="single" w:sz="4" w:space="0" w:color="auto"/>
              <w:right w:val="single" w:sz="4" w:space="0" w:color="auto"/>
            </w:tcBorders>
          </w:tcPr>
          <w:p w14:paraId="28EA7B4B" w14:textId="368C1016" w:rsidR="008376AF" w:rsidRPr="002F4B08" w:rsidRDefault="008376AF" w:rsidP="007C2678">
            <w:pPr>
              <w:autoSpaceDE w:val="0"/>
              <w:autoSpaceDN w:val="0"/>
              <w:adjustRightInd w:val="0"/>
              <w:spacing w:line="240" w:lineRule="exact"/>
              <w:ind w:firstLine="0"/>
              <w:rPr>
                <w:rFonts w:cs="Times New Roman"/>
                <w:sz w:val="20"/>
                <w:szCs w:val="20"/>
              </w:rPr>
            </w:pPr>
            <w:r w:rsidRPr="002F4B08">
              <w:rPr>
                <w:rFonts w:cs="Times New Roman"/>
                <w:sz w:val="20"/>
                <w:szCs w:val="20"/>
              </w:rPr>
              <w:t xml:space="preserve">Объем водопотребления </w:t>
            </w:r>
            <w:r w:rsidRPr="002F4B08">
              <w:rPr>
                <w:sz w:val="20"/>
                <w:szCs w:val="20"/>
              </w:rPr>
              <w:t xml:space="preserve">180 </w:t>
            </w:r>
            <w:r w:rsidRPr="002F4B08">
              <w:rPr>
                <w:rFonts w:cs="Times New Roman"/>
                <w:sz w:val="20"/>
                <w:szCs w:val="20"/>
              </w:rPr>
              <w:t>л/сутки на одного человека</w:t>
            </w:r>
          </w:p>
        </w:tc>
        <w:tc>
          <w:tcPr>
            <w:tcW w:w="1418" w:type="dxa"/>
            <w:tcBorders>
              <w:top w:val="single" w:sz="4" w:space="0" w:color="auto"/>
              <w:left w:val="single" w:sz="4" w:space="0" w:color="auto"/>
              <w:bottom w:val="single" w:sz="4" w:space="0" w:color="auto"/>
              <w:right w:val="single" w:sz="4" w:space="0" w:color="auto"/>
            </w:tcBorders>
            <w:hideMark/>
          </w:tcPr>
          <w:p w14:paraId="4688B1B4" w14:textId="77777777" w:rsidR="008376AF" w:rsidRPr="002F4B08" w:rsidRDefault="008376AF" w:rsidP="007C2678">
            <w:pPr>
              <w:ind w:firstLine="0"/>
              <w:rPr>
                <w:sz w:val="20"/>
                <w:szCs w:val="20"/>
              </w:rPr>
            </w:pPr>
            <w:r w:rsidRPr="002F4B08">
              <w:rPr>
                <w:rFonts w:cs="Times New Roman"/>
                <w:sz w:val="20"/>
                <w:szCs w:val="20"/>
              </w:rPr>
              <w:t>Удаленность 500 м</w:t>
            </w:r>
          </w:p>
        </w:tc>
        <w:tc>
          <w:tcPr>
            <w:tcW w:w="1559" w:type="dxa"/>
            <w:tcBorders>
              <w:top w:val="single" w:sz="4" w:space="0" w:color="auto"/>
              <w:left w:val="single" w:sz="4" w:space="0" w:color="auto"/>
              <w:bottom w:val="single" w:sz="4" w:space="0" w:color="auto"/>
              <w:right w:val="single" w:sz="4" w:space="0" w:color="auto"/>
            </w:tcBorders>
            <w:hideMark/>
          </w:tcPr>
          <w:p w14:paraId="05162ED8" w14:textId="04866FD4" w:rsidR="008376AF" w:rsidRPr="002F4B08" w:rsidRDefault="008376AF" w:rsidP="007C2678">
            <w:pPr>
              <w:ind w:firstLine="0"/>
            </w:pPr>
            <w:r w:rsidRPr="002F4B08">
              <w:rPr>
                <w:rFonts w:cs="Times New Roman"/>
                <w:sz w:val="20"/>
                <w:szCs w:val="20"/>
              </w:rPr>
              <w:t>Удаленность 500 м</w:t>
            </w:r>
          </w:p>
        </w:tc>
        <w:tc>
          <w:tcPr>
            <w:tcW w:w="2551" w:type="dxa"/>
            <w:tcBorders>
              <w:top w:val="single" w:sz="4" w:space="0" w:color="auto"/>
              <w:left w:val="single" w:sz="4" w:space="0" w:color="auto"/>
              <w:bottom w:val="single" w:sz="4" w:space="0" w:color="auto"/>
              <w:right w:val="single" w:sz="4" w:space="0" w:color="auto"/>
            </w:tcBorders>
          </w:tcPr>
          <w:p w14:paraId="274AFEAD" w14:textId="77777777" w:rsidR="008376AF" w:rsidRPr="002F4B08" w:rsidRDefault="008376AF" w:rsidP="007C2678">
            <w:pPr>
              <w:ind w:firstLine="0"/>
              <w:rPr>
                <w:rFonts w:cs="Times New Roman"/>
                <w:sz w:val="20"/>
                <w:szCs w:val="20"/>
              </w:rPr>
            </w:pPr>
            <w:r w:rsidRPr="002F4B08">
              <w:rPr>
                <w:rFonts w:cs="Times New Roman"/>
                <w:sz w:val="20"/>
                <w:szCs w:val="20"/>
              </w:rPr>
              <w:t>214,3 тыс. м</w:t>
            </w:r>
            <w:r w:rsidRPr="002F4B08">
              <w:rPr>
                <w:rFonts w:cs="Times New Roman"/>
                <w:sz w:val="20"/>
                <w:szCs w:val="20"/>
                <w:vertAlign w:val="superscript"/>
              </w:rPr>
              <w:t>3</w:t>
            </w:r>
            <w:r w:rsidRPr="002F4B08">
              <w:rPr>
                <w:rFonts w:cs="Times New Roman"/>
                <w:sz w:val="20"/>
                <w:szCs w:val="20"/>
              </w:rPr>
              <w:t xml:space="preserve"> / год в 2013 году 412 л /год на человека.</w:t>
            </w:r>
          </w:p>
        </w:tc>
        <w:tc>
          <w:tcPr>
            <w:tcW w:w="2127" w:type="dxa"/>
            <w:tcBorders>
              <w:top w:val="single" w:sz="4" w:space="0" w:color="auto"/>
              <w:left w:val="single" w:sz="4" w:space="0" w:color="auto"/>
              <w:bottom w:val="single" w:sz="4" w:space="0" w:color="auto"/>
              <w:right w:val="single" w:sz="4" w:space="0" w:color="auto"/>
            </w:tcBorders>
          </w:tcPr>
          <w:p w14:paraId="3F0FCFE3" w14:textId="02D0FA74" w:rsidR="008376AF" w:rsidRPr="002F4B08" w:rsidRDefault="008376AF" w:rsidP="007C2678">
            <w:pPr>
              <w:ind w:firstLine="0"/>
              <w:rPr>
                <w:rFonts w:cs="Times New Roman"/>
                <w:sz w:val="20"/>
                <w:szCs w:val="20"/>
              </w:rPr>
            </w:pPr>
            <w:r w:rsidRPr="002F4B08">
              <w:rPr>
                <w:rFonts w:cs="Times New Roman"/>
                <w:sz w:val="20"/>
                <w:szCs w:val="20"/>
              </w:rPr>
              <w:t>норматив соблюдается</w:t>
            </w:r>
          </w:p>
        </w:tc>
        <w:tc>
          <w:tcPr>
            <w:tcW w:w="2268" w:type="dxa"/>
            <w:tcBorders>
              <w:top w:val="single" w:sz="4" w:space="0" w:color="auto"/>
              <w:left w:val="single" w:sz="4" w:space="0" w:color="auto"/>
              <w:bottom w:val="single" w:sz="4" w:space="0" w:color="auto"/>
              <w:right w:val="single" w:sz="4" w:space="0" w:color="auto"/>
            </w:tcBorders>
            <w:hideMark/>
          </w:tcPr>
          <w:p w14:paraId="5CA712E0" w14:textId="77777777" w:rsidR="008376AF" w:rsidRPr="002F4B08" w:rsidRDefault="008376AF" w:rsidP="007C2678">
            <w:pPr>
              <w:spacing w:line="240" w:lineRule="exact"/>
              <w:ind w:firstLine="0"/>
              <w:rPr>
                <w:rFonts w:cs="Times New Roman"/>
                <w:sz w:val="20"/>
                <w:szCs w:val="20"/>
              </w:rPr>
            </w:pPr>
            <w:r w:rsidRPr="002F4B08">
              <w:rPr>
                <w:rFonts w:cs="Times New Roman"/>
                <w:sz w:val="20"/>
                <w:szCs w:val="20"/>
              </w:rPr>
              <w:t>Не относится к полномочиям сельского поселения</w:t>
            </w:r>
          </w:p>
        </w:tc>
      </w:tr>
      <w:tr w:rsidR="007C2678" w:rsidRPr="002F4B08" w14:paraId="133D294A" w14:textId="77777777" w:rsidTr="00AD5912">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7C068D1" w14:textId="77777777" w:rsidR="007C2678" w:rsidRPr="002F4B08" w:rsidRDefault="007C2678" w:rsidP="007C2678">
            <w:pPr>
              <w:spacing w:line="240" w:lineRule="exact"/>
              <w:ind w:firstLine="0"/>
              <w:jc w:val="center"/>
              <w:rPr>
                <w:rFonts w:cs="Times New Roman"/>
                <w:sz w:val="20"/>
                <w:szCs w:val="20"/>
              </w:rPr>
            </w:pPr>
            <w:r w:rsidRPr="002F4B08">
              <w:rPr>
                <w:rFonts w:cs="Times New Roman"/>
                <w:sz w:val="20"/>
                <w:szCs w:val="20"/>
              </w:rPr>
              <w:t>5</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B821661" w14:textId="77777777" w:rsidR="007C2678" w:rsidRPr="002F4B08" w:rsidRDefault="007C2678" w:rsidP="007C2678">
            <w:pPr>
              <w:spacing w:line="240" w:lineRule="exact"/>
              <w:ind w:firstLine="0"/>
              <w:rPr>
                <w:rFonts w:cs="Times New Roman"/>
                <w:sz w:val="20"/>
                <w:szCs w:val="20"/>
              </w:rPr>
            </w:pPr>
            <w:r w:rsidRPr="002F4B08">
              <w:rPr>
                <w:rFonts w:cs="Times New Roman"/>
                <w:sz w:val="20"/>
                <w:szCs w:val="20"/>
              </w:rPr>
              <w:t>Комплекс сооружений водоотведения</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28A17C21" w14:textId="51F1FA34" w:rsidR="007C2678" w:rsidRPr="002F4B08" w:rsidRDefault="007C2678" w:rsidP="007C2678">
            <w:pPr>
              <w:spacing w:line="240" w:lineRule="exact"/>
              <w:ind w:firstLine="0"/>
              <w:rPr>
                <w:rFonts w:cs="Times New Roman"/>
                <w:sz w:val="20"/>
                <w:szCs w:val="20"/>
              </w:rPr>
            </w:pPr>
            <w:r w:rsidRPr="002F4B08">
              <w:rPr>
                <w:rFonts w:cs="Times New Roman"/>
                <w:sz w:val="20"/>
                <w:szCs w:val="20"/>
              </w:rPr>
              <w:t xml:space="preserve">Объем водоотведения </w:t>
            </w:r>
            <w:r w:rsidRPr="002F4B08">
              <w:rPr>
                <w:sz w:val="20"/>
                <w:szCs w:val="20"/>
              </w:rPr>
              <w:t xml:space="preserve">182 </w:t>
            </w:r>
            <w:r w:rsidRPr="002F4B08">
              <w:rPr>
                <w:rFonts w:cs="Times New Roman"/>
                <w:sz w:val="20"/>
                <w:szCs w:val="20"/>
              </w:rPr>
              <w:t>л/сутки на одного человека</w:t>
            </w:r>
          </w:p>
        </w:tc>
        <w:tc>
          <w:tcPr>
            <w:tcW w:w="1701" w:type="dxa"/>
            <w:tcBorders>
              <w:top w:val="single" w:sz="4" w:space="0" w:color="auto"/>
              <w:left w:val="single" w:sz="4" w:space="0" w:color="auto"/>
              <w:bottom w:val="single" w:sz="4" w:space="0" w:color="auto"/>
              <w:right w:val="single" w:sz="4" w:space="0" w:color="auto"/>
            </w:tcBorders>
          </w:tcPr>
          <w:p w14:paraId="5623BF40" w14:textId="5E758C21" w:rsidR="007C2678" w:rsidRPr="002F4B08" w:rsidRDefault="007C2678" w:rsidP="007C2678">
            <w:pPr>
              <w:spacing w:line="240" w:lineRule="exact"/>
              <w:ind w:firstLine="0"/>
              <w:rPr>
                <w:rFonts w:cs="Times New Roman"/>
                <w:sz w:val="20"/>
                <w:szCs w:val="20"/>
              </w:rPr>
            </w:pPr>
            <w:r w:rsidRPr="002F4B08">
              <w:rPr>
                <w:rFonts w:cs="Times New Roman"/>
                <w:sz w:val="20"/>
                <w:szCs w:val="20"/>
              </w:rPr>
              <w:t xml:space="preserve">Объем водоотведения </w:t>
            </w:r>
            <w:r w:rsidRPr="002F4B08">
              <w:rPr>
                <w:sz w:val="20"/>
                <w:szCs w:val="20"/>
              </w:rPr>
              <w:t xml:space="preserve">180 </w:t>
            </w:r>
            <w:r w:rsidRPr="002F4B08">
              <w:rPr>
                <w:rFonts w:cs="Times New Roman"/>
                <w:sz w:val="20"/>
                <w:szCs w:val="20"/>
              </w:rPr>
              <w:t>л/сутки на одного человека</w:t>
            </w:r>
          </w:p>
        </w:tc>
        <w:tc>
          <w:tcPr>
            <w:tcW w:w="1418" w:type="dxa"/>
            <w:tcBorders>
              <w:top w:val="single" w:sz="4" w:space="0" w:color="auto"/>
              <w:left w:val="single" w:sz="4" w:space="0" w:color="auto"/>
              <w:bottom w:val="single" w:sz="4" w:space="0" w:color="auto"/>
              <w:right w:val="single" w:sz="4" w:space="0" w:color="auto"/>
            </w:tcBorders>
            <w:hideMark/>
          </w:tcPr>
          <w:p w14:paraId="346CDC1B" w14:textId="77777777" w:rsidR="007C2678" w:rsidRPr="002F4B08" w:rsidRDefault="007C2678" w:rsidP="007C2678">
            <w:pPr>
              <w:ind w:firstLine="0"/>
              <w:rPr>
                <w:sz w:val="20"/>
                <w:szCs w:val="20"/>
              </w:rPr>
            </w:pPr>
            <w:r w:rsidRPr="002F4B08">
              <w:rPr>
                <w:rFonts w:cs="Times New Roman"/>
                <w:sz w:val="20"/>
                <w:szCs w:val="20"/>
              </w:rPr>
              <w:t>Удаленность 500 м</w:t>
            </w:r>
          </w:p>
        </w:tc>
        <w:tc>
          <w:tcPr>
            <w:tcW w:w="1559" w:type="dxa"/>
            <w:tcBorders>
              <w:top w:val="single" w:sz="4" w:space="0" w:color="auto"/>
              <w:left w:val="single" w:sz="4" w:space="0" w:color="auto"/>
              <w:bottom w:val="single" w:sz="4" w:space="0" w:color="auto"/>
              <w:right w:val="single" w:sz="4" w:space="0" w:color="auto"/>
            </w:tcBorders>
            <w:hideMark/>
          </w:tcPr>
          <w:p w14:paraId="4F44DA30" w14:textId="30CE6702" w:rsidR="007C2678" w:rsidRPr="002F4B08" w:rsidRDefault="007C2678" w:rsidP="007C2678">
            <w:pPr>
              <w:ind w:firstLine="0"/>
            </w:pPr>
            <w:r w:rsidRPr="002F4B08">
              <w:rPr>
                <w:rFonts w:cs="Times New Roman"/>
                <w:sz w:val="20"/>
                <w:szCs w:val="20"/>
              </w:rPr>
              <w:t>Удаленность 500 м</w:t>
            </w:r>
          </w:p>
        </w:tc>
        <w:tc>
          <w:tcPr>
            <w:tcW w:w="4678" w:type="dxa"/>
            <w:gridSpan w:val="2"/>
            <w:tcBorders>
              <w:top w:val="single" w:sz="4" w:space="0" w:color="auto"/>
              <w:left w:val="single" w:sz="4" w:space="0" w:color="auto"/>
              <w:bottom w:val="single" w:sz="4" w:space="0" w:color="auto"/>
              <w:right w:val="single" w:sz="4" w:space="0" w:color="auto"/>
            </w:tcBorders>
          </w:tcPr>
          <w:p w14:paraId="1F73503C" w14:textId="77777777" w:rsidR="007C2678" w:rsidRPr="002F4B08" w:rsidRDefault="007C2678" w:rsidP="007C2678">
            <w:pPr>
              <w:ind w:firstLine="0"/>
              <w:rPr>
                <w:rFonts w:cs="Times New Roman"/>
                <w:sz w:val="20"/>
                <w:szCs w:val="20"/>
              </w:rPr>
            </w:pPr>
            <w:r w:rsidRPr="002F4B08">
              <w:rPr>
                <w:rFonts w:cs="Times New Roman"/>
                <w:sz w:val="20"/>
                <w:szCs w:val="20"/>
              </w:rPr>
              <w:t>Водоотведение – индивидуальное, в локальные очистные сооружения, септики, выгреба.</w:t>
            </w:r>
          </w:p>
          <w:p w14:paraId="25D9DDBF" w14:textId="77777777" w:rsidR="007C2678" w:rsidRPr="002F4B08" w:rsidRDefault="007C2678" w:rsidP="007C2678">
            <w:pPr>
              <w:ind w:firstLine="0"/>
            </w:pPr>
            <w:r w:rsidRPr="002F4B08">
              <w:rPr>
                <w:rFonts w:cs="Times New Roman"/>
                <w:sz w:val="20"/>
                <w:szCs w:val="20"/>
              </w:rPr>
              <w:t>Очистные сооружения отсутствуют</w:t>
            </w:r>
          </w:p>
        </w:tc>
        <w:tc>
          <w:tcPr>
            <w:tcW w:w="2268" w:type="dxa"/>
            <w:tcBorders>
              <w:top w:val="single" w:sz="4" w:space="0" w:color="auto"/>
              <w:left w:val="single" w:sz="4" w:space="0" w:color="auto"/>
              <w:bottom w:val="single" w:sz="4" w:space="0" w:color="auto"/>
              <w:right w:val="single" w:sz="4" w:space="0" w:color="auto"/>
            </w:tcBorders>
            <w:hideMark/>
          </w:tcPr>
          <w:p w14:paraId="321CBAF5" w14:textId="77777777" w:rsidR="007C2678" w:rsidRPr="002F4B08" w:rsidRDefault="007C2678" w:rsidP="007C2678">
            <w:pPr>
              <w:spacing w:line="240" w:lineRule="exact"/>
              <w:ind w:firstLine="0"/>
              <w:rPr>
                <w:rFonts w:cs="Times New Roman"/>
                <w:sz w:val="20"/>
                <w:szCs w:val="20"/>
              </w:rPr>
            </w:pPr>
            <w:r w:rsidRPr="002F4B08">
              <w:rPr>
                <w:rFonts w:cs="Times New Roman"/>
                <w:sz w:val="20"/>
                <w:szCs w:val="20"/>
              </w:rPr>
              <w:t>Не относится к полномочиям сельского поселения</w:t>
            </w:r>
          </w:p>
        </w:tc>
      </w:tr>
      <w:tr w:rsidR="00E7066E" w:rsidRPr="002F4B08" w14:paraId="2F4B02C7" w14:textId="77777777" w:rsidTr="00AD5912">
        <w:tc>
          <w:tcPr>
            <w:tcW w:w="15735" w:type="dxa"/>
            <w:gridSpan w:val="9"/>
            <w:tcBorders>
              <w:top w:val="single" w:sz="4" w:space="0" w:color="auto"/>
              <w:left w:val="single" w:sz="4" w:space="0" w:color="auto"/>
              <w:bottom w:val="single" w:sz="4" w:space="0" w:color="auto"/>
              <w:right w:val="single" w:sz="4" w:space="0" w:color="auto"/>
            </w:tcBorders>
            <w:shd w:val="clear" w:color="auto" w:fill="auto"/>
          </w:tcPr>
          <w:p w14:paraId="2C65BF05" w14:textId="77777777" w:rsidR="00E7066E" w:rsidRPr="002F4B08" w:rsidRDefault="00E7066E" w:rsidP="000C6858">
            <w:pPr>
              <w:spacing w:line="240" w:lineRule="exact"/>
              <w:ind w:firstLine="0"/>
              <w:jc w:val="center"/>
              <w:rPr>
                <w:b/>
                <w:sz w:val="20"/>
                <w:szCs w:val="20"/>
                <w:u w:val="single"/>
              </w:rPr>
            </w:pPr>
          </w:p>
          <w:p w14:paraId="565DF310" w14:textId="77777777" w:rsidR="00E7066E" w:rsidRPr="002F4B08" w:rsidRDefault="00E7066E" w:rsidP="000C6858">
            <w:pPr>
              <w:spacing w:line="240" w:lineRule="exact"/>
              <w:ind w:firstLine="0"/>
              <w:jc w:val="center"/>
              <w:rPr>
                <w:b/>
                <w:sz w:val="20"/>
                <w:szCs w:val="20"/>
                <w:u w:val="single"/>
              </w:rPr>
            </w:pPr>
            <w:r w:rsidRPr="002F4B08">
              <w:rPr>
                <w:b/>
                <w:sz w:val="20"/>
                <w:szCs w:val="20"/>
                <w:u w:val="single"/>
              </w:rPr>
              <w:t>Область автомобильные дороги и транспортное обслуживание</w:t>
            </w:r>
          </w:p>
          <w:p w14:paraId="6D429B41" w14:textId="77777777" w:rsidR="00E7066E" w:rsidRPr="002F4B08" w:rsidRDefault="00E7066E" w:rsidP="000C6858">
            <w:pPr>
              <w:spacing w:line="240" w:lineRule="exact"/>
              <w:ind w:firstLine="0"/>
              <w:jc w:val="center"/>
              <w:rPr>
                <w:rFonts w:cs="Times New Roman"/>
                <w:sz w:val="20"/>
                <w:szCs w:val="20"/>
                <w:highlight w:val="yellow"/>
              </w:rPr>
            </w:pPr>
          </w:p>
        </w:tc>
      </w:tr>
      <w:tr w:rsidR="007C2678" w:rsidRPr="002F4B08" w14:paraId="672EE95B" w14:textId="77777777" w:rsidTr="00AD5912">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BB65100" w14:textId="77777777" w:rsidR="007C2678" w:rsidRPr="002F4B08" w:rsidRDefault="007C2678" w:rsidP="007C2678">
            <w:pPr>
              <w:spacing w:line="240" w:lineRule="exact"/>
              <w:ind w:firstLine="0"/>
              <w:jc w:val="center"/>
              <w:rPr>
                <w:rFonts w:cs="Times New Roman"/>
                <w:sz w:val="20"/>
                <w:szCs w:val="20"/>
              </w:rPr>
            </w:pPr>
            <w:r w:rsidRPr="002F4B08">
              <w:rPr>
                <w:rFonts w:cs="Times New Roman"/>
                <w:sz w:val="20"/>
                <w:szCs w:val="20"/>
              </w:rPr>
              <w:lastRenderedPageBreak/>
              <w:t>6</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4C4E5C7E" w14:textId="77777777" w:rsidR="007C2678" w:rsidRPr="002F4B08" w:rsidRDefault="007C2678" w:rsidP="007C2678">
            <w:pPr>
              <w:spacing w:line="240" w:lineRule="exact"/>
              <w:ind w:firstLine="0"/>
              <w:rPr>
                <w:rFonts w:cs="Times New Roman"/>
                <w:b/>
                <w:sz w:val="20"/>
                <w:szCs w:val="20"/>
                <w:u w:val="single"/>
              </w:rPr>
            </w:pPr>
            <w:r w:rsidRPr="002F4B08">
              <w:rPr>
                <w:rFonts w:cs="Times New Roman"/>
                <w:sz w:val="20"/>
                <w:szCs w:val="20"/>
              </w:rPr>
              <w:t>Улично-дорожная сеть</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53F3266" w14:textId="3D9FF844" w:rsidR="007C2678" w:rsidRPr="002F4B08" w:rsidRDefault="007C2678" w:rsidP="007C2678">
            <w:pPr>
              <w:spacing w:line="240" w:lineRule="exact"/>
              <w:ind w:firstLine="0"/>
              <w:rPr>
                <w:rFonts w:cs="Times New Roman"/>
                <w:sz w:val="20"/>
                <w:szCs w:val="20"/>
              </w:rPr>
            </w:pPr>
            <w:r w:rsidRPr="002F4B08">
              <w:rPr>
                <w:rFonts w:cs="Times New Roman"/>
                <w:sz w:val="20"/>
                <w:szCs w:val="20"/>
              </w:rPr>
              <w:t>Плотность сети 3,54 км/км</w:t>
            </w:r>
            <w:r w:rsidRPr="002F4B08">
              <w:rPr>
                <w:rFonts w:cs="Times New Roman"/>
                <w:sz w:val="20"/>
                <w:szCs w:val="20"/>
                <w:vertAlign w:val="superscript"/>
              </w:rPr>
              <w:t>2</w:t>
            </w:r>
          </w:p>
        </w:tc>
        <w:tc>
          <w:tcPr>
            <w:tcW w:w="1701" w:type="dxa"/>
            <w:tcBorders>
              <w:top w:val="single" w:sz="4" w:space="0" w:color="auto"/>
              <w:left w:val="single" w:sz="4" w:space="0" w:color="auto"/>
              <w:bottom w:val="single" w:sz="4" w:space="0" w:color="auto"/>
              <w:right w:val="single" w:sz="4" w:space="0" w:color="auto"/>
            </w:tcBorders>
            <w:hideMark/>
          </w:tcPr>
          <w:p w14:paraId="147D7116" w14:textId="68FB119E" w:rsidR="007C2678" w:rsidRPr="002F4B08" w:rsidRDefault="007C2678" w:rsidP="007C2678">
            <w:pPr>
              <w:ind w:firstLine="0"/>
              <w:rPr>
                <w:highlight w:val="yellow"/>
              </w:rPr>
            </w:pPr>
            <w:r w:rsidRPr="002F4B08">
              <w:rPr>
                <w:rFonts w:cs="Times New Roman"/>
                <w:sz w:val="20"/>
                <w:szCs w:val="20"/>
              </w:rPr>
              <w:t>Плотность сети 3,50 км/км</w:t>
            </w:r>
            <w:r w:rsidRPr="002F4B08">
              <w:rPr>
                <w:rFonts w:cs="Times New Roman"/>
                <w:sz w:val="20"/>
                <w:szCs w:val="20"/>
                <w:vertAlign w:val="superscript"/>
              </w:rPr>
              <w:t>2</w:t>
            </w:r>
          </w:p>
        </w:tc>
        <w:tc>
          <w:tcPr>
            <w:tcW w:w="1418" w:type="dxa"/>
            <w:tcBorders>
              <w:top w:val="single" w:sz="4" w:space="0" w:color="auto"/>
              <w:left w:val="single" w:sz="4" w:space="0" w:color="auto"/>
              <w:bottom w:val="single" w:sz="4" w:space="0" w:color="auto"/>
              <w:right w:val="single" w:sz="4" w:space="0" w:color="auto"/>
            </w:tcBorders>
            <w:hideMark/>
          </w:tcPr>
          <w:p w14:paraId="2B68208D" w14:textId="77777777" w:rsidR="007C2678" w:rsidRPr="002F4B08" w:rsidRDefault="007C2678" w:rsidP="007C2678">
            <w:pPr>
              <w:spacing w:line="240" w:lineRule="exact"/>
              <w:ind w:firstLine="0"/>
              <w:rPr>
                <w:rFonts w:cs="Times New Roman"/>
                <w:sz w:val="20"/>
                <w:szCs w:val="20"/>
              </w:rPr>
            </w:pPr>
            <w:r w:rsidRPr="002F4B08">
              <w:rPr>
                <w:rFonts w:cs="Times New Roman"/>
                <w:sz w:val="20"/>
                <w:szCs w:val="20"/>
              </w:rPr>
              <w:t>Удаленность 500 м</w:t>
            </w:r>
          </w:p>
        </w:tc>
        <w:tc>
          <w:tcPr>
            <w:tcW w:w="1559" w:type="dxa"/>
            <w:tcBorders>
              <w:top w:val="single" w:sz="4" w:space="0" w:color="auto"/>
              <w:left w:val="single" w:sz="4" w:space="0" w:color="auto"/>
              <w:bottom w:val="single" w:sz="4" w:space="0" w:color="auto"/>
              <w:right w:val="single" w:sz="4" w:space="0" w:color="auto"/>
            </w:tcBorders>
            <w:hideMark/>
          </w:tcPr>
          <w:p w14:paraId="54B5869B" w14:textId="3A8C391B" w:rsidR="007C2678" w:rsidRPr="002F4B08" w:rsidRDefault="007C2678" w:rsidP="007C2678">
            <w:pPr>
              <w:ind w:firstLine="0"/>
            </w:pPr>
            <w:r w:rsidRPr="002F4B08">
              <w:rPr>
                <w:rFonts w:cs="Times New Roman"/>
                <w:sz w:val="20"/>
                <w:szCs w:val="20"/>
              </w:rPr>
              <w:t>Удаленность 500 м</w:t>
            </w:r>
          </w:p>
        </w:tc>
        <w:tc>
          <w:tcPr>
            <w:tcW w:w="2551" w:type="dxa"/>
            <w:tcBorders>
              <w:top w:val="single" w:sz="4" w:space="0" w:color="auto"/>
              <w:left w:val="single" w:sz="4" w:space="0" w:color="auto"/>
              <w:bottom w:val="single" w:sz="4" w:space="0" w:color="auto"/>
              <w:right w:val="single" w:sz="4" w:space="0" w:color="auto"/>
            </w:tcBorders>
            <w:hideMark/>
          </w:tcPr>
          <w:p w14:paraId="15FCA730" w14:textId="55704858" w:rsidR="007C2678" w:rsidRPr="002F4B08" w:rsidRDefault="007C2678" w:rsidP="007C2678">
            <w:pPr>
              <w:spacing w:line="240" w:lineRule="exact"/>
              <w:ind w:firstLine="0"/>
              <w:rPr>
                <w:rFonts w:cs="Times New Roman"/>
                <w:sz w:val="20"/>
                <w:szCs w:val="20"/>
              </w:rPr>
            </w:pPr>
            <w:r w:rsidRPr="002F4B08">
              <w:rPr>
                <w:rFonts w:cs="Times New Roman"/>
                <w:sz w:val="20"/>
                <w:szCs w:val="20"/>
              </w:rPr>
              <w:t>Плотность улично-дорожной населенных пунктов поселения составляет</w:t>
            </w:r>
            <w:r w:rsidR="00092F15" w:rsidRPr="002F4B08">
              <w:rPr>
                <w:rFonts w:cs="Times New Roman"/>
                <w:sz w:val="20"/>
                <w:szCs w:val="20"/>
              </w:rPr>
              <w:t>:</w:t>
            </w:r>
            <w:r w:rsidRPr="002F4B08">
              <w:rPr>
                <w:rFonts w:cs="Times New Roman"/>
                <w:sz w:val="20"/>
                <w:szCs w:val="20"/>
              </w:rPr>
              <w:t xml:space="preserve"> </w:t>
            </w:r>
          </w:p>
          <w:p w14:paraId="0586BDBC" w14:textId="4F94284B" w:rsidR="00622DF0" w:rsidRPr="002F4B08" w:rsidRDefault="00092F15" w:rsidP="007C2678">
            <w:pPr>
              <w:spacing w:line="240" w:lineRule="exact"/>
              <w:ind w:firstLine="0"/>
              <w:rPr>
                <w:rFonts w:cs="Times New Roman"/>
                <w:sz w:val="20"/>
                <w:szCs w:val="20"/>
              </w:rPr>
            </w:pPr>
            <w:r w:rsidRPr="002F4B08">
              <w:rPr>
                <w:rFonts w:cs="Times New Roman"/>
                <w:sz w:val="20"/>
                <w:szCs w:val="20"/>
              </w:rPr>
              <w:t>в х. Пимено-Черни</w:t>
            </w:r>
            <w:r w:rsidR="00622DF0" w:rsidRPr="002F4B08">
              <w:rPr>
                <w:rFonts w:cs="Times New Roman"/>
                <w:sz w:val="20"/>
                <w:szCs w:val="20"/>
              </w:rPr>
              <w:t xml:space="preserve"> 15,2</w:t>
            </w:r>
            <w:r w:rsidR="001F2032" w:rsidRPr="002F4B08">
              <w:rPr>
                <w:rFonts w:cs="Times New Roman"/>
                <w:sz w:val="20"/>
                <w:szCs w:val="20"/>
              </w:rPr>
              <w:t xml:space="preserve"> / 2,9</w:t>
            </w:r>
            <w:r w:rsidR="00622DF0" w:rsidRPr="002F4B08">
              <w:rPr>
                <w:rFonts w:cs="Times New Roman"/>
                <w:sz w:val="20"/>
                <w:szCs w:val="20"/>
              </w:rPr>
              <w:t xml:space="preserve"> </w:t>
            </w:r>
            <w:r w:rsidR="001F2032" w:rsidRPr="002F4B08">
              <w:rPr>
                <w:rFonts w:cs="Times New Roman"/>
                <w:sz w:val="20"/>
                <w:szCs w:val="20"/>
              </w:rPr>
              <w:t>= 5,2 км/км</w:t>
            </w:r>
            <w:r w:rsidR="001F2032" w:rsidRPr="002F4B08">
              <w:rPr>
                <w:rFonts w:cs="Times New Roman"/>
                <w:sz w:val="20"/>
                <w:szCs w:val="20"/>
                <w:vertAlign w:val="superscript"/>
              </w:rPr>
              <w:t>2</w:t>
            </w:r>
          </w:p>
          <w:p w14:paraId="67EE8813" w14:textId="30FC2DA8" w:rsidR="00622DF0" w:rsidRPr="002F4B08" w:rsidRDefault="00092F15" w:rsidP="007C2678">
            <w:pPr>
              <w:spacing w:line="240" w:lineRule="exact"/>
              <w:ind w:firstLine="0"/>
              <w:rPr>
                <w:rFonts w:cs="Times New Roman"/>
                <w:sz w:val="20"/>
                <w:szCs w:val="20"/>
              </w:rPr>
            </w:pPr>
            <w:r w:rsidRPr="002F4B08">
              <w:rPr>
                <w:rFonts w:cs="Times New Roman"/>
                <w:sz w:val="20"/>
                <w:szCs w:val="20"/>
              </w:rPr>
              <w:t>в х. Нижние Черни</w:t>
            </w:r>
            <w:r w:rsidR="00622DF0" w:rsidRPr="002F4B08">
              <w:rPr>
                <w:rFonts w:cs="Times New Roman"/>
                <w:sz w:val="20"/>
                <w:szCs w:val="20"/>
              </w:rPr>
              <w:t xml:space="preserve"> 6,6</w:t>
            </w:r>
            <w:r w:rsidR="001F2032" w:rsidRPr="002F4B08">
              <w:rPr>
                <w:rFonts w:cs="Times New Roman"/>
                <w:sz w:val="20"/>
                <w:szCs w:val="20"/>
              </w:rPr>
              <w:t xml:space="preserve"> / 0,8 = 8,3 км/км</w:t>
            </w:r>
            <w:r w:rsidR="001F2032" w:rsidRPr="002F4B08">
              <w:rPr>
                <w:rFonts w:cs="Times New Roman"/>
                <w:sz w:val="20"/>
                <w:szCs w:val="20"/>
                <w:vertAlign w:val="superscript"/>
              </w:rPr>
              <w:t>2</w:t>
            </w:r>
          </w:p>
          <w:p w14:paraId="52F9C9CA" w14:textId="618A314B" w:rsidR="00622DF0" w:rsidRPr="002F4B08" w:rsidRDefault="00092F15" w:rsidP="007C2678">
            <w:pPr>
              <w:spacing w:line="240" w:lineRule="exact"/>
              <w:ind w:firstLine="0"/>
              <w:rPr>
                <w:rFonts w:cs="Times New Roman"/>
                <w:sz w:val="20"/>
                <w:szCs w:val="20"/>
                <w:vertAlign w:val="superscript"/>
              </w:rPr>
            </w:pPr>
            <w:r w:rsidRPr="002F4B08">
              <w:rPr>
                <w:rFonts w:cs="Times New Roman"/>
                <w:sz w:val="20"/>
                <w:szCs w:val="20"/>
              </w:rPr>
              <w:t xml:space="preserve">в </w:t>
            </w:r>
            <w:r w:rsidR="00622DF0" w:rsidRPr="002F4B08">
              <w:rPr>
                <w:rFonts w:cs="Times New Roman"/>
                <w:sz w:val="20"/>
                <w:szCs w:val="20"/>
              </w:rPr>
              <w:t>ж/д станция Гремячая 1,2</w:t>
            </w:r>
            <w:r w:rsidR="001F2032" w:rsidRPr="002F4B08">
              <w:rPr>
                <w:rFonts w:cs="Times New Roman"/>
                <w:sz w:val="20"/>
                <w:szCs w:val="20"/>
              </w:rPr>
              <w:t xml:space="preserve"> / 0,2 = 6,0</w:t>
            </w:r>
            <w:r w:rsidR="00622DF0" w:rsidRPr="002F4B08">
              <w:rPr>
                <w:rFonts w:cs="Times New Roman"/>
                <w:sz w:val="20"/>
                <w:szCs w:val="20"/>
              </w:rPr>
              <w:t xml:space="preserve"> </w:t>
            </w:r>
            <w:r w:rsidR="001F2032" w:rsidRPr="002F4B08">
              <w:rPr>
                <w:rFonts w:cs="Times New Roman"/>
                <w:sz w:val="20"/>
                <w:szCs w:val="20"/>
              </w:rPr>
              <w:t>км/км</w:t>
            </w:r>
            <w:r w:rsidR="001F2032" w:rsidRPr="002F4B08">
              <w:rPr>
                <w:rFonts w:cs="Times New Roman"/>
                <w:sz w:val="20"/>
                <w:szCs w:val="20"/>
                <w:vertAlign w:val="superscript"/>
              </w:rPr>
              <w:t>2</w:t>
            </w:r>
          </w:p>
        </w:tc>
        <w:tc>
          <w:tcPr>
            <w:tcW w:w="2127" w:type="dxa"/>
            <w:tcBorders>
              <w:top w:val="single" w:sz="4" w:space="0" w:color="auto"/>
              <w:left w:val="single" w:sz="4" w:space="0" w:color="auto"/>
              <w:bottom w:val="single" w:sz="4" w:space="0" w:color="auto"/>
              <w:right w:val="single" w:sz="4" w:space="0" w:color="auto"/>
            </w:tcBorders>
            <w:hideMark/>
          </w:tcPr>
          <w:p w14:paraId="53BF3049" w14:textId="77777777" w:rsidR="007C2678" w:rsidRPr="002F4B08" w:rsidRDefault="007C2678" w:rsidP="007C2678">
            <w:pPr>
              <w:spacing w:line="240" w:lineRule="exact"/>
              <w:ind w:firstLine="0"/>
              <w:rPr>
                <w:rFonts w:cs="Times New Roman"/>
                <w:sz w:val="20"/>
                <w:szCs w:val="20"/>
              </w:rPr>
            </w:pPr>
            <w:r w:rsidRPr="002F4B08">
              <w:rPr>
                <w:rFonts w:cs="Times New Roman"/>
                <w:sz w:val="20"/>
                <w:szCs w:val="20"/>
              </w:rPr>
              <w:t>Норматив соблюдается</w:t>
            </w:r>
          </w:p>
        </w:tc>
        <w:tc>
          <w:tcPr>
            <w:tcW w:w="2268" w:type="dxa"/>
            <w:tcBorders>
              <w:top w:val="single" w:sz="4" w:space="0" w:color="auto"/>
              <w:left w:val="single" w:sz="4" w:space="0" w:color="auto"/>
              <w:bottom w:val="single" w:sz="4" w:space="0" w:color="auto"/>
              <w:right w:val="single" w:sz="4" w:space="0" w:color="auto"/>
            </w:tcBorders>
            <w:hideMark/>
          </w:tcPr>
          <w:p w14:paraId="68AC3B8E" w14:textId="77777777" w:rsidR="007C2678" w:rsidRPr="002F4B08" w:rsidRDefault="007C2678" w:rsidP="007C2678">
            <w:pPr>
              <w:spacing w:line="240" w:lineRule="exact"/>
              <w:ind w:firstLine="0"/>
              <w:rPr>
                <w:rFonts w:cs="Times New Roman"/>
                <w:sz w:val="20"/>
                <w:szCs w:val="20"/>
              </w:rPr>
            </w:pPr>
            <w:r w:rsidRPr="002F4B08">
              <w:rPr>
                <w:rFonts w:cs="Times New Roman"/>
                <w:sz w:val="20"/>
                <w:szCs w:val="20"/>
              </w:rPr>
              <w:t>Не требуется.</w:t>
            </w:r>
          </w:p>
          <w:p w14:paraId="3275AB07" w14:textId="77777777" w:rsidR="007C2678" w:rsidRPr="002F4B08" w:rsidRDefault="007C2678" w:rsidP="007C2678">
            <w:pPr>
              <w:spacing w:line="240" w:lineRule="exact"/>
              <w:ind w:firstLine="0"/>
              <w:rPr>
                <w:rFonts w:cs="Times New Roman"/>
                <w:sz w:val="20"/>
                <w:szCs w:val="20"/>
              </w:rPr>
            </w:pPr>
          </w:p>
        </w:tc>
      </w:tr>
      <w:tr w:rsidR="007C2678" w:rsidRPr="002F4B08" w14:paraId="4C347DBC" w14:textId="77777777" w:rsidTr="00AD5912">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DBB42A5" w14:textId="77777777" w:rsidR="007C2678" w:rsidRPr="002F4B08" w:rsidRDefault="007C2678" w:rsidP="007C2678">
            <w:pPr>
              <w:spacing w:line="240" w:lineRule="exact"/>
              <w:ind w:firstLine="0"/>
              <w:jc w:val="center"/>
              <w:rPr>
                <w:rFonts w:cs="Times New Roman"/>
                <w:sz w:val="20"/>
                <w:szCs w:val="20"/>
              </w:rPr>
            </w:pPr>
            <w:r w:rsidRPr="002F4B08">
              <w:rPr>
                <w:rFonts w:cs="Times New Roman"/>
                <w:sz w:val="20"/>
                <w:szCs w:val="20"/>
              </w:rPr>
              <w:t>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3F86DB6" w14:textId="77777777" w:rsidR="007C2678" w:rsidRPr="002F4B08" w:rsidRDefault="007C2678" w:rsidP="007C2678">
            <w:pPr>
              <w:spacing w:line="240" w:lineRule="exact"/>
              <w:ind w:firstLine="0"/>
              <w:rPr>
                <w:rFonts w:cs="Times New Roman"/>
                <w:sz w:val="20"/>
                <w:szCs w:val="20"/>
              </w:rPr>
            </w:pPr>
            <w:r w:rsidRPr="002F4B08">
              <w:rPr>
                <w:rFonts w:cs="Times New Roman"/>
                <w:sz w:val="20"/>
                <w:szCs w:val="20"/>
              </w:rPr>
              <w:t>Остановочный пункт</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4C95BAAE" w14:textId="77777777" w:rsidR="007C2678" w:rsidRPr="002F4B08" w:rsidRDefault="007C2678" w:rsidP="007C2678">
            <w:pPr>
              <w:spacing w:line="240" w:lineRule="exact"/>
              <w:ind w:firstLine="0"/>
              <w:rPr>
                <w:rFonts w:cs="Times New Roman"/>
                <w:sz w:val="20"/>
                <w:szCs w:val="20"/>
              </w:rPr>
            </w:pPr>
            <w:r w:rsidRPr="002F4B08">
              <w:rPr>
                <w:sz w:val="20"/>
                <w:szCs w:val="20"/>
              </w:rPr>
              <w:t>1 объект на н.п., независимо от численности населения</w:t>
            </w:r>
          </w:p>
        </w:tc>
        <w:tc>
          <w:tcPr>
            <w:tcW w:w="1701" w:type="dxa"/>
            <w:tcBorders>
              <w:top w:val="single" w:sz="4" w:space="0" w:color="auto"/>
              <w:left w:val="single" w:sz="4" w:space="0" w:color="auto"/>
              <w:bottom w:val="single" w:sz="4" w:space="0" w:color="auto"/>
              <w:right w:val="single" w:sz="4" w:space="0" w:color="auto"/>
            </w:tcBorders>
          </w:tcPr>
          <w:p w14:paraId="27277DB4" w14:textId="77777777" w:rsidR="007C2678" w:rsidRPr="002F4B08" w:rsidRDefault="007C2678" w:rsidP="007C2678">
            <w:pPr>
              <w:spacing w:line="240" w:lineRule="exact"/>
              <w:ind w:firstLine="0"/>
            </w:pPr>
            <w:r w:rsidRPr="002F4B08">
              <w:t>-</w:t>
            </w:r>
          </w:p>
        </w:tc>
        <w:tc>
          <w:tcPr>
            <w:tcW w:w="1418" w:type="dxa"/>
            <w:tcBorders>
              <w:top w:val="single" w:sz="4" w:space="0" w:color="auto"/>
              <w:left w:val="single" w:sz="4" w:space="0" w:color="auto"/>
              <w:bottom w:val="single" w:sz="4" w:space="0" w:color="auto"/>
              <w:right w:val="single" w:sz="4" w:space="0" w:color="auto"/>
            </w:tcBorders>
            <w:hideMark/>
          </w:tcPr>
          <w:p w14:paraId="310E29B9" w14:textId="77777777" w:rsidR="007C2678" w:rsidRPr="002F4B08" w:rsidRDefault="007C2678" w:rsidP="007C2678">
            <w:pPr>
              <w:spacing w:line="240" w:lineRule="exact"/>
              <w:ind w:firstLine="0"/>
              <w:rPr>
                <w:rFonts w:cs="Times New Roman"/>
                <w:sz w:val="20"/>
                <w:szCs w:val="20"/>
              </w:rPr>
            </w:pPr>
            <w:r w:rsidRPr="002F4B08">
              <w:rPr>
                <w:rFonts w:cs="Times New Roman"/>
                <w:sz w:val="20"/>
                <w:szCs w:val="20"/>
              </w:rPr>
              <w:t>Транспортная доступность 30 минут</w:t>
            </w:r>
          </w:p>
        </w:tc>
        <w:tc>
          <w:tcPr>
            <w:tcW w:w="1559" w:type="dxa"/>
            <w:tcBorders>
              <w:top w:val="single" w:sz="4" w:space="0" w:color="auto"/>
              <w:left w:val="single" w:sz="4" w:space="0" w:color="auto"/>
              <w:bottom w:val="single" w:sz="4" w:space="0" w:color="auto"/>
              <w:right w:val="single" w:sz="4" w:space="0" w:color="auto"/>
            </w:tcBorders>
          </w:tcPr>
          <w:p w14:paraId="0763750D" w14:textId="5E68BCF6" w:rsidR="007C2678" w:rsidRPr="002F4B08" w:rsidRDefault="00C74D19" w:rsidP="007C2678">
            <w:pPr>
              <w:spacing w:line="240" w:lineRule="exact"/>
              <w:ind w:firstLine="0"/>
              <w:rPr>
                <w:rFonts w:cs="Times New Roman"/>
                <w:sz w:val="20"/>
                <w:szCs w:val="20"/>
              </w:rPr>
            </w:pPr>
            <w:r w:rsidRPr="002F4B08">
              <w:rPr>
                <w:rFonts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hideMark/>
          </w:tcPr>
          <w:p w14:paraId="0D8E3B35" w14:textId="77777777" w:rsidR="007C2678" w:rsidRPr="002F4B08" w:rsidRDefault="007C2678" w:rsidP="007C2678">
            <w:pPr>
              <w:spacing w:line="240" w:lineRule="exact"/>
              <w:ind w:firstLine="0"/>
              <w:rPr>
                <w:rFonts w:cs="Times New Roman"/>
                <w:sz w:val="20"/>
                <w:szCs w:val="20"/>
              </w:rPr>
            </w:pPr>
            <w:r w:rsidRPr="002F4B08">
              <w:rPr>
                <w:rFonts w:cs="Times New Roman"/>
                <w:sz w:val="20"/>
                <w:szCs w:val="20"/>
              </w:rPr>
              <w:t>Имеется</w:t>
            </w:r>
          </w:p>
        </w:tc>
        <w:tc>
          <w:tcPr>
            <w:tcW w:w="2127" w:type="dxa"/>
            <w:tcBorders>
              <w:top w:val="single" w:sz="4" w:space="0" w:color="auto"/>
              <w:left w:val="single" w:sz="4" w:space="0" w:color="auto"/>
              <w:bottom w:val="single" w:sz="4" w:space="0" w:color="auto"/>
              <w:right w:val="single" w:sz="4" w:space="0" w:color="auto"/>
            </w:tcBorders>
            <w:hideMark/>
          </w:tcPr>
          <w:p w14:paraId="24821EAC" w14:textId="77777777" w:rsidR="007C2678" w:rsidRPr="002F4B08" w:rsidRDefault="007C2678" w:rsidP="007C2678">
            <w:pPr>
              <w:spacing w:line="240" w:lineRule="exact"/>
              <w:ind w:firstLine="0"/>
              <w:rPr>
                <w:rFonts w:cs="Times New Roman"/>
                <w:sz w:val="20"/>
                <w:szCs w:val="20"/>
              </w:rPr>
            </w:pPr>
            <w:r w:rsidRPr="002F4B08">
              <w:rPr>
                <w:rFonts w:cs="Times New Roman"/>
                <w:sz w:val="20"/>
                <w:szCs w:val="20"/>
              </w:rPr>
              <w:t>Норматив выполняется</w:t>
            </w:r>
          </w:p>
        </w:tc>
        <w:tc>
          <w:tcPr>
            <w:tcW w:w="2268" w:type="dxa"/>
            <w:tcBorders>
              <w:top w:val="single" w:sz="4" w:space="0" w:color="auto"/>
              <w:left w:val="single" w:sz="4" w:space="0" w:color="auto"/>
              <w:bottom w:val="single" w:sz="4" w:space="0" w:color="auto"/>
              <w:right w:val="single" w:sz="4" w:space="0" w:color="auto"/>
            </w:tcBorders>
            <w:hideMark/>
          </w:tcPr>
          <w:p w14:paraId="2EDF6BBA" w14:textId="77777777" w:rsidR="007C2678" w:rsidRPr="002F4B08" w:rsidRDefault="007C2678" w:rsidP="007C2678">
            <w:pPr>
              <w:spacing w:line="240" w:lineRule="exact"/>
              <w:ind w:firstLine="0"/>
              <w:rPr>
                <w:rFonts w:cs="Times New Roman"/>
                <w:sz w:val="20"/>
                <w:szCs w:val="20"/>
              </w:rPr>
            </w:pPr>
            <w:r w:rsidRPr="002F4B08">
              <w:rPr>
                <w:rFonts w:cs="Times New Roman"/>
                <w:sz w:val="20"/>
                <w:szCs w:val="20"/>
              </w:rPr>
              <w:t>Не требуется</w:t>
            </w:r>
          </w:p>
        </w:tc>
      </w:tr>
      <w:tr w:rsidR="00E7066E" w:rsidRPr="002F4B08" w14:paraId="628B7C0E" w14:textId="77777777" w:rsidTr="00AD5912">
        <w:tc>
          <w:tcPr>
            <w:tcW w:w="15735" w:type="dxa"/>
            <w:gridSpan w:val="9"/>
            <w:tcBorders>
              <w:top w:val="single" w:sz="4" w:space="0" w:color="auto"/>
              <w:left w:val="single" w:sz="4" w:space="0" w:color="auto"/>
              <w:bottom w:val="single" w:sz="4" w:space="0" w:color="auto"/>
              <w:right w:val="single" w:sz="4" w:space="0" w:color="auto"/>
            </w:tcBorders>
            <w:shd w:val="clear" w:color="auto" w:fill="auto"/>
          </w:tcPr>
          <w:p w14:paraId="14C873DC" w14:textId="77777777" w:rsidR="00E7066E" w:rsidRPr="002F4B08" w:rsidRDefault="00E7066E" w:rsidP="000C6858">
            <w:pPr>
              <w:spacing w:line="240" w:lineRule="exact"/>
              <w:ind w:firstLine="0"/>
              <w:jc w:val="center"/>
              <w:rPr>
                <w:b/>
                <w:sz w:val="20"/>
                <w:szCs w:val="20"/>
                <w:u w:val="single"/>
              </w:rPr>
            </w:pPr>
          </w:p>
          <w:p w14:paraId="69117B3D" w14:textId="77777777" w:rsidR="00E7066E" w:rsidRPr="002F4B08" w:rsidRDefault="00E7066E" w:rsidP="000C6858">
            <w:pPr>
              <w:spacing w:line="240" w:lineRule="exact"/>
              <w:ind w:firstLine="0"/>
              <w:jc w:val="center"/>
              <w:rPr>
                <w:b/>
                <w:sz w:val="20"/>
                <w:szCs w:val="20"/>
                <w:u w:val="single"/>
              </w:rPr>
            </w:pPr>
            <w:r w:rsidRPr="002F4B08">
              <w:rPr>
                <w:b/>
                <w:sz w:val="20"/>
                <w:szCs w:val="20"/>
                <w:u w:val="single"/>
              </w:rPr>
              <w:t>Область физическая культура и массовый спорт</w:t>
            </w:r>
          </w:p>
          <w:p w14:paraId="5EB1B577" w14:textId="77777777" w:rsidR="00E7066E" w:rsidRPr="002F4B08" w:rsidRDefault="00E7066E" w:rsidP="000C6858">
            <w:pPr>
              <w:spacing w:line="240" w:lineRule="exact"/>
              <w:ind w:firstLine="0"/>
              <w:jc w:val="center"/>
              <w:rPr>
                <w:b/>
                <w:sz w:val="20"/>
                <w:szCs w:val="20"/>
                <w:u w:val="single"/>
              </w:rPr>
            </w:pPr>
          </w:p>
        </w:tc>
      </w:tr>
      <w:tr w:rsidR="0048196F" w:rsidRPr="002F4B08" w14:paraId="3EF0FC3E" w14:textId="77777777" w:rsidTr="00AD5912">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C231F85" w14:textId="77777777" w:rsidR="0048196F" w:rsidRPr="002F4B08" w:rsidRDefault="00060DCC" w:rsidP="000C6858">
            <w:pPr>
              <w:spacing w:line="240" w:lineRule="exact"/>
              <w:ind w:firstLine="0"/>
              <w:jc w:val="center"/>
              <w:rPr>
                <w:rFonts w:cs="Times New Roman"/>
                <w:sz w:val="20"/>
                <w:szCs w:val="20"/>
              </w:rPr>
            </w:pPr>
            <w:r w:rsidRPr="002F4B08">
              <w:rPr>
                <w:rFonts w:cs="Times New Roman"/>
                <w:sz w:val="20"/>
                <w:szCs w:val="20"/>
              </w:rPr>
              <w:t>8</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A7D0384" w14:textId="77777777" w:rsidR="0048196F" w:rsidRPr="002F4B08" w:rsidRDefault="0048196F" w:rsidP="000C6858">
            <w:pPr>
              <w:spacing w:line="240" w:lineRule="exact"/>
              <w:ind w:firstLine="0"/>
              <w:rPr>
                <w:rFonts w:cs="Times New Roman"/>
                <w:sz w:val="20"/>
                <w:szCs w:val="20"/>
              </w:rPr>
            </w:pPr>
            <w:r w:rsidRPr="002F4B08">
              <w:rPr>
                <w:rFonts w:cs="Times New Roman"/>
                <w:sz w:val="20"/>
                <w:szCs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8FC9C64" w14:textId="77777777" w:rsidR="0048196F" w:rsidRPr="002F4B08" w:rsidRDefault="0048196F" w:rsidP="000C6858">
            <w:pPr>
              <w:spacing w:line="240" w:lineRule="exact"/>
              <w:ind w:firstLine="0"/>
              <w:rPr>
                <w:rFonts w:cs="Times New Roman"/>
                <w:sz w:val="20"/>
                <w:szCs w:val="20"/>
              </w:rPr>
            </w:pPr>
            <w:r w:rsidRPr="002F4B08">
              <w:rPr>
                <w:rFonts w:cs="Times New Roman"/>
                <w:sz w:val="20"/>
                <w:szCs w:val="20"/>
              </w:rPr>
              <w:t>Н.п. с численностью населением менее 300 человек – не нормируется</w:t>
            </w:r>
          </w:p>
          <w:p w14:paraId="0E08A670" w14:textId="77777777" w:rsidR="0048196F" w:rsidRPr="002F4B08" w:rsidRDefault="0048196F" w:rsidP="000C6858">
            <w:pPr>
              <w:spacing w:line="240" w:lineRule="exact"/>
              <w:ind w:firstLine="0"/>
              <w:rPr>
                <w:rFonts w:cs="Times New Roman"/>
                <w:sz w:val="20"/>
                <w:szCs w:val="20"/>
              </w:rPr>
            </w:pPr>
          </w:p>
          <w:p w14:paraId="7CE5BEC5" w14:textId="77777777" w:rsidR="0048196F" w:rsidRPr="002F4B08" w:rsidRDefault="0048196F" w:rsidP="000C6858">
            <w:pPr>
              <w:spacing w:line="240" w:lineRule="exact"/>
              <w:ind w:firstLine="0"/>
              <w:rPr>
                <w:rFonts w:cs="Times New Roman"/>
                <w:sz w:val="20"/>
                <w:szCs w:val="20"/>
              </w:rPr>
            </w:pPr>
            <w:r w:rsidRPr="002F4B08">
              <w:rPr>
                <w:rFonts w:cs="Times New Roman"/>
                <w:sz w:val="20"/>
                <w:szCs w:val="20"/>
              </w:rPr>
              <w:t>1 объект на каждые 1000 человек населения н.п. но не менее 1 объекта</w:t>
            </w:r>
          </w:p>
        </w:tc>
        <w:tc>
          <w:tcPr>
            <w:tcW w:w="1701" w:type="dxa"/>
            <w:tcBorders>
              <w:top w:val="single" w:sz="4" w:space="0" w:color="auto"/>
              <w:left w:val="single" w:sz="4" w:space="0" w:color="auto"/>
              <w:bottom w:val="single" w:sz="4" w:space="0" w:color="auto"/>
              <w:right w:val="single" w:sz="4" w:space="0" w:color="auto"/>
            </w:tcBorders>
            <w:hideMark/>
          </w:tcPr>
          <w:p w14:paraId="14D49297" w14:textId="48D6CF57" w:rsidR="0048196F" w:rsidRPr="002F4B08" w:rsidRDefault="00C369A1" w:rsidP="000C6858">
            <w:pPr>
              <w:spacing w:line="240" w:lineRule="exact"/>
              <w:ind w:firstLine="0"/>
              <w:rPr>
                <w:rFonts w:cs="Times New Roman"/>
                <w:sz w:val="20"/>
                <w:szCs w:val="20"/>
              </w:rPr>
            </w:pPr>
            <w:r w:rsidRPr="002F4B08">
              <w:rPr>
                <w:rFonts w:cs="Times New Roman"/>
                <w:sz w:val="20"/>
                <w:szCs w:val="20"/>
              </w:rPr>
              <w:t>9,5 м</w:t>
            </w:r>
            <w:r w:rsidRPr="002F4B08">
              <w:rPr>
                <w:rFonts w:cs="Times New Roman"/>
                <w:sz w:val="20"/>
                <w:szCs w:val="20"/>
                <w:vertAlign w:val="superscript"/>
              </w:rPr>
              <w:t>2</w:t>
            </w:r>
            <w:r w:rsidRPr="002F4B08">
              <w:rPr>
                <w:rFonts w:cs="Times New Roman"/>
                <w:sz w:val="20"/>
                <w:szCs w:val="20"/>
              </w:rPr>
              <w:t xml:space="preserve"> площади плоскостных спортивных сооружений на 1 чел.</w:t>
            </w:r>
          </w:p>
        </w:tc>
        <w:tc>
          <w:tcPr>
            <w:tcW w:w="1418" w:type="dxa"/>
            <w:tcBorders>
              <w:top w:val="single" w:sz="4" w:space="0" w:color="auto"/>
              <w:left w:val="single" w:sz="4" w:space="0" w:color="auto"/>
              <w:bottom w:val="single" w:sz="4" w:space="0" w:color="auto"/>
              <w:right w:val="single" w:sz="4" w:space="0" w:color="auto"/>
            </w:tcBorders>
            <w:hideMark/>
          </w:tcPr>
          <w:p w14:paraId="3A086A9F" w14:textId="77777777" w:rsidR="0048196F" w:rsidRPr="002F4B08" w:rsidRDefault="0048196F" w:rsidP="000C6858">
            <w:pPr>
              <w:spacing w:line="240" w:lineRule="exact"/>
              <w:ind w:firstLine="0"/>
              <w:rPr>
                <w:rFonts w:cs="Times New Roman"/>
                <w:sz w:val="20"/>
                <w:szCs w:val="20"/>
              </w:rPr>
            </w:pPr>
            <w:r w:rsidRPr="002F4B08">
              <w:rPr>
                <w:rFonts w:cs="Times New Roman"/>
                <w:sz w:val="20"/>
                <w:szCs w:val="20"/>
              </w:rPr>
              <w:t>Пешеходная доступность 500 м</w:t>
            </w:r>
          </w:p>
        </w:tc>
        <w:tc>
          <w:tcPr>
            <w:tcW w:w="1559" w:type="dxa"/>
            <w:tcBorders>
              <w:top w:val="single" w:sz="4" w:space="0" w:color="auto"/>
              <w:left w:val="single" w:sz="4" w:space="0" w:color="auto"/>
              <w:bottom w:val="single" w:sz="4" w:space="0" w:color="auto"/>
              <w:right w:val="single" w:sz="4" w:space="0" w:color="auto"/>
            </w:tcBorders>
            <w:hideMark/>
          </w:tcPr>
          <w:p w14:paraId="6FEF1F57" w14:textId="6D7A2A10" w:rsidR="0048196F" w:rsidRPr="002F4B08" w:rsidRDefault="00C369A1" w:rsidP="000C6858">
            <w:pPr>
              <w:spacing w:line="240" w:lineRule="exact"/>
              <w:ind w:firstLine="0"/>
              <w:rPr>
                <w:rFonts w:cs="Times New Roman"/>
                <w:sz w:val="20"/>
                <w:szCs w:val="20"/>
              </w:rPr>
            </w:pPr>
            <w:r w:rsidRPr="002F4B08">
              <w:rPr>
                <w:rFonts w:cs="Times New Roman"/>
                <w:sz w:val="20"/>
                <w:szCs w:val="20"/>
              </w:rPr>
              <w:t>Транспортно-п</w:t>
            </w:r>
            <w:r w:rsidR="006E47CB" w:rsidRPr="002F4B08">
              <w:rPr>
                <w:rFonts w:cs="Times New Roman"/>
                <w:sz w:val="20"/>
                <w:szCs w:val="20"/>
              </w:rPr>
              <w:t xml:space="preserve">ешеходная доступность </w:t>
            </w:r>
            <w:r w:rsidRPr="002F4B08">
              <w:rPr>
                <w:rFonts w:cs="Times New Roman"/>
                <w:sz w:val="20"/>
                <w:szCs w:val="20"/>
              </w:rPr>
              <w:t>30 мин</w:t>
            </w:r>
            <w:r w:rsidR="00551D0F" w:rsidRPr="002F4B08">
              <w:rPr>
                <w:rFonts w:cs="Times New Roman"/>
                <w:sz w:val="20"/>
                <w:szCs w:val="20"/>
              </w:rPr>
              <w:t>ут</w:t>
            </w:r>
          </w:p>
        </w:tc>
        <w:tc>
          <w:tcPr>
            <w:tcW w:w="2551" w:type="dxa"/>
            <w:tcBorders>
              <w:top w:val="single" w:sz="4" w:space="0" w:color="auto"/>
              <w:left w:val="single" w:sz="4" w:space="0" w:color="auto"/>
              <w:bottom w:val="single" w:sz="4" w:space="0" w:color="auto"/>
              <w:right w:val="single" w:sz="4" w:space="0" w:color="auto"/>
            </w:tcBorders>
          </w:tcPr>
          <w:p w14:paraId="439234AE" w14:textId="09CA0AE7" w:rsidR="0048196F" w:rsidRPr="002F4B08" w:rsidRDefault="0045527C" w:rsidP="00412052">
            <w:pPr>
              <w:spacing w:line="240" w:lineRule="exact"/>
              <w:ind w:firstLine="0"/>
              <w:rPr>
                <w:rFonts w:cs="Times New Roman"/>
                <w:sz w:val="20"/>
                <w:szCs w:val="20"/>
              </w:rPr>
            </w:pPr>
            <w:r w:rsidRPr="002F4B08">
              <w:rPr>
                <w:rFonts w:cs="Times New Roman"/>
                <w:sz w:val="20"/>
                <w:szCs w:val="20"/>
              </w:rPr>
              <w:t>Не соблюдается для х. Нижние Черни ж/д станции Гремячая</w:t>
            </w:r>
          </w:p>
        </w:tc>
        <w:tc>
          <w:tcPr>
            <w:tcW w:w="2127" w:type="dxa"/>
            <w:tcBorders>
              <w:top w:val="single" w:sz="4" w:space="0" w:color="auto"/>
              <w:left w:val="single" w:sz="4" w:space="0" w:color="auto"/>
              <w:bottom w:val="single" w:sz="4" w:space="0" w:color="auto"/>
              <w:right w:val="single" w:sz="4" w:space="0" w:color="auto"/>
            </w:tcBorders>
            <w:hideMark/>
          </w:tcPr>
          <w:p w14:paraId="5AFBDC96" w14:textId="02B59854" w:rsidR="0048196F" w:rsidRPr="002F4B08" w:rsidRDefault="006E47CB" w:rsidP="000C6858">
            <w:pPr>
              <w:spacing w:line="240" w:lineRule="exact"/>
              <w:ind w:firstLine="0"/>
              <w:rPr>
                <w:rFonts w:cs="Times New Roman"/>
                <w:sz w:val="20"/>
                <w:szCs w:val="20"/>
              </w:rPr>
            </w:pPr>
            <w:r w:rsidRPr="002F4B08">
              <w:rPr>
                <w:rFonts w:cs="Times New Roman"/>
                <w:sz w:val="20"/>
                <w:szCs w:val="20"/>
              </w:rPr>
              <w:t xml:space="preserve">Норматив </w:t>
            </w:r>
            <w:r w:rsidR="0045527C" w:rsidRPr="002F4B08">
              <w:rPr>
                <w:rFonts w:cs="Times New Roman"/>
                <w:sz w:val="20"/>
                <w:szCs w:val="20"/>
              </w:rPr>
              <w:t xml:space="preserve">не </w:t>
            </w:r>
            <w:r w:rsidRPr="002F4B08">
              <w:rPr>
                <w:rFonts w:cs="Times New Roman"/>
                <w:sz w:val="20"/>
                <w:szCs w:val="20"/>
              </w:rPr>
              <w:t>соблюдается</w:t>
            </w:r>
            <w:r w:rsidR="0045527C" w:rsidRPr="002F4B08">
              <w:rPr>
                <w:rFonts w:cs="Times New Roman"/>
                <w:sz w:val="20"/>
                <w:szCs w:val="20"/>
              </w:rPr>
              <w:t xml:space="preserve"> для х. Нижние Черни и ж/д станции Гремячая</w:t>
            </w:r>
          </w:p>
        </w:tc>
        <w:tc>
          <w:tcPr>
            <w:tcW w:w="2268" w:type="dxa"/>
            <w:tcBorders>
              <w:top w:val="single" w:sz="4" w:space="0" w:color="auto"/>
              <w:left w:val="single" w:sz="4" w:space="0" w:color="auto"/>
              <w:bottom w:val="single" w:sz="4" w:space="0" w:color="auto"/>
              <w:right w:val="single" w:sz="4" w:space="0" w:color="auto"/>
            </w:tcBorders>
            <w:hideMark/>
          </w:tcPr>
          <w:p w14:paraId="0B4A5D7B" w14:textId="36C44E4D" w:rsidR="0048196F" w:rsidRPr="002F4B08" w:rsidRDefault="0045527C" w:rsidP="00412052">
            <w:pPr>
              <w:spacing w:line="240" w:lineRule="exact"/>
              <w:ind w:firstLine="0"/>
              <w:rPr>
                <w:rFonts w:cs="Times New Roman"/>
                <w:sz w:val="20"/>
                <w:szCs w:val="20"/>
              </w:rPr>
            </w:pPr>
            <w:r w:rsidRPr="002F4B08">
              <w:rPr>
                <w:rFonts w:cs="Times New Roman"/>
                <w:sz w:val="20"/>
                <w:szCs w:val="20"/>
              </w:rPr>
              <w:t>Требуется строительство спортивной площадки в х. Пимено-Черни. Не требуется в ж/д станции Гремячая по причине крайне малой численности населения.</w:t>
            </w:r>
          </w:p>
        </w:tc>
      </w:tr>
      <w:tr w:rsidR="00E7066E" w:rsidRPr="002F4B08" w14:paraId="0FD780D1" w14:textId="77777777" w:rsidTr="00AD5912">
        <w:tc>
          <w:tcPr>
            <w:tcW w:w="15735" w:type="dxa"/>
            <w:gridSpan w:val="9"/>
            <w:tcBorders>
              <w:top w:val="single" w:sz="4" w:space="0" w:color="auto"/>
              <w:left w:val="single" w:sz="4" w:space="0" w:color="auto"/>
              <w:bottom w:val="single" w:sz="4" w:space="0" w:color="auto"/>
              <w:right w:val="single" w:sz="4" w:space="0" w:color="auto"/>
            </w:tcBorders>
            <w:shd w:val="clear" w:color="auto" w:fill="auto"/>
          </w:tcPr>
          <w:p w14:paraId="73FA77C4" w14:textId="77777777" w:rsidR="00900E2B" w:rsidRPr="002F4B08" w:rsidRDefault="00900E2B" w:rsidP="000C6858">
            <w:pPr>
              <w:spacing w:line="240" w:lineRule="exact"/>
              <w:ind w:firstLine="0"/>
              <w:jc w:val="center"/>
              <w:rPr>
                <w:b/>
                <w:sz w:val="20"/>
                <w:szCs w:val="20"/>
                <w:u w:val="single"/>
              </w:rPr>
            </w:pPr>
          </w:p>
          <w:p w14:paraId="6AD18C77" w14:textId="77777777" w:rsidR="00E7066E" w:rsidRPr="002F4B08" w:rsidRDefault="00E7066E" w:rsidP="000C6858">
            <w:pPr>
              <w:spacing w:line="240" w:lineRule="exact"/>
              <w:ind w:firstLine="0"/>
              <w:jc w:val="center"/>
              <w:rPr>
                <w:b/>
                <w:sz w:val="20"/>
                <w:szCs w:val="20"/>
                <w:u w:val="single"/>
              </w:rPr>
            </w:pPr>
            <w:r w:rsidRPr="002F4B08">
              <w:rPr>
                <w:b/>
                <w:sz w:val="20"/>
                <w:szCs w:val="20"/>
                <w:u w:val="single"/>
              </w:rPr>
              <w:t>Область обработка, утилизация, обезвреживание, размещение твердых коммунальных отходов</w:t>
            </w:r>
          </w:p>
          <w:p w14:paraId="0406B196" w14:textId="77777777" w:rsidR="00900E2B" w:rsidRPr="002F4B08" w:rsidRDefault="00900E2B" w:rsidP="000C6858">
            <w:pPr>
              <w:spacing w:line="240" w:lineRule="exact"/>
              <w:ind w:firstLine="0"/>
              <w:jc w:val="center"/>
              <w:rPr>
                <w:b/>
                <w:sz w:val="20"/>
                <w:szCs w:val="20"/>
                <w:u w:val="single"/>
              </w:rPr>
            </w:pPr>
          </w:p>
        </w:tc>
      </w:tr>
      <w:tr w:rsidR="00307DBD" w:rsidRPr="002F4B08" w14:paraId="0999C439" w14:textId="77777777" w:rsidTr="00AD5912">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97583AD" w14:textId="0AEB221A" w:rsidR="00307DBD" w:rsidRPr="002F4B08" w:rsidRDefault="00C369A1" w:rsidP="000C6858">
            <w:pPr>
              <w:spacing w:line="240" w:lineRule="exact"/>
              <w:ind w:firstLine="0"/>
              <w:jc w:val="center"/>
              <w:rPr>
                <w:rFonts w:cs="Times New Roman"/>
                <w:sz w:val="20"/>
                <w:szCs w:val="20"/>
              </w:rPr>
            </w:pPr>
            <w:r w:rsidRPr="002F4B08">
              <w:rPr>
                <w:rFonts w:cs="Times New Roman"/>
                <w:sz w:val="20"/>
                <w:szCs w:val="20"/>
              </w:rPr>
              <w:lastRenderedPageBreak/>
              <w:t>9</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C497511" w14:textId="77777777" w:rsidR="00307DBD" w:rsidRPr="002F4B08" w:rsidRDefault="00307DBD" w:rsidP="000C6858">
            <w:pPr>
              <w:spacing w:line="240" w:lineRule="exact"/>
              <w:ind w:firstLine="0"/>
              <w:rPr>
                <w:rFonts w:cs="Times New Roman"/>
                <w:sz w:val="20"/>
                <w:szCs w:val="20"/>
              </w:rPr>
            </w:pPr>
            <w:r w:rsidRPr="002F4B08">
              <w:rPr>
                <w:rFonts w:cs="Times New Roman"/>
                <w:sz w:val="20"/>
                <w:szCs w:val="20"/>
              </w:rPr>
              <w:t>Объекты обработки, утилизации, обезвреживания, размещения твердых коммунальных отходов</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91CD242" w14:textId="77777777" w:rsidR="00307DBD" w:rsidRPr="002F4B08" w:rsidRDefault="00307DBD" w:rsidP="000C6858">
            <w:pPr>
              <w:spacing w:line="240" w:lineRule="exact"/>
              <w:ind w:firstLine="0"/>
              <w:rPr>
                <w:rFonts w:cs="Times New Roman"/>
                <w:sz w:val="20"/>
                <w:szCs w:val="20"/>
              </w:rPr>
            </w:pPr>
            <w:r w:rsidRPr="002F4B08">
              <w:rPr>
                <w:rFonts w:cs="Times New Roman"/>
                <w:sz w:val="20"/>
                <w:szCs w:val="20"/>
              </w:rPr>
              <w:t>Отсутствует</w:t>
            </w:r>
          </w:p>
        </w:tc>
        <w:tc>
          <w:tcPr>
            <w:tcW w:w="1701" w:type="dxa"/>
            <w:tcBorders>
              <w:top w:val="single" w:sz="4" w:space="0" w:color="auto"/>
              <w:left w:val="single" w:sz="4" w:space="0" w:color="auto"/>
              <w:bottom w:val="single" w:sz="4" w:space="0" w:color="auto"/>
              <w:right w:val="single" w:sz="4" w:space="0" w:color="auto"/>
            </w:tcBorders>
            <w:hideMark/>
          </w:tcPr>
          <w:p w14:paraId="61BB19F2" w14:textId="77777777" w:rsidR="00307DBD" w:rsidRPr="002F4B08" w:rsidRDefault="00307DBD" w:rsidP="000C6858">
            <w:pPr>
              <w:spacing w:line="240" w:lineRule="exact"/>
              <w:ind w:firstLine="0"/>
              <w:rPr>
                <w:rFonts w:cs="Times New Roman"/>
                <w:sz w:val="20"/>
                <w:szCs w:val="20"/>
              </w:rPr>
            </w:pPr>
            <w:r w:rsidRPr="002F4B08">
              <w:rPr>
                <w:rFonts w:cs="Times New Roman"/>
                <w:sz w:val="20"/>
                <w:szCs w:val="20"/>
              </w:rPr>
              <w:t>Отсутствует</w:t>
            </w:r>
          </w:p>
          <w:p w14:paraId="61DF4F60" w14:textId="77777777" w:rsidR="00307DBD" w:rsidRPr="002F4B08" w:rsidRDefault="00307DBD" w:rsidP="000C6858">
            <w:pPr>
              <w:spacing w:line="240" w:lineRule="exact"/>
              <w:ind w:firstLine="0"/>
              <w:rPr>
                <w:rFonts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4EF4F662" w14:textId="77777777" w:rsidR="00307DBD" w:rsidRPr="002F4B08" w:rsidRDefault="00307DBD" w:rsidP="000C6858">
            <w:pPr>
              <w:spacing w:line="240" w:lineRule="exact"/>
              <w:ind w:firstLine="0"/>
              <w:rPr>
                <w:rFonts w:cs="Times New Roman"/>
                <w:sz w:val="20"/>
                <w:szCs w:val="20"/>
              </w:rPr>
            </w:pPr>
            <w:r w:rsidRPr="002F4B08">
              <w:rPr>
                <w:rFonts w:cs="Times New Roman"/>
                <w:sz w:val="20"/>
                <w:szCs w:val="20"/>
              </w:rPr>
              <w:t>Отсутствует</w:t>
            </w:r>
          </w:p>
        </w:tc>
        <w:tc>
          <w:tcPr>
            <w:tcW w:w="1559" w:type="dxa"/>
            <w:tcBorders>
              <w:top w:val="single" w:sz="4" w:space="0" w:color="auto"/>
              <w:left w:val="single" w:sz="4" w:space="0" w:color="auto"/>
              <w:bottom w:val="single" w:sz="4" w:space="0" w:color="auto"/>
              <w:right w:val="single" w:sz="4" w:space="0" w:color="auto"/>
            </w:tcBorders>
            <w:hideMark/>
          </w:tcPr>
          <w:p w14:paraId="269CE5A5" w14:textId="77777777" w:rsidR="00307DBD" w:rsidRPr="002F4B08" w:rsidRDefault="00307DBD" w:rsidP="000C6858">
            <w:pPr>
              <w:spacing w:line="240" w:lineRule="exact"/>
              <w:ind w:firstLine="0"/>
              <w:rPr>
                <w:rFonts w:cs="Times New Roman"/>
                <w:sz w:val="20"/>
                <w:szCs w:val="20"/>
              </w:rPr>
            </w:pPr>
            <w:r w:rsidRPr="002F4B08">
              <w:rPr>
                <w:rFonts w:cs="Times New Roman"/>
                <w:sz w:val="20"/>
                <w:szCs w:val="20"/>
              </w:rPr>
              <w:t>Отсутствует</w:t>
            </w:r>
          </w:p>
        </w:tc>
        <w:tc>
          <w:tcPr>
            <w:tcW w:w="6946" w:type="dxa"/>
            <w:gridSpan w:val="3"/>
            <w:tcBorders>
              <w:top w:val="single" w:sz="4" w:space="0" w:color="auto"/>
              <w:left w:val="single" w:sz="4" w:space="0" w:color="auto"/>
              <w:bottom w:val="single" w:sz="4" w:space="0" w:color="auto"/>
              <w:right w:val="single" w:sz="4" w:space="0" w:color="auto"/>
            </w:tcBorders>
            <w:hideMark/>
          </w:tcPr>
          <w:p w14:paraId="6C22AED3" w14:textId="7A84FD1C" w:rsidR="00307DBD" w:rsidRPr="002F4B08" w:rsidRDefault="00307DBD" w:rsidP="000C6858">
            <w:pPr>
              <w:spacing w:line="240" w:lineRule="exact"/>
              <w:ind w:firstLine="0"/>
              <w:rPr>
                <w:rFonts w:cs="Times New Roman"/>
                <w:sz w:val="20"/>
                <w:szCs w:val="20"/>
              </w:rPr>
            </w:pPr>
            <w:r w:rsidRPr="002F4B08">
              <w:rPr>
                <w:rFonts w:cs="Times New Roman"/>
                <w:sz w:val="20"/>
                <w:szCs w:val="20"/>
              </w:rPr>
              <w:t xml:space="preserve">Определяется в соответствии с </w:t>
            </w:r>
            <w:r w:rsidR="006B70D2" w:rsidRPr="002F4B08">
              <w:rPr>
                <w:rFonts w:cs="Times New Roman"/>
                <w:sz w:val="20"/>
                <w:szCs w:val="20"/>
              </w:rPr>
              <w:t>«</w:t>
            </w:r>
            <w:r w:rsidRPr="002F4B08">
              <w:rPr>
                <w:rFonts w:cs="Times New Roman"/>
                <w:sz w:val="20"/>
                <w:szCs w:val="20"/>
              </w:rPr>
              <w:t>Территориальной схемой обращения с отходами, в том числе твердыми коммунальными отходами, Волгоградской области</w:t>
            </w:r>
            <w:r w:rsidR="006B70D2" w:rsidRPr="002F4B08">
              <w:rPr>
                <w:rFonts w:cs="Times New Roman"/>
                <w:sz w:val="20"/>
                <w:szCs w:val="20"/>
              </w:rPr>
              <w:t>»</w:t>
            </w:r>
          </w:p>
        </w:tc>
      </w:tr>
      <w:tr w:rsidR="00E7066E" w:rsidRPr="002F4B08" w14:paraId="3040BEC7" w14:textId="77777777" w:rsidTr="00AD5912">
        <w:tc>
          <w:tcPr>
            <w:tcW w:w="15735" w:type="dxa"/>
            <w:gridSpan w:val="9"/>
            <w:tcBorders>
              <w:top w:val="single" w:sz="4" w:space="0" w:color="auto"/>
              <w:left w:val="single" w:sz="4" w:space="0" w:color="auto"/>
              <w:bottom w:val="single" w:sz="4" w:space="0" w:color="auto"/>
              <w:right w:val="single" w:sz="4" w:space="0" w:color="auto"/>
            </w:tcBorders>
            <w:shd w:val="clear" w:color="auto" w:fill="auto"/>
          </w:tcPr>
          <w:p w14:paraId="6B098403" w14:textId="77777777" w:rsidR="00900E2B" w:rsidRPr="002F4B08" w:rsidRDefault="00900E2B" w:rsidP="000C6858">
            <w:pPr>
              <w:spacing w:line="240" w:lineRule="exact"/>
              <w:ind w:firstLine="0"/>
              <w:jc w:val="center"/>
              <w:rPr>
                <w:b/>
                <w:sz w:val="20"/>
                <w:szCs w:val="20"/>
                <w:u w:val="single"/>
              </w:rPr>
            </w:pPr>
          </w:p>
          <w:p w14:paraId="671A67F7" w14:textId="77777777" w:rsidR="00E7066E" w:rsidRPr="002F4B08" w:rsidRDefault="00E7066E" w:rsidP="000C6858">
            <w:pPr>
              <w:spacing w:line="240" w:lineRule="exact"/>
              <w:ind w:firstLine="0"/>
              <w:jc w:val="center"/>
              <w:rPr>
                <w:b/>
                <w:sz w:val="20"/>
                <w:szCs w:val="20"/>
                <w:u w:val="single"/>
              </w:rPr>
            </w:pPr>
            <w:r w:rsidRPr="002F4B08">
              <w:rPr>
                <w:b/>
                <w:sz w:val="20"/>
                <w:szCs w:val="20"/>
                <w:u w:val="single"/>
              </w:rPr>
              <w:t>Область культурно-просветительского назначения</w:t>
            </w:r>
          </w:p>
          <w:p w14:paraId="7B1358C0" w14:textId="77777777" w:rsidR="00900E2B" w:rsidRPr="002F4B08" w:rsidRDefault="00900E2B" w:rsidP="000C6858">
            <w:pPr>
              <w:spacing w:line="240" w:lineRule="exact"/>
              <w:ind w:firstLine="0"/>
              <w:jc w:val="center"/>
              <w:rPr>
                <w:b/>
                <w:sz w:val="20"/>
                <w:szCs w:val="20"/>
                <w:u w:val="single"/>
              </w:rPr>
            </w:pPr>
          </w:p>
        </w:tc>
      </w:tr>
      <w:tr w:rsidR="00F73EEC" w:rsidRPr="002F4B08" w14:paraId="21A2F76F" w14:textId="77777777" w:rsidTr="00AD5912">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EE3AA0A" w14:textId="6DF54B1F" w:rsidR="00F73EEC" w:rsidRPr="002F4B08" w:rsidRDefault="00900E2B" w:rsidP="000C6858">
            <w:pPr>
              <w:spacing w:line="240" w:lineRule="exact"/>
              <w:ind w:firstLine="0"/>
              <w:jc w:val="center"/>
              <w:rPr>
                <w:rFonts w:cs="Times New Roman"/>
                <w:sz w:val="20"/>
                <w:szCs w:val="20"/>
              </w:rPr>
            </w:pPr>
            <w:r w:rsidRPr="002F4B08">
              <w:rPr>
                <w:rFonts w:cs="Times New Roman"/>
                <w:sz w:val="20"/>
                <w:szCs w:val="20"/>
              </w:rPr>
              <w:t>1</w:t>
            </w:r>
            <w:r w:rsidR="00C369A1" w:rsidRPr="002F4B08">
              <w:rPr>
                <w:rFonts w:cs="Times New Roman"/>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EFF21FE" w14:textId="77777777" w:rsidR="00F73EEC" w:rsidRPr="002F4B08" w:rsidRDefault="00900E2B" w:rsidP="000C6858">
            <w:pPr>
              <w:pStyle w:val="ConsPlusNormal"/>
              <w:spacing w:line="240" w:lineRule="exact"/>
              <w:ind w:firstLine="0"/>
              <w:rPr>
                <w:rFonts w:ascii="Times New Roman" w:hAnsi="Times New Roman"/>
                <w:sz w:val="20"/>
                <w:lang w:eastAsia="en-US"/>
              </w:rPr>
            </w:pPr>
            <w:r w:rsidRPr="002F4B08">
              <w:rPr>
                <w:rFonts w:ascii="Times New Roman" w:hAnsi="Times New Roman"/>
                <w:sz w:val="20"/>
                <w:lang w:eastAsia="en-US"/>
              </w:rPr>
              <w:t>Общедоступ</w:t>
            </w:r>
            <w:r w:rsidR="00F73EEC" w:rsidRPr="002F4B08">
              <w:rPr>
                <w:rFonts w:ascii="Times New Roman" w:hAnsi="Times New Roman"/>
                <w:sz w:val="20"/>
                <w:lang w:eastAsia="en-US"/>
              </w:rPr>
              <w:t>ная библиотека с детским отделением</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CC7D760" w14:textId="77777777" w:rsidR="00F73EEC" w:rsidRPr="002F4B08" w:rsidRDefault="00F73EEC" w:rsidP="000C6858">
            <w:pPr>
              <w:pStyle w:val="af2"/>
              <w:spacing w:after="0" w:line="240" w:lineRule="exact"/>
              <w:rPr>
                <w:rFonts w:eastAsiaTheme="minorHAnsi"/>
                <w:szCs w:val="20"/>
                <w:lang w:eastAsia="en-US"/>
              </w:rPr>
            </w:pPr>
            <w:r w:rsidRPr="002F4B08">
              <w:rPr>
                <w:rFonts w:eastAsiaTheme="minorHAnsi"/>
                <w:szCs w:val="20"/>
                <w:lang w:eastAsia="en-US"/>
              </w:rPr>
              <w:t>1 независимо от численности населения</w:t>
            </w:r>
          </w:p>
        </w:tc>
        <w:tc>
          <w:tcPr>
            <w:tcW w:w="1701" w:type="dxa"/>
            <w:tcBorders>
              <w:top w:val="single" w:sz="4" w:space="0" w:color="auto"/>
              <w:left w:val="single" w:sz="4" w:space="0" w:color="auto"/>
              <w:bottom w:val="single" w:sz="4" w:space="0" w:color="auto"/>
              <w:right w:val="single" w:sz="4" w:space="0" w:color="auto"/>
            </w:tcBorders>
            <w:hideMark/>
          </w:tcPr>
          <w:p w14:paraId="799E705D" w14:textId="1AB6055A" w:rsidR="00F73EEC" w:rsidRPr="002F4B08" w:rsidRDefault="005B3A6A" w:rsidP="000C6858">
            <w:pPr>
              <w:spacing w:line="240" w:lineRule="exact"/>
              <w:ind w:firstLine="0"/>
              <w:rPr>
                <w:rFonts w:cs="Times New Roman"/>
                <w:sz w:val="20"/>
                <w:szCs w:val="20"/>
              </w:rPr>
            </w:pPr>
            <w:r w:rsidRPr="002F4B08">
              <w:rPr>
                <w:rFonts w:cs="Times New Roman"/>
                <w:sz w:val="20"/>
                <w:szCs w:val="20"/>
              </w:rPr>
              <w:t>1 независимо от численности населения</w:t>
            </w:r>
          </w:p>
        </w:tc>
        <w:tc>
          <w:tcPr>
            <w:tcW w:w="1418" w:type="dxa"/>
            <w:tcBorders>
              <w:top w:val="single" w:sz="4" w:space="0" w:color="auto"/>
              <w:left w:val="single" w:sz="4" w:space="0" w:color="auto"/>
              <w:bottom w:val="single" w:sz="4" w:space="0" w:color="auto"/>
              <w:right w:val="single" w:sz="4" w:space="0" w:color="auto"/>
            </w:tcBorders>
            <w:hideMark/>
          </w:tcPr>
          <w:p w14:paraId="4E498E9B" w14:textId="77777777" w:rsidR="00F73EEC" w:rsidRPr="002F4B08" w:rsidRDefault="00F73EEC" w:rsidP="000C6858">
            <w:pPr>
              <w:spacing w:line="240" w:lineRule="exact"/>
              <w:ind w:firstLine="0"/>
              <w:rPr>
                <w:rFonts w:cs="Times New Roman"/>
                <w:sz w:val="20"/>
                <w:szCs w:val="20"/>
              </w:rPr>
            </w:pPr>
            <w:r w:rsidRPr="002F4B08">
              <w:rPr>
                <w:rFonts w:cs="Times New Roman"/>
                <w:sz w:val="20"/>
                <w:szCs w:val="20"/>
              </w:rPr>
              <w:t>Транспортная доступность 20 минут</w:t>
            </w:r>
          </w:p>
        </w:tc>
        <w:tc>
          <w:tcPr>
            <w:tcW w:w="1559" w:type="dxa"/>
            <w:tcBorders>
              <w:top w:val="single" w:sz="4" w:space="0" w:color="auto"/>
              <w:left w:val="single" w:sz="4" w:space="0" w:color="auto"/>
              <w:bottom w:val="single" w:sz="4" w:space="0" w:color="auto"/>
              <w:right w:val="single" w:sz="4" w:space="0" w:color="auto"/>
            </w:tcBorders>
            <w:hideMark/>
          </w:tcPr>
          <w:p w14:paraId="76F09CA8" w14:textId="57CC3368" w:rsidR="00F73EEC" w:rsidRPr="002F4B08" w:rsidRDefault="005B3A6A" w:rsidP="0048196F">
            <w:pPr>
              <w:spacing w:line="240" w:lineRule="exact"/>
              <w:ind w:firstLine="0"/>
              <w:rPr>
                <w:rFonts w:cs="Times New Roman"/>
                <w:sz w:val="20"/>
                <w:szCs w:val="20"/>
              </w:rPr>
            </w:pPr>
            <w:r w:rsidRPr="002F4B08">
              <w:rPr>
                <w:rFonts w:cs="Times New Roman"/>
                <w:sz w:val="20"/>
                <w:szCs w:val="20"/>
              </w:rPr>
              <w:t>Транспортно-пешеходная доступность 20 мин</w:t>
            </w:r>
            <w:r w:rsidR="00551D0F" w:rsidRPr="002F4B08">
              <w:rPr>
                <w:rFonts w:cs="Times New Roman"/>
                <w:sz w:val="20"/>
                <w:szCs w:val="20"/>
              </w:rPr>
              <w:t>ут</w:t>
            </w:r>
          </w:p>
        </w:tc>
        <w:tc>
          <w:tcPr>
            <w:tcW w:w="2551" w:type="dxa"/>
            <w:tcBorders>
              <w:top w:val="single" w:sz="4" w:space="0" w:color="auto"/>
              <w:left w:val="single" w:sz="4" w:space="0" w:color="auto"/>
              <w:right w:val="single" w:sz="4" w:space="0" w:color="auto"/>
            </w:tcBorders>
          </w:tcPr>
          <w:p w14:paraId="07B6DCC2" w14:textId="42D1EC76" w:rsidR="0098242C" w:rsidRPr="002F4B08" w:rsidRDefault="00F73EEC" w:rsidP="0098242C">
            <w:pPr>
              <w:spacing w:line="240" w:lineRule="exact"/>
              <w:ind w:firstLine="0"/>
              <w:rPr>
                <w:rFonts w:cs="Times New Roman"/>
                <w:sz w:val="20"/>
                <w:szCs w:val="20"/>
              </w:rPr>
            </w:pPr>
            <w:r w:rsidRPr="002F4B08">
              <w:rPr>
                <w:rFonts w:cs="Times New Roman"/>
                <w:sz w:val="20"/>
                <w:szCs w:val="24"/>
              </w:rPr>
              <w:t xml:space="preserve">Имеется </w:t>
            </w:r>
          </w:p>
          <w:p w14:paraId="0D3FBE8B" w14:textId="66477066" w:rsidR="00F73EEC" w:rsidRPr="002F4B08" w:rsidRDefault="00F73EEC" w:rsidP="000C6858">
            <w:pPr>
              <w:spacing w:line="240" w:lineRule="exact"/>
              <w:ind w:firstLine="0"/>
              <w:rPr>
                <w:rFonts w:cs="Times New Roman"/>
                <w:sz w:val="20"/>
                <w:szCs w:val="20"/>
              </w:rPr>
            </w:pPr>
          </w:p>
        </w:tc>
        <w:tc>
          <w:tcPr>
            <w:tcW w:w="2127" w:type="dxa"/>
            <w:tcBorders>
              <w:top w:val="single" w:sz="4" w:space="0" w:color="auto"/>
              <w:left w:val="single" w:sz="4" w:space="0" w:color="auto"/>
              <w:right w:val="single" w:sz="4" w:space="0" w:color="auto"/>
            </w:tcBorders>
            <w:hideMark/>
          </w:tcPr>
          <w:p w14:paraId="617D9996" w14:textId="77777777" w:rsidR="00F73EEC" w:rsidRPr="002F4B08" w:rsidRDefault="00F73EEC" w:rsidP="000C6858">
            <w:pPr>
              <w:spacing w:line="240" w:lineRule="exact"/>
              <w:ind w:firstLine="0"/>
              <w:rPr>
                <w:rFonts w:cs="Times New Roman"/>
                <w:sz w:val="20"/>
                <w:szCs w:val="20"/>
              </w:rPr>
            </w:pPr>
            <w:r w:rsidRPr="002F4B08">
              <w:rPr>
                <w:rFonts w:cs="Times New Roman"/>
                <w:sz w:val="20"/>
                <w:szCs w:val="20"/>
              </w:rPr>
              <w:t>Норматив выполняется</w:t>
            </w:r>
          </w:p>
        </w:tc>
        <w:tc>
          <w:tcPr>
            <w:tcW w:w="2268" w:type="dxa"/>
            <w:tcBorders>
              <w:top w:val="single" w:sz="4" w:space="0" w:color="auto"/>
              <w:left w:val="single" w:sz="4" w:space="0" w:color="auto"/>
              <w:right w:val="single" w:sz="4" w:space="0" w:color="auto"/>
            </w:tcBorders>
            <w:hideMark/>
          </w:tcPr>
          <w:p w14:paraId="2A79E716" w14:textId="77777777" w:rsidR="00F73EEC" w:rsidRPr="002F4B08" w:rsidRDefault="004B28FE" w:rsidP="00F73EEC">
            <w:pPr>
              <w:spacing w:line="240" w:lineRule="exact"/>
              <w:ind w:firstLine="27"/>
              <w:rPr>
                <w:rFonts w:cs="Times New Roman"/>
                <w:sz w:val="20"/>
                <w:szCs w:val="20"/>
              </w:rPr>
            </w:pPr>
            <w:r w:rsidRPr="002F4B08">
              <w:rPr>
                <w:rFonts w:cs="Times New Roman"/>
                <w:sz w:val="20"/>
                <w:szCs w:val="20"/>
              </w:rPr>
              <w:t>Не требуется</w:t>
            </w:r>
          </w:p>
        </w:tc>
      </w:tr>
      <w:tr w:rsidR="0048196F" w:rsidRPr="002F4B08" w14:paraId="149ACD9E" w14:textId="77777777" w:rsidTr="00AD5912">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3FB18E5" w14:textId="704D4E60" w:rsidR="0048196F" w:rsidRPr="002F4B08" w:rsidRDefault="00900E2B" w:rsidP="000C6858">
            <w:pPr>
              <w:spacing w:line="240" w:lineRule="exact"/>
              <w:ind w:firstLine="0"/>
              <w:jc w:val="center"/>
              <w:rPr>
                <w:rFonts w:cs="Times New Roman"/>
                <w:sz w:val="20"/>
                <w:szCs w:val="20"/>
              </w:rPr>
            </w:pPr>
            <w:r w:rsidRPr="002F4B08">
              <w:rPr>
                <w:rFonts w:cs="Times New Roman"/>
                <w:sz w:val="20"/>
                <w:szCs w:val="20"/>
              </w:rPr>
              <w:t>1</w:t>
            </w:r>
            <w:r w:rsidR="00C369A1" w:rsidRPr="002F4B08">
              <w:rPr>
                <w:rFonts w:cs="Times New Roman"/>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2F6CC2D" w14:textId="77777777" w:rsidR="0048196F" w:rsidRPr="002F4B08" w:rsidRDefault="0048196F" w:rsidP="000C6858">
            <w:pPr>
              <w:pStyle w:val="ConsPlusNormal"/>
              <w:spacing w:line="240" w:lineRule="exact"/>
              <w:ind w:firstLine="0"/>
              <w:rPr>
                <w:rFonts w:ascii="Times New Roman" w:hAnsi="Times New Roman"/>
                <w:sz w:val="20"/>
                <w:lang w:eastAsia="en-US"/>
              </w:rPr>
            </w:pPr>
            <w:r w:rsidRPr="002F4B08">
              <w:rPr>
                <w:rFonts w:ascii="Times New Roman" w:hAnsi="Times New Roman"/>
                <w:sz w:val="20"/>
                <w:lang w:eastAsia="en-US"/>
              </w:rPr>
              <w:t>Точка доступа к полнотекстовым информационным ресурсам</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103C305" w14:textId="77777777" w:rsidR="0048196F" w:rsidRPr="002F4B08" w:rsidRDefault="0048196F" w:rsidP="000C6858">
            <w:pPr>
              <w:spacing w:line="240" w:lineRule="exact"/>
              <w:ind w:firstLine="0"/>
              <w:rPr>
                <w:rFonts w:cs="Times New Roman"/>
                <w:sz w:val="20"/>
                <w:szCs w:val="20"/>
              </w:rPr>
            </w:pPr>
            <w:r w:rsidRPr="002F4B08">
              <w:rPr>
                <w:rFonts w:eastAsia="Times New Roman" w:cs="Times New Roman"/>
                <w:sz w:val="20"/>
                <w:szCs w:val="20"/>
              </w:rPr>
              <w:t>1 независимо от численности населения</w:t>
            </w:r>
          </w:p>
        </w:tc>
        <w:tc>
          <w:tcPr>
            <w:tcW w:w="1701" w:type="dxa"/>
            <w:tcBorders>
              <w:top w:val="single" w:sz="4" w:space="0" w:color="auto"/>
              <w:left w:val="single" w:sz="4" w:space="0" w:color="auto"/>
              <w:bottom w:val="single" w:sz="4" w:space="0" w:color="auto"/>
              <w:right w:val="single" w:sz="4" w:space="0" w:color="auto"/>
            </w:tcBorders>
            <w:hideMark/>
          </w:tcPr>
          <w:p w14:paraId="680A5CE9" w14:textId="70408674" w:rsidR="0048196F" w:rsidRPr="002F4B08" w:rsidRDefault="005B3A6A" w:rsidP="00F73EEC">
            <w:pPr>
              <w:spacing w:line="240" w:lineRule="exact"/>
              <w:ind w:firstLine="0"/>
            </w:pPr>
            <w:r w:rsidRPr="002F4B08">
              <w:rPr>
                <w:rFonts w:eastAsia="Times New Roman" w:cs="Times New Roman"/>
                <w:sz w:val="20"/>
                <w:szCs w:val="20"/>
              </w:rPr>
              <w:t>1 независимо от численности населения</w:t>
            </w:r>
            <w:r w:rsidRPr="002F4B08">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709B48AF" w14:textId="77777777" w:rsidR="0048196F" w:rsidRPr="002F4B08" w:rsidRDefault="0048196F" w:rsidP="000C6858">
            <w:pPr>
              <w:spacing w:line="240" w:lineRule="exact"/>
              <w:ind w:firstLine="0"/>
              <w:rPr>
                <w:rFonts w:cs="Times New Roman"/>
                <w:sz w:val="20"/>
                <w:szCs w:val="20"/>
              </w:rPr>
            </w:pPr>
            <w:r w:rsidRPr="002F4B08">
              <w:rPr>
                <w:rFonts w:cs="Times New Roman"/>
                <w:sz w:val="20"/>
                <w:szCs w:val="20"/>
              </w:rPr>
              <w:t>Транспортная доступность 20 минут</w:t>
            </w:r>
          </w:p>
        </w:tc>
        <w:tc>
          <w:tcPr>
            <w:tcW w:w="1559" w:type="dxa"/>
            <w:tcBorders>
              <w:top w:val="single" w:sz="4" w:space="0" w:color="auto"/>
              <w:left w:val="single" w:sz="4" w:space="0" w:color="auto"/>
              <w:bottom w:val="single" w:sz="4" w:space="0" w:color="auto"/>
              <w:right w:val="single" w:sz="4" w:space="0" w:color="auto"/>
            </w:tcBorders>
            <w:hideMark/>
          </w:tcPr>
          <w:p w14:paraId="0DD4C4FF" w14:textId="72A01689" w:rsidR="0048196F" w:rsidRPr="002F4B08" w:rsidRDefault="005B3A6A" w:rsidP="000C6858">
            <w:pPr>
              <w:spacing w:line="240" w:lineRule="exact"/>
              <w:ind w:firstLine="0"/>
            </w:pPr>
            <w:r w:rsidRPr="002F4B08">
              <w:rPr>
                <w:rFonts w:cs="Times New Roman"/>
                <w:sz w:val="20"/>
                <w:szCs w:val="20"/>
              </w:rPr>
              <w:t>Транспортно-пешеходная доступность 20 мин</w:t>
            </w:r>
            <w:r w:rsidR="00551D0F" w:rsidRPr="002F4B08">
              <w:rPr>
                <w:rFonts w:cs="Times New Roman"/>
                <w:sz w:val="20"/>
                <w:szCs w:val="20"/>
              </w:rPr>
              <w:t>ут</w:t>
            </w:r>
          </w:p>
        </w:tc>
        <w:tc>
          <w:tcPr>
            <w:tcW w:w="2551" w:type="dxa"/>
            <w:tcBorders>
              <w:top w:val="single" w:sz="4" w:space="0" w:color="auto"/>
              <w:left w:val="single" w:sz="4" w:space="0" w:color="auto"/>
              <w:bottom w:val="single" w:sz="4" w:space="0" w:color="auto"/>
              <w:right w:val="single" w:sz="4" w:space="0" w:color="auto"/>
            </w:tcBorders>
            <w:hideMark/>
          </w:tcPr>
          <w:p w14:paraId="36961F63" w14:textId="77777777" w:rsidR="0048196F" w:rsidRPr="002F4B08" w:rsidRDefault="0048196F" w:rsidP="000C6858">
            <w:pPr>
              <w:spacing w:line="240" w:lineRule="exact"/>
              <w:ind w:firstLine="0"/>
              <w:rPr>
                <w:rFonts w:cs="Times New Roman"/>
                <w:sz w:val="20"/>
                <w:szCs w:val="20"/>
              </w:rPr>
            </w:pPr>
            <w:r w:rsidRPr="002F4B08">
              <w:rPr>
                <w:rFonts w:cs="Times New Roman"/>
                <w:sz w:val="20"/>
                <w:szCs w:val="20"/>
              </w:rPr>
              <w:t xml:space="preserve">Имеется </w:t>
            </w:r>
          </w:p>
        </w:tc>
        <w:tc>
          <w:tcPr>
            <w:tcW w:w="2127" w:type="dxa"/>
            <w:tcBorders>
              <w:top w:val="single" w:sz="4" w:space="0" w:color="auto"/>
              <w:left w:val="single" w:sz="4" w:space="0" w:color="auto"/>
              <w:bottom w:val="single" w:sz="4" w:space="0" w:color="auto"/>
              <w:right w:val="single" w:sz="4" w:space="0" w:color="auto"/>
            </w:tcBorders>
            <w:hideMark/>
          </w:tcPr>
          <w:p w14:paraId="383EEE02" w14:textId="77777777" w:rsidR="0048196F" w:rsidRPr="002F4B08" w:rsidRDefault="0048196F" w:rsidP="000C6858">
            <w:pPr>
              <w:spacing w:line="240" w:lineRule="exact"/>
              <w:ind w:firstLine="0"/>
              <w:rPr>
                <w:rFonts w:cs="Times New Roman"/>
                <w:sz w:val="20"/>
                <w:szCs w:val="20"/>
              </w:rPr>
            </w:pPr>
            <w:r w:rsidRPr="002F4B08">
              <w:rPr>
                <w:rFonts w:cs="Times New Roman"/>
                <w:sz w:val="20"/>
                <w:szCs w:val="20"/>
              </w:rPr>
              <w:t>Норматив выполняется</w:t>
            </w:r>
          </w:p>
        </w:tc>
        <w:tc>
          <w:tcPr>
            <w:tcW w:w="2268" w:type="dxa"/>
            <w:tcBorders>
              <w:top w:val="single" w:sz="4" w:space="0" w:color="auto"/>
              <w:left w:val="single" w:sz="4" w:space="0" w:color="auto"/>
              <w:bottom w:val="single" w:sz="4" w:space="0" w:color="auto"/>
              <w:right w:val="single" w:sz="4" w:space="0" w:color="auto"/>
            </w:tcBorders>
            <w:hideMark/>
          </w:tcPr>
          <w:p w14:paraId="613DA2C8" w14:textId="77777777" w:rsidR="0048196F" w:rsidRPr="002F4B08" w:rsidRDefault="0048196F" w:rsidP="000C6858">
            <w:pPr>
              <w:spacing w:line="240" w:lineRule="exact"/>
              <w:ind w:firstLine="0"/>
              <w:rPr>
                <w:rFonts w:cs="Times New Roman"/>
                <w:sz w:val="20"/>
                <w:szCs w:val="20"/>
              </w:rPr>
            </w:pPr>
            <w:r w:rsidRPr="002F4B08">
              <w:rPr>
                <w:rFonts w:cs="Times New Roman"/>
                <w:sz w:val="20"/>
                <w:szCs w:val="20"/>
              </w:rPr>
              <w:t>Не требуется</w:t>
            </w:r>
          </w:p>
        </w:tc>
      </w:tr>
      <w:tr w:rsidR="00F73EEC" w:rsidRPr="002F4B08" w14:paraId="18FC8ED5" w14:textId="77777777" w:rsidTr="00AD5912">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1CEDCA6" w14:textId="71E0F558" w:rsidR="00F73EEC" w:rsidRPr="002F4B08" w:rsidRDefault="00900E2B" w:rsidP="000C6858">
            <w:pPr>
              <w:spacing w:line="240" w:lineRule="exact"/>
              <w:ind w:firstLine="0"/>
              <w:jc w:val="center"/>
              <w:rPr>
                <w:rFonts w:cs="Times New Roman"/>
                <w:sz w:val="20"/>
                <w:szCs w:val="20"/>
              </w:rPr>
            </w:pPr>
            <w:r w:rsidRPr="002F4B08">
              <w:rPr>
                <w:rFonts w:cs="Times New Roman"/>
                <w:sz w:val="20"/>
                <w:szCs w:val="20"/>
              </w:rPr>
              <w:t>1</w:t>
            </w:r>
            <w:r w:rsidR="00C369A1" w:rsidRPr="002F4B08">
              <w:rPr>
                <w:rFonts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47F39343" w14:textId="77777777" w:rsidR="00F73EEC" w:rsidRPr="002F4B08" w:rsidRDefault="00F73EEC" w:rsidP="000C6858">
            <w:pPr>
              <w:pStyle w:val="ConsPlusNormal"/>
              <w:spacing w:line="240" w:lineRule="exact"/>
              <w:ind w:firstLine="0"/>
              <w:rPr>
                <w:rFonts w:ascii="Times New Roman" w:hAnsi="Times New Roman"/>
                <w:sz w:val="20"/>
                <w:lang w:eastAsia="en-US"/>
              </w:rPr>
            </w:pPr>
            <w:r w:rsidRPr="002F4B08">
              <w:rPr>
                <w:rFonts w:ascii="Times New Roman" w:hAnsi="Times New Roman"/>
                <w:sz w:val="20"/>
                <w:lang w:eastAsia="en-US"/>
              </w:rPr>
              <w:t>Дом культуры</w:t>
            </w:r>
            <w:r w:rsidR="009C01BA" w:rsidRPr="002F4B08">
              <w:rPr>
                <w:rFonts w:ascii="Times New Roman" w:hAnsi="Times New Roman"/>
                <w:sz w:val="20"/>
                <w:lang w:eastAsia="en-US"/>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6654BB4" w14:textId="77777777" w:rsidR="00F73EEC" w:rsidRPr="002F4B08" w:rsidRDefault="00F73EEC" w:rsidP="000C6858">
            <w:pPr>
              <w:spacing w:line="240" w:lineRule="exact"/>
              <w:ind w:firstLine="0"/>
              <w:rPr>
                <w:rFonts w:eastAsia="Times New Roman" w:cs="Times New Roman"/>
                <w:sz w:val="20"/>
                <w:szCs w:val="20"/>
              </w:rPr>
            </w:pPr>
            <w:r w:rsidRPr="002F4B08">
              <w:rPr>
                <w:rFonts w:eastAsia="Times New Roman" w:cs="Times New Roman"/>
                <w:sz w:val="20"/>
                <w:szCs w:val="20"/>
              </w:rPr>
              <w:t>1 независимо от численности населения</w:t>
            </w:r>
          </w:p>
        </w:tc>
        <w:tc>
          <w:tcPr>
            <w:tcW w:w="1701" w:type="dxa"/>
            <w:tcBorders>
              <w:top w:val="single" w:sz="4" w:space="0" w:color="auto"/>
              <w:left w:val="single" w:sz="4" w:space="0" w:color="auto"/>
              <w:bottom w:val="single" w:sz="4" w:space="0" w:color="auto"/>
              <w:right w:val="single" w:sz="4" w:space="0" w:color="auto"/>
            </w:tcBorders>
            <w:hideMark/>
          </w:tcPr>
          <w:p w14:paraId="5716147A" w14:textId="74A1BC98" w:rsidR="00F73EEC" w:rsidRPr="002F4B08" w:rsidRDefault="005B3A6A" w:rsidP="000C6858">
            <w:pPr>
              <w:autoSpaceDE w:val="0"/>
              <w:autoSpaceDN w:val="0"/>
              <w:adjustRightInd w:val="0"/>
              <w:ind w:firstLine="0"/>
              <w:rPr>
                <w:rFonts w:cs="Times New Roman"/>
                <w:sz w:val="20"/>
                <w:szCs w:val="20"/>
              </w:rPr>
            </w:pPr>
            <w:r w:rsidRPr="002F4B08">
              <w:rPr>
                <w:rFonts w:cs="Times New Roman"/>
                <w:sz w:val="20"/>
                <w:szCs w:val="20"/>
              </w:rPr>
              <w:t>Помещение с 23 местами на 100 человек и 5 м</w:t>
            </w:r>
            <w:r w:rsidRPr="002F4B08">
              <w:rPr>
                <w:rFonts w:cs="Times New Roman"/>
                <w:sz w:val="20"/>
                <w:szCs w:val="20"/>
                <w:vertAlign w:val="superscript"/>
              </w:rPr>
              <w:t>2</w:t>
            </w:r>
            <w:r w:rsidRPr="002F4B08">
              <w:rPr>
                <w:rFonts w:cs="Times New Roman"/>
                <w:sz w:val="20"/>
                <w:szCs w:val="20"/>
              </w:rPr>
              <w:t xml:space="preserve"> на 100 человек</w:t>
            </w:r>
          </w:p>
        </w:tc>
        <w:tc>
          <w:tcPr>
            <w:tcW w:w="1418" w:type="dxa"/>
            <w:tcBorders>
              <w:top w:val="single" w:sz="4" w:space="0" w:color="auto"/>
              <w:left w:val="single" w:sz="4" w:space="0" w:color="auto"/>
              <w:bottom w:val="single" w:sz="4" w:space="0" w:color="auto"/>
              <w:right w:val="single" w:sz="4" w:space="0" w:color="auto"/>
            </w:tcBorders>
            <w:hideMark/>
          </w:tcPr>
          <w:p w14:paraId="051C6F3B" w14:textId="77777777" w:rsidR="00F73EEC" w:rsidRPr="002F4B08" w:rsidRDefault="00F73EEC" w:rsidP="000C6858">
            <w:pPr>
              <w:spacing w:line="240" w:lineRule="exact"/>
              <w:ind w:firstLine="0"/>
              <w:rPr>
                <w:rFonts w:cs="Times New Roman"/>
                <w:sz w:val="20"/>
                <w:szCs w:val="20"/>
              </w:rPr>
            </w:pPr>
            <w:r w:rsidRPr="002F4B08">
              <w:rPr>
                <w:rFonts w:cs="Times New Roman"/>
                <w:sz w:val="20"/>
                <w:szCs w:val="20"/>
              </w:rPr>
              <w:t>Транспортно-пешеходная доступность 20 минут</w:t>
            </w:r>
          </w:p>
        </w:tc>
        <w:tc>
          <w:tcPr>
            <w:tcW w:w="1559" w:type="dxa"/>
            <w:tcBorders>
              <w:top w:val="single" w:sz="4" w:space="0" w:color="auto"/>
              <w:left w:val="single" w:sz="4" w:space="0" w:color="auto"/>
              <w:bottom w:val="single" w:sz="4" w:space="0" w:color="auto"/>
              <w:right w:val="single" w:sz="4" w:space="0" w:color="auto"/>
            </w:tcBorders>
            <w:hideMark/>
          </w:tcPr>
          <w:p w14:paraId="2EE3D4EB" w14:textId="53988F71" w:rsidR="00F73EEC" w:rsidRPr="002F4B08" w:rsidRDefault="005B3A6A" w:rsidP="000C6858">
            <w:pPr>
              <w:spacing w:line="240" w:lineRule="exact"/>
              <w:ind w:firstLine="0"/>
              <w:rPr>
                <w:rFonts w:cs="Times New Roman"/>
                <w:sz w:val="20"/>
                <w:szCs w:val="20"/>
              </w:rPr>
            </w:pPr>
            <w:r w:rsidRPr="002F4B08">
              <w:rPr>
                <w:rFonts w:cs="Times New Roman"/>
                <w:sz w:val="20"/>
                <w:szCs w:val="20"/>
              </w:rPr>
              <w:t>Транспортно-пешеходная доступность 20 мин</w:t>
            </w:r>
            <w:r w:rsidR="00551D0F" w:rsidRPr="002F4B08">
              <w:rPr>
                <w:rFonts w:cs="Times New Roman"/>
                <w:sz w:val="20"/>
                <w:szCs w:val="20"/>
              </w:rPr>
              <w:t>ут</w:t>
            </w:r>
          </w:p>
        </w:tc>
        <w:tc>
          <w:tcPr>
            <w:tcW w:w="2551" w:type="dxa"/>
            <w:tcBorders>
              <w:top w:val="single" w:sz="4" w:space="0" w:color="auto"/>
              <w:left w:val="single" w:sz="4" w:space="0" w:color="auto"/>
              <w:bottom w:val="single" w:sz="4" w:space="0" w:color="auto"/>
              <w:right w:val="single" w:sz="4" w:space="0" w:color="auto"/>
            </w:tcBorders>
            <w:hideMark/>
          </w:tcPr>
          <w:p w14:paraId="756C14D5" w14:textId="0A69313A" w:rsidR="00F73EEC" w:rsidRPr="002F4B08" w:rsidRDefault="00F73EEC" w:rsidP="00F73EEC">
            <w:pPr>
              <w:spacing w:line="240" w:lineRule="exact"/>
              <w:ind w:firstLine="0"/>
              <w:rPr>
                <w:rFonts w:cs="Times New Roman"/>
                <w:sz w:val="20"/>
                <w:szCs w:val="20"/>
              </w:rPr>
            </w:pPr>
            <w:r w:rsidRPr="002F4B08">
              <w:rPr>
                <w:rFonts w:cs="Times New Roman"/>
                <w:sz w:val="20"/>
                <w:szCs w:val="20"/>
              </w:rPr>
              <w:t xml:space="preserve">Имеется </w:t>
            </w:r>
          </w:p>
        </w:tc>
        <w:tc>
          <w:tcPr>
            <w:tcW w:w="2127" w:type="dxa"/>
            <w:tcBorders>
              <w:top w:val="single" w:sz="4" w:space="0" w:color="auto"/>
              <w:left w:val="single" w:sz="4" w:space="0" w:color="auto"/>
              <w:bottom w:val="single" w:sz="4" w:space="0" w:color="auto"/>
              <w:right w:val="single" w:sz="4" w:space="0" w:color="auto"/>
            </w:tcBorders>
          </w:tcPr>
          <w:p w14:paraId="0D4400E6" w14:textId="0092470E" w:rsidR="00F73EEC" w:rsidRPr="002F4B08" w:rsidRDefault="00F73EEC" w:rsidP="0098242C">
            <w:pPr>
              <w:autoSpaceDE w:val="0"/>
              <w:autoSpaceDN w:val="0"/>
              <w:adjustRightInd w:val="0"/>
              <w:ind w:firstLine="0"/>
              <w:rPr>
                <w:rFonts w:cs="Times New Roman"/>
                <w:sz w:val="20"/>
                <w:szCs w:val="20"/>
              </w:rPr>
            </w:pPr>
            <w:r w:rsidRPr="002F4B08">
              <w:rPr>
                <w:rFonts w:cs="Times New Roman"/>
                <w:sz w:val="20"/>
                <w:szCs w:val="20"/>
              </w:rPr>
              <w:t>Норматив выполняется</w:t>
            </w:r>
          </w:p>
        </w:tc>
        <w:tc>
          <w:tcPr>
            <w:tcW w:w="2268" w:type="dxa"/>
            <w:tcBorders>
              <w:top w:val="single" w:sz="4" w:space="0" w:color="auto"/>
              <w:left w:val="single" w:sz="4" w:space="0" w:color="auto"/>
              <w:right w:val="single" w:sz="4" w:space="0" w:color="auto"/>
            </w:tcBorders>
          </w:tcPr>
          <w:p w14:paraId="04E32484" w14:textId="77777777" w:rsidR="00F73EEC" w:rsidRPr="002F4B08" w:rsidRDefault="004B28FE" w:rsidP="000C6858">
            <w:pPr>
              <w:spacing w:line="240" w:lineRule="exact"/>
              <w:ind w:firstLine="0"/>
              <w:rPr>
                <w:rFonts w:cs="Times New Roman"/>
                <w:sz w:val="20"/>
                <w:szCs w:val="20"/>
              </w:rPr>
            </w:pPr>
            <w:r w:rsidRPr="002F4B08">
              <w:rPr>
                <w:rFonts w:cs="Times New Roman"/>
                <w:sz w:val="20"/>
                <w:szCs w:val="20"/>
              </w:rPr>
              <w:t>Не требуется</w:t>
            </w:r>
          </w:p>
        </w:tc>
      </w:tr>
      <w:tr w:rsidR="0048196F" w:rsidRPr="002F4B08" w14:paraId="6A14C0E7" w14:textId="77777777" w:rsidTr="00AD5912">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C0041AB" w14:textId="1D4438AC" w:rsidR="0048196F" w:rsidRPr="002F4B08" w:rsidRDefault="00900E2B" w:rsidP="000C6858">
            <w:pPr>
              <w:spacing w:line="240" w:lineRule="exact"/>
              <w:ind w:firstLine="0"/>
              <w:jc w:val="center"/>
              <w:rPr>
                <w:rFonts w:cs="Times New Roman"/>
                <w:sz w:val="20"/>
                <w:szCs w:val="20"/>
              </w:rPr>
            </w:pPr>
            <w:r w:rsidRPr="002F4B08">
              <w:rPr>
                <w:rFonts w:cs="Times New Roman"/>
                <w:sz w:val="20"/>
                <w:szCs w:val="20"/>
              </w:rPr>
              <w:t>1</w:t>
            </w:r>
            <w:r w:rsidR="00C369A1" w:rsidRPr="002F4B08">
              <w:rPr>
                <w:rFonts w:cs="Times New Roman"/>
                <w:sz w:val="20"/>
                <w:szCs w:val="20"/>
              </w:rPr>
              <w:t>3</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20E4111E" w14:textId="77777777" w:rsidR="0048196F" w:rsidRPr="002F4B08" w:rsidRDefault="0048196F" w:rsidP="000C6858">
            <w:pPr>
              <w:pStyle w:val="af2"/>
              <w:spacing w:after="0" w:line="240" w:lineRule="exact"/>
              <w:rPr>
                <w:szCs w:val="20"/>
                <w:lang w:eastAsia="en-US"/>
              </w:rPr>
            </w:pPr>
            <w:r w:rsidRPr="002F4B08">
              <w:rPr>
                <w:szCs w:val="20"/>
                <w:lang w:eastAsia="en-US"/>
              </w:rPr>
              <w:t>Кинозал</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8717720" w14:textId="317306D8" w:rsidR="0048196F" w:rsidRPr="002F4B08" w:rsidRDefault="0048196F" w:rsidP="000C6858">
            <w:pPr>
              <w:spacing w:line="240" w:lineRule="exact"/>
              <w:ind w:firstLine="0"/>
              <w:rPr>
                <w:rFonts w:eastAsia="Times New Roman" w:cs="Times New Roman"/>
                <w:sz w:val="20"/>
                <w:szCs w:val="20"/>
              </w:rPr>
            </w:pPr>
            <w:r w:rsidRPr="002F4B08">
              <w:rPr>
                <w:sz w:val="20"/>
                <w:szCs w:val="20"/>
              </w:rPr>
              <w:t>1 на каждые 15</w:t>
            </w:r>
            <w:r w:rsidR="00E50A13" w:rsidRPr="002F4B08">
              <w:rPr>
                <w:sz w:val="20"/>
                <w:szCs w:val="20"/>
              </w:rPr>
              <w:t>15</w:t>
            </w:r>
            <w:r w:rsidRPr="002F4B08">
              <w:rPr>
                <w:sz w:val="20"/>
                <w:szCs w:val="20"/>
              </w:rPr>
              <w:t xml:space="preserve"> человек населения в н. п. с численностью населения более 3001 человек</w:t>
            </w:r>
          </w:p>
        </w:tc>
        <w:tc>
          <w:tcPr>
            <w:tcW w:w="1701" w:type="dxa"/>
            <w:tcBorders>
              <w:top w:val="single" w:sz="4" w:space="0" w:color="auto"/>
              <w:left w:val="single" w:sz="4" w:space="0" w:color="auto"/>
              <w:bottom w:val="single" w:sz="4" w:space="0" w:color="auto"/>
              <w:right w:val="single" w:sz="4" w:space="0" w:color="auto"/>
            </w:tcBorders>
            <w:hideMark/>
          </w:tcPr>
          <w:p w14:paraId="63F3EE8C" w14:textId="77777777" w:rsidR="0048196F" w:rsidRPr="002F4B08" w:rsidRDefault="00900E2B" w:rsidP="000C6858">
            <w:pPr>
              <w:spacing w:line="240" w:lineRule="exact"/>
              <w:ind w:firstLine="0"/>
            </w:pPr>
            <w:r w:rsidRPr="002F4B08">
              <w:t>-</w:t>
            </w:r>
          </w:p>
        </w:tc>
        <w:tc>
          <w:tcPr>
            <w:tcW w:w="1418" w:type="dxa"/>
            <w:tcBorders>
              <w:top w:val="single" w:sz="4" w:space="0" w:color="auto"/>
              <w:left w:val="single" w:sz="4" w:space="0" w:color="auto"/>
              <w:bottom w:val="single" w:sz="4" w:space="0" w:color="auto"/>
              <w:right w:val="single" w:sz="4" w:space="0" w:color="auto"/>
            </w:tcBorders>
            <w:hideMark/>
          </w:tcPr>
          <w:p w14:paraId="20136E97" w14:textId="77777777" w:rsidR="0048196F" w:rsidRPr="002F4B08" w:rsidRDefault="0048196F" w:rsidP="000C6858">
            <w:pPr>
              <w:spacing w:line="240" w:lineRule="exact"/>
              <w:ind w:firstLine="0"/>
              <w:rPr>
                <w:rFonts w:cs="Times New Roman"/>
                <w:sz w:val="20"/>
                <w:szCs w:val="20"/>
              </w:rPr>
            </w:pPr>
            <w:r w:rsidRPr="002F4B08">
              <w:rPr>
                <w:rFonts w:cs="Times New Roman"/>
                <w:sz w:val="20"/>
                <w:szCs w:val="20"/>
              </w:rPr>
              <w:t>Транспортная доступность 30 минут</w:t>
            </w:r>
          </w:p>
        </w:tc>
        <w:tc>
          <w:tcPr>
            <w:tcW w:w="1559" w:type="dxa"/>
            <w:tcBorders>
              <w:top w:val="single" w:sz="4" w:space="0" w:color="auto"/>
              <w:left w:val="single" w:sz="4" w:space="0" w:color="auto"/>
              <w:bottom w:val="single" w:sz="4" w:space="0" w:color="auto"/>
              <w:right w:val="single" w:sz="4" w:space="0" w:color="auto"/>
            </w:tcBorders>
            <w:hideMark/>
          </w:tcPr>
          <w:p w14:paraId="248668C1" w14:textId="77777777" w:rsidR="0048196F" w:rsidRPr="002F4B08" w:rsidRDefault="00900E2B" w:rsidP="00900E2B">
            <w:pPr>
              <w:spacing w:line="240" w:lineRule="exact"/>
              <w:ind w:firstLine="0"/>
            </w:pPr>
            <w:r w:rsidRPr="002F4B08">
              <w:t>-</w:t>
            </w:r>
          </w:p>
        </w:tc>
        <w:tc>
          <w:tcPr>
            <w:tcW w:w="4678" w:type="dxa"/>
            <w:gridSpan w:val="2"/>
            <w:tcBorders>
              <w:top w:val="single" w:sz="4" w:space="0" w:color="auto"/>
              <w:left w:val="single" w:sz="4" w:space="0" w:color="auto"/>
              <w:bottom w:val="single" w:sz="4" w:space="0" w:color="auto"/>
              <w:right w:val="single" w:sz="4" w:space="0" w:color="auto"/>
            </w:tcBorders>
            <w:hideMark/>
          </w:tcPr>
          <w:p w14:paraId="2A3C9A39" w14:textId="7DB512FA" w:rsidR="0048196F" w:rsidRPr="002F4B08" w:rsidRDefault="0098242C" w:rsidP="000C6858">
            <w:pPr>
              <w:spacing w:line="240" w:lineRule="exact"/>
              <w:ind w:firstLine="0"/>
              <w:rPr>
                <w:rFonts w:cs="Times New Roman"/>
                <w:sz w:val="20"/>
                <w:szCs w:val="20"/>
              </w:rPr>
            </w:pPr>
            <w:r w:rsidRPr="002F4B08">
              <w:rPr>
                <w:rFonts w:cs="Times New Roman"/>
                <w:sz w:val="20"/>
                <w:szCs w:val="20"/>
              </w:rPr>
              <w:t xml:space="preserve">В Пимено-Чернянском сельском поселении проживает менее 3001 человек. </w:t>
            </w:r>
            <w:r w:rsidRPr="002F4B08">
              <w:rPr>
                <w:rFonts w:cs="Times New Roman"/>
                <w:sz w:val="20"/>
                <w:szCs w:val="20"/>
              </w:rPr>
              <w:br/>
              <w:t>Норматив соблюдается.</w:t>
            </w:r>
            <w:r w:rsidRPr="002F4B08">
              <w:rPr>
                <w:rFonts w:cs="Times New Roman"/>
                <w:sz w:val="20"/>
                <w:szCs w:val="20"/>
              </w:rPr>
              <w:br/>
              <w:t>Кинопоказ можно осуществлять в зданиях домов культуры в х. Пимено-Черни и х. Нижние Черни</w:t>
            </w:r>
          </w:p>
        </w:tc>
        <w:tc>
          <w:tcPr>
            <w:tcW w:w="2268" w:type="dxa"/>
            <w:tcBorders>
              <w:top w:val="single" w:sz="4" w:space="0" w:color="auto"/>
              <w:left w:val="single" w:sz="4" w:space="0" w:color="auto"/>
              <w:bottom w:val="single" w:sz="4" w:space="0" w:color="auto"/>
              <w:right w:val="single" w:sz="4" w:space="0" w:color="auto"/>
            </w:tcBorders>
            <w:hideMark/>
          </w:tcPr>
          <w:p w14:paraId="71F54995" w14:textId="77777777" w:rsidR="0048196F" w:rsidRPr="002F4B08" w:rsidRDefault="0048196F" w:rsidP="000C6858">
            <w:pPr>
              <w:spacing w:line="240" w:lineRule="exact"/>
              <w:ind w:firstLine="0"/>
              <w:rPr>
                <w:rFonts w:cs="Times New Roman"/>
                <w:sz w:val="20"/>
                <w:szCs w:val="20"/>
              </w:rPr>
            </w:pPr>
            <w:r w:rsidRPr="002F4B08">
              <w:rPr>
                <w:rFonts w:cs="Times New Roman"/>
                <w:sz w:val="20"/>
                <w:szCs w:val="20"/>
              </w:rPr>
              <w:t>Не требуется</w:t>
            </w:r>
          </w:p>
        </w:tc>
      </w:tr>
      <w:tr w:rsidR="00E7066E" w:rsidRPr="002F4B08" w14:paraId="6260689D" w14:textId="77777777" w:rsidTr="00AD5912">
        <w:tc>
          <w:tcPr>
            <w:tcW w:w="15735" w:type="dxa"/>
            <w:gridSpan w:val="9"/>
            <w:tcBorders>
              <w:top w:val="single" w:sz="4" w:space="0" w:color="auto"/>
              <w:left w:val="single" w:sz="4" w:space="0" w:color="auto"/>
              <w:bottom w:val="single" w:sz="4" w:space="0" w:color="auto"/>
              <w:right w:val="single" w:sz="4" w:space="0" w:color="auto"/>
            </w:tcBorders>
            <w:shd w:val="clear" w:color="auto" w:fill="auto"/>
          </w:tcPr>
          <w:p w14:paraId="0A54BFD5" w14:textId="77777777" w:rsidR="00E7066E" w:rsidRPr="002F4B08" w:rsidRDefault="00E7066E" w:rsidP="000C6858">
            <w:pPr>
              <w:spacing w:line="240" w:lineRule="exact"/>
              <w:ind w:firstLine="0"/>
              <w:jc w:val="center"/>
              <w:rPr>
                <w:b/>
                <w:sz w:val="20"/>
                <w:szCs w:val="20"/>
                <w:u w:val="single"/>
              </w:rPr>
            </w:pPr>
          </w:p>
          <w:p w14:paraId="7050152F" w14:textId="77777777" w:rsidR="00E7066E" w:rsidRPr="002F4B08" w:rsidRDefault="00E7066E" w:rsidP="000C6858">
            <w:pPr>
              <w:spacing w:line="240" w:lineRule="exact"/>
              <w:ind w:firstLine="0"/>
              <w:jc w:val="center"/>
              <w:rPr>
                <w:b/>
                <w:sz w:val="20"/>
                <w:szCs w:val="20"/>
                <w:u w:val="single"/>
              </w:rPr>
            </w:pPr>
            <w:r w:rsidRPr="002F4B08">
              <w:rPr>
                <w:b/>
                <w:sz w:val="20"/>
                <w:szCs w:val="20"/>
                <w:u w:val="single"/>
              </w:rPr>
              <w:t>Область гражданская оборона и предупреждение ЧС</w:t>
            </w:r>
          </w:p>
          <w:p w14:paraId="4B499EDD" w14:textId="77777777" w:rsidR="00E7066E" w:rsidRPr="002F4B08" w:rsidRDefault="00E7066E" w:rsidP="000C6858">
            <w:pPr>
              <w:spacing w:line="240" w:lineRule="exact"/>
              <w:ind w:firstLine="0"/>
              <w:jc w:val="center"/>
              <w:rPr>
                <w:rFonts w:cs="Times New Roman"/>
                <w:sz w:val="20"/>
                <w:szCs w:val="20"/>
              </w:rPr>
            </w:pPr>
          </w:p>
        </w:tc>
      </w:tr>
      <w:tr w:rsidR="00732236" w:rsidRPr="002F4B08" w14:paraId="3BF0B09A" w14:textId="77777777" w:rsidTr="00AD5912">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79A3131" w14:textId="7F9D0D25" w:rsidR="00732236" w:rsidRPr="002F4B08" w:rsidRDefault="00713D55" w:rsidP="000C6858">
            <w:pPr>
              <w:spacing w:line="240" w:lineRule="exact"/>
              <w:ind w:firstLine="0"/>
              <w:jc w:val="center"/>
              <w:rPr>
                <w:rFonts w:cs="Times New Roman"/>
                <w:sz w:val="20"/>
                <w:szCs w:val="20"/>
              </w:rPr>
            </w:pPr>
            <w:r w:rsidRPr="002F4B08">
              <w:rPr>
                <w:rFonts w:cs="Times New Roman"/>
                <w:sz w:val="20"/>
                <w:szCs w:val="20"/>
              </w:rPr>
              <w:lastRenderedPageBreak/>
              <w:t>1</w:t>
            </w:r>
            <w:r w:rsidR="00551D0F" w:rsidRPr="002F4B08">
              <w:rPr>
                <w:rFonts w:cs="Times New Roman"/>
                <w:sz w:val="20"/>
                <w:szCs w:val="20"/>
              </w:rPr>
              <w:t>4</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15DFCB1" w14:textId="77777777" w:rsidR="00732236" w:rsidRPr="002F4B08" w:rsidRDefault="00732236" w:rsidP="000C6858">
            <w:pPr>
              <w:spacing w:line="240" w:lineRule="exact"/>
              <w:ind w:firstLine="0"/>
              <w:rPr>
                <w:rFonts w:cs="Times New Roman"/>
                <w:sz w:val="20"/>
                <w:szCs w:val="20"/>
              </w:rPr>
            </w:pPr>
            <w:r w:rsidRPr="002F4B08">
              <w:rPr>
                <w:rFonts w:cs="Times New Roman"/>
                <w:sz w:val="20"/>
                <w:szCs w:val="20"/>
              </w:rPr>
              <w:t>Объект пожарной охраны</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DB3EE9C" w14:textId="77777777" w:rsidR="00732236" w:rsidRPr="002F4B08" w:rsidRDefault="00732236" w:rsidP="000C6858">
            <w:pPr>
              <w:pStyle w:val="af2"/>
              <w:spacing w:after="0" w:line="240" w:lineRule="exact"/>
              <w:rPr>
                <w:szCs w:val="20"/>
                <w:lang w:eastAsia="en-US"/>
              </w:rPr>
            </w:pPr>
            <w:r w:rsidRPr="002F4B08">
              <w:rPr>
                <w:szCs w:val="20"/>
                <w:lang w:eastAsia="en-US"/>
              </w:rPr>
              <w:t>1 объект независимо от численности населения</w:t>
            </w:r>
          </w:p>
          <w:p w14:paraId="2AD5CE7C" w14:textId="77777777" w:rsidR="00732236" w:rsidRPr="002F4B08" w:rsidRDefault="00732236" w:rsidP="000C6858">
            <w:pPr>
              <w:spacing w:line="240" w:lineRule="exact"/>
              <w:ind w:firstLine="0"/>
              <w:rPr>
                <w:rFonts w:cs="Times New Roman"/>
                <w:sz w:val="20"/>
                <w:szCs w:val="20"/>
              </w:rPr>
            </w:pPr>
            <w:r w:rsidRPr="002F4B08">
              <w:rPr>
                <w:rFonts w:cs="Times New Roman"/>
                <w:sz w:val="20"/>
                <w:szCs w:val="20"/>
              </w:rPr>
              <w:t>(не нормируется на территориях, где установленное время прибытия покрывается подразделениями противопожарной службы Волгоградской области)</w:t>
            </w:r>
          </w:p>
        </w:tc>
        <w:tc>
          <w:tcPr>
            <w:tcW w:w="1701" w:type="dxa"/>
            <w:tcBorders>
              <w:top w:val="single" w:sz="4" w:space="0" w:color="auto"/>
              <w:left w:val="single" w:sz="4" w:space="0" w:color="auto"/>
              <w:bottom w:val="single" w:sz="4" w:space="0" w:color="auto"/>
              <w:right w:val="single" w:sz="4" w:space="0" w:color="auto"/>
            </w:tcBorders>
            <w:hideMark/>
          </w:tcPr>
          <w:p w14:paraId="675F2F9B" w14:textId="4A46D7BC" w:rsidR="00732236" w:rsidRPr="002F4B08" w:rsidRDefault="00551D0F" w:rsidP="000C6858">
            <w:pPr>
              <w:spacing w:line="240" w:lineRule="exact"/>
              <w:ind w:firstLine="0"/>
              <w:rPr>
                <w:rFonts w:cs="Times New Roman"/>
                <w:sz w:val="20"/>
                <w:szCs w:val="20"/>
              </w:rPr>
            </w:pPr>
            <w:r w:rsidRPr="002F4B08">
              <w:rPr>
                <w:rFonts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hideMark/>
          </w:tcPr>
          <w:p w14:paraId="49B22EDD" w14:textId="77777777" w:rsidR="00732236" w:rsidRPr="002F4B08" w:rsidRDefault="00732236" w:rsidP="000C6858">
            <w:pPr>
              <w:spacing w:line="240" w:lineRule="exact"/>
              <w:ind w:firstLine="0"/>
              <w:rPr>
                <w:rFonts w:cs="Times New Roman"/>
                <w:sz w:val="20"/>
                <w:szCs w:val="20"/>
              </w:rPr>
            </w:pPr>
            <w:r w:rsidRPr="002F4B08">
              <w:rPr>
                <w:rFonts w:cs="Times New Roman"/>
                <w:sz w:val="20"/>
                <w:szCs w:val="20"/>
              </w:rPr>
              <w:t>Время прибытия первого подразделения к месту вызова 20 минут</w:t>
            </w:r>
          </w:p>
        </w:tc>
        <w:tc>
          <w:tcPr>
            <w:tcW w:w="1559" w:type="dxa"/>
            <w:tcBorders>
              <w:top w:val="single" w:sz="4" w:space="0" w:color="auto"/>
              <w:left w:val="single" w:sz="4" w:space="0" w:color="auto"/>
              <w:bottom w:val="single" w:sz="4" w:space="0" w:color="auto"/>
              <w:right w:val="single" w:sz="4" w:space="0" w:color="auto"/>
            </w:tcBorders>
            <w:hideMark/>
          </w:tcPr>
          <w:p w14:paraId="53BCC128" w14:textId="1A30CB1E" w:rsidR="00732236" w:rsidRPr="002F4B08" w:rsidRDefault="00551D0F" w:rsidP="000C6858">
            <w:pPr>
              <w:spacing w:line="240" w:lineRule="exact"/>
              <w:ind w:firstLine="0"/>
              <w:rPr>
                <w:rFonts w:cs="Times New Roman"/>
                <w:sz w:val="20"/>
                <w:szCs w:val="20"/>
              </w:rPr>
            </w:pPr>
            <w:r w:rsidRPr="002F4B08">
              <w:rPr>
                <w:rFonts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tcPr>
          <w:p w14:paraId="0B4AF274" w14:textId="77777777" w:rsidR="0025433B" w:rsidRPr="002F4B08" w:rsidRDefault="00732236" w:rsidP="0025433B">
            <w:pPr>
              <w:spacing w:line="240" w:lineRule="exact"/>
              <w:ind w:firstLine="0"/>
              <w:rPr>
                <w:rFonts w:cs="Times New Roman"/>
                <w:sz w:val="20"/>
                <w:szCs w:val="20"/>
              </w:rPr>
            </w:pPr>
            <w:r w:rsidRPr="002F4B08">
              <w:rPr>
                <w:rFonts w:cs="Times New Roman"/>
                <w:sz w:val="20"/>
                <w:szCs w:val="20"/>
              </w:rPr>
              <w:t>Име</w:t>
            </w:r>
            <w:r w:rsidR="0025433B" w:rsidRPr="002F4B08">
              <w:rPr>
                <w:rFonts w:cs="Times New Roman"/>
                <w:sz w:val="20"/>
                <w:szCs w:val="20"/>
              </w:rPr>
              <w:t>е</w:t>
            </w:r>
            <w:r w:rsidRPr="002F4B08">
              <w:rPr>
                <w:rFonts w:cs="Times New Roman"/>
                <w:sz w:val="20"/>
                <w:szCs w:val="20"/>
              </w:rPr>
              <w:t>тся пожарн</w:t>
            </w:r>
            <w:r w:rsidR="0025433B" w:rsidRPr="002F4B08">
              <w:rPr>
                <w:rFonts w:cs="Times New Roman"/>
                <w:sz w:val="20"/>
                <w:szCs w:val="20"/>
              </w:rPr>
              <w:t>о</w:t>
            </w:r>
            <w:r w:rsidRPr="002F4B08">
              <w:rPr>
                <w:rFonts w:cs="Times New Roman"/>
                <w:sz w:val="20"/>
                <w:szCs w:val="20"/>
              </w:rPr>
              <w:t xml:space="preserve">е депо в </w:t>
            </w:r>
          </w:p>
          <w:p w14:paraId="5543F43A" w14:textId="4168D80E" w:rsidR="00732236" w:rsidRPr="002F4B08" w:rsidRDefault="0098242C" w:rsidP="00CC3872">
            <w:pPr>
              <w:spacing w:line="240" w:lineRule="exact"/>
              <w:ind w:firstLine="0"/>
              <w:rPr>
                <w:rFonts w:cs="Times New Roman"/>
                <w:sz w:val="20"/>
                <w:szCs w:val="20"/>
              </w:rPr>
            </w:pPr>
            <w:r w:rsidRPr="002F4B08">
              <w:rPr>
                <w:rFonts w:cs="Times New Roman"/>
                <w:sz w:val="20"/>
                <w:szCs w:val="20"/>
              </w:rPr>
              <w:t>г. Котельниково и п. Равнинный</w:t>
            </w:r>
            <w:r w:rsidR="005D7111" w:rsidRPr="002F4B08">
              <w:rPr>
                <w:rFonts w:cs="Times New Roman"/>
                <w:sz w:val="20"/>
                <w:szCs w:val="20"/>
              </w:rPr>
              <w:t>. Норматив соблюдается</w:t>
            </w:r>
          </w:p>
        </w:tc>
        <w:tc>
          <w:tcPr>
            <w:tcW w:w="2127" w:type="dxa"/>
            <w:tcBorders>
              <w:top w:val="single" w:sz="4" w:space="0" w:color="auto"/>
              <w:left w:val="single" w:sz="4" w:space="0" w:color="auto"/>
              <w:bottom w:val="single" w:sz="4" w:space="0" w:color="auto"/>
              <w:right w:val="single" w:sz="4" w:space="0" w:color="auto"/>
            </w:tcBorders>
            <w:hideMark/>
          </w:tcPr>
          <w:p w14:paraId="2AFD35BB" w14:textId="3C6AB813" w:rsidR="0025433B" w:rsidRPr="002F4B08" w:rsidRDefault="00732236" w:rsidP="0025433B">
            <w:pPr>
              <w:spacing w:line="240" w:lineRule="exact"/>
              <w:ind w:firstLine="0"/>
              <w:rPr>
                <w:rFonts w:cs="Times New Roman"/>
                <w:sz w:val="20"/>
                <w:szCs w:val="20"/>
              </w:rPr>
            </w:pPr>
            <w:r w:rsidRPr="002F4B08">
              <w:rPr>
                <w:rFonts w:cs="Times New Roman"/>
                <w:sz w:val="20"/>
                <w:szCs w:val="20"/>
              </w:rPr>
              <w:t xml:space="preserve">Норматив по транспортной доступности </w:t>
            </w:r>
            <w:r w:rsidR="005D7111" w:rsidRPr="002F4B08">
              <w:rPr>
                <w:rFonts w:cs="Times New Roman"/>
                <w:sz w:val="20"/>
                <w:szCs w:val="20"/>
              </w:rPr>
              <w:t>выполняется</w:t>
            </w:r>
          </w:p>
          <w:p w14:paraId="4F03068C" w14:textId="77777777" w:rsidR="00732236" w:rsidRPr="002F4B08" w:rsidRDefault="00732236" w:rsidP="000C6858">
            <w:pPr>
              <w:spacing w:line="240" w:lineRule="exact"/>
              <w:ind w:firstLine="0"/>
              <w:rPr>
                <w:rFonts w:cs="Times New Roman"/>
                <w:sz w:val="20"/>
                <w:szCs w:val="20"/>
              </w:rPr>
            </w:pPr>
          </w:p>
        </w:tc>
        <w:tc>
          <w:tcPr>
            <w:tcW w:w="2268" w:type="dxa"/>
            <w:tcBorders>
              <w:top w:val="single" w:sz="4" w:space="0" w:color="auto"/>
              <w:left w:val="single" w:sz="4" w:space="0" w:color="auto"/>
              <w:right w:val="single" w:sz="4" w:space="0" w:color="auto"/>
            </w:tcBorders>
            <w:hideMark/>
          </w:tcPr>
          <w:p w14:paraId="421F0ADE" w14:textId="76DCDAB3" w:rsidR="00732236" w:rsidRPr="002F4B08" w:rsidRDefault="005D7111" w:rsidP="00732236">
            <w:pPr>
              <w:spacing w:line="240" w:lineRule="exact"/>
              <w:ind w:firstLine="0"/>
              <w:rPr>
                <w:rFonts w:cs="Times New Roman"/>
                <w:sz w:val="20"/>
                <w:szCs w:val="20"/>
              </w:rPr>
            </w:pPr>
            <w:r w:rsidRPr="002F4B08">
              <w:rPr>
                <w:rFonts w:cs="Times New Roman"/>
                <w:sz w:val="20"/>
                <w:szCs w:val="20"/>
              </w:rPr>
              <w:t>Не требуется</w:t>
            </w:r>
          </w:p>
        </w:tc>
      </w:tr>
      <w:tr w:rsidR="00E7066E" w:rsidRPr="002F4B08" w14:paraId="41BE6EFF" w14:textId="77777777" w:rsidTr="00AD5912">
        <w:tc>
          <w:tcPr>
            <w:tcW w:w="15735" w:type="dxa"/>
            <w:gridSpan w:val="9"/>
            <w:tcBorders>
              <w:top w:val="single" w:sz="4" w:space="0" w:color="auto"/>
              <w:left w:val="single" w:sz="4" w:space="0" w:color="auto"/>
              <w:bottom w:val="single" w:sz="4" w:space="0" w:color="auto"/>
              <w:right w:val="single" w:sz="4" w:space="0" w:color="auto"/>
            </w:tcBorders>
            <w:shd w:val="clear" w:color="auto" w:fill="auto"/>
          </w:tcPr>
          <w:p w14:paraId="49C25678" w14:textId="77777777" w:rsidR="00E7066E" w:rsidRPr="002F4B08" w:rsidRDefault="00E7066E" w:rsidP="000C6858">
            <w:pPr>
              <w:spacing w:line="240" w:lineRule="exact"/>
              <w:ind w:firstLine="0"/>
              <w:jc w:val="center"/>
              <w:rPr>
                <w:rFonts w:eastAsia="Times New Roman"/>
                <w:b/>
                <w:sz w:val="20"/>
                <w:szCs w:val="20"/>
                <w:u w:val="single"/>
              </w:rPr>
            </w:pPr>
          </w:p>
          <w:p w14:paraId="3F7C253B" w14:textId="77777777" w:rsidR="00E7066E" w:rsidRPr="002F4B08" w:rsidRDefault="00E7066E" w:rsidP="000C6858">
            <w:pPr>
              <w:spacing w:line="240" w:lineRule="exact"/>
              <w:ind w:firstLine="0"/>
              <w:jc w:val="center"/>
              <w:rPr>
                <w:rFonts w:eastAsia="Times New Roman"/>
                <w:b/>
                <w:sz w:val="20"/>
                <w:szCs w:val="20"/>
                <w:u w:val="single"/>
              </w:rPr>
            </w:pPr>
            <w:r w:rsidRPr="002F4B08">
              <w:rPr>
                <w:rFonts w:eastAsia="Times New Roman"/>
                <w:b/>
                <w:sz w:val="20"/>
                <w:szCs w:val="20"/>
                <w:u w:val="single"/>
              </w:rPr>
              <w:t>Область местное самоуправление</w:t>
            </w:r>
          </w:p>
          <w:p w14:paraId="18AD0C52" w14:textId="77777777" w:rsidR="00E7066E" w:rsidRPr="002F4B08" w:rsidRDefault="00E7066E" w:rsidP="000C6858">
            <w:pPr>
              <w:spacing w:line="240" w:lineRule="exact"/>
              <w:ind w:firstLine="0"/>
              <w:jc w:val="center"/>
              <w:rPr>
                <w:rFonts w:cs="Times New Roman"/>
                <w:sz w:val="20"/>
                <w:szCs w:val="20"/>
              </w:rPr>
            </w:pPr>
          </w:p>
        </w:tc>
      </w:tr>
      <w:tr w:rsidR="0048196F" w:rsidRPr="002F4B08" w14:paraId="1DF0FB8F" w14:textId="77777777" w:rsidTr="00AD5912">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1B4F1DF" w14:textId="0BF43F05" w:rsidR="0048196F" w:rsidRPr="002F4B08" w:rsidRDefault="00713D55" w:rsidP="000C6858">
            <w:pPr>
              <w:spacing w:line="240" w:lineRule="exact"/>
              <w:ind w:firstLine="0"/>
              <w:jc w:val="center"/>
              <w:rPr>
                <w:rFonts w:cs="Times New Roman"/>
                <w:sz w:val="20"/>
                <w:szCs w:val="20"/>
              </w:rPr>
            </w:pPr>
            <w:r w:rsidRPr="002F4B08">
              <w:rPr>
                <w:rFonts w:cs="Times New Roman"/>
                <w:sz w:val="20"/>
                <w:szCs w:val="20"/>
              </w:rPr>
              <w:t>1</w:t>
            </w:r>
            <w:r w:rsidR="00551D0F" w:rsidRPr="002F4B08">
              <w:rPr>
                <w:rFonts w:cs="Times New Roman"/>
                <w:sz w:val="20"/>
                <w:szCs w:val="20"/>
              </w:rPr>
              <w:t>5</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5AFCB8E" w14:textId="77777777" w:rsidR="0048196F" w:rsidRPr="002F4B08" w:rsidRDefault="0048196F" w:rsidP="000C6858">
            <w:pPr>
              <w:spacing w:line="240" w:lineRule="exact"/>
              <w:ind w:firstLine="0"/>
              <w:rPr>
                <w:rFonts w:cs="Times New Roman"/>
                <w:sz w:val="20"/>
                <w:szCs w:val="20"/>
              </w:rPr>
            </w:pPr>
            <w:r w:rsidRPr="002F4B08">
              <w:rPr>
                <w:rFonts w:cs="Times New Roman"/>
                <w:sz w:val="20"/>
                <w:szCs w:val="20"/>
              </w:rPr>
              <w:t>Административное здание органа местного самоуправления</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420F4BB" w14:textId="77777777" w:rsidR="0048196F" w:rsidRPr="002F4B08" w:rsidRDefault="0048196F" w:rsidP="000C6858">
            <w:pPr>
              <w:spacing w:line="240" w:lineRule="exact"/>
              <w:ind w:firstLine="0"/>
              <w:rPr>
                <w:rFonts w:cs="Times New Roman"/>
                <w:sz w:val="20"/>
                <w:szCs w:val="20"/>
              </w:rPr>
            </w:pPr>
            <w:r w:rsidRPr="002F4B08">
              <w:rPr>
                <w:rFonts w:eastAsia="Times New Roman" w:cs="Times New Roman"/>
                <w:sz w:val="20"/>
                <w:szCs w:val="20"/>
              </w:rPr>
              <w:t>1 объект независимо от численности населения</w:t>
            </w:r>
          </w:p>
        </w:tc>
        <w:tc>
          <w:tcPr>
            <w:tcW w:w="1701" w:type="dxa"/>
            <w:tcBorders>
              <w:top w:val="single" w:sz="4" w:space="0" w:color="auto"/>
              <w:left w:val="single" w:sz="4" w:space="0" w:color="auto"/>
              <w:bottom w:val="single" w:sz="4" w:space="0" w:color="auto"/>
              <w:right w:val="single" w:sz="4" w:space="0" w:color="auto"/>
            </w:tcBorders>
            <w:hideMark/>
          </w:tcPr>
          <w:p w14:paraId="0F59843A" w14:textId="77777777" w:rsidR="0048196F" w:rsidRPr="002F4B08" w:rsidRDefault="0025433B" w:rsidP="000C6858">
            <w:pPr>
              <w:ind w:firstLine="0"/>
            </w:pPr>
            <w:r w:rsidRPr="002F4B08">
              <w:rPr>
                <w:rFonts w:eastAsia="Times New Roman" w:cs="Times New Roman"/>
                <w:sz w:val="20"/>
                <w:szCs w:val="20"/>
              </w:rPr>
              <w:t>1 объект независимо от численности населения</w:t>
            </w:r>
          </w:p>
        </w:tc>
        <w:tc>
          <w:tcPr>
            <w:tcW w:w="1418" w:type="dxa"/>
            <w:tcBorders>
              <w:top w:val="single" w:sz="4" w:space="0" w:color="auto"/>
              <w:left w:val="single" w:sz="4" w:space="0" w:color="auto"/>
              <w:bottom w:val="single" w:sz="4" w:space="0" w:color="auto"/>
              <w:right w:val="single" w:sz="4" w:space="0" w:color="auto"/>
            </w:tcBorders>
            <w:hideMark/>
          </w:tcPr>
          <w:p w14:paraId="783253D3" w14:textId="77777777" w:rsidR="0048196F" w:rsidRPr="002F4B08" w:rsidRDefault="0048196F" w:rsidP="000C6858">
            <w:pPr>
              <w:spacing w:line="240" w:lineRule="exact"/>
              <w:ind w:firstLine="0"/>
              <w:rPr>
                <w:rFonts w:cs="Times New Roman"/>
                <w:sz w:val="20"/>
                <w:szCs w:val="20"/>
              </w:rPr>
            </w:pPr>
            <w:r w:rsidRPr="002F4B08">
              <w:rPr>
                <w:rFonts w:cs="Times New Roman"/>
                <w:sz w:val="20"/>
                <w:szCs w:val="20"/>
              </w:rPr>
              <w:t>Транспортная доступность 60 минут</w:t>
            </w:r>
          </w:p>
        </w:tc>
        <w:tc>
          <w:tcPr>
            <w:tcW w:w="1559" w:type="dxa"/>
            <w:tcBorders>
              <w:top w:val="single" w:sz="4" w:space="0" w:color="auto"/>
              <w:left w:val="single" w:sz="4" w:space="0" w:color="auto"/>
              <w:bottom w:val="single" w:sz="4" w:space="0" w:color="auto"/>
              <w:right w:val="single" w:sz="4" w:space="0" w:color="auto"/>
            </w:tcBorders>
          </w:tcPr>
          <w:p w14:paraId="3DC6ACAE" w14:textId="30C6DA91" w:rsidR="0048196F" w:rsidRPr="002F4B08" w:rsidRDefault="00551D0F" w:rsidP="000C6858">
            <w:pPr>
              <w:ind w:firstLine="0"/>
              <w:rPr>
                <w:lang w:val="en-US"/>
              </w:rPr>
            </w:pPr>
            <w:r w:rsidRPr="002F4B08">
              <w:rPr>
                <w:rFonts w:cs="Times New Roman"/>
                <w:sz w:val="20"/>
                <w:szCs w:val="20"/>
              </w:rPr>
              <w:t>Транспортно-пешеходная доступность 20 минут</w:t>
            </w:r>
          </w:p>
        </w:tc>
        <w:tc>
          <w:tcPr>
            <w:tcW w:w="2551" w:type="dxa"/>
            <w:tcBorders>
              <w:top w:val="single" w:sz="4" w:space="0" w:color="auto"/>
              <w:left w:val="single" w:sz="4" w:space="0" w:color="auto"/>
              <w:bottom w:val="single" w:sz="4" w:space="0" w:color="auto"/>
              <w:right w:val="single" w:sz="4" w:space="0" w:color="auto"/>
            </w:tcBorders>
          </w:tcPr>
          <w:p w14:paraId="09DB5FC3" w14:textId="77777777" w:rsidR="0048196F" w:rsidRPr="002F4B08" w:rsidRDefault="0048196F" w:rsidP="000C6858">
            <w:pPr>
              <w:spacing w:line="240" w:lineRule="exact"/>
              <w:ind w:firstLine="0"/>
              <w:rPr>
                <w:rFonts w:cs="Times New Roman"/>
                <w:sz w:val="20"/>
                <w:szCs w:val="20"/>
              </w:rPr>
            </w:pPr>
            <w:r w:rsidRPr="002F4B08">
              <w:rPr>
                <w:rFonts w:cs="Times New Roman"/>
                <w:sz w:val="20"/>
                <w:szCs w:val="20"/>
              </w:rPr>
              <w:t>Имеется</w:t>
            </w:r>
          </w:p>
          <w:p w14:paraId="3FF5796E" w14:textId="77777777" w:rsidR="0048196F" w:rsidRPr="002F4B08" w:rsidRDefault="0048196F" w:rsidP="000C6858">
            <w:pPr>
              <w:spacing w:line="240" w:lineRule="exact"/>
              <w:ind w:firstLine="0"/>
              <w:rPr>
                <w:rFonts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14:paraId="474056A3" w14:textId="77777777" w:rsidR="0048196F" w:rsidRPr="002F4B08" w:rsidRDefault="0048196F" w:rsidP="00AB2D56">
            <w:pPr>
              <w:spacing w:line="240" w:lineRule="exact"/>
              <w:ind w:firstLine="0"/>
              <w:rPr>
                <w:rFonts w:cs="Times New Roman"/>
                <w:sz w:val="20"/>
                <w:szCs w:val="20"/>
              </w:rPr>
            </w:pPr>
            <w:r w:rsidRPr="002F4B08">
              <w:rPr>
                <w:rFonts w:cs="Times New Roman"/>
                <w:sz w:val="20"/>
                <w:szCs w:val="20"/>
              </w:rPr>
              <w:t>Расположено в</w:t>
            </w:r>
            <w:r w:rsidR="00AB2D56" w:rsidRPr="002F4B08">
              <w:rPr>
                <w:rFonts w:cs="Times New Roman"/>
                <w:sz w:val="20"/>
                <w:szCs w:val="20"/>
              </w:rPr>
              <w:t xml:space="preserve"> центре поселения</w:t>
            </w:r>
            <w:r w:rsidRPr="002F4B08">
              <w:rPr>
                <w:rFonts w:cs="Times New Roman"/>
                <w:sz w:val="20"/>
                <w:szCs w:val="20"/>
              </w:rPr>
              <w:t>, норматив выполняется</w:t>
            </w:r>
          </w:p>
        </w:tc>
        <w:tc>
          <w:tcPr>
            <w:tcW w:w="2268" w:type="dxa"/>
            <w:tcBorders>
              <w:top w:val="single" w:sz="4" w:space="0" w:color="auto"/>
              <w:left w:val="single" w:sz="4" w:space="0" w:color="auto"/>
              <w:bottom w:val="single" w:sz="4" w:space="0" w:color="auto"/>
              <w:right w:val="single" w:sz="4" w:space="0" w:color="auto"/>
            </w:tcBorders>
            <w:hideMark/>
          </w:tcPr>
          <w:p w14:paraId="0A4897B7" w14:textId="3A105381" w:rsidR="0048196F" w:rsidRPr="002F4B08" w:rsidRDefault="0048196F" w:rsidP="000C6858">
            <w:pPr>
              <w:spacing w:line="240" w:lineRule="exact"/>
              <w:ind w:firstLine="0"/>
              <w:rPr>
                <w:rFonts w:cs="Times New Roman"/>
                <w:sz w:val="20"/>
                <w:szCs w:val="20"/>
              </w:rPr>
            </w:pPr>
            <w:r w:rsidRPr="002F4B08">
              <w:rPr>
                <w:rFonts w:cs="Times New Roman"/>
                <w:sz w:val="20"/>
                <w:szCs w:val="20"/>
              </w:rPr>
              <w:t>Требуется реконструкция</w:t>
            </w:r>
            <w:r w:rsidR="00AB2D56" w:rsidRPr="002F4B08">
              <w:rPr>
                <w:rFonts w:cs="Times New Roman"/>
                <w:sz w:val="20"/>
                <w:szCs w:val="20"/>
              </w:rPr>
              <w:t xml:space="preserve"> здания администрации</w:t>
            </w:r>
          </w:p>
        </w:tc>
      </w:tr>
      <w:tr w:rsidR="00E7066E" w:rsidRPr="002F4B08" w14:paraId="0D307EAC" w14:textId="77777777" w:rsidTr="00AD5912">
        <w:tc>
          <w:tcPr>
            <w:tcW w:w="15735" w:type="dxa"/>
            <w:gridSpan w:val="9"/>
            <w:tcBorders>
              <w:top w:val="single" w:sz="4" w:space="0" w:color="auto"/>
              <w:left w:val="single" w:sz="4" w:space="0" w:color="auto"/>
              <w:bottom w:val="single" w:sz="4" w:space="0" w:color="auto"/>
              <w:right w:val="single" w:sz="4" w:space="0" w:color="auto"/>
            </w:tcBorders>
            <w:shd w:val="clear" w:color="auto" w:fill="auto"/>
          </w:tcPr>
          <w:p w14:paraId="40EF59A4" w14:textId="77777777" w:rsidR="00E7066E" w:rsidRPr="002F4B08" w:rsidRDefault="00E7066E" w:rsidP="000C6858">
            <w:pPr>
              <w:spacing w:line="240" w:lineRule="exact"/>
              <w:ind w:firstLine="0"/>
              <w:jc w:val="center"/>
              <w:rPr>
                <w:rFonts w:eastAsia="Times New Roman"/>
                <w:b/>
                <w:sz w:val="20"/>
                <w:szCs w:val="20"/>
                <w:u w:val="single"/>
              </w:rPr>
            </w:pPr>
          </w:p>
          <w:p w14:paraId="394EC75D" w14:textId="77777777" w:rsidR="00E7066E" w:rsidRPr="002F4B08" w:rsidRDefault="00E7066E" w:rsidP="000C6858">
            <w:pPr>
              <w:spacing w:line="240" w:lineRule="exact"/>
              <w:ind w:firstLine="0"/>
              <w:jc w:val="center"/>
              <w:rPr>
                <w:rFonts w:eastAsia="Times New Roman"/>
                <w:b/>
                <w:sz w:val="20"/>
                <w:szCs w:val="20"/>
                <w:u w:val="single"/>
              </w:rPr>
            </w:pPr>
            <w:r w:rsidRPr="002F4B08">
              <w:rPr>
                <w:rFonts w:eastAsia="Times New Roman"/>
                <w:b/>
                <w:sz w:val="20"/>
                <w:szCs w:val="20"/>
                <w:u w:val="single"/>
              </w:rPr>
              <w:t>Область благоустройство территории</w:t>
            </w:r>
          </w:p>
          <w:p w14:paraId="1E430C03" w14:textId="77777777" w:rsidR="00E7066E" w:rsidRPr="002F4B08" w:rsidRDefault="00E7066E" w:rsidP="000C6858">
            <w:pPr>
              <w:spacing w:line="240" w:lineRule="exact"/>
              <w:ind w:firstLine="0"/>
              <w:jc w:val="center"/>
              <w:rPr>
                <w:rFonts w:cs="Times New Roman"/>
                <w:sz w:val="20"/>
                <w:szCs w:val="20"/>
              </w:rPr>
            </w:pPr>
          </w:p>
        </w:tc>
      </w:tr>
      <w:tr w:rsidR="0048196F" w:rsidRPr="002F4B08" w14:paraId="6A212A4C" w14:textId="77777777" w:rsidTr="00AD5912">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8784D13" w14:textId="77777777" w:rsidR="0048196F" w:rsidRPr="002F4B08" w:rsidRDefault="007143EB" w:rsidP="005D7111">
            <w:pPr>
              <w:spacing w:line="240" w:lineRule="exact"/>
              <w:ind w:firstLine="0"/>
              <w:jc w:val="center"/>
              <w:rPr>
                <w:rFonts w:cs="Times New Roman"/>
                <w:sz w:val="20"/>
                <w:szCs w:val="20"/>
              </w:rPr>
            </w:pPr>
            <w:r w:rsidRPr="002F4B08">
              <w:rPr>
                <w:rFonts w:cs="Times New Roman"/>
                <w:sz w:val="20"/>
                <w:szCs w:val="20"/>
              </w:rPr>
              <w:t>2</w:t>
            </w:r>
            <w:r w:rsidR="00713D55" w:rsidRPr="002F4B08">
              <w:rPr>
                <w:rFonts w:cs="Times New Roman"/>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A319B68" w14:textId="77777777" w:rsidR="0048196F" w:rsidRPr="002F4B08" w:rsidRDefault="0048196F" w:rsidP="005D7111">
            <w:pPr>
              <w:spacing w:line="240" w:lineRule="exact"/>
              <w:ind w:firstLine="0"/>
              <w:rPr>
                <w:rFonts w:cs="Times New Roman"/>
                <w:sz w:val="20"/>
                <w:szCs w:val="20"/>
              </w:rPr>
            </w:pPr>
            <w:r w:rsidRPr="002F4B08">
              <w:rPr>
                <w:rFonts w:cs="Times New Roman"/>
                <w:sz w:val="20"/>
                <w:szCs w:val="20"/>
              </w:rPr>
              <w:t>Территория рекреационного назначения (лесопарк, парк, сквер, бульвар, аллея)</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C23C5E4" w14:textId="11E9D01B" w:rsidR="0048196F" w:rsidRPr="002F4B08" w:rsidRDefault="0048196F" w:rsidP="005D7111">
            <w:pPr>
              <w:spacing w:line="240" w:lineRule="exact"/>
              <w:ind w:firstLine="0"/>
              <w:rPr>
                <w:rFonts w:cs="Times New Roman"/>
                <w:sz w:val="20"/>
                <w:szCs w:val="20"/>
              </w:rPr>
            </w:pPr>
            <w:r w:rsidRPr="002F4B08">
              <w:rPr>
                <w:rFonts w:cs="Times New Roman"/>
                <w:sz w:val="20"/>
                <w:szCs w:val="20"/>
              </w:rPr>
              <w:t xml:space="preserve">Площадь территории </w:t>
            </w:r>
            <w:r w:rsidR="00196D30" w:rsidRPr="002F4B08">
              <w:rPr>
                <w:rFonts w:cs="Times New Roman"/>
                <w:sz w:val="20"/>
                <w:szCs w:val="20"/>
              </w:rPr>
              <w:t>12</w:t>
            </w:r>
            <w:r w:rsidRPr="002F4B08">
              <w:rPr>
                <w:rFonts w:cs="Times New Roman"/>
                <w:sz w:val="20"/>
                <w:szCs w:val="20"/>
              </w:rPr>
              <w:t>,</w:t>
            </w:r>
            <w:r w:rsidR="00196D30" w:rsidRPr="002F4B08">
              <w:rPr>
                <w:rFonts w:cs="Times New Roman"/>
                <w:sz w:val="20"/>
                <w:szCs w:val="20"/>
              </w:rPr>
              <w:t>1</w:t>
            </w:r>
            <w:r w:rsidRPr="002F4B08">
              <w:rPr>
                <w:rFonts w:cs="Times New Roman"/>
                <w:sz w:val="20"/>
                <w:szCs w:val="20"/>
              </w:rPr>
              <w:t xml:space="preserve"> м</w:t>
            </w:r>
            <w:r w:rsidRPr="002F4B08">
              <w:rPr>
                <w:rFonts w:cs="Times New Roman"/>
                <w:sz w:val="20"/>
                <w:szCs w:val="20"/>
                <w:vertAlign w:val="superscript"/>
              </w:rPr>
              <w:t xml:space="preserve">2 </w:t>
            </w:r>
            <w:r w:rsidRPr="002F4B08">
              <w:rPr>
                <w:rFonts w:cs="Times New Roman"/>
                <w:sz w:val="20"/>
                <w:szCs w:val="20"/>
              </w:rPr>
              <w:t>на чел.</w:t>
            </w:r>
          </w:p>
        </w:tc>
        <w:tc>
          <w:tcPr>
            <w:tcW w:w="1701" w:type="dxa"/>
            <w:tcBorders>
              <w:top w:val="single" w:sz="4" w:space="0" w:color="auto"/>
              <w:left w:val="single" w:sz="4" w:space="0" w:color="auto"/>
              <w:bottom w:val="single" w:sz="4" w:space="0" w:color="auto"/>
              <w:right w:val="single" w:sz="4" w:space="0" w:color="auto"/>
            </w:tcBorders>
          </w:tcPr>
          <w:p w14:paraId="436B7EE4" w14:textId="49E458E1" w:rsidR="0048196F" w:rsidRPr="002F4B08" w:rsidRDefault="00B47DCA" w:rsidP="005D7111">
            <w:pPr>
              <w:spacing w:line="240" w:lineRule="exact"/>
              <w:ind w:firstLine="0"/>
              <w:rPr>
                <w:rFonts w:cs="Times New Roman"/>
                <w:sz w:val="20"/>
                <w:szCs w:val="20"/>
              </w:rPr>
            </w:pPr>
            <w:r w:rsidRPr="002F4B08">
              <w:rPr>
                <w:rFonts w:cs="Times New Roman"/>
                <w:sz w:val="20"/>
                <w:szCs w:val="20"/>
              </w:rPr>
              <w:t>Площадь территории 12,0 м</w:t>
            </w:r>
            <w:r w:rsidRPr="002F4B08">
              <w:rPr>
                <w:rFonts w:cs="Times New Roman"/>
                <w:sz w:val="20"/>
                <w:szCs w:val="20"/>
                <w:vertAlign w:val="superscript"/>
              </w:rPr>
              <w:t xml:space="preserve">2 </w:t>
            </w:r>
            <w:r w:rsidRPr="002F4B08">
              <w:rPr>
                <w:rFonts w:cs="Times New Roman"/>
                <w:sz w:val="20"/>
                <w:szCs w:val="20"/>
              </w:rPr>
              <w:t>на чел.</w:t>
            </w:r>
          </w:p>
        </w:tc>
        <w:tc>
          <w:tcPr>
            <w:tcW w:w="1418" w:type="dxa"/>
            <w:tcBorders>
              <w:top w:val="single" w:sz="4" w:space="0" w:color="auto"/>
              <w:left w:val="single" w:sz="4" w:space="0" w:color="auto"/>
              <w:bottom w:val="single" w:sz="4" w:space="0" w:color="auto"/>
              <w:right w:val="single" w:sz="4" w:space="0" w:color="auto"/>
            </w:tcBorders>
            <w:hideMark/>
          </w:tcPr>
          <w:p w14:paraId="0DEFBA1D" w14:textId="77777777" w:rsidR="0048196F" w:rsidRPr="002F4B08" w:rsidRDefault="0048196F" w:rsidP="005D7111">
            <w:pPr>
              <w:spacing w:line="240" w:lineRule="exact"/>
              <w:ind w:firstLine="0"/>
              <w:rPr>
                <w:rFonts w:cs="Times New Roman"/>
                <w:sz w:val="20"/>
                <w:szCs w:val="20"/>
              </w:rPr>
            </w:pPr>
            <w:r w:rsidRPr="002F4B08">
              <w:rPr>
                <w:rFonts w:cs="Times New Roman"/>
                <w:sz w:val="20"/>
                <w:szCs w:val="20"/>
              </w:rPr>
              <w:t>Транспортная доступность 20 минут</w:t>
            </w:r>
          </w:p>
        </w:tc>
        <w:tc>
          <w:tcPr>
            <w:tcW w:w="1559" w:type="dxa"/>
            <w:tcBorders>
              <w:top w:val="single" w:sz="4" w:space="0" w:color="auto"/>
              <w:left w:val="single" w:sz="4" w:space="0" w:color="auto"/>
              <w:bottom w:val="single" w:sz="4" w:space="0" w:color="auto"/>
              <w:right w:val="single" w:sz="4" w:space="0" w:color="auto"/>
            </w:tcBorders>
            <w:hideMark/>
          </w:tcPr>
          <w:p w14:paraId="40C39060" w14:textId="77777777" w:rsidR="0048196F" w:rsidRPr="002F4B08" w:rsidRDefault="00442EE2" w:rsidP="005D7111">
            <w:pPr>
              <w:spacing w:line="240" w:lineRule="exact"/>
              <w:ind w:firstLine="0"/>
            </w:pPr>
            <w:r w:rsidRPr="002F4B08">
              <w:rPr>
                <w:rFonts w:cs="Times New Roman"/>
                <w:sz w:val="20"/>
                <w:szCs w:val="20"/>
              </w:rPr>
              <w:t>Транспортная доступность 20 мин</w:t>
            </w:r>
          </w:p>
        </w:tc>
        <w:tc>
          <w:tcPr>
            <w:tcW w:w="2551" w:type="dxa"/>
            <w:tcBorders>
              <w:top w:val="single" w:sz="4" w:space="0" w:color="auto"/>
              <w:left w:val="single" w:sz="4" w:space="0" w:color="auto"/>
              <w:bottom w:val="single" w:sz="4" w:space="0" w:color="auto"/>
              <w:right w:val="single" w:sz="4" w:space="0" w:color="auto"/>
            </w:tcBorders>
            <w:hideMark/>
          </w:tcPr>
          <w:p w14:paraId="2986824D" w14:textId="773172FC" w:rsidR="0048196F" w:rsidRPr="002F4B08" w:rsidRDefault="0048196F" w:rsidP="005D7111">
            <w:pPr>
              <w:spacing w:line="240" w:lineRule="exact"/>
              <w:ind w:firstLine="0"/>
              <w:jc w:val="both"/>
              <w:rPr>
                <w:rFonts w:cs="Times New Roman"/>
                <w:sz w:val="20"/>
                <w:szCs w:val="24"/>
              </w:rPr>
            </w:pPr>
            <w:r w:rsidRPr="002F4B08">
              <w:rPr>
                <w:rFonts w:cs="Times New Roman"/>
                <w:sz w:val="20"/>
                <w:szCs w:val="24"/>
              </w:rPr>
              <w:t xml:space="preserve">В границах поселения площадь рекреационной зоны составляет </w:t>
            </w:r>
            <w:r w:rsidR="006519B2" w:rsidRPr="002F4B08">
              <w:rPr>
                <w:rFonts w:cs="Times New Roman"/>
                <w:sz w:val="20"/>
                <w:szCs w:val="24"/>
              </w:rPr>
              <w:t>760800</w:t>
            </w:r>
            <w:r w:rsidRPr="002F4B08">
              <w:rPr>
                <w:rFonts w:cs="Times New Roman"/>
                <w:sz w:val="20"/>
                <w:szCs w:val="24"/>
              </w:rPr>
              <w:t xml:space="preserve"> м</w:t>
            </w:r>
            <w:r w:rsidRPr="002F4B08">
              <w:rPr>
                <w:rFonts w:cs="Times New Roman"/>
                <w:sz w:val="20"/>
                <w:szCs w:val="24"/>
                <w:vertAlign w:val="superscript"/>
              </w:rPr>
              <w:t>2</w:t>
            </w:r>
            <w:r w:rsidRPr="002F4B08">
              <w:rPr>
                <w:rFonts w:cs="Times New Roman"/>
                <w:sz w:val="20"/>
                <w:szCs w:val="24"/>
              </w:rPr>
              <w:t xml:space="preserve">. Таким образом, </w:t>
            </w:r>
            <w:r w:rsidR="006519B2" w:rsidRPr="002F4B08">
              <w:rPr>
                <w:rFonts w:cs="Times New Roman"/>
                <w:sz w:val="20"/>
                <w:szCs w:val="24"/>
              </w:rPr>
              <w:t>760800</w:t>
            </w:r>
            <w:r w:rsidRPr="002F4B08">
              <w:rPr>
                <w:rFonts w:cs="Times New Roman"/>
                <w:sz w:val="20"/>
                <w:szCs w:val="24"/>
              </w:rPr>
              <w:t>:</w:t>
            </w:r>
            <w:r w:rsidR="006675BE" w:rsidRPr="002F4B08">
              <w:t xml:space="preserve"> </w:t>
            </w:r>
            <w:r w:rsidR="006519B2" w:rsidRPr="002F4B08">
              <w:rPr>
                <w:rFonts w:cs="Times New Roman"/>
                <w:sz w:val="20"/>
                <w:szCs w:val="24"/>
              </w:rPr>
              <w:t>1275</w:t>
            </w:r>
            <w:r w:rsidRPr="002F4B08">
              <w:rPr>
                <w:rFonts w:cs="Times New Roman"/>
                <w:sz w:val="20"/>
                <w:szCs w:val="24"/>
              </w:rPr>
              <w:t xml:space="preserve"> чел =</w:t>
            </w:r>
            <w:r w:rsidR="006519B2" w:rsidRPr="002F4B08">
              <w:rPr>
                <w:rFonts w:cs="Times New Roman"/>
                <w:sz w:val="20"/>
                <w:szCs w:val="24"/>
              </w:rPr>
              <w:t>596,71</w:t>
            </w:r>
            <w:r w:rsidRPr="002F4B08">
              <w:rPr>
                <w:rFonts w:cs="Times New Roman"/>
                <w:sz w:val="20"/>
                <w:szCs w:val="24"/>
              </w:rPr>
              <w:t xml:space="preserve"> м</w:t>
            </w:r>
            <w:r w:rsidRPr="002F4B08">
              <w:rPr>
                <w:rFonts w:cs="Times New Roman"/>
                <w:sz w:val="20"/>
                <w:szCs w:val="24"/>
                <w:vertAlign w:val="superscript"/>
              </w:rPr>
              <w:t>2/</w:t>
            </w:r>
            <w:r w:rsidRPr="002F4B08">
              <w:rPr>
                <w:rFonts w:cs="Times New Roman"/>
                <w:sz w:val="20"/>
                <w:szCs w:val="24"/>
              </w:rPr>
              <w:t xml:space="preserve">чел, </w:t>
            </w:r>
          </w:p>
          <w:p w14:paraId="28418C21" w14:textId="1408062D" w:rsidR="001938C5" w:rsidRPr="002F4B08" w:rsidRDefault="0048196F" w:rsidP="005D7111">
            <w:pPr>
              <w:spacing w:line="240" w:lineRule="exact"/>
              <w:ind w:firstLine="0"/>
              <w:rPr>
                <w:rFonts w:cs="Times New Roman"/>
                <w:sz w:val="20"/>
                <w:szCs w:val="24"/>
              </w:rPr>
            </w:pPr>
            <w:r w:rsidRPr="002F4B08">
              <w:rPr>
                <w:rFonts w:cs="Times New Roman"/>
                <w:sz w:val="20"/>
                <w:szCs w:val="24"/>
              </w:rPr>
              <w:lastRenderedPageBreak/>
              <w:t>В границах населенных пунктов площадь рекреационной зоны на человека составляет</w:t>
            </w:r>
            <w:r w:rsidR="006519B2" w:rsidRPr="002F4B08">
              <w:rPr>
                <w:rFonts w:cs="Times New Roman"/>
                <w:sz w:val="20"/>
                <w:szCs w:val="24"/>
              </w:rPr>
              <w:t>:</w:t>
            </w:r>
          </w:p>
        </w:tc>
        <w:tc>
          <w:tcPr>
            <w:tcW w:w="2127" w:type="dxa"/>
            <w:tcBorders>
              <w:top w:val="single" w:sz="4" w:space="0" w:color="auto"/>
              <w:left w:val="single" w:sz="4" w:space="0" w:color="auto"/>
              <w:bottom w:val="single" w:sz="4" w:space="0" w:color="auto"/>
              <w:right w:val="single" w:sz="4" w:space="0" w:color="auto"/>
            </w:tcBorders>
            <w:hideMark/>
          </w:tcPr>
          <w:p w14:paraId="75A9A4C1" w14:textId="77777777" w:rsidR="0048196F" w:rsidRPr="002F4B08" w:rsidRDefault="0048196F" w:rsidP="005D7111">
            <w:pPr>
              <w:spacing w:line="240" w:lineRule="exact"/>
              <w:ind w:firstLine="0"/>
              <w:rPr>
                <w:rFonts w:cs="Times New Roman"/>
                <w:sz w:val="20"/>
                <w:szCs w:val="20"/>
              </w:rPr>
            </w:pPr>
            <w:r w:rsidRPr="002F4B08">
              <w:rPr>
                <w:rFonts w:cs="Times New Roman"/>
                <w:sz w:val="20"/>
                <w:szCs w:val="20"/>
              </w:rPr>
              <w:lastRenderedPageBreak/>
              <w:t>Норматив соблюдается</w:t>
            </w:r>
          </w:p>
        </w:tc>
        <w:tc>
          <w:tcPr>
            <w:tcW w:w="2268" w:type="dxa"/>
            <w:tcBorders>
              <w:top w:val="single" w:sz="4" w:space="0" w:color="auto"/>
              <w:left w:val="single" w:sz="4" w:space="0" w:color="auto"/>
              <w:bottom w:val="single" w:sz="4" w:space="0" w:color="auto"/>
              <w:right w:val="single" w:sz="4" w:space="0" w:color="auto"/>
            </w:tcBorders>
            <w:hideMark/>
          </w:tcPr>
          <w:p w14:paraId="082266FE" w14:textId="77777777" w:rsidR="0048196F" w:rsidRPr="002F4B08" w:rsidRDefault="0048196F" w:rsidP="005D7111">
            <w:pPr>
              <w:spacing w:line="240" w:lineRule="exact"/>
              <w:ind w:firstLine="0"/>
              <w:rPr>
                <w:rFonts w:cs="Times New Roman"/>
                <w:sz w:val="20"/>
                <w:szCs w:val="20"/>
              </w:rPr>
            </w:pPr>
            <w:r w:rsidRPr="002F4B08">
              <w:rPr>
                <w:rFonts w:cs="Times New Roman"/>
                <w:sz w:val="20"/>
                <w:szCs w:val="20"/>
              </w:rPr>
              <w:t>Не требуется создание новых территорий рекреационного назначения</w:t>
            </w:r>
          </w:p>
          <w:p w14:paraId="2AD5E0E3" w14:textId="77777777" w:rsidR="0048196F" w:rsidRPr="002F4B08" w:rsidRDefault="0048196F" w:rsidP="005D7111">
            <w:pPr>
              <w:spacing w:line="240" w:lineRule="exact"/>
              <w:ind w:firstLine="31"/>
              <w:jc w:val="both"/>
              <w:rPr>
                <w:bCs/>
                <w:sz w:val="20"/>
                <w:szCs w:val="20"/>
              </w:rPr>
            </w:pPr>
          </w:p>
        </w:tc>
      </w:tr>
      <w:tr w:rsidR="00F31AC8" w:rsidRPr="002F4B08" w14:paraId="0D8F71D3" w14:textId="77777777" w:rsidTr="00AD5912">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5608A8A" w14:textId="77777777" w:rsidR="00F31AC8" w:rsidRPr="002F4B08" w:rsidRDefault="00F31AC8" w:rsidP="00F31AC8">
            <w:pPr>
              <w:spacing w:line="240" w:lineRule="exact"/>
              <w:ind w:firstLine="0"/>
              <w:jc w:val="center"/>
              <w:rPr>
                <w:rFonts w:cs="Times New Roman"/>
                <w:sz w:val="20"/>
                <w:szCs w:val="20"/>
              </w:rPr>
            </w:pPr>
            <w:r w:rsidRPr="002F4B08">
              <w:rPr>
                <w:rFonts w:cs="Times New Roman"/>
                <w:sz w:val="20"/>
                <w:szCs w:val="20"/>
              </w:rPr>
              <w:t>2</w:t>
            </w:r>
            <w:r w:rsidR="00713D55" w:rsidRPr="002F4B08">
              <w:rPr>
                <w:rFonts w:cs="Times New Roman"/>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3AF9D4F" w14:textId="77777777" w:rsidR="00F31AC8" w:rsidRPr="002F4B08" w:rsidRDefault="00F31AC8" w:rsidP="00780FFA">
            <w:pPr>
              <w:spacing w:line="240" w:lineRule="exact"/>
              <w:ind w:firstLine="0"/>
              <w:rPr>
                <w:rFonts w:cs="Times New Roman"/>
                <w:sz w:val="20"/>
                <w:szCs w:val="20"/>
              </w:rPr>
            </w:pPr>
            <w:r w:rsidRPr="002F4B08">
              <w:rPr>
                <w:rFonts w:cs="Times New Roman"/>
                <w:sz w:val="20"/>
                <w:szCs w:val="20"/>
              </w:rPr>
              <w:t>Детская площадка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332BCFB" w14:textId="127BD5B0" w:rsidR="00F31AC8" w:rsidRPr="002F4B08" w:rsidRDefault="00F31AC8" w:rsidP="00780FFA">
            <w:pPr>
              <w:spacing w:line="240" w:lineRule="exact"/>
              <w:ind w:firstLine="0"/>
              <w:rPr>
                <w:rFonts w:cs="Times New Roman"/>
                <w:sz w:val="20"/>
                <w:szCs w:val="20"/>
              </w:rPr>
            </w:pPr>
            <w:r w:rsidRPr="002F4B08">
              <w:rPr>
                <w:rFonts w:cs="Times New Roman"/>
                <w:sz w:val="20"/>
                <w:szCs w:val="20"/>
              </w:rPr>
              <w:t>0,</w:t>
            </w:r>
            <w:r w:rsidR="00196D30" w:rsidRPr="002F4B08">
              <w:rPr>
                <w:rFonts w:cs="Times New Roman"/>
                <w:sz w:val="20"/>
                <w:szCs w:val="20"/>
              </w:rPr>
              <w:t>51</w:t>
            </w:r>
            <w:r w:rsidRPr="002F4B08">
              <w:rPr>
                <w:rFonts w:cs="Times New Roman"/>
                <w:sz w:val="20"/>
                <w:szCs w:val="20"/>
              </w:rPr>
              <w:t xml:space="preserve"> м</w:t>
            </w:r>
            <w:r w:rsidRPr="002F4B08">
              <w:rPr>
                <w:rFonts w:cs="Times New Roman"/>
                <w:sz w:val="20"/>
                <w:szCs w:val="20"/>
                <w:vertAlign w:val="superscript"/>
              </w:rPr>
              <w:t>2</w:t>
            </w:r>
            <w:r w:rsidRPr="002F4B08">
              <w:rPr>
                <w:rFonts w:cs="Times New Roman"/>
                <w:sz w:val="20"/>
                <w:szCs w:val="20"/>
              </w:rPr>
              <w:t xml:space="preserve"> на человека</w:t>
            </w:r>
          </w:p>
        </w:tc>
        <w:tc>
          <w:tcPr>
            <w:tcW w:w="1701" w:type="dxa"/>
            <w:tcBorders>
              <w:top w:val="single" w:sz="4" w:space="0" w:color="auto"/>
              <w:left w:val="single" w:sz="4" w:space="0" w:color="auto"/>
              <w:bottom w:val="single" w:sz="4" w:space="0" w:color="auto"/>
              <w:right w:val="single" w:sz="4" w:space="0" w:color="auto"/>
            </w:tcBorders>
          </w:tcPr>
          <w:p w14:paraId="7C88EEDA" w14:textId="77777777" w:rsidR="00F31AC8" w:rsidRPr="002F4B08" w:rsidRDefault="00F31AC8" w:rsidP="00780FFA">
            <w:pPr>
              <w:spacing w:line="240" w:lineRule="exact"/>
              <w:ind w:firstLine="0"/>
              <w:rPr>
                <w:rFonts w:cs="Times New Roman"/>
                <w:sz w:val="20"/>
                <w:szCs w:val="20"/>
              </w:rPr>
            </w:pPr>
            <w:r w:rsidRPr="002F4B08">
              <w:rPr>
                <w:rFonts w:cs="Times New Roman"/>
                <w:sz w:val="20"/>
                <w:szCs w:val="20"/>
              </w:rPr>
              <w:t>0,5 м</w:t>
            </w:r>
            <w:r w:rsidRPr="002F4B08">
              <w:rPr>
                <w:rFonts w:cs="Times New Roman"/>
                <w:sz w:val="20"/>
                <w:szCs w:val="20"/>
                <w:vertAlign w:val="superscript"/>
              </w:rPr>
              <w:t>2</w:t>
            </w:r>
            <w:r w:rsidRPr="002F4B08">
              <w:rPr>
                <w:rFonts w:cs="Times New Roman"/>
                <w:sz w:val="20"/>
                <w:szCs w:val="20"/>
              </w:rPr>
              <w:t xml:space="preserve"> на человека</w:t>
            </w:r>
          </w:p>
        </w:tc>
        <w:tc>
          <w:tcPr>
            <w:tcW w:w="1418" w:type="dxa"/>
            <w:tcBorders>
              <w:top w:val="single" w:sz="4" w:space="0" w:color="auto"/>
              <w:left w:val="single" w:sz="4" w:space="0" w:color="auto"/>
              <w:bottom w:val="single" w:sz="4" w:space="0" w:color="auto"/>
              <w:right w:val="single" w:sz="4" w:space="0" w:color="auto"/>
            </w:tcBorders>
            <w:hideMark/>
          </w:tcPr>
          <w:p w14:paraId="2C402333" w14:textId="77777777" w:rsidR="00F31AC8" w:rsidRPr="002F4B08" w:rsidRDefault="00F31AC8" w:rsidP="00780FFA">
            <w:pPr>
              <w:spacing w:line="240" w:lineRule="exact"/>
              <w:ind w:firstLine="0"/>
              <w:rPr>
                <w:rFonts w:cs="Times New Roman"/>
                <w:sz w:val="20"/>
                <w:szCs w:val="20"/>
              </w:rPr>
            </w:pPr>
            <w:r w:rsidRPr="002F4B08">
              <w:rPr>
                <w:rFonts w:cs="Times New Roman"/>
                <w:sz w:val="20"/>
                <w:szCs w:val="20"/>
              </w:rPr>
              <w:t xml:space="preserve">Удаленность 500 м </w:t>
            </w:r>
          </w:p>
        </w:tc>
        <w:tc>
          <w:tcPr>
            <w:tcW w:w="1559" w:type="dxa"/>
            <w:tcBorders>
              <w:top w:val="single" w:sz="4" w:space="0" w:color="auto"/>
              <w:left w:val="single" w:sz="4" w:space="0" w:color="auto"/>
              <w:bottom w:val="single" w:sz="4" w:space="0" w:color="auto"/>
              <w:right w:val="single" w:sz="4" w:space="0" w:color="auto"/>
            </w:tcBorders>
          </w:tcPr>
          <w:p w14:paraId="339314B3" w14:textId="77777777" w:rsidR="00F31AC8" w:rsidRPr="002F4B08" w:rsidRDefault="00F31AC8" w:rsidP="00780FFA">
            <w:pPr>
              <w:spacing w:line="240" w:lineRule="exact"/>
              <w:ind w:firstLine="0"/>
              <w:rPr>
                <w:rFonts w:cs="Times New Roman"/>
                <w:sz w:val="20"/>
                <w:szCs w:val="20"/>
              </w:rPr>
            </w:pPr>
            <w:r w:rsidRPr="002F4B08">
              <w:rPr>
                <w:rFonts w:cs="Times New Roman"/>
                <w:sz w:val="20"/>
                <w:szCs w:val="20"/>
              </w:rPr>
              <w:t>Удаленность 500 м</w:t>
            </w:r>
          </w:p>
        </w:tc>
        <w:tc>
          <w:tcPr>
            <w:tcW w:w="2551" w:type="dxa"/>
            <w:tcBorders>
              <w:top w:val="single" w:sz="4" w:space="0" w:color="auto"/>
              <w:left w:val="single" w:sz="4" w:space="0" w:color="auto"/>
              <w:bottom w:val="single" w:sz="4" w:space="0" w:color="auto"/>
              <w:right w:val="single" w:sz="4" w:space="0" w:color="auto"/>
            </w:tcBorders>
            <w:hideMark/>
          </w:tcPr>
          <w:p w14:paraId="5A058159" w14:textId="6E4395F7" w:rsidR="00F31AC8" w:rsidRPr="002F4B08" w:rsidRDefault="00780FFA" w:rsidP="00780FFA">
            <w:pPr>
              <w:spacing w:line="240" w:lineRule="exact"/>
              <w:ind w:firstLine="0"/>
              <w:jc w:val="both"/>
              <w:rPr>
                <w:rFonts w:cs="Times New Roman"/>
                <w:sz w:val="20"/>
                <w:szCs w:val="24"/>
              </w:rPr>
            </w:pPr>
            <w:r w:rsidRPr="002F4B08">
              <w:rPr>
                <w:rFonts w:cs="Times New Roman"/>
                <w:sz w:val="20"/>
                <w:szCs w:val="24"/>
              </w:rPr>
              <w:t>Не соблюдается для х. Нижние Черни</w:t>
            </w:r>
          </w:p>
        </w:tc>
        <w:tc>
          <w:tcPr>
            <w:tcW w:w="2127" w:type="dxa"/>
            <w:tcBorders>
              <w:top w:val="single" w:sz="4" w:space="0" w:color="auto"/>
              <w:left w:val="single" w:sz="4" w:space="0" w:color="auto"/>
              <w:bottom w:val="single" w:sz="4" w:space="0" w:color="auto"/>
              <w:right w:val="single" w:sz="4" w:space="0" w:color="auto"/>
            </w:tcBorders>
            <w:hideMark/>
          </w:tcPr>
          <w:p w14:paraId="20401E08" w14:textId="1EED0C0A" w:rsidR="00F31AC8" w:rsidRPr="002F4B08" w:rsidRDefault="00780FFA" w:rsidP="00780FFA">
            <w:pPr>
              <w:spacing w:line="240" w:lineRule="exact"/>
              <w:ind w:firstLine="0"/>
              <w:rPr>
                <w:rFonts w:cs="Times New Roman"/>
                <w:sz w:val="20"/>
                <w:szCs w:val="20"/>
              </w:rPr>
            </w:pPr>
            <w:r w:rsidRPr="002F4B08">
              <w:rPr>
                <w:rFonts w:cs="Times New Roman"/>
                <w:sz w:val="20"/>
                <w:szCs w:val="24"/>
              </w:rPr>
              <w:t>Не соблюдается для х. Нижние Черни</w:t>
            </w:r>
          </w:p>
        </w:tc>
        <w:tc>
          <w:tcPr>
            <w:tcW w:w="2268" w:type="dxa"/>
            <w:tcBorders>
              <w:top w:val="single" w:sz="4" w:space="0" w:color="auto"/>
              <w:left w:val="single" w:sz="4" w:space="0" w:color="auto"/>
              <w:bottom w:val="single" w:sz="4" w:space="0" w:color="auto"/>
              <w:right w:val="single" w:sz="4" w:space="0" w:color="auto"/>
            </w:tcBorders>
            <w:hideMark/>
          </w:tcPr>
          <w:p w14:paraId="56CCE58F" w14:textId="7067E438" w:rsidR="00F31AC8" w:rsidRPr="002F4B08" w:rsidRDefault="00780FFA" w:rsidP="00780FFA">
            <w:pPr>
              <w:spacing w:line="240" w:lineRule="exact"/>
              <w:ind w:firstLine="0"/>
              <w:rPr>
                <w:rFonts w:cs="Times New Roman"/>
                <w:sz w:val="20"/>
                <w:szCs w:val="20"/>
              </w:rPr>
            </w:pPr>
            <w:r w:rsidRPr="002F4B08">
              <w:rPr>
                <w:rFonts w:cs="Times New Roman"/>
                <w:sz w:val="20"/>
                <w:szCs w:val="20"/>
              </w:rPr>
              <w:t>Требуется строительство детской площадки в х. Нижние Черни</w:t>
            </w:r>
          </w:p>
        </w:tc>
      </w:tr>
      <w:tr w:rsidR="00F31AC8" w:rsidRPr="002F4B08" w14:paraId="5AF60F25" w14:textId="77777777" w:rsidTr="00F31AC8">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30E5B15" w14:textId="77777777" w:rsidR="00F31AC8" w:rsidRPr="002F4B08" w:rsidRDefault="00F31AC8" w:rsidP="00F31AC8">
            <w:pPr>
              <w:spacing w:line="240" w:lineRule="exact"/>
              <w:ind w:firstLine="0"/>
              <w:jc w:val="center"/>
              <w:rPr>
                <w:rFonts w:cs="Times New Roman"/>
                <w:sz w:val="20"/>
                <w:szCs w:val="20"/>
              </w:rPr>
            </w:pPr>
            <w:r w:rsidRPr="002F4B08">
              <w:rPr>
                <w:rFonts w:cs="Times New Roman"/>
                <w:sz w:val="20"/>
                <w:szCs w:val="20"/>
              </w:rPr>
              <w:t>2</w:t>
            </w:r>
            <w:r w:rsidR="00713D55" w:rsidRPr="002F4B08">
              <w:rPr>
                <w:rFonts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8C90DA4" w14:textId="77777777" w:rsidR="00F31AC8" w:rsidRPr="002F4B08" w:rsidRDefault="00F31AC8" w:rsidP="00F31AC8">
            <w:pPr>
              <w:spacing w:line="240" w:lineRule="exact"/>
              <w:ind w:firstLine="0"/>
              <w:rPr>
                <w:rFonts w:cs="Times New Roman"/>
                <w:sz w:val="20"/>
                <w:szCs w:val="20"/>
              </w:rPr>
            </w:pPr>
            <w:r w:rsidRPr="002F4B08">
              <w:rPr>
                <w:rFonts w:cs="Times New Roman"/>
                <w:sz w:val="20"/>
                <w:szCs w:val="20"/>
              </w:rPr>
              <w:t>Площадка отдыха и досуга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041D44B1" w14:textId="77777777" w:rsidR="00F31AC8" w:rsidRPr="002F4B08" w:rsidRDefault="00F31AC8" w:rsidP="00F31AC8">
            <w:pPr>
              <w:spacing w:line="240" w:lineRule="exact"/>
              <w:ind w:firstLine="0"/>
              <w:rPr>
                <w:rFonts w:cs="Times New Roman"/>
                <w:sz w:val="20"/>
                <w:szCs w:val="20"/>
              </w:rPr>
            </w:pPr>
            <w:r w:rsidRPr="002F4B08">
              <w:rPr>
                <w:rFonts w:cs="Times New Roman"/>
                <w:sz w:val="20"/>
                <w:szCs w:val="20"/>
              </w:rPr>
              <w:t>0,1 м</w:t>
            </w:r>
            <w:r w:rsidRPr="002F4B08">
              <w:rPr>
                <w:rFonts w:cs="Times New Roman"/>
                <w:sz w:val="20"/>
                <w:szCs w:val="20"/>
                <w:vertAlign w:val="superscript"/>
              </w:rPr>
              <w:t>2</w:t>
            </w:r>
            <w:r w:rsidRPr="002F4B08">
              <w:rPr>
                <w:rFonts w:cs="Times New Roman"/>
                <w:sz w:val="20"/>
                <w:szCs w:val="20"/>
              </w:rPr>
              <w:t xml:space="preserve"> на человека</w:t>
            </w:r>
          </w:p>
        </w:tc>
        <w:tc>
          <w:tcPr>
            <w:tcW w:w="1701" w:type="dxa"/>
            <w:tcBorders>
              <w:top w:val="single" w:sz="4" w:space="0" w:color="auto"/>
              <w:left w:val="single" w:sz="4" w:space="0" w:color="auto"/>
              <w:bottom w:val="single" w:sz="4" w:space="0" w:color="auto"/>
              <w:right w:val="single" w:sz="4" w:space="0" w:color="auto"/>
            </w:tcBorders>
          </w:tcPr>
          <w:p w14:paraId="71E0F44B" w14:textId="77777777" w:rsidR="00F31AC8" w:rsidRPr="002F4B08" w:rsidRDefault="00F31AC8" w:rsidP="00F31AC8">
            <w:pPr>
              <w:spacing w:line="240" w:lineRule="exact"/>
              <w:ind w:firstLine="0"/>
              <w:rPr>
                <w:rFonts w:cs="Times New Roman"/>
                <w:sz w:val="20"/>
                <w:szCs w:val="20"/>
                <w:lang w:val="en-US"/>
              </w:rPr>
            </w:pPr>
            <w:r w:rsidRPr="002F4B08">
              <w:rPr>
                <w:rFonts w:cs="Times New Roman"/>
                <w:sz w:val="20"/>
                <w:szCs w:val="20"/>
              </w:rPr>
              <w:t>0,1 м</w:t>
            </w:r>
            <w:r w:rsidRPr="002F4B08">
              <w:rPr>
                <w:rFonts w:cs="Times New Roman"/>
                <w:sz w:val="20"/>
                <w:szCs w:val="20"/>
                <w:vertAlign w:val="superscript"/>
              </w:rPr>
              <w:t>2</w:t>
            </w:r>
            <w:r w:rsidRPr="002F4B08">
              <w:rPr>
                <w:rFonts w:cs="Times New Roman"/>
                <w:sz w:val="20"/>
                <w:szCs w:val="20"/>
              </w:rPr>
              <w:t xml:space="preserve"> на человека</w:t>
            </w:r>
          </w:p>
        </w:tc>
        <w:tc>
          <w:tcPr>
            <w:tcW w:w="1418" w:type="dxa"/>
            <w:tcBorders>
              <w:top w:val="single" w:sz="4" w:space="0" w:color="auto"/>
              <w:left w:val="single" w:sz="4" w:space="0" w:color="auto"/>
              <w:bottom w:val="single" w:sz="4" w:space="0" w:color="auto"/>
              <w:right w:val="single" w:sz="4" w:space="0" w:color="auto"/>
            </w:tcBorders>
            <w:hideMark/>
          </w:tcPr>
          <w:p w14:paraId="5E08D1B6" w14:textId="77777777" w:rsidR="00F31AC8" w:rsidRPr="002F4B08" w:rsidRDefault="00F31AC8" w:rsidP="00F31AC8">
            <w:pPr>
              <w:spacing w:line="240" w:lineRule="exact"/>
              <w:ind w:firstLine="0"/>
              <w:rPr>
                <w:rFonts w:cs="Times New Roman"/>
                <w:sz w:val="20"/>
                <w:szCs w:val="20"/>
              </w:rPr>
            </w:pPr>
            <w:r w:rsidRPr="002F4B08">
              <w:rPr>
                <w:rFonts w:cs="Times New Roman"/>
                <w:sz w:val="20"/>
                <w:szCs w:val="20"/>
              </w:rPr>
              <w:t xml:space="preserve">Удаленность 500 м </w:t>
            </w:r>
          </w:p>
        </w:tc>
        <w:tc>
          <w:tcPr>
            <w:tcW w:w="1559" w:type="dxa"/>
            <w:tcBorders>
              <w:top w:val="single" w:sz="4" w:space="0" w:color="auto"/>
              <w:left w:val="single" w:sz="4" w:space="0" w:color="auto"/>
              <w:bottom w:val="single" w:sz="4" w:space="0" w:color="auto"/>
              <w:right w:val="single" w:sz="4" w:space="0" w:color="auto"/>
            </w:tcBorders>
          </w:tcPr>
          <w:p w14:paraId="136225B0" w14:textId="77777777" w:rsidR="00F31AC8" w:rsidRPr="002F4B08" w:rsidRDefault="00F31AC8" w:rsidP="00F31AC8">
            <w:pPr>
              <w:ind w:firstLine="0"/>
              <w:rPr>
                <w:rFonts w:cs="Times New Roman"/>
                <w:sz w:val="20"/>
                <w:szCs w:val="20"/>
              </w:rPr>
            </w:pPr>
            <w:r w:rsidRPr="002F4B08">
              <w:rPr>
                <w:rFonts w:cs="Times New Roman"/>
                <w:sz w:val="20"/>
                <w:szCs w:val="20"/>
              </w:rPr>
              <w:t>Удаленность 500 м</w:t>
            </w:r>
          </w:p>
        </w:tc>
        <w:tc>
          <w:tcPr>
            <w:tcW w:w="2551" w:type="dxa"/>
            <w:tcBorders>
              <w:top w:val="single" w:sz="4" w:space="0" w:color="auto"/>
              <w:left w:val="single" w:sz="4" w:space="0" w:color="auto"/>
              <w:bottom w:val="single" w:sz="4" w:space="0" w:color="auto"/>
              <w:right w:val="single" w:sz="4" w:space="0" w:color="auto"/>
            </w:tcBorders>
            <w:hideMark/>
          </w:tcPr>
          <w:p w14:paraId="3B85474C" w14:textId="14C196A8" w:rsidR="00F31AC8" w:rsidRPr="002F4B08" w:rsidRDefault="00780FFA" w:rsidP="00F31AC8">
            <w:pPr>
              <w:ind w:firstLine="0"/>
              <w:jc w:val="both"/>
              <w:rPr>
                <w:rFonts w:cs="Times New Roman"/>
                <w:sz w:val="20"/>
                <w:szCs w:val="24"/>
              </w:rPr>
            </w:pPr>
            <w:r w:rsidRPr="002F4B08">
              <w:rPr>
                <w:rFonts w:cs="Times New Roman"/>
                <w:sz w:val="20"/>
                <w:szCs w:val="24"/>
              </w:rPr>
              <w:t>Норматив соблюдается</w:t>
            </w:r>
          </w:p>
        </w:tc>
        <w:tc>
          <w:tcPr>
            <w:tcW w:w="2127" w:type="dxa"/>
            <w:tcBorders>
              <w:top w:val="single" w:sz="4" w:space="0" w:color="auto"/>
              <w:left w:val="single" w:sz="4" w:space="0" w:color="auto"/>
              <w:bottom w:val="single" w:sz="4" w:space="0" w:color="auto"/>
              <w:right w:val="single" w:sz="4" w:space="0" w:color="auto"/>
            </w:tcBorders>
          </w:tcPr>
          <w:p w14:paraId="030D157D" w14:textId="77777777" w:rsidR="00F31AC8" w:rsidRPr="002F4B08" w:rsidRDefault="00F31AC8" w:rsidP="00F31AC8">
            <w:pPr>
              <w:ind w:firstLine="0"/>
              <w:jc w:val="both"/>
              <w:rPr>
                <w:rFonts w:cs="Times New Roman"/>
                <w:sz w:val="20"/>
                <w:szCs w:val="24"/>
              </w:rPr>
            </w:pPr>
            <w:r w:rsidRPr="002F4B08">
              <w:rPr>
                <w:rFonts w:cs="Times New Roman"/>
                <w:sz w:val="20"/>
                <w:szCs w:val="24"/>
              </w:rPr>
              <w:t>Норматив соблюдается</w:t>
            </w:r>
          </w:p>
        </w:tc>
        <w:tc>
          <w:tcPr>
            <w:tcW w:w="2268" w:type="dxa"/>
            <w:tcBorders>
              <w:top w:val="single" w:sz="4" w:space="0" w:color="auto"/>
              <w:left w:val="single" w:sz="4" w:space="0" w:color="auto"/>
              <w:bottom w:val="single" w:sz="4" w:space="0" w:color="auto"/>
              <w:right w:val="single" w:sz="4" w:space="0" w:color="auto"/>
            </w:tcBorders>
            <w:hideMark/>
          </w:tcPr>
          <w:p w14:paraId="27FE1EF3" w14:textId="77777777" w:rsidR="00F31AC8" w:rsidRPr="002F4B08" w:rsidRDefault="00F31AC8" w:rsidP="00F31AC8">
            <w:pPr>
              <w:spacing w:line="240" w:lineRule="exact"/>
              <w:ind w:firstLine="0"/>
              <w:rPr>
                <w:rFonts w:cs="Times New Roman"/>
                <w:sz w:val="20"/>
                <w:szCs w:val="20"/>
              </w:rPr>
            </w:pPr>
            <w:r w:rsidRPr="002F4B08">
              <w:rPr>
                <w:rFonts w:cs="Times New Roman"/>
                <w:sz w:val="20"/>
                <w:szCs w:val="20"/>
              </w:rPr>
              <w:t>Не требуется</w:t>
            </w:r>
          </w:p>
        </w:tc>
      </w:tr>
    </w:tbl>
    <w:p w14:paraId="470202D1" w14:textId="3204E372" w:rsidR="00274325" w:rsidRPr="002F4B08" w:rsidRDefault="0048196F" w:rsidP="00274325">
      <w:pPr>
        <w:spacing w:line="240" w:lineRule="exact"/>
        <w:rPr>
          <w:rFonts w:cs="Times New Roman"/>
          <w:sz w:val="20"/>
          <w:szCs w:val="20"/>
        </w:rPr>
      </w:pPr>
      <w:r w:rsidRPr="002F4B08">
        <w:rPr>
          <w:rFonts w:cs="Times New Roman"/>
          <w:sz w:val="20"/>
          <w:szCs w:val="20"/>
        </w:rPr>
        <w:t>*</w:t>
      </w:r>
      <w:r w:rsidR="00274325" w:rsidRPr="002F4B08">
        <w:rPr>
          <w:rFonts w:cs="Times New Roman"/>
          <w:sz w:val="20"/>
          <w:szCs w:val="20"/>
        </w:rPr>
        <w:t xml:space="preserve"> </w:t>
      </w:r>
      <w:r w:rsidR="00A0731A" w:rsidRPr="002F4B08">
        <w:rPr>
          <w:rFonts w:cs="Times New Roman"/>
          <w:sz w:val="20"/>
          <w:szCs w:val="20"/>
        </w:rPr>
        <w:t>Пимено-Чернянское</w:t>
      </w:r>
      <w:r w:rsidR="001D1ACC" w:rsidRPr="002F4B08">
        <w:rPr>
          <w:rFonts w:cs="Times New Roman"/>
          <w:sz w:val="20"/>
          <w:szCs w:val="20"/>
        </w:rPr>
        <w:t xml:space="preserve"> сельское поселение </w:t>
      </w:r>
      <w:r w:rsidR="00274325" w:rsidRPr="002F4B08">
        <w:rPr>
          <w:rFonts w:cs="Times New Roman"/>
          <w:sz w:val="20"/>
          <w:szCs w:val="20"/>
        </w:rPr>
        <w:t>отнесено РНГП к территориям с</w:t>
      </w:r>
      <w:r w:rsidR="00A0731A" w:rsidRPr="002F4B08">
        <w:rPr>
          <w:rFonts w:cs="Times New Roman"/>
          <w:sz w:val="20"/>
          <w:szCs w:val="20"/>
        </w:rPr>
        <w:t>о</w:t>
      </w:r>
      <w:r w:rsidR="00274325" w:rsidRPr="002F4B08">
        <w:rPr>
          <w:rFonts w:cs="Times New Roman"/>
          <w:sz w:val="20"/>
          <w:szCs w:val="20"/>
        </w:rPr>
        <w:t xml:space="preserve"> </w:t>
      </w:r>
      <w:r w:rsidR="00A0731A" w:rsidRPr="002F4B08">
        <w:rPr>
          <w:rFonts w:cs="Times New Roman"/>
          <w:sz w:val="20"/>
          <w:szCs w:val="20"/>
        </w:rPr>
        <w:t>средним</w:t>
      </w:r>
      <w:r w:rsidR="00274325" w:rsidRPr="002F4B08">
        <w:rPr>
          <w:rFonts w:cs="Times New Roman"/>
          <w:sz w:val="20"/>
          <w:szCs w:val="20"/>
        </w:rPr>
        <w:t xml:space="preserve"> уровнем урбанизированности</w:t>
      </w:r>
    </w:p>
    <w:p w14:paraId="3332EEE9" w14:textId="77777777" w:rsidR="00274325" w:rsidRPr="002F4B08" w:rsidRDefault="00274325" w:rsidP="00274325">
      <w:pPr>
        <w:ind w:firstLine="0"/>
        <w:rPr>
          <w:rFonts w:cs="Times New Roman"/>
          <w:sz w:val="20"/>
          <w:szCs w:val="20"/>
          <w:highlight w:val="yellow"/>
        </w:rPr>
        <w:sectPr w:rsidR="00274325" w:rsidRPr="002F4B08">
          <w:pgSz w:w="16838" w:h="11906" w:orient="landscape"/>
          <w:pgMar w:top="1559" w:right="1134" w:bottom="851" w:left="1134" w:header="708" w:footer="708" w:gutter="0"/>
          <w:cols w:space="720"/>
        </w:sectPr>
      </w:pPr>
    </w:p>
    <w:p w14:paraId="4404291A" w14:textId="77777777" w:rsidR="00F4796C" w:rsidRPr="002F4B08" w:rsidRDefault="00F4796C" w:rsidP="00E32F3E">
      <w:pPr>
        <w:pStyle w:val="a8"/>
        <w:ind w:left="0" w:firstLine="851"/>
        <w:jc w:val="both"/>
        <w:rPr>
          <w:rFonts w:cs="Times New Roman"/>
          <w:highlight w:val="yellow"/>
        </w:rPr>
      </w:pPr>
      <w:bookmarkStart w:id="148" w:name="_Hlk524427388"/>
    </w:p>
    <w:p w14:paraId="6EA996B8" w14:textId="77777777" w:rsidR="00F4796C" w:rsidRPr="002F4B08" w:rsidRDefault="00F160A2" w:rsidP="00F4796C">
      <w:pPr>
        <w:pStyle w:val="2"/>
        <w:spacing w:before="0"/>
        <w:rPr>
          <w:b w:val="0"/>
          <w:bCs/>
        </w:rPr>
      </w:pPr>
      <w:bookmarkStart w:id="149" w:name="_Toc11401093"/>
      <w:bookmarkEnd w:id="148"/>
      <w:r w:rsidRPr="002F4B08">
        <w:t xml:space="preserve">4.3. </w:t>
      </w:r>
      <w:r w:rsidR="00F4796C" w:rsidRPr="002F4B08">
        <w:t>Сведения о планах и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 поселения</w:t>
      </w:r>
      <w:bookmarkEnd w:id="149"/>
    </w:p>
    <w:p w14:paraId="7B080D99" w14:textId="77777777" w:rsidR="00F4796C" w:rsidRPr="002F4B08" w:rsidRDefault="00F4796C" w:rsidP="003C0080">
      <w:pPr>
        <w:ind w:firstLine="851"/>
        <w:jc w:val="both"/>
        <w:rPr>
          <w:highlight w:val="yellow"/>
        </w:rPr>
      </w:pPr>
    </w:p>
    <w:p w14:paraId="7EFE910D" w14:textId="5EAFCC12" w:rsidR="0099432D" w:rsidRPr="002F4B08" w:rsidRDefault="0099432D" w:rsidP="00531209">
      <w:pPr>
        <w:ind w:firstLine="851"/>
        <w:jc w:val="both"/>
      </w:pPr>
      <w:r w:rsidRPr="002F4B08">
        <w:t xml:space="preserve">Документы стратегического планирования </w:t>
      </w:r>
      <w:r w:rsidR="00DF2A80" w:rsidRPr="002F4B08">
        <w:t>Котельниковского муниципального района</w:t>
      </w:r>
      <w:r w:rsidRPr="002F4B08">
        <w:t xml:space="preserve"> и </w:t>
      </w:r>
      <w:r w:rsidR="001B2DE3" w:rsidRPr="002F4B08">
        <w:t>Пимено-Чернянского сельского поселения</w:t>
      </w:r>
      <w:r w:rsidRPr="002F4B08">
        <w:t xml:space="preserve"> отсутствуют.</w:t>
      </w:r>
    </w:p>
    <w:p w14:paraId="6E4EC9FE" w14:textId="26D722FA" w:rsidR="009C1FA6" w:rsidRPr="002F4B08" w:rsidRDefault="009D0B8E" w:rsidP="00531209">
      <w:pPr>
        <w:ind w:firstLine="851"/>
        <w:jc w:val="both"/>
        <w:rPr>
          <w:szCs w:val="28"/>
        </w:rPr>
      </w:pPr>
      <w:r w:rsidRPr="002F4B08">
        <w:rPr>
          <w:szCs w:val="28"/>
        </w:rPr>
        <w:t xml:space="preserve">Муниципальная программа </w:t>
      </w:r>
      <w:r w:rsidR="006B70D2" w:rsidRPr="002F4B08">
        <w:rPr>
          <w:szCs w:val="28"/>
        </w:rPr>
        <w:t>«</w:t>
      </w:r>
      <w:r w:rsidRPr="002F4B08">
        <w:rPr>
          <w:szCs w:val="28"/>
        </w:rPr>
        <w:t xml:space="preserve">Комплексное развитие систем коммунальной инфраструктуры </w:t>
      </w:r>
      <w:r w:rsidR="001B2DE3" w:rsidRPr="002F4B08">
        <w:rPr>
          <w:szCs w:val="28"/>
        </w:rPr>
        <w:t>Пимено-Чернянского сельского поселения</w:t>
      </w:r>
      <w:r w:rsidRPr="002F4B08">
        <w:rPr>
          <w:szCs w:val="28"/>
        </w:rPr>
        <w:t xml:space="preserve"> на период 201</w:t>
      </w:r>
      <w:r w:rsidR="004A535F" w:rsidRPr="002F4B08">
        <w:rPr>
          <w:szCs w:val="28"/>
        </w:rPr>
        <w:t>6</w:t>
      </w:r>
      <w:r w:rsidRPr="002F4B08">
        <w:rPr>
          <w:szCs w:val="28"/>
        </w:rPr>
        <w:t xml:space="preserve"> – 202</w:t>
      </w:r>
      <w:r w:rsidR="004A535F" w:rsidRPr="002F4B08">
        <w:rPr>
          <w:szCs w:val="28"/>
        </w:rPr>
        <w:t>5</w:t>
      </w:r>
      <w:r w:rsidRPr="002F4B08">
        <w:rPr>
          <w:szCs w:val="28"/>
        </w:rPr>
        <w:t xml:space="preserve"> годы</w:t>
      </w:r>
      <w:r w:rsidR="006B70D2" w:rsidRPr="002F4B08">
        <w:rPr>
          <w:szCs w:val="28"/>
        </w:rPr>
        <w:t>»</w:t>
      </w:r>
      <w:r w:rsidRPr="002F4B08">
        <w:rPr>
          <w:szCs w:val="28"/>
        </w:rPr>
        <w:t xml:space="preserve">, утвержденная Решением Совета народных депутатов </w:t>
      </w:r>
      <w:r w:rsidR="001B2DE3" w:rsidRPr="002F4B08">
        <w:rPr>
          <w:szCs w:val="28"/>
        </w:rPr>
        <w:t>Пимено-Чернянского сельского поселения</w:t>
      </w:r>
      <w:r w:rsidRPr="002F4B08">
        <w:rPr>
          <w:szCs w:val="28"/>
        </w:rPr>
        <w:t xml:space="preserve"> от 1</w:t>
      </w:r>
      <w:r w:rsidR="001B2DE3" w:rsidRPr="002F4B08">
        <w:rPr>
          <w:szCs w:val="28"/>
        </w:rPr>
        <w:t>1</w:t>
      </w:r>
      <w:r w:rsidRPr="002F4B08">
        <w:rPr>
          <w:szCs w:val="28"/>
        </w:rPr>
        <w:t>.</w:t>
      </w:r>
      <w:r w:rsidR="001B2DE3" w:rsidRPr="002F4B08">
        <w:rPr>
          <w:szCs w:val="28"/>
        </w:rPr>
        <w:t>03</w:t>
      </w:r>
      <w:r w:rsidRPr="002F4B08">
        <w:rPr>
          <w:szCs w:val="28"/>
        </w:rPr>
        <w:t>.201</w:t>
      </w:r>
      <w:r w:rsidR="001B2DE3" w:rsidRPr="002F4B08">
        <w:rPr>
          <w:szCs w:val="28"/>
        </w:rPr>
        <w:t>6</w:t>
      </w:r>
      <w:r w:rsidRPr="002F4B08">
        <w:rPr>
          <w:szCs w:val="28"/>
        </w:rPr>
        <w:t xml:space="preserve"> г. № </w:t>
      </w:r>
      <w:r w:rsidR="001B2DE3" w:rsidRPr="002F4B08">
        <w:rPr>
          <w:szCs w:val="28"/>
        </w:rPr>
        <w:t>34</w:t>
      </w:r>
      <w:r w:rsidRPr="002F4B08">
        <w:rPr>
          <w:szCs w:val="28"/>
        </w:rPr>
        <w:t>/</w:t>
      </w:r>
      <w:r w:rsidR="001B2DE3" w:rsidRPr="002F4B08">
        <w:rPr>
          <w:szCs w:val="28"/>
        </w:rPr>
        <w:t>44</w:t>
      </w:r>
      <w:r w:rsidRPr="002F4B08">
        <w:rPr>
          <w:szCs w:val="28"/>
        </w:rPr>
        <w:t>.</w:t>
      </w:r>
      <w:r w:rsidR="009C1FA6" w:rsidRPr="002F4B08">
        <w:rPr>
          <w:szCs w:val="28"/>
        </w:rPr>
        <w:t xml:space="preserve"> </w:t>
      </w:r>
    </w:p>
    <w:p w14:paraId="070FA446" w14:textId="5FA7F734" w:rsidR="009D0B8E" w:rsidRPr="002F4B08" w:rsidRDefault="009C1FA6" w:rsidP="00531209">
      <w:pPr>
        <w:ind w:firstLine="851"/>
        <w:jc w:val="both"/>
        <w:rPr>
          <w:szCs w:val="28"/>
        </w:rPr>
      </w:pPr>
      <w:r w:rsidRPr="002F4B08">
        <w:rPr>
          <w:szCs w:val="28"/>
        </w:rPr>
        <w:t>Данной программой в период с 2018 по 2021 года планируются следующие мероприятия:</w:t>
      </w:r>
    </w:p>
    <w:p w14:paraId="49C36F51" w14:textId="12095F32" w:rsidR="009C1FA6" w:rsidRPr="002F4B08" w:rsidRDefault="009C1FA6" w:rsidP="00DD3624">
      <w:pPr>
        <w:pStyle w:val="a8"/>
        <w:numPr>
          <w:ilvl w:val="0"/>
          <w:numId w:val="38"/>
        </w:numPr>
        <w:ind w:left="0" w:firstLine="851"/>
        <w:jc w:val="both"/>
      </w:pPr>
      <w:r w:rsidRPr="002F4B08">
        <w:t>Замена 7 км сети водопровода диаметром 100 мм.</w:t>
      </w:r>
    </w:p>
    <w:p w14:paraId="0C95CCD8" w14:textId="28473954" w:rsidR="009C1FA6" w:rsidRPr="002F4B08" w:rsidRDefault="009C1FA6" w:rsidP="00DD3624">
      <w:pPr>
        <w:pStyle w:val="a8"/>
        <w:numPr>
          <w:ilvl w:val="0"/>
          <w:numId w:val="38"/>
        </w:numPr>
        <w:ind w:left="0" w:firstLine="851"/>
        <w:jc w:val="both"/>
      </w:pPr>
      <w:r w:rsidRPr="002F4B08">
        <w:t>Строительство 2 км сетей водоснабжения диаметром 100 мм.</w:t>
      </w:r>
    </w:p>
    <w:p w14:paraId="27BDC31B" w14:textId="5586C356" w:rsidR="009C1FA6" w:rsidRPr="002F4B08" w:rsidRDefault="009C1FA6" w:rsidP="00DD3624">
      <w:pPr>
        <w:pStyle w:val="a8"/>
        <w:numPr>
          <w:ilvl w:val="0"/>
          <w:numId w:val="38"/>
        </w:numPr>
        <w:ind w:left="0" w:firstLine="851"/>
        <w:jc w:val="both"/>
      </w:pPr>
      <w:r w:rsidRPr="002F4B08">
        <w:t>Установка 21 водозаборной колонки и 4 пожарных гидрантов.</w:t>
      </w:r>
    </w:p>
    <w:p w14:paraId="7E1DD157" w14:textId="64FA3EE4" w:rsidR="006B208E" w:rsidRPr="002F4B08" w:rsidRDefault="006B208E" w:rsidP="00531209">
      <w:pPr>
        <w:pStyle w:val="a8"/>
        <w:ind w:left="0" w:firstLine="851"/>
        <w:jc w:val="both"/>
        <w:rPr>
          <w:rStyle w:val="ab"/>
          <w:b w:val="0"/>
        </w:rPr>
      </w:pPr>
      <w:r w:rsidRPr="002F4B08">
        <w:rPr>
          <w:szCs w:val="28"/>
        </w:rPr>
        <w:t xml:space="preserve">Муниципальная программа </w:t>
      </w:r>
      <w:r w:rsidR="006B70D2" w:rsidRPr="002F4B08">
        <w:rPr>
          <w:szCs w:val="28"/>
        </w:rPr>
        <w:t>«</w:t>
      </w:r>
      <w:r w:rsidR="009D0B8E" w:rsidRPr="002F4B08">
        <w:rPr>
          <w:szCs w:val="28"/>
        </w:rPr>
        <w:t>К</w:t>
      </w:r>
      <w:r w:rsidR="00FB5150" w:rsidRPr="002F4B08">
        <w:rPr>
          <w:szCs w:val="28"/>
        </w:rPr>
        <w:t>омплексно</w:t>
      </w:r>
      <w:r w:rsidR="009D0B8E" w:rsidRPr="002F4B08">
        <w:rPr>
          <w:szCs w:val="28"/>
        </w:rPr>
        <w:t>е</w:t>
      </w:r>
      <w:r w:rsidR="00FB5150" w:rsidRPr="002F4B08">
        <w:rPr>
          <w:szCs w:val="28"/>
        </w:rPr>
        <w:t xml:space="preserve"> развити</w:t>
      </w:r>
      <w:r w:rsidR="009D0B8E" w:rsidRPr="002F4B08">
        <w:rPr>
          <w:szCs w:val="28"/>
        </w:rPr>
        <w:t>е</w:t>
      </w:r>
      <w:r w:rsidR="00FB5150" w:rsidRPr="002F4B08">
        <w:rPr>
          <w:szCs w:val="28"/>
        </w:rPr>
        <w:t xml:space="preserve"> транспортной инфраструктуры </w:t>
      </w:r>
      <w:r w:rsidR="001B2DE3" w:rsidRPr="002F4B08">
        <w:rPr>
          <w:szCs w:val="28"/>
        </w:rPr>
        <w:t>Пимено-Чернянского сельского поселения</w:t>
      </w:r>
      <w:r w:rsidR="00FB5150" w:rsidRPr="002F4B08">
        <w:rPr>
          <w:szCs w:val="28"/>
        </w:rPr>
        <w:t xml:space="preserve"> </w:t>
      </w:r>
      <w:r w:rsidR="00DF2A80" w:rsidRPr="002F4B08">
        <w:rPr>
          <w:szCs w:val="28"/>
        </w:rPr>
        <w:t>Котельниковского муниципального района</w:t>
      </w:r>
      <w:r w:rsidR="00FB5150" w:rsidRPr="002F4B08">
        <w:rPr>
          <w:szCs w:val="28"/>
        </w:rPr>
        <w:t xml:space="preserve"> Волгоградской области на 201</w:t>
      </w:r>
      <w:r w:rsidR="00140D55" w:rsidRPr="002F4B08">
        <w:rPr>
          <w:szCs w:val="28"/>
        </w:rPr>
        <w:t>6</w:t>
      </w:r>
      <w:r w:rsidR="00FB5150" w:rsidRPr="002F4B08">
        <w:rPr>
          <w:szCs w:val="28"/>
        </w:rPr>
        <w:t>-20</w:t>
      </w:r>
      <w:r w:rsidR="00140D55" w:rsidRPr="002F4B08">
        <w:rPr>
          <w:szCs w:val="28"/>
        </w:rPr>
        <w:t>2</w:t>
      </w:r>
      <w:r w:rsidR="00B22431" w:rsidRPr="002F4B08">
        <w:rPr>
          <w:szCs w:val="28"/>
        </w:rPr>
        <w:t>5</w:t>
      </w:r>
      <w:r w:rsidR="00FB5150" w:rsidRPr="002F4B08">
        <w:rPr>
          <w:szCs w:val="28"/>
        </w:rPr>
        <w:t xml:space="preserve"> годы</w:t>
      </w:r>
      <w:r w:rsidR="006B70D2" w:rsidRPr="002F4B08">
        <w:rPr>
          <w:szCs w:val="28"/>
        </w:rPr>
        <w:t>»</w:t>
      </w:r>
      <w:r w:rsidRPr="002F4B08">
        <w:rPr>
          <w:rStyle w:val="ab"/>
          <w:b w:val="0"/>
        </w:rPr>
        <w:t xml:space="preserve"> утверждена </w:t>
      </w:r>
      <w:r w:rsidR="00140D55" w:rsidRPr="002F4B08">
        <w:rPr>
          <w:rStyle w:val="ab"/>
          <w:b w:val="0"/>
        </w:rPr>
        <w:t>Решением Совета народных депутатов</w:t>
      </w:r>
      <w:r w:rsidRPr="002F4B08">
        <w:rPr>
          <w:rStyle w:val="ab"/>
          <w:b w:val="0"/>
        </w:rPr>
        <w:t xml:space="preserve"> </w:t>
      </w:r>
      <w:r w:rsidR="00DF2A80" w:rsidRPr="002F4B08">
        <w:rPr>
          <w:rStyle w:val="ab"/>
          <w:b w:val="0"/>
        </w:rPr>
        <w:t>Котельниковского муниципального района</w:t>
      </w:r>
      <w:r w:rsidRPr="002F4B08">
        <w:rPr>
          <w:rStyle w:val="ab"/>
          <w:b w:val="0"/>
        </w:rPr>
        <w:t xml:space="preserve"> Волгоградской области от </w:t>
      </w:r>
      <w:r w:rsidR="00B22431" w:rsidRPr="002F4B08">
        <w:rPr>
          <w:rStyle w:val="ab"/>
          <w:b w:val="0"/>
        </w:rPr>
        <w:t>25</w:t>
      </w:r>
      <w:r w:rsidR="00140D55" w:rsidRPr="002F4B08">
        <w:rPr>
          <w:rStyle w:val="ab"/>
          <w:b w:val="0"/>
        </w:rPr>
        <w:t>.</w:t>
      </w:r>
      <w:r w:rsidR="00B22431" w:rsidRPr="002F4B08">
        <w:rPr>
          <w:rStyle w:val="ab"/>
          <w:b w:val="0"/>
        </w:rPr>
        <w:t>11</w:t>
      </w:r>
      <w:r w:rsidR="00140D55" w:rsidRPr="002F4B08">
        <w:rPr>
          <w:rStyle w:val="ab"/>
          <w:b w:val="0"/>
        </w:rPr>
        <w:t>.2016</w:t>
      </w:r>
      <w:r w:rsidRPr="002F4B08">
        <w:rPr>
          <w:rStyle w:val="ab"/>
          <w:b w:val="0"/>
        </w:rPr>
        <w:t xml:space="preserve"> № </w:t>
      </w:r>
      <w:r w:rsidR="00B22431" w:rsidRPr="002F4B08">
        <w:rPr>
          <w:rStyle w:val="ab"/>
          <w:b w:val="0"/>
        </w:rPr>
        <w:t>95</w:t>
      </w:r>
      <w:r w:rsidR="00140D55" w:rsidRPr="002F4B08">
        <w:rPr>
          <w:rStyle w:val="ab"/>
          <w:b w:val="0"/>
        </w:rPr>
        <w:t>/</w:t>
      </w:r>
      <w:r w:rsidR="00B22431" w:rsidRPr="002F4B08">
        <w:rPr>
          <w:rStyle w:val="ab"/>
          <w:b w:val="0"/>
        </w:rPr>
        <w:t>7</w:t>
      </w:r>
      <w:r w:rsidRPr="002F4B08">
        <w:rPr>
          <w:rStyle w:val="ab"/>
          <w:b w:val="0"/>
        </w:rPr>
        <w:t>.</w:t>
      </w:r>
      <w:r w:rsidR="00140D55" w:rsidRPr="002F4B08">
        <w:rPr>
          <w:rStyle w:val="ab"/>
          <w:b w:val="0"/>
        </w:rPr>
        <w:t xml:space="preserve"> </w:t>
      </w:r>
      <w:r w:rsidR="00D25BF5" w:rsidRPr="002F4B08">
        <w:rPr>
          <w:rStyle w:val="ab"/>
          <w:b w:val="0"/>
        </w:rPr>
        <w:t xml:space="preserve">Данной программой </w:t>
      </w:r>
      <w:r w:rsidR="00527DEC" w:rsidRPr="002F4B08">
        <w:rPr>
          <w:rStyle w:val="ab"/>
          <w:b w:val="0"/>
        </w:rPr>
        <w:t>запланированы следующие мероприятия</w:t>
      </w:r>
      <w:r w:rsidR="004B3C91" w:rsidRPr="002F4B08">
        <w:rPr>
          <w:rStyle w:val="ab"/>
          <w:b w:val="0"/>
        </w:rPr>
        <w:t>:</w:t>
      </w:r>
    </w:p>
    <w:p w14:paraId="616C9E75" w14:textId="5AC20604" w:rsidR="004B3C91" w:rsidRPr="002F4B08" w:rsidRDefault="00DD3624" w:rsidP="00DD3624">
      <w:pPr>
        <w:pStyle w:val="a8"/>
        <w:numPr>
          <w:ilvl w:val="0"/>
          <w:numId w:val="41"/>
        </w:numPr>
        <w:ind w:left="0" w:firstLine="851"/>
        <w:jc w:val="both"/>
        <w:rPr>
          <w:rStyle w:val="ab"/>
          <w:b w:val="0"/>
        </w:rPr>
      </w:pPr>
      <w:r w:rsidRPr="002F4B08">
        <w:rPr>
          <w:rStyle w:val="ab"/>
          <w:b w:val="0"/>
        </w:rPr>
        <w:t>Реконструкция автомобильных дорог</w:t>
      </w:r>
      <w:r w:rsidR="000376CB" w:rsidRPr="002F4B08">
        <w:rPr>
          <w:rStyle w:val="ab"/>
          <w:b w:val="0"/>
        </w:rPr>
        <w:t xml:space="preserve"> с твердым покрытием</w:t>
      </w:r>
      <w:r w:rsidRPr="002F4B08">
        <w:rPr>
          <w:rStyle w:val="ab"/>
          <w:b w:val="0"/>
        </w:rPr>
        <w:t xml:space="preserve"> в границах населенных пунктов поселения</w:t>
      </w:r>
      <w:r w:rsidR="000376CB" w:rsidRPr="002F4B08">
        <w:rPr>
          <w:rStyle w:val="ab"/>
          <w:b w:val="0"/>
        </w:rPr>
        <w:t>.</w:t>
      </w:r>
    </w:p>
    <w:p w14:paraId="052608C3" w14:textId="49B508C7" w:rsidR="004B3C91" w:rsidRPr="002F4B08" w:rsidRDefault="00DD3624" w:rsidP="00DD3624">
      <w:pPr>
        <w:pStyle w:val="a8"/>
        <w:numPr>
          <w:ilvl w:val="0"/>
          <w:numId w:val="41"/>
        </w:numPr>
        <w:ind w:left="0" w:firstLine="851"/>
        <w:jc w:val="both"/>
        <w:rPr>
          <w:rStyle w:val="ab"/>
          <w:b w:val="0"/>
        </w:rPr>
      </w:pPr>
      <w:r w:rsidRPr="002F4B08">
        <w:rPr>
          <w:rStyle w:val="ab"/>
          <w:b w:val="0"/>
        </w:rPr>
        <w:t>Строительство и реконструкция тротуаров</w:t>
      </w:r>
      <w:r w:rsidR="000376CB" w:rsidRPr="002F4B08">
        <w:rPr>
          <w:rStyle w:val="ab"/>
          <w:b w:val="0"/>
        </w:rPr>
        <w:t>.</w:t>
      </w:r>
    </w:p>
    <w:p w14:paraId="411E88AB" w14:textId="3C795F1E" w:rsidR="000376CB" w:rsidRPr="002F4B08" w:rsidRDefault="000376CB" w:rsidP="00DD3624">
      <w:pPr>
        <w:pStyle w:val="a8"/>
        <w:numPr>
          <w:ilvl w:val="0"/>
          <w:numId w:val="41"/>
        </w:numPr>
        <w:ind w:left="0" w:firstLine="851"/>
        <w:jc w:val="both"/>
        <w:rPr>
          <w:rStyle w:val="ab"/>
          <w:b w:val="0"/>
        </w:rPr>
      </w:pPr>
      <w:r w:rsidRPr="002F4B08">
        <w:rPr>
          <w:rStyle w:val="ab"/>
          <w:b w:val="0"/>
        </w:rPr>
        <w:t>Освещение дорог общего пользования.</w:t>
      </w:r>
    </w:p>
    <w:p w14:paraId="58F4F47C" w14:textId="4369D748" w:rsidR="00EC09F2" w:rsidRPr="002F4B08" w:rsidRDefault="00EC09F2" w:rsidP="00531209">
      <w:pPr>
        <w:pStyle w:val="a8"/>
        <w:ind w:left="0" w:firstLine="851"/>
        <w:jc w:val="both"/>
        <w:rPr>
          <w:rStyle w:val="ab"/>
          <w:b w:val="0"/>
        </w:rPr>
      </w:pPr>
      <w:r w:rsidRPr="002F4B08">
        <w:rPr>
          <w:rStyle w:val="ab"/>
          <w:b w:val="0"/>
        </w:rPr>
        <w:t xml:space="preserve">Муниципальная программа </w:t>
      </w:r>
      <w:r w:rsidR="006B70D2" w:rsidRPr="002F4B08">
        <w:rPr>
          <w:rStyle w:val="ab"/>
          <w:b w:val="0"/>
        </w:rPr>
        <w:t>«</w:t>
      </w:r>
      <w:r w:rsidRPr="002F4B08">
        <w:rPr>
          <w:rStyle w:val="ab"/>
          <w:b w:val="0"/>
        </w:rPr>
        <w:t xml:space="preserve">Комплексное развитие </w:t>
      </w:r>
      <w:r w:rsidR="00DD622F" w:rsidRPr="002F4B08">
        <w:rPr>
          <w:rStyle w:val="ab"/>
          <w:b w:val="0"/>
        </w:rPr>
        <w:t xml:space="preserve">социальной инфраструктуры </w:t>
      </w:r>
      <w:r w:rsidR="001B2DE3" w:rsidRPr="002F4B08">
        <w:rPr>
          <w:rStyle w:val="ab"/>
          <w:b w:val="0"/>
        </w:rPr>
        <w:t>Пимено-Чернянского сельского поселения</w:t>
      </w:r>
      <w:r w:rsidR="00DD622F" w:rsidRPr="002F4B08">
        <w:rPr>
          <w:rStyle w:val="ab"/>
          <w:b w:val="0"/>
        </w:rPr>
        <w:t xml:space="preserve"> Котельниковского муниципального района Волгоградской области на 2018-203</w:t>
      </w:r>
      <w:r w:rsidR="00481ECB" w:rsidRPr="002F4B08">
        <w:rPr>
          <w:rStyle w:val="ab"/>
          <w:b w:val="0"/>
        </w:rPr>
        <w:t>3</w:t>
      </w:r>
      <w:r w:rsidR="00DD622F" w:rsidRPr="002F4B08">
        <w:rPr>
          <w:rStyle w:val="ab"/>
          <w:b w:val="0"/>
        </w:rPr>
        <w:t xml:space="preserve"> годы</w:t>
      </w:r>
      <w:r w:rsidR="006B70D2" w:rsidRPr="002F4B08">
        <w:rPr>
          <w:rStyle w:val="ab"/>
          <w:b w:val="0"/>
        </w:rPr>
        <w:t>»</w:t>
      </w:r>
      <w:r w:rsidR="00DD622F" w:rsidRPr="002F4B08">
        <w:rPr>
          <w:rStyle w:val="ab"/>
          <w:b w:val="0"/>
        </w:rPr>
        <w:t xml:space="preserve"> утверждена Решением Совета народных депутатов Котельниковского муниципального района Волгоградской области от 2</w:t>
      </w:r>
      <w:r w:rsidR="00F3436D" w:rsidRPr="002F4B08">
        <w:rPr>
          <w:rStyle w:val="ab"/>
          <w:b w:val="0"/>
        </w:rPr>
        <w:t>0</w:t>
      </w:r>
      <w:r w:rsidR="00DD622F" w:rsidRPr="002F4B08">
        <w:rPr>
          <w:rStyle w:val="ab"/>
          <w:b w:val="0"/>
        </w:rPr>
        <w:t>.0</w:t>
      </w:r>
      <w:r w:rsidR="00F3436D" w:rsidRPr="002F4B08">
        <w:rPr>
          <w:rStyle w:val="ab"/>
          <w:b w:val="0"/>
        </w:rPr>
        <w:t>3</w:t>
      </w:r>
      <w:r w:rsidR="00DD622F" w:rsidRPr="002F4B08">
        <w:rPr>
          <w:rStyle w:val="ab"/>
          <w:b w:val="0"/>
        </w:rPr>
        <w:t>.201</w:t>
      </w:r>
      <w:r w:rsidR="00F3436D" w:rsidRPr="002F4B08">
        <w:rPr>
          <w:rStyle w:val="ab"/>
          <w:b w:val="0"/>
        </w:rPr>
        <w:t>7</w:t>
      </w:r>
      <w:r w:rsidR="00DD622F" w:rsidRPr="002F4B08">
        <w:rPr>
          <w:rStyle w:val="ab"/>
          <w:b w:val="0"/>
        </w:rPr>
        <w:t xml:space="preserve"> № </w:t>
      </w:r>
      <w:r w:rsidR="00F3436D" w:rsidRPr="002F4B08">
        <w:rPr>
          <w:rStyle w:val="ab"/>
          <w:b w:val="0"/>
        </w:rPr>
        <w:t>89</w:t>
      </w:r>
      <w:r w:rsidR="00DD622F" w:rsidRPr="002F4B08">
        <w:rPr>
          <w:rStyle w:val="ab"/>
          <w:b w:val="0"/>
        </w:rPr>
        <w:t>/</w:t>
      </w:r>
      <w:r w:rsidR="00F3436D" w:rsidRPr="002F4B08">
        <w:rPr>
          <w:rStyle w:val="ab"/>
          <w:b w:val="0"/>
        </w:rPr>
        <w:t>116</w:t>
      </w:r>
      <w:r w:rsidR="00DD622F" w:rsidRPr="002F4B08">
        <w:rPr>
          <w:rStyle w:val="ab"/>
          <w:b w:val="0"/>
        </w:rPr>
        <w:t>.</w:t>
      </w:r>
      <w:r w:rsidR="00F814A0" w:rsidRPr="002F4B08">
        <w:rPr>
          <w:rStyle w:val="ab"/>
          <w:b w:val="0"/>
        </w:rPr>
        <w:t xml:space="preserve"> Данной программой запланированы следующие мероприятия:</w:t>
      </w:r>
    </w:p>
    <w:p w14:paraId="251CB972" w14:textId="17335D25" w:rsidR="00F814A0" w:rsidRPr="002F4B08" w:rsidRDefault="007B2870" w:rsidP="00DD3624">
      <w:pPr>
        <w:pStyle w:val="a8"/>
        <w:numPr>
          <w:ilvl w:val="0"/>
          <w:numId w:val="40"/>
        </w:numPr>
        <w:ind w:left="0" w:firstLine="851"/>
        <w:jc w:val="both"/>
        <w:rPr>
          <w:rStyle w:val="ab"/>
          <w:b w:val="0"/>
        </w:rPr>
      </w:pPr>
      <w:r w:rsidRPr="002F4B08">
        <w:rPr>
          <w:rStyle w:val="ab"/>
          <w:b w:val="0"/>
        </w:rPr>
        <w:t>Капитальный ремонт учреждений культуры в х. Пимено-Черни и х.</w:t>
      </w:r>
      <w:r w:rsidR="00FD07A6" w:rsidRPr="002F4B08">
        <w:rPr>
          <w:rStyle w:val="ab"/>
          <w:b w:val="0"/>
        </w:rPr>
        <w:t> </w:t>
      </w:r>
      <w:r w:rsidRPr="002F4B08">
        <w:rPr>
          <w:rStyle w:val="ab"/>
          <w:b w:val="0"/>
        </w:rPr>
        <w:t>Нижние Черни.</w:t>
      </w:r>
    </w:p>
    <w:p w14:paraId="7C47D64C" w14:textId="2EBC149E" w:rsidR="007B2870" w:rsidRPr="002F4B08" w:rsidRDefault="007B2870" w:rsidP="00DD3624">
      <w:pPr>
        <w:pStyle w:val="a8"/>
        <w:numPr>
          <w:ilvl w:val="0"/>
          <w:numId w:val="40"/>
        </w:numPr>
        <w:ind w:left="0" w:firstLine="851"/>
        <w:jc w:val="both"/>
        <w:rPr>
          <w:rStyle w:val="ab"/>
          <w:b w:val="0"/>
        </w:rPr>
      </w:pPr>
      <w:r w:rsidRPr="002F4B08">
        <w:rPr>
          <w:rStyle w:val="ab"/>
          <w:b w:val="0"/>
        </w:rPr>
        <w:t>Строительство многофункциональной спортивной площадки в х.</w:t>
      </w:r>
      <w:r w:rsidR="00FD07A6" w:rsidRPr="002F4B08">
        <w:rPr>
          <w:rStyle w:val="ab"/>
          <w:b w:val="0"/>
        </w:rPr>
        <w:t> </w:t>
      </w:r>
      <w:r w:rsidRPr="002F4B08">
        <w:rPr>
          <w:rStyle w:val="ab"/>
          <w:b w:val="0"/>
        </w:rPr>
        <w:t>Пимено-Черни</w:t>
      </w:r>
    </w:p>
    <w:p w14:paraId="2B850242" w14:textId="77777777" w:rsidR="00F4796C" w:rsidRPr="002F4B08" w:rsidRDefault="00F4796C" w:rsidP="00F4796C">
      <w:pPr>
        <w:ind w:firstLine="0"/>
        <w:jc w:val="both"/>
        <w:rPr>
          <w:rStyle w:val="ab"/>
          <w:b w:val="0"/>
        </w:rPr>
      </w:pPr>
      <w:bookmarkStart w:id="150" w:name="_Hlk2166295"/>
    </w:p>
    <w:p w14:paraId="28B45C8B" w14:textId="77777777" w:rsidR="00F4796C" w:rsidRPr="002F4B08" w:rsidRDefault="00F160A2" w:rsidP="00F4796C">
      <w:pPr>
        <w:pStyle w:val="2"/>
        <w:spacing w:before="0"/>
      </w:pPr>
      <w:bookmarkStart w:id="151" w:name="_Toc11401094"/>
      <w:bookmarkEnd w:id="150"/>
      <w:r w:rsidRPr="002F4B08">
        <w:t>4</w:t>
      </w:r>
      <w:r w:rsidR="00F4796C" w:rsidRPr="002F4B08">
        <w:t>.</w:t>
      </w:r>
      <w:r w:rsidRPr="002F4B08">
        <w:t>4</w:t>
      </w:r>
      <w:r w:rsidR="00F4796C" w:rsidRPr="002F4B08">
        <w:t>. Обоснование выбранного варианта размещения объектов местного значения поселения</w:t>
      </w:r>
      <w:bookmarkEnd w:id="151"/>
    </w:p>
    <w:p w14:paraId="2A4F0DAD" w14:textId="77777777" w:rsidR="00F4796C" w:rsidRPr="002F4B08" w:rsidRDefault="00F4796C" w:rsidP="00532B4D">
      <w:pPr>
        <w:ind w:firstLine="0"/>
        <w:jc w:val="both"/>
      </w:pPr>
    </w:p>
    <w:p w14:paraId="35CC5CC5" w14:textId="43CAE8AB" w:rsidR="007143EB" w:rsidRPr="002F4B08" w:rsidRDefault="007143EB" w:rsidP="007143EB">
      <w:pPr>
        <w:ind w:firstLine="851"/>
        <w:jc w:val="both"/>
      </w:pPr>
      <w:r w:rsidRPr="002F4B08">
        <w:t xml:space="preserve">Размещение планируемых объектов местного значения </w:t>
      </w:r>
      <w:r w:rsidR="001B2DE3" w:rsidRPr="002F4B08">
        <w:t>Пимено-Чернянского сельского поселения</w:t>
      </w:r>
      <w:r w:rsidRPr="002F4B08">
        <w:t xml:space="preserve"> генеральным планом предусмотрено на земельных участках, площадь которых соответствует требованиям действующего законодательства, а также в функциональных зонах, соответствующих назначению планируемых объектов.</w:t>
      </w:r>
    </w:p>
    <w:p w14:paraId="43252D12" w14:textId="42F0C25C" w:rsidR="00295AF8" w:rsidRPr="002F4B08" w:rsidRDefault="00295AF8" w:rsidP="00295AF8">
      <w:pPr>
        <w:pStyle w:val="af1"/>
        <w:keepNext/>
        <w:spacing w:before="0" w:after="0"/>
        <w:rPr>
          <w:color w:val="auto"/>
        </w:rPr>
      </w:pPr>
      <w:r w:rsidRPr="002F4B08">
        <w:rPr>
          <w:color w:val="auto"/>
        </w:rPr>
        <w:lastRenderedPageBreak/>
        <w:t xml:space="preserve">Таблица </w:t>
      </w:r>
      <w:r w:rsidR="00765568" w:rsidRPr="002F4B08">
        <w:rPr>
          <w:color w:val="auto"/>
        </w:rPr>
        <w:fldChar w:fldCharType="begin"/>
      </w:r>
      <w:r w:rsidR="00765568" w:rsidRPr="002F4B08">
        <w:rPr>
          <w:color w:val="auto"/>
        </w:rPr>
        <w:instrText xml:space="preserve"> SEQ Таблица \* ARABIC </w:instrText>
      </w:r>
      <w:r w:rsidR="00765568" w:rsidRPr="002F4B08">
        <w:rPr>
          <w:color w:val="auto"/>
        </w:rPr>
        <w:fldChar w:fldCharType="separate"/>
      </w:r>
      <w:r w:rsidR="00241E2E" w:rsidRPr="002F4B08">
        <w:rPr>
          <w:noProof/>
          <w:color w:val="auto"/>
        </w:rPr>
        <w:t>38</w:t>
      </w:r>
      <w:r w:rsidR="00765568" w:rsidRPr="002F4B08">
        <w:rPr>
          <w:noProof/>
          <w:color w:val="auto"/>
        </w:rPr>
        <w:fldChar w:fldCharType="end"/>
      </w:r>
      <w:r w:rsidRPr="002F4B08">
        <w:rPr>
          <w:color w:val="auto"/>
        </w:rPr>
        <w:t xml:space="preserve"> Предлагаемые к размещению объекты местного значения сельского поселения</w:t>
      </w:r>
    </w:p>
    <w:tbl>
      <w:tblPr>
        <w:tblStyle w:val="a5"/>
        <w:tblW w:w="5000" w:type="pct"/>
        <w:tblLook w:val="04A0" w:firstRow="1" w:lastRow="0" w:firstColumn="1" w:lastColumn="0" w:noHBand="0" w:noVBand="1"/>
      </w:tblPr>
      <w:tblGrid>
        <w:gridCol w:w="599"/>
        <w:gridCol w:w="2755"/>
        <w:gridCol w:w="1685"/>
        <w:gridCol w:w="1142"/>
        <w:gridCol w:w="1649"/>
        <w:gridCol w:w="1656"/>
      </w:tblGrid>
      <w:tr w:rsidR="00F4796C" w:rsidRPr="002F4B08" w14:paraId="0453B83B" w14:textId="77777777" w:rsidTr="00881ABD">
        <w:trPr>
          <w:tblHeader/>
        </w:trPr>
        <w:tc>
          <w:tcPr>
            <w:tcW w:w="316" w:type="pct"/>
          </w:tcPr>
          <w:p w14:paraId="05CCFD04" w14:textId="77777777" w:rsidR="00F4796C" w:rsidRPr="002F4B08" w:rsidRDefault="00F4796C" w:rsidP="007143EB">
            <w:pPr>
              <w:spacing w:line="240" w:lineRule="exact"/>
              <w:ind w:firstLine="0"/>
              <w:jc w:val="center"/>
              <w:rPr>
                <w:b/>
                <w:sz w:val="20"/>
                <w:szCs w:val="20"/>
              </w:rPr>
            </w:pPr>
            <w:r w:rsidRPr="002F4B08">
              <w:rPr>
                <w:b/>
                <w:sz w:val="20"/>
                <w:szCs w:val="20"/>
              </w:rPr>
              <w:t>№ п/п</w:t>
            </w:r>
          </w:p>
        </w:tc>
        <w:tc>
          <w:tcPr>
            <w:tcW w:w="1452" w:type="pct"/>
          </w:tcPr>
          <w:p w14:paraId="24133BA0" w14:textId="77777777" w:rsidR="007143EB" w:rsidRPr="002F4B08" w:rsidRDefault="00F4796C" w:rsidP="007143EB">
            <w:pPr>
              <w:spacing w:line="240" w:lineRule="exact"/>
              <w:ind w:firstLine="0"/>
              <w:jc w:val="center"/>
              <w:rPr>
                <w:b/>
                <w:sz w:val="20"/>
                <w:szCs w:val="20"/>
              </w:rPr>
            </w:pPr>
            <w:r w:rsidRPr="002F4B08">
              <w:rPr>
                <w:b/>
                <w:sz w:val="20"/>
                <w:szCs w:val="20"/>
              </w:rPr>
              <w:t xml:space="preserve">Вид объекта </w:t>
            </w:r>
          </w:p>
          <w:p w14:paraId="10E3334F" w14:textId="77777777" w:rsidR="00F4796C" w:rsidRPr="002F4B08" w:rsidRDefault="00F4796C" w:rsidP="007143EB">
            <w:pPr>
              <w:spacing w:line="240" w:lineRule="exact"/>
              <w:ind w:firstLine="0"/>
              <w:jc w:val="center"/>
              <w:rPr>
                <w:b/>
                <w:sz w:val="20"/>
                <w:szCs w:val="20"/>
              </w:rPr>
            </w:pPr>
            <w:r w:rsidRPr="002F4B08">
              <w:rPr>
                <w:b/>
                <w:sz w:val="20"/>
                <w:szCs w:val="20"/>
              </w:rPr>
              <w:t>местного значения</w:t>
            </w:r>
          </w:p>
        </w:tc>
        <w:tc>
          <w:tcPr>
            <w:tcW w:w="888" w:type="pct"/>
          </w:tcPr>
          <w:p w14:paraId="77340A6E" w14:textId="77777777" w:rsidR="00F4796C" w:rsidRPr="002F4B08" w:rsidRDefault="00F4796C" w:rsidP="007143EB">
            <w:pPr>
              <w:spacing w:line="240" w:lineRule="exact"/>
              <w:ind w:firstLine="0"/>
              <w:jc w:val="center"/>
              <w:rPr>
                <w:b/>
                <w:sz w:val="20"/>
                <w:szCs w:val="20"/>
              </w:rPr>
            </w:pPr>
            <w:r w:rsidRPr="002F4B08">
              <w:rPr>
                <w:b/>
                <w:sz w:val="20"/>
                <w:szCs w:val="20"/>
              </w:rPr>
              <w:t>Наименование / основные характеристики объекта местного значения</w:t>
            </w:r>
          </w:p>
        </w:tc>
        <w:tc>
          <w:tcPr>
            <w:tcW w:w="602" w:type="pct"/>
          </w:tcPr>
          <w:p w14:paraId="228108A9" w14:textId="77777777" w:rsidR="00F4796C" w:rsidRPr="002F4B08" w:rsidRDefault="00F4796C" w:rsidP="007143EB">
            <w:pPr>
              <w:spacing w:line="240" w:lineRule="exact"/>
              <w:ind w:firstLine="0"/>
              <w:jc w:val="center"/>
              <w:rPr>
                <w:b/>
                <w:sz w:val="20"/>
                <w:szCs w:val="20"/>
              </w:rPr>
            </w:pPr>
            <w:r w:rsidRPr="002F4B08">
              <w:rPr>
                <w:b/>
                <w:sz w:val="20"/>
                <w:szCs w:val="20"/>
              </w:rPr>
              <w:t>Размер земельного участка, требуемого для размещения объекта</w:t>
            </w:r>
          </w:p>
        </w:tc>
        <w:tc>
          <w:tcPr>
            <w:tcW w:w="869" w:type="pct"/>
          </w:tcPr>
          <w:p w14:paraId="4B36080C" w14:textId="77777777" w:rsidR="00F4796C" w:rsidRPr="002F4B08" w:rsidRDefault="00F4796C" w:rsidP="007143EB">
            <w:pPr>
              <w:spacing w:line="240" w:lineRule="exact"/>
              <w:ind w:firstLine="0"/>
              <w:jc w:val="center"/>
              <w:rPr>
                <w:b/>
                <w:sz w:val="20"/>
                <w:szCs w:val="20"/>
              </w:rPr>
            </w:pPr>
            <w:r w:rsidRPr="002F4B08">
              <w:rPr>
                <w:b/>
                <w:sz w:val="20"/>
                <w:szCs w:val="20"/>
              </w:rPr>
              <w:t>Местоположение (адрес) предлагаемого объекта</w:t>
            </w:r>
          </w:p>
        </w:tc>
        <w:tc>
          <w:tcPr>
            <w:tcW w:w="873" w:type="pct"/>
          </w:tcPr>
          <w:p w14:paraId="72DF873A" w14:textId="77777777" w:rsidR="00F4796C" w:rsidRPr="002F4B08" w:rsidRDefault="00F4796C" w:rsidP="007143EB">
            <w:pPr>
              <w:spacing w:line="240" w:lineRule="exact"/>
              <w:ind w:firstLine="0"/>
              <w:jc w:val="center"/>
              <w:rPr>
                <w:b/>
                <w:sz w:val="20"/>
                <w:szCs w:val="20"/>
              </w:rPr>
            </w:pPr>
            <w:r w:rsidRPr="002F4B08">
              <w:rPr>
                <w:b/>
                <w:sz w:val="20"/>
                <w:szCs w:val="20"/>
              </w:rPr>
              <w:t>Функциональная зона</w:t>
            </w:r>
          </w:p>
        </w:tc>
      </w:tr>
      <w:tr w:rsidR="007143EB" w:rsidRPr="002F4B08" w14:paraId="0AAE7F75" w14:textId="77777777" w:rsidTr="00881ABD">
        <w:trPr>
          <w:tblHeader/>
        </w:trPr>
        <w:tc>
          <w:tcPr>
            <w:tcW w:w="316" w:type="pct"/>
          </w:tcPr>
          <w:p w14:paraId="1ACF622A" w14:textId="77777777" w:rsidR="007143EB" w:rsidRPr="002F4B08" w:rsidRDefault="007143EB" w:rsidP="007143EB">
            <w:pPr>
              <w:spacing w:line="240" w:lineRule="exact"/>
              <w:ind w:firstLine="0"/>
              <w:jc w:val="center"/>
              <w:rPr>
                <w:sz w:val="20"/>
                <w:szCs w:val="20"/>
              </w:rPr>
            </w:pPr>
            <w:r w:rsidRPr="002F4B08">
              <w:rPr>
                <w:sz w:val="20"/>
                <w:szCs w:val="20"/>
              </w:rPr>
              <w:t>1</w:t>
            </w:r>
          </w:p>
        </w:tc>
        <w:tc>
          <w:tcPr>
            <w:tcW w:w="1452" w:type="pct"/>
          </w:tcPr>
          <w:p w14:paraId="20F5979D" w14:textId="77777777" w:rsidR="007143EB" w:rsidRPr="002F4B08" w:rsidRDefault="007143EB" w:rsidP="007143EB">
            <w:pPr>
              <w:spacing w:line="240" w:lineRule="exact"/>
              <w:ind w:firstLine="0"/>
              <w:jc w:val="center"/>
              <w:rPr>
                <w:sz w:val="20"/>
                <w:szCs w:val="20"/>
              </w:rPr>
            </w:pPr>
            <w:r w:rsidRPr="002F4B08">
              <w:rPr>
                <w:sz w:val="20"/>
                <w:szCs w:val="20"/>
              </w:rPr>
              <w:t>2</w:t>
            </w:r>
          </w:p>
        </w:tc>
        <w:tc>
          <w:tcPr>
            <w:tcW w:w="888" w:type="pct"/>
          </w:tcPr>
          <w:p w14:paraId="08C617EA" w14:textId="77777777" w:rsidR="007143EB" w:rsidRPr="002F4B08" w:rsidRDefault="007143EB" w:rsidP="007143EB">
            <w:pPr>
              <w:spacing w:line="240" w:lineRule="exact"/>
              <w:ind w:firstLine="0"/>
              <w:jc w:val="center"/>
              <w:rPr>
                <w:sz w:val="20"/>
                <w:szCs w:val="20"/>
              </w:rPr>
            </w:pPr>
            <w:r w:rsidRPr="002F4B08">
              <w:rPr>
                <w:sz w:val="20"/>
                <w:szCs w:val="20"/>
              </w:rPr>
              <w:t>3</w:t>
            </w:r>
          </w:p>
        </w:tc>
        <w:tc>
          <w:tcPr>
            <w:tcW w:w="602" w:type="pct"/>
          </w:tcPr>
          <w:p w14:paraId="32901020" w14:textId="77777777" w:rsidR="007143EB" w:rsidRPr="002F4B08" w:rsidRDefault="007143EB" w:rsidP="007143EB">
            <w:pPr>
              <w:spacing w:line="240" w:lineRule="exact"/>
              <w:ind w:firstLine="0"/>
              <w:jc w:val="center"/>
              <w:rPr>
                <w:sz w:val="20"/>
                <w:szCs w:val="20"/>
              </w:rPr>
            </w:pPr>
            <w:r w:rsidRPr="002F4B08">
              <w:rPr>
                <w:sz w:val="20"/>
                <w:szCs w:val="20"/>
              </w:rPr>
              <w:t>4</w:t>
            </w:r>
          </w:p>
        </w:tc>
        <w:tc>
          <w:tcPr>
            <w:tcW w:w="869" w:type="pct"/>
          </w:tcPr>
          <w:p w14:paraId="5BC7643B" w14:textId="52E0E4C2" w:rsidR="007143EB" w:rsidRPr="002F4B08" w:rsidRDefault="000B5C3C" w:rsidP="007143EB">
            <w:pPr>
              <w:spacing w:line="240" w:lineRule="exact"/>
              <w:ind w:firstLine="0"/>
              <w:jc w:val="center"/>
              <w:rPr>
                <w:sz w:val="20"/>
                <w:szCs w:val="20"/>
              </w:rPr>
            </w:pPr>
            <w:r w:rsidRPr="002F4B08">
              <w:rPr>
                <w:sz w:val="20"/>
                <w:szCs w:val="20"/>
              </w:rPr>
              <w:t>5</w:t>
            </w:r>
          </w:p>
        </w:tc>
        <w:tc>
          <w:tcPr>
            <w:tcW w:w="873" w:type="pct"/>
          </w:tcPr>
          <w:p w14:paraId="0B5D05A7" w14:textId="68B5F26F" w:rsidR="007143EB" w:rsidRPr="002F4B08" w:rsidRDefault="000B5C3C" w:rsidP="007143EB">
            <w:pPr>
              <w:spacing w:line="240" w:lineRule="exact"/>
              <w:ind w:firstLine="0"/>
              <w:jc w:val="center"/>
              <w:rPr>
                <w:sz w:val="20"/>
                <w:szCs w:val="20"/>
              </w:rPr>
            </w:pPr>
            <w:r w:rsidRPr="002F4B08">
              <w:rPr>
                <w:sz w:val="20"/>
                <w:szCs w:val="20"/>
              </w:rPr>
              <w:t>6</w:t>
            </w:r>
          </w:p>
        </w:tc>
      </w:tr>
      <w:tr w:rsidR="00F4796C" w:rsidRPr="002F4B08" w14:paraId="47F543FC" w14:textId="77777777" w:rsidTr="00881ABD">
        <w:tc>
          <w:tcPr>
            <w:tcW w:w="316" w:type="pct"/>
          </w:tcPr>
          <w:p w14:paraId="635C7049" w14:textId="77777777" w:rsidR="00F4796C" w:rsidRPr="002F4B08" w:rsidRDefault="00ED4724" w:rsidP="00216F32">
            <w:pPr>
              <w:ind w:firstLine="0"/>
              <w:rPr>
                <w:sz w:val="20"/>
                <w:szCs w:val="20"/>
              </w:rPr>
            </w:pPr>
            <w:r w:rsidRPr="002F4B08">
              <w:rPr>
                <w:sz w:val="20"/>
                <w:szCs w:val="20"/>
              </w:rPr>
              <w:t>1</w:t>
            </w:r>
          </w:p>
        </w:tc>
        <w:tc>
          <w:tcPr>
            <w:tcW w:w="1452" w:type="pct"/>
          </w:tcPr>
          <w:p w14:paraId="6C4C96FB" w14:textId="77777777" w:rsidR="00F4796C" w:rsidRPr="002F4B08" w:rsidRDefault="00F4796C" w:rsidP="00216F32">
            <w:pPr>
              <w:pStyle w:val="af1"/>
              <w:keepNext/>
              <w:spacing w:before="0" w:after="0" w:line="240" w:lineRule="exact"/>
              <w:ind w:firstLine="0"/>
              <w:jc w:val="both"/>
              <w:rPr>
                <w:i w:val="0"/>
                <w:color w:val="auto"/>
                <w:sz w:val="20"/>
                <w:szCs w:val="20"/>
              </w:rPr>
            </w:pPr>
            <w:r w:rsidRPr="002F4B08">
              <w:rPr>
                <w:i w:val="0"/>
                <w:color w:val="auto"/>
                <w:sz w:val="20"/>
                <w:szCs w:val="20"/>
              </w:rPr>
              <w:t>Объекты, необходимые для организации ритуальных услуг, места захоронения</w:t>
            </w:r>
          </w:p>
        </w:tc>
        <w:tc>
          <w:tcPr>
            <w:tcW w:w="888" w:type="pct"/>
          </w:tcPr>
          <w:p w14:paraId="5148FBB1" w14:textId="49B59598" w:rsidR="00F4796C" w:rsidRPr="002F4B08" w:rsidRDefault="007143EB" w:rsidP="00216F32">
            <w:pPr>
              <w:pStyle w:val="af1"/>
              <w:keepNext/>
              <w:spacing w:before="0" w:after="0" w:line="240" w:lineRule="exact"/>
              <w:ind w:firstLine="0"/>
              <w:jc w:val="both"/>
              <w:rPr>
                <w:i w:val="0"/>
                <w:color w:val="auto"/>
                <w:sz w:val="20"/>
                <w:szCs w:val="20"/>
              </w:rPr>
            </w:pPr>
            <w:r w:rsidRPr="002F4B08">
              <w:rPr>
                <w:i w:val="0"/>
                <w:color w:val="auto"/>
                <w:sz w:val="20"/>
                <w:szCs w:val="20"/>
              </w:rPr>
              <w:t>б</w:t>
            </w:r>
            <w:r w:rsidR="00444B0D" w:rsidRPr="002F4B08">
              <w:rPr>
                <w:i w:val="0"/>
                <w:color w:val="auto"/>
                <w:sz w:val="20"/>
                <w:szCs w:val="20"/>
              </w:rPr>
              <w:t>лаг</w:t>
            </w:r>
            <w:r w:rsidR="00CF7203" w:rsidRPr="002F4B08">
              <w:rPr>
                <w:i w:val="0"/>
                <w:color w:val="auto"/>
                <w:sz w:val="20"/>
                <w:szCs w:val="20"/>
              </w:rPr>
              <w:t>оустройство кладбищ</w:t>
            </w:r>
          </w:p>
        </w:tc>
        <w:tc>
          <w:tcPr>
            <w:tcW w:w="602" w:type="pct"/>
          </w:tcPr>
          <w:p w14:paraId="77EC8D57" w14:textId="72BF77D9" w:rsidR="00F4796C" w:rsidRPr="002F4B08" w:rsidRDefault="00295AF8" w:rsidP="00216F32">
            <w:pPr>
              <w:pStyle w:val="af1"/>
              <w:keepNext/>
              <w:spacing w:before="0" w:after="0" w:line="240" w:lineRule="exact"/>
              <w:ind w:firstLine="0"/>
              <w:jc w:val="both"/>
              <w:rPr>
                <w:i w:val="0"/>
                <w:color w:val="auto"/>
                <w:sz w:val="20"/>
                <w:szCs w:val="20"/>
              </w:rPr>
            </w:pPr>
            <w:r w:rsidRPr="002F4B08">
              <w:rPr>
                <w:i w:val="0"/>
                <w:color w:val="auto"/>
                <w:sz w:val="20"/>
                <w:szCs w:val="20"/>
              </w:rPr>
              <w:t>0,84</w:t>
            </w:r>
            <w:r w:rsidR="0018044E" w:rsidRPr="002F4B08">
              <w:rPr>
                <w:i w:val="0"/>
                <w:color w:val="auto"/>
                <w:sz w:val="20"/>
                <w:szCs w:val="20"/>
              </w:rPr>
              <w:t xml:space="preserve"> га</w:t>
            </w:r>
          </w:p>
          <w:p w14:paraId="3665BDF0" w14:textId="4B259C05" w:rsidR="00295AF8" w:rsidRPr="002F4B08" w:rsidRDefault="00295AF8" w:rsidP="00216F32">
            <w:pPr>
              <w:pStyle w:val="af1"/>
              <w:keepNext/>
              <w:spacing w:before="0" w:after="0" w:line="240" w:lineRule="exact"/>
              <w:ind w:firstLine="0"/>
              <w:jc w:val="both"/>
              <w:rPr>
                <w:i w:val="0"/>
                <w:color w:val="auto"/>
                <w:sz w:val="20"/>
                <w:szCs w:val="20"/>
              </w:rPr>
            </w:pPr>
          </w:p>
          <w:p w14:paraId="7CDF3ADD" w14:textId="1AE22254" w:rsidR="00295AF8" w:rsidRPr="002F4B08" w:rsidRDefault="00295AF8" w:rsidP="00216F32">
            <w:pPr>
              <w:pStyle w:val="af1"/>
              <w:keepNext/>
              <w:spacing w:before="0" w:after="0" w:line="240" w:lineRule="exact"/>
              <w:ind w:firstLine="0"/>
              <w:jc w:val="both"/>
              <w:rPr>
                <w:i w:val="0"/>
                <w:color w:val="auto"/>
                <w:sz w:val="20"/>
                <w:szCs w:val="20"/>
              </w:rPr>
            </w:pPr>
          </w:p>
          <w:p w14:paraId="704BB5AC" w14:textId="77777777" w:rsidR="00295AF8" w:rsidRPr="002F4B08" w:rsidRDefault="00295AF8" w:rsidP="00216F32">
            <w:pPr>
              <w:pStyle w:val="af1"/>
              <w:keepNext/>
              <w:spacing w:before="0" w:after="0" w:line="240" w:lineRule="exact"/>
              <w:ind w:firstLine="0"/>
              <w:jc w:val="both"/>
              <w:rPr>
                <w:i w:val="0"/>
                <w:color w:val="auto"/>
                <w:sz w:val="20"/>
                <w:szCs w:val="20"/>
              </w:rPr>
            </w:pPr>
          </w:p>
          <w:p w14:paraId="0E8543E0" w14:textId="14A64D71" w:rsidR="00295AF8" w:rsidRPr="002F4B08" w:rsidRDefault="00295AF8" w:rsidP="00216F32">
            <w:pPr>
              <w:pStyle w:val="af1"/>
              <w:keepNext/>
              <w:spacing w:before="0" w:after="0" w:line="240" w:lineRule="exact"/>
              <w:ind w:firstLine="0"/>
              <w:jc w:val="both"/>
              <w:rPr>
                <w:i w:val="0"/>
                <w:color w:val="auto"/>
                <w:sz w:val="20"/>
                <w:szCs w:val="20"/>
              </w:rPr>
            </w:pPr>
            <w:r w:rsidRPr="002F4B08">
              <w:rPr>
                <w:i w:val="0"/>
                <w:color w:val="auto"/>
                <w:sz w:val="20"/>
                <w:szCs w:val="20"/>
              </w:rPr>
              <w:t>0,24 га</w:t>
            </w:r>
          </w:p>
          <w:p w14:paraId="4AF5A976" w14:textId="5B37449C" w:rsidR="00295AF8" w:rsidRPr="002F4B08" w:rsidRDefault="00295AF8" w:rsidP="00216F32">
            <w:pPr>
              <w:pStyle w:val="af1"/>
              <w:keepNext/>
              <w:spacing w:before="0" w:after="0" w:line="240" w:lineRule="exact"/>
              <w:ind w:firstLine="0"/>
              <w:jc w:val="both"/>
              <w:rPr>
                <w:i w:val="0"/>
                <w:color w:val="auto"/>
                <w:sz w:val="20"/>
                <w:szCs w:val="20"/>
              </w:rPr>
            </w:pPr>
          </w:p>
          <w:p w14:paraId="724FF973" w14:textId="77777777" w:rsidR="00295AF8" w:rsidRPr="002F4B08" w:rsidRDefault="00295AF8" w:rsidP="00216F32">
            <w:pPr>
              <w:pStyle w:val="af1"/>
              <w:keepNext/>
              <w:spacing w:before="0" w:after="0" w:line="240" w:lineRule="exact"/>
              <w:ind w:firstLine="0"/>
              <w:jc w:val="both"/>
              <w:rPr>
                <w:i w:val="0"/>
                <w:color w:val="auto"/>
                <w:sz w:val="20"/>
                <w:szCs w:val="20"/>
              </w:rPr>
            </w:pPr>
          </w:p>
          <w:p w14:paraId="50604488" w14:textId="1277E55A" w:rsidR="00295AF8" w:rsidRPr="002F4B08" w:rsidRDefault="00295AF8" w:rsidP="00216F32">
            <w:pPr>
              <w:pStyle w:val="af1"/>
              <w:keepNext/>
              <w:spacing w:before="0" w:after="0" w:line="240" w:lineRule="exact"/>
              <w:ind w:firstLine="0"/>
              <w:jc w:val="both"/>
              <w:rPr>
                <w:i w:val="0"/>
                <w:color w:val="auto"/>
                <w:sz w:val="20"/>
                <w:szCs w:val="20"/>
              </w:rPr>
            </w:pPr>
            <w:r w:rsidRPr="002F4B08">
              <w:rPr>
                <w:i w:val="0"/>
                <w:color w:val="auto"/>
                <w:sz w:val="20"/>
                <w:szCs w:val="20"/>
              </w:rPr>
              <w:t>0,98 га</w:t>
            </w:r>
          </w:p>
          <w:p w14:paraId="1CA677E0" w14:textId="1F91F9C4" w:rsidR="00295AF8" w:rsidRPr="002F4B08" w:rsidRDefault="00295AF8" w:rsidP="00216F32">
            <w:pPr>
              <w:pStyle w:val="af1"/>
              <w:keepNext/>
              <w:spacing w:before="0" w:after="0" w:line="240" w:lineRule="exact"/>
              <w:ind w:firstLine="0"/>
              <w:jc w:val="both"/>
              <w:rPr>
                <w:i w:val="0"/>
                <w:color w:val="auto"/>
                <w:sz w:val="20"/>
                <w:szCs w:val="20"/>
              </w:rPr>
            </w:pPr>
          </w:p>
          <w:p w14:paraId="63165F8B" w14:textId="77777777" w:rsidR="00295AF8" w:rsidRPr="002F4B08" w:rsidRDefault="00295AF8" w:rsidP="00216F32">
            <w:pPr>
              <w:pStyle w:val="af1"/>
              <w:keepNext/>
              <w:spacing w:before="0" w:after="0" w:line="240" w:lineRule="exact"/>
              <w:ind w:firstLine="0"/>
              <w:jc w:val="both"/>
              <w:rPr>
                <w:i w:val="0"/>
                <w:color w:val="auto"/>
                <w:sz w:val="20"/>
                <w:szCs w:val="20"/>
              </w:rPr>
            </w:pPr>
          </w:p>
          <w:p w14:paraId="0B5FA94C" w14:textId="29E76DBB" w:rsidR="00295AF8" w:rsidRPr="002F4B08" w:rsidRDefault="00295AF8" w:rsidP="00216F32">
            <w:pPr>
              <w:pStyle w:val="af1"/>
              <w:keepNext/>
              <w:spacing w:before="0" w:after="0" w:line="240" w:lineRule="exact"/>
              <w:ind w:firstLine="0"/>
              <w:jc w:val="both"/>
              <w:rPr>
                <w:i w:val="0"/>
                <w:color w:val="auto"/>
                <w:sz w:val="20"/>
                <w:szCs w:val="20"/>
              </w:rPr>
            </w:pPr>
            <w:r w:rsidRPr="002F4B08">
              <w:rPr>
                <w:i w:val="0"/>
                <w:color w:val="auto"/>
                <w:sz w:val="20"/>
                <w:szCs w:val="20"/>
              </w:rPr>
              <w:t>1,1 га</w:t>
            </w:r>
          </w:p>
          <w:p w14:paraId="2E6968F7" w14:textId="7FF568FF" w:rsidR="00295AF8" w:rsidRPr="002F4B08" w:rsidRDefault="00295AF8" w:rsidP="00216F32">
            <w:pPr>
              <w:pStyle w:val="af1"/>
              <w:keepNext/>
              <w:spacing w:before="0" w:after="0" w:line="240" w:lineRule="exact"/>
              <w:ind w:firstLine="0"/>
              <w:jc w:val="both"/>
              <w:rPr>
                <w:i w:val="0"/>
                <w:color w:val="auto"/>
                <w:sz w:val="20"/>
                <w:szCs w:val="20"/>
              </w:rPr>
            </w:pPr>
          </w:p>
          <w:p w14:paraId="04C9F22E" w14:textId="77777777" w:rsidR="00295AF8" w:rsidRPr="002F4B08" w:rsidRDefault="00295AF8" w:rsidP="00216F32">
            <w:pPr>
              <w:pStyle w:val="af1"/>
              <w:keepNext/>
              <w:spacing w:before="0" w:after="0" w:line="240" w:lineRule="exact"/>
              <w:ind w:firstLine="0"/>
              <w:jc w:val="both"/>
              <w:rPr>
                <w:i w:val="0"/>
                <w:color w:val="auto"/>
                <w:sz w:val="20"/>
                <w:szCs w:val="20"/>
              </w:rPr>
            </w:pPr>
          </w:p>
          <w:p w14:paraId="3A7F4768" w14:textId="7E91216B" w:rsidR="00295AF8" w:rsidRPr="002F4B08" w:rsidRDefault="00295AF8" w:rsidP="00216F32">
            <w:pPr>
              <w:pStyle w:val="af1"/>
              <w:keepNext/>
              <w:spacing w:before="0" w:after="0" w:line="240" w:lineRule="exact"/>
              <w:ind w:firstLine="0"/>
              <w:jc w:val="both"/>
              <w:rPr>
                <w:i w:val="0"/>
                <w:color w:val="auto"/>
                <w:sz w:val="20"/>
                <w:szCs w:val="20"/>
              </w:rPr>
            </w:pPr>
            <w:r w:rsidRPr="002F4B08">
              <w:rPr>
                <w:i w:val="0"/>
                <w:color w:val="auto"/>
                <w:sz w:val="20"/>
                <w:szCs w:val="20"/>
              </w:rPr>
              <w:t>0,3 га</w:t>
            </w:r>
          </w:p>
          <w:p w14:paraId="48F72CDB" w14:textId="77777777" w:rsidR="00CF7203" w:rsidRPr="002F4B08" w:rsidRDefault="00CF7203" w:rsidP="00216F32">
            <w:pPr>
              <w:pStyle w:val="af1"/>
              <w:keepNext/>
              <w:spacing w:before="0" w:after="0" w:line="240" w:lineRule="exact"/>
              <w:ind w:firstLine="0"/>
              <w:jc w:val="both"/>
              <w:rPr>
                <w:i w:val="0"/>
                <w:color w:val="auto"/>
                <w:sz w:val="20"/>
                <w:szCs w:val="20"/>
              </w:rPr>
            </w:pPr>
          </w:p>
        </w:tc>
        <w:tc>
          <w:tcPr>
            <w:tcW w:w="869" w:type="pct"/>
          </w:tcPr>
          <w:p w14:paraId="52B673A6" w14:textId="77777777" w:rsidR="00CF7203" w:rsidRPr="002F4B08" w:rsidRDefault="00295AF8" w:rsidP="00216F32">
            <w:pPr>
              <w:pStyle w:val="af1"/>
              <w:keepNext/>
              <w:spacing w:before="0" w:after="0" w:line="240" w:lineRule="exact"/>
              <w:ind w:firstLine="0"/>
              <w:jc w:val="both"/>
              <w:rPr>
                <w:i w:val="0"/>
                <w:color w:val="auto"/>
                <w:sz w:val="20"/>
                <w:szCs w:val="20"/>
              </w:rPr>
            </w:pPr>
            <w:r w:rsidRPr="002F4B08">
              <w:rPr>
                <w:i w:val="0"/>
                <w:color w:val="auto"/>
                <w:sz w:val="20"/>
                <w:szCs w:val="20"/>
              </w:rPr>
              <w:t>х. Пимено-Черни, ул. Юбилейная</w:t>
            </w:r>
          </w:p>
          <w:p w14:paraId="04A3C1EF" w14:textId="57FFF2E8" w:rsidR="00295AF8" w:rsidRPr="002F4B08" w:rsidRDefault="00295AF8" w:rsidP="00216F32">
            <w:pPr>
              <w:pStyle w:val="af1"/>
              <w:keepNext/>
              <w:spacing w:before="0" w:after="0" w:line="240" w:lineRule="exact"/>
              <w:ind w:firstLine="0"/>
              <w:jc w:val="both"/>
              <w:rPr>
                <w:i w:val="0"/>
                <w:color w:val="auto"/>
                <w:sz w:val="20"/>
                <w:szCs w:val="20"/>
              </w:rPr>
            </w:pPr>
          </w:p>
          <w:p w14:paraId="11168FC4" w14:textId="43F3B8CB" w:rsidR="00295AF8" w:rsidRPr="002F4B08" w:rsidRDefault="00295AF8" w:rsidP="00216F32">
            <w:pPr>
              <w:pStyle w:val="af1"/>
              <w:keepNext/>
              <w:spacing w:before="0" w:after="0" w:line="240" w:lineRule="exact"/>
              <w:ind w:firstLine="0"/>
              <w:jc w:val="both"/>
              <w:rPr>
                <w:i w:val="0"/>
                <w:color w:val="auto"/>
                <w:sz w:val="20"/>
                <w:szCs w:val="20"/>
              </w:rPr>
            </w:pPr>
            <w:r w:rsidRPr="002F4B08">
              <w:rPr>
                <w:i w:val="0"/>
                <w:color w:val="auto"/>
                <w:sz w:val="20"/>
                <w:szCs w:val="20"/>
              </w:rPr>
              <w:t>х. Пимено-Черни</w:t>
            </w:r>
          </w:p>
          <w:p w14:paraId="780525E6" w14:textId="788BE6CE" w:rsidR="00295AF8" w:rsidRPr="002F4B08" w:rsidRDefault="00295AF8" w:rsidP="00216F32">
            <w:pPr>
              <w:pStyle w:val="af1"/>
              <w:keepNext/>
              <w:spacing w:before="0" w:after="0" w:line="240" w:lineRule="exact"/>
              <w:ind w:firstLine="0"/>
              <w:jc w:val="both"/>
              <w:rPr>
                <w:i w:val="0"/>
                <w:color w:val="auto"/>
                <w:sz w:val="20"/>
                <w:szCs w:val="20"/>
              </w:rPr>
            </w:pPr>
          </w:p>
          <w:p w14:paraId="2A226F96" w14:textId="061FA5FD" w:rsidR="00295AF8" w:rsidRPr="002F4B08" w:rsidRDefault="00295AF8" w:rsidP="00216F32">
            <w:pPr>
              <w:pStyle w:val="af1"/>
              <w:keepNext/>
              <w:spacing w:before="0" w:after="0" w:line="240" w:lineRule="exact"/>
              <w:ind w:firstLine="0"/>
              <w:jc w:val="both"/>
              <w:rPr>
                <w:i w:val="0"/>
                <w:color w:val="auto"/>
                <w:sz w:val="20"/>
                <w:szCs w:val="20"/>
              </w:rPr>
            </w:pPr>
            <w:r w:rsidRPr="002F4B08">
              <w:rPr>
                <w:i w:val="0"/>
                <w:color w:val="auto"/>
                <w:sz w:val="20"/>
                <w:szCs w:val="20"/>
              </w:rPr>
              <w:t>х. Пимено-Черни</w:t>
            </w:r>
          </w:p>
          <w:p w14:paraId="3A82A195" w14:textId="77777777" w:rsidR="00295AF8" w:rsidRPr="002F4B08" w:rsidRDefault="00295AF8" w:rsidP="00216F32">
            <w:pPr>
              <w:pStyle w:val="af1"/>
              <w:keepNext/>
              <w:spacing w:before="0" w:after="0" w:line="240" w:lineRule="exact"/>
              <w:ind w:firstLine="0"/>
              <w:jc w:val="both"/>
              <w:rPr>
                <w:i w:val="0"/>
                <w:color w:val="auto"/>
                <w:sz w:val="20"/>
                <w:szCs w:val="20"/>
              </w:rPr>
            </w:pPr>
          </w:p>
          <w:p w14:paraId="428536E7" w14:textId="77777777" w:rsidR="00295AF8" w:rsidRPr="002F4B08" w:rsidRDefault="00295AF8" w:rsidP="00216F32">
            <w:pPr>
              <w:pStyle w:val="af1"/>
              <w:keepNext/>
              <w:spacing w:before="0" w:after="0" w:line="240" w:lineRule="exact"/>
              <w:ind w:firstLine="0"/>
              <w:jc w:val="both"/>
              <w:rPr>
                <w:i w:val="0"/>
                <w:color w:val="auto"/>
                <w:sz w:val="20"/>
                <w:szCs w:val="20"/>
              </w:rPr>
            </w:pPr>
            <w:r w:rsidRPr="002F4B08">
              <w:rPr>
                <w:i w:val="0"/>
                <w:color w:val="auto"/>
                <w:sz w:val="20"/>
                <w:szCs w:val="20"/>
              </w:rPr>
              <w:t>х. Нижние Черни</w:t>
            </w:r>
          </w:p>
          <w:p w14:paraId="63905045" w14:textId="77777777" w:rsidR="00295AF8" w:rsidRPr="002F4B08" w:rsidRDefault="00295AF8" w:rsidP="00216F32">
            <w:pPr>
              <w:pStyle w:val="af1"/>
              <w:keepNext/>
              <w:spacing w:before="0" w:after="0" w:line="240" w:lineRule="exact"/>
              <w:ind w:firstLine="0"/>
              <w:jc w:val="both"/>
              <w:rPr>
                <w:i w:val="0"/>
                <w:color w:val="auto"/>
                <w:sz w:val="20"/>
                <w:szCs w:val="20"/>
              </w:rPr>
            </w:pPr>
          </w:p>
          <w:p w14:paraId="4D8096EA" w14:textId="32644999" w:rsidR="00295AF8" w:rsidRPr="002F4B08" w:rsidRDefault="00295AF8" w:rsidP="00216F32">
            <w:pPr>
              <w:pStyle w:val="af1"/>
              <w:keepNext/>
              <w:spacing w:before="0" w:after="0" w:line="240" w:lineRule="exact"/>
              <w:ind w:firstLine="0"/>
              <w:jc w:val="both"/>
              <w:rPr>
                <w:i w:val="0"/>
                <w:color w:val="auto"/>
                <w:sz w:val="20"/>
                <w:szCs w:val="20"/>
              </w:rPr>
            </w:pPr>
            <w:r w:rsidRPr="002F4B08">
              <w:rPr>
                <w:i w:val="0"/>
                <w:color w:val="auto"/>
                <w:sz w:val="20"/>
                <w:szCs w:val="20"/>
              </w:rPr>
              <w:t>х. Нижние Черни</w:t>
            </w:r>
          </w:p>
        </w:tc>
        <w:tc>
          <w:tcPr>
            <w:tcW w:w="873" w:type="pct"/>
          </w:tcPr>
          <w:p w14:paraId="592A622D" w14:textId="77777777" w:rsidR="00F4796C" w:rsidRPr="002F4B08" w:rsidRDefault="00444B0D" w:rsidP="00216F32">
            <w:pPr>
              <w:pStyle w:val="af1"/>
              <w:keepNext/>
              <w:spacing w:before="0" w:after="0" w:line="240" w:lineRule="exact"/>
              <w:ind w:firstLine="0"/>
              <w:jc w:val="both"/>
              <w:rPr>
                <w:i w:val="0"/>
                <w:color w:val="auto"/>
                <w:sz w:val="20"/>
                <w:szCs w:val="20"/>
              </w:rPr>
            </w:pPr>
            <w:r w:rsidRPr="002F4B08">
              <w:rPr>
                <w:i w:val="0"/>
                <w:color w:val="auto"/>
                <w:sz w:val="20"/>
                <w:szCs w:val="20"/>
              </w:rPr>
              <w:t>зона специального назначения</w:t>
            </w:r>
          </w:p>
          <w:p w14:paraId="4A054A03" w14:textId="77777777" w:rsidR="00DB7FD7" w:rsidRPr="002F4B08" w:rsidRDefault="00DB7FD7" w:rsidP="00216F32">
            <w:pPr>
              <w:pStyle w:val="af1"/>
              <w:keepNext/>
              <w:spacing w:before="0" w:after="0" w:line="240" w:lineRule="exact"/>
              <w:ind w:firstLine="0"/>
              <w:jc w:val="both"/>
              <w:rPr>
                <w:i w:val="0"/>
                <w:color w:val="auto"/>
                <w:sz w:val="20"/>
                <w:szCs w:val="20"/>
              </w:rPr>
            </w:pPr>
          </w:p>
        </w:tc>
      </w:tr>
      <w:tr w:rsidR="00CF7203" w:rsidRPr="002F4B08" w14:paraId="70ADC7B0" w14:textId="77777777" w:rsidTr="00881ABD">
        <w:tc>
          <w:tcPr>
            <w:tcW w:w="316" w:type="pct"/>
          </w:tcPr>
          <w:p w14:paraId="273DEDCB" w14:textId="77777777" w:rsidR="00CF7203" w:rsidRPr="002F4B08" w:rsidRDefault="00ED4724" w:rsidP="00216F32">
            <w:pPr>
              <w:ind w:firstLine="0"/>
              <w:rPr>
                <w:sz w:val="20"/>
                <w:szCs w:val="20"/>
              </w:rPr>
            </w:pPr>
            <w:r w:rsidRPr="002F4B08">
              <w:rPr>
                <w:sz w:val="20"/>
                <w:szCs w:val="20"/>
              </w:rPr>
              <w:t>2</w:t>
            </w:r>
          </w:p>
        </w:tc>
        <w:tc>
          <w:tcPr>
            <w:tcW w:w="1452" w:type="pct"/>
          </w:tcPr>
          <w:p w14:paraId="0DD85705" w14:textId="77777777" w:rsidR="00CF7203" w:rsidRPr="002F4B08" w:rsidRDefault="00CF7203" w:rsidP="00216F32">
            <w:pPr>
              <w:pStyle w:val="af1"/>
              <w:keepNext/>
              <w:spacing w:before="0" w:after="0" w:line="240" w:lineRule="exact"/>
              <w:ind w:firstLine="0"/>
              <w:jc w:val="both"/>
              <w:rPr>
                <w:i w:val="0"/>
                <w:color w:val="auto"/>
                <w:sz w:val="20"/>
                <w:szCs w:val="20"/>
              </w:rPr>
            </w:pPr>
            <w:r w:rsidRPr="002F4B08">
              <w:rPr>
                <w:i w:val="0"/>
                <w:color w:val="auto"/>
                <w:sz w:val="20"/>
                <w:szCs w:val="20"/>
              </w:rPr>
              <w:t>Объекты, необходимые для обеспечения жителей поселения услугами связи, общественного питания, торговли и бытового обслуживания</w:t>
            </w:r>
          </w:p>
        </w:tc>
        <w:tc>
          <w:tcPr>
            <w:tcW w:w="3233" w:type="pct"/>
            <w:gridSpan w:val="4"/>
          </w:tcPr>
          <w:p w14:paraId="3F8F1F3A" w14:textId="77777777" w:rsidR="00CF7203" w:rsidRPr="002F4B08" w:rsidRDefault="007143EB" w:rsidP="00881ABD">
            <w:pPr>
              <w:pStyle w:val="af1"/>
              <w:keepNext/>
              <w:spacing w:before="0" w:after="0" w:line="240" w:lineRule="exact"/>
              <w:ind w:firstLine="0"/>
              <w:rPr>
                <w:i w:val="0"/>
                <w:color w:val="auto"/>
                <w:sz w:val="20"/>
                <w:szCs w:val="20"/>
              </w:rPr>
            </w:pPr>
            <w:r w:rsidRPr="002F4B08">
              <w:rPr>
                <w:i w:val="0"/>
                <w:color w:val="auto"/>
                <w:sz w:val="20"/>
                <w:szCs w:val="20"/>
              </w:rPr>
              <w:t>о</w:t>
            </w:r>
            <w:r w:rsidR="003D51A2" w:rsidRPr="002F4B08">
              <w:rPr>
                <w:i w:val="0"/>
                <w:color w:val="auto"/>
                <w:sz w:val="20"/>
                <w:szCs w:val="20"/>
              </w:rPr>
              <w:t>бъекты не планируются</w:t>
            </w:r>
          </w:p>
        </w:tc>
      </w:tr>
      <w:tr w:rsidR="004C0108" w:rsidRPr="002F4B08" w14:paraId="728E2AE1" w14:textId="77777777" w:rsidTr="00881ABD">
        <w:tc>
          <w:tcPr>
            <w:tcW w:w="316" w:type="pct"/>
          </w:tcPr>
          <w:p w14:paraId="55D2A00D" w14:textId="77777777" w:rsidR="004C0108" w:rsidRPr="002F4B08" w:rsidRDefault="0070023F" w:rsidP="00216F32">
            <w:pPr>
              <w:ind w:firstLine="0"/>
              <w:rPr>
                <w:rFonts w:cs="Mangal"/>
                <w:iCs/>
                <w:sz w:val="20"/>
                <w:szCs w:val="20"/>
              </w:rPr>
            </w:pPr>
            <w:r w:rsidRPr="002F4B08">
              <w:rPr>
                <w:rFonts w:cs="Mangal"/>
                <w:iCs/>
                <w:sz w:val="20"/>
                <w:szCs w:val="20"/>
              </w:rPr>
              <w:t>3</w:t>
            </w:r>
          </w:p>
        </w:tc>
        <w:tc>
          <w:tcPr>
            <w:tcW w:w="1452" w:type="pct"/>
          </w:tcPr>
          <w:p w14:paraId="0C52E8F8" w14:textId="77777777" w:rsidR="004C0108" w:rsidRPr="002F4B08" w:rsidRDefault="004C0108" w:rsidP="00216F32">
            <w:pPr>
              <w:pStyle w:val="af1"/>
              <w:keepNext/>
              <w:spacing w:before="0" w:after="0" w:line="240" w:lineRule="exact"/>
              <w:ind w:firstLine="0"/>
              <w:jc w:val="both"/>
              <w:rPr>
                <w:i w:val="0"/>
                <w:color w:val="auto"/>
                <w:sz w:val="20"/>
                <w:szCs w:val="20"/>
              </w:rPr>
            </w:pPr>
            <w:r w:rsidRPr="002F4B08">
              <w:rPr>
                <w:i w:val="0"/>
                <w:color w:val="auto"/>
                <w:sz w:val="20"/>
                <w:szCs w:val="20"/>
              </w:rPr>
              <w:t>Объекты, необходимые для обеспечения деятельности аварийно-спасательных служб и (или) аварийно-спасательных формирований на территории поселения</w:t>
            </w:r>
          </w:p>
        </w:tc>
        <w:tc>
          <w:tcPr>
            <w:tcW w:w="888" w:type="pct"/>
          </w:tcPr>
          <w:p w14:paraId="37ED7024" w14:textId="77777777" w:rsidR="004C0108" w:rsidRPr="002F4B08" w:rsidRDefault="00ED4724" w:rsidP="00ED4724">
            <w:pPr>
              <w:pStyle w:val="af1"/>
              <w:keepNext/>
              <w:spacing w:before="0" w:after="0" w:line="240" w:lineRule="exact"/>
              <w:ind w:right="175" w:firstLine="0"/>
              <w:jc w:val="both"/>
              <w:rPr>
                <w:i w:val="0"/>
                <w:color w:val="auto"/>
                <w:sz w:val="20"/>
                <w:szCs w:val="20"/>
              </w:rPr>
            </w:pPr>
            <w:r w:rsidRPr="002F4B08">
              <w:rPr>
                <w:i w:val="0"/>
                <w:color w:val="auto"/>
                <w:sz w:val="20"/>
                <w:szCs w:val="20"/>
              </w:rPr>
              <w:t xml:space="preserve">строительство </w:t>
            </w:r>
            <w:r w:rsidR="004F61B1" w:rsidRPr="002F4B08">
              <w:rPr>
                <w:i w:val="0"/>
                <w:color w:val="auto"/>
                <w:sz w:val="20"/>
                <w:szCs w:val="20"/>
              </w:rPr>
              <w:t>пожарного резервуара</w:t>
            </w:r>
          </w:p>
          <w:p w14:paraId="6CB10D10" w14:textId="77777777" w:rsidR="004F61B1" w:rsidRPr="002F4B08" w:rsidRDefault="004F61B1" w:rsidP="00ED4724">
            <w:pPr>
              <w:pStyle w:val="af1"/>
              <w:keepNext/>
              <w:spacing w:before="0" w:after="0" w:line="240" w:lineRule="exact"/>
              <w:ind w:right="175" w:firstLine="0"/>
              <w:jc w:val="both"/>
              <w:rPr>
                <w:i w:val="0"/>
                <w:color w:val="auto"/>
                <w:sz w:val="20"/>
                <w:szCs w:val="20"/>
              </w:rPr>
            </w:pPr>
          </w:p>
          <w:p w14:paraId="79B90A5F" w14:textId="77777777" w:rsidR="004F61B1" w:rsidRPr="002F4B08" w:rsidRDefault="004F61B1" w:rsidP="00ED4724">
            <w:pPr>
              <w:pStyle w:val="af1"/>
              <w:keepNext/>
              <w:spacing w:before="0" w:after="0" w:line="240" w:lineRule="exact"/>
              <w:ind w:right="175" w:firstLine="0"/>
              <w:jc w:val="both"/>
              <w:rPr>
                <w:i w:val="0"/>
                <w:color w:val="auto"/>
                <w:sz w:val="20"/>
                <w:szCs w:val="20"/>
              </w:rPr>
            </w:pPr>
          </w:p>
          <w:p w14:paraId="22E50CB6" w14:textId="77777777" w:rsidR="004F61B1" w:rsidRPr="002F4B08" w:rsidRDefault="004F61B1" w:rsidP="00ED4724">
            <w:pPr>
              <w:pStyle w:val="af1"/>
              <w:keepNext/>
              <w:spacing w:before="0" w:after="0" w:line="240" w:lineRule="exact"/>
              <w:ind w:right="175" w:firstLine="0"/>
              <w:jc w:val="both"/>
              <w:rPr>
                <w:i w:val="0"/>
                <w:color w:val="auto"/>
                <w:sz w:val="20"/>
                <w:szCs w:val="20"/>
              </w:rPr>
            </w:pPr>
          </w:p>
          <w:p w14:paraId="63C02831" w14:textId="584999A4" w:rsidR="004F61B1" w:rsidRPr="002F4B08" w:rsidRDefault="004F61B1" w:rsidP="00ED4724">
            <w:pPr>
              <w:pStyle w:val="af1"/>
              <w:keepNext/>
              <w:spacing w:before="0" w:after="0" w:line="240" w:lineRule="exact"/>
              <w:ind w:right="175" w:firstLine="0"/>
              <w:jc w:val="both"/>
              <w:rPr>
                <w:i w:val="0"/>
                <w:color w:val="auto"/>
                <w:sz w:val="20"/>
                <w:szCs w:val="20"/>
              </w:rPr>
            </w:pPr>
            <w:r w:rsidRPr="002F4B08">
              <w:rPr>
                <w:i w:val="0"/>
                <w:color w:val="auto"/>
                <w:sz w:val="20"/>
                <w:szCs w:val="20"/>
              </w:rPr>
              <w:t>установка пожарных гидрантов</w:t>
            </w:r>
          </w:p>
        </w:tc>
        <w:tc>
          <w:tcPr>
            <w:tcW w:w="602" w:type="pct"/>
          </w:tcPr>
          <w:p w14:paraId="5DD2BF2F" w14:textId="126B3C46" w:rsidR="004C0108" w:rsidRPr="002F4B08" w:rsidRDefault="004F61B1" w:rsidP="004C0108">
            <w:pPr>
              <w:pStyle w:val="af1"/>
              <w:keepNext/>
              <w:spacing w:before="0" w:after="0" w:line="240" w:lineRule="exact"/>
              <w:ind w:firstLine="0"/>
              <w:jc w:val="both"/>
              <w:rPr>
                <w:i w:val="0"/>
                <w:color w:val="auto"/>
                <w:sz w:val="20"/>
                <w:szCs w:val="20"/>
              </w:rPr>
            </w:pPr>
            <w:r w:rsidRPr="002F4B08">
              <w:rPr>
                <w:i w:val="0"/>
                <w:color w:val="auto"/>
                <w:sz w:val="20"/>
                <w:szCs w:val="20"/>
              </w:rPr>
              <w:t>устанавливается техническим регламентом</w:t>
            </w:r>
          </w:p>
        </w:tc>
        <w:tc>
          <w:tcPr>
            <w:tcW w:w="869" w:type="pct"/>
          </w:tcPr>
          <w:p w14:paraId="5787410A" w14:textId="77777777" w:rsidR="004C0108" w:rsidRPr="002F4B08" w:rsidRDefault="004F61B1" w:rsidP="00FB4697">
            <w:pPr>
              <w:pStyle w:val="af1"/>
              <w:keepNext/>
              <w:spacing w:before="0" w:after="0" w:line="240" w:lineRule="exact"/>
              <w:ind w:right="175" w:firstLine="0"/>
              <w:jc w:val="both"/>
              <w:rPr>
                <w:i w:val="0"/>
                <w:color w:val="auto"/>
                <w:sz w:val="20"/>
                <w:szCs w:val="20"/>
              </w:rPr>
            </w:pPr>
            <w:r w:rsidRPr="002F4B08">
              <w:rPr>
                <w:i w:val="0"/>
                <w:color w:val="auto"/>
                <w:sz w:val="20"/>
                <w:szCs w:val="20"/>
              </w:rPr>
              <w:t>х. Нижние Черни, ул. Центральная</w:t>
            </w:r>
          </w:p>
          <w:p w14:paraId="230539C7" w14:textId="77777777" w:rsidR="004F61B1" w:rsidRPr="002F4B08" w:rsidRDefault="004F61B1" w:rsidP="00FB4697">
            <w:pPr>
              <w:pStyle w:val="af1"/>
              <w:keepNext/>
              <w:spacing w:before="0" w:after="0" w:line="240" w:lineRule="exact"/>
              <w:ind w:right="175" w:firstLine="0"/>
              <w:jc w:val="both"/>
              <w:rPr>
                <w:i w:val="0"/>
                <w:color w:val="auto"/>
                <w:sz w:val="20"/>
                <w:szCs w:val="20"/>
              </w:rPr>
            </w:pPr>
          </w:p>
          <w:p w14:paraId="2EE4B710" w14:textId="77777777" w:rsidR="004F61B1" w:rsidRPr="002F4B08" w:rsidRDefault="004F61B1" w:rsidP="00FB4697">
            <w:pPr>
              <w:pStyle w:val="af1"/>
              <w:keepNext/>
              <w:spacing w:before="0" w:after="0" w:line="240" w:lineRule="exact"/>
              <w:ind w:right="175" w:firstLine="0"/>
              <w:jc w:val="both"/>
              <w:rPr>
                <w:i w:val="0"/>
                <w:color w:val="auto"/>
                <w:sz w:val="20"/>
                <w:szCs w:val="20"/>
              </w:rPr>
            </w:pPr>
          </w:p>
          <w:p w14:paraId="64BED81F" w14:textId="77777777" w:rsidR="004F61B1" w:rsidRPr="002F4B08" w:rsidRDefault="004F61B1" w:rsidP="00FB4697">
            <w:pPr>
              <w:pStyle w:val="af1"/>
              <w:keepNext/>
              <w:spacing w:before="0" w:after="0" w:line="240" w:lineRule="exact"/>
              <w:ind w:right="175" w:firstLine="0"/>
              <w:jc w:val="both"/>
              <w:rPr>
                <w:i w:val="0"/>
                <w:color w:val="auto"/>
                <w:sz w:val="20"/>
                <w:szCs w:val="20"/>
              </w:rPr>
            </w:pPr>
          </w:p>
          <w:p w14:paraId="49454B05" w14:textId="5B2B1C76" w:rsidR="004F61B1" w:rsidRPr="002F4B08" w:rsidRDefault="004F61B1" w:rsidP="00FB4697">
            <w:pPr>
              <w:pStyle w:val="af1"/>
              <w:keepNext/>
              <w:spacing w:before="0" w:after="0" w:line="240" w:lineRule="exact"/>
              <w:ind w:right="175" w:firstLine="0"/>
              <w:jc w:val="both"/>
              <w:rPr>
                <w:i w:val="0"/>
                <w:color w:val="auto"/>
                <w:sz w:val="20"/>
                <w:szCs w:val="20"/>
              </w:rPr>
            </w:pPr>
            <w:r w:rsidRPr="002F4B08">
              <w:rPr>
                <w:i w:val="0"/>
                <w:color w:val="auto"/>
                <w:sz w:val="20"/>
                <w:szCs w:val="20"/>
              </w:rPr>
              <w:t>х. Нижние Черни, пер.</w:t>
            </w:r>
            <w:r w:rsidR="00FD07A6" w:rsidRPr="002F4B08">
              <w:rPr>
                <w:color w:val="auto"/>
              </w:rPr>
              <w:t> </w:t>
            </w:r>
            <w:r w:rsidRPr="002F4B08">
              <w:rPr>
                <w:i w:val="0"/>
                <w:color w:val="auto"/>
                <w:sz w:val="20"/>
                <w:szCs w:val="20"/>
              </w:rPr>
              <w:t>Цветочный, улицы Речная, Аксайская, Мариевка</w:t>
            </w:r>
          </w:p>
          <w:p w14:paraId="19AA4A29" w14:textId="77777777" w:rsidR="004F61B1" w:rsidRPr="002F4B08" w:rsidRDefault="004F61B1" w:rsidP="00FB4697">
            <w:pPr>
              <w:pStyle w:val="af1"/>
              <w:keepNext/>
              <w:spacing w:before="0" w:after="0" w:line="240" w:lineRule="exact"/>
              <w:ind w:right="175" w:firstLine="0"/>
              <w:jc w:val="both"/>
              <w:rPr>
                <w:i w:val="0"/>
                <w:color w:val="auto"/>
                <w:sz w:val="20"/>
                <w:szCs w:val="20"/>
              </w:rPr>
            </w:pPr>
          </w:p>
          <w:p w14:paraId="78FD50AD" w14:textId="30DFDAF2" w:rsidR="004F61B1" w:rsidRPr="002F4B08" w:rsidRDefault="004F61B1" w:rsidP="00FB4697">
            <w:pPr>
              <w:pStyle w:val="af1"/>
              <w:keepNext/>
              <w:spacing w:before="0" w:after="0" w:line="240" w:lineRule="exact"/>
              <w:ind w:right="175" w:firstLine="0"/>
              <w:jc w:val="both"/>
              <w:rPr>
                <w:i w:val="0"/>
                <w:color w:val="auto"/>
                <w:sz w:val="20"/>
                <w:szCs w:val="20"/>
              </w:rPr>
            </w:pPr>
            <w:r w:rsidRPr="002F4B08">
              <w:rPr>
                <w:i w:val="0"/>
                <w:color w:val="auto"/>
                <w:sz w:val="20"/>
                <w:szCs w:val="20"/>
              </w:rPr>
              <w:t>х. Пимено-Черни, улицы Аксайская, Садовая, Центральная, Юбилейная</w:t>
            </w:r>
          </w:p>
        </w:tc>
        <w:tc>
          <w:tcPr>
            <w:tcW w:w="873" w:type="pct"/>
          </w:tcPr>
          <w:p w14:paraId="1CF7CFBD" w14:textId="77777777" w:rsidR="004C0108" w:rsidRPr="002F4B08" w:rsidRDefault="004F61B1" w:rsidP="004C0108">
            <w:pPr>
              <w:pStyle w:val="af1"/>
              <w:keepNext/>
              <w:spacing w:before="0" w:after="0" w:line="240" w:lineRule="exact"/>
              <w:ind w:firstLine="0"/>
              <w:jc w:val="both"/>
              <w:rPr>
                <w:i w:val="0"/>
                <w:color w:val="auto"/>
                <w:sz w:val="20"/>
                <w:szCs w:val="20"/>
              </w:rPr>
            </w:pPr>
            <w:r w:rsidRPr="002F4B08">
              <w:rPr>
                <w:i w:val="0"/>
                <w:color w:val="auto"/>
                <w:sz w:val="20"/>
                <w:szCs w:val="20"/>
              </w:rPr>
              <w:t>жилая зона</w:t>
            </w:r>
          </w:p>
          <w:p w14:paraId="330847F9" w14:textId="77777777" w:rsidR="004F61B1" w:rsidRPr="002F4B08" w:rsidRDefault="004F61B1" w:rsidP="004C0108">
            <w:pPr>
              <w:pStyle w:val="af1"/>
              <w:keepNext/>
              <w:spacing w:before="0" w:after="0" w:line="240" w:lineRule="exact"/>
              <w:ind w:firstLine="0"/>
              <w:jc w:val="both"/>
              <w:rPr>
                <w:i w:val="0"/>
                <w:color w:val="auto"/>
                <w:sz w:val="20"/>
                <w:szCs w:val="20"/>
              </w:rPr>
            </w:pPr>
          </w:p>
          <w:p w14:paraId="16416D3B" w14:textId="77777777" w:rsidR="004F61B1" w:rsidRPr="002F4B08" w:rsidRDefault="004F61B1" w:rsidP="004C0108">
            <w:pPr>
              <w:pStyle w:val="af1"/>
              <w:keepNext/>
              <w:spacing w:before="0" w:after="0" w:line="240" w:lineRule="exact"/>
              <w:ind w:firstLine="0"/>
              <w:jc w:val="both"/>
              <w:rPr>
                <w:i w:val="0"/>
                <w:color w:val="auto"/>
                <w:sz w:val="20"/>
                <w:szCs w:val="20"/>
              </w:rPr>
            </w:pPr>
          </w:p>
          <w:p w14:paraId="41085447" w14:textId="77777777" w:rsidR="004F61B1" w:rsidRPr="002F4B08" w:rsidRDefault="004F61B1" w:rsidP="004C0108">
            <w:pPr>
              <w:pStyle w:val="af1"/>
              <w:keepNext/>
              <w:spacing w:before="0" w:after="0" w:line="240" w:lineRule="exact"/>
              <w:ind w:firstLine="0"/>
              <w:jc w:val="both"/>
              <w:rPr>
                <w:i w:val="0"/>
                <w:color w:val="auto"/>
                <w:sz w:val="20"/>
                <w:szCs w:val="20"/>
              </w:rPr>
            </w:pPr>
          </w:p>
          <w:p w14:paraId="51FA27D0" w14:textId="77777777" w:rsidR="004F61B1" w:rsidRPr="002F4B08" w:rsidRDefault="004F61B1" w:rsidP="004C0108">
            <w:pPr>
              <w:pStyle w:val="af1"/>
              <w:keepNext/>
              <w:spacing w:before="0" w:after="0" w:line="240" w:lineRule="exact"/>
              <w:ind w:firstLine="0"/>
              <w:jc w:val="both"/>
              <w:rPr>
                <w:i w:val="0"/>
                <w:color w:val="auto"/>
                <w:sz w:val="20"/>
                <w:szCs w:val="20"/>
              </w:rPr>
            </w:pPr>
          </w:p>
          <w:p w14:paraId="2B810942" w14:textId="77777777" w:rsidR="004F61B1" w:rsidRPr="002F4B08" w:rsidRDefault="004F61B1" w:rsidP="004C0108">
            <w:pPr>
              <w:pStyle w:val="af1"/>
              <w:keepNext/>
              <w:spacing w:before="0" w:after="0" w:line="240" w:lineRule="exact"/>
              <w:ind w:firstLine="0"/>
              <w:jc w:val="both"/>
              <w:rPr>
                <w:i w:val="0"/>
                <w:color w:val="auto"/>
                <w:sz w:val="20"/>
                <w:szCs w:val="20"/>
              </w:rPr>
            </w:pPr>
          </w:p>
          <w:p w14:paraId="228E6171" w14:textId="77777777" w:rsidR="004F61B1" w:rsidRPr="002F4B08" w:rsidRDefault="004F61B1" w:rsidP="004C0108">
            <w:pPr>
              <w:pStyle w:val="af1"/>
              <w:keepNext/>
              <w:spacing w:before="0" w:after="0" w:line="240" w:lineRule="exact"/>
              <w:ind w:firstLine="0"/>
              <w:jc w:val="both"/>
              <w:rPr>
                <w:i w:val="0"/>
                <w:color w:val="auto"/>
                <w:sz w:val="20"/>
                <w:szCs w:val="20"/>
              </w:rPr>
            </w:pPr>
            <w:r w:rsidRPr="002F4B08">
              <w:rPr>
                <w:i w:val="0"/>
                <w:color w:val="auto"/>
                <w:sz w:val="20"/>
                <w:szCs w:val="20"/>
              </w:rPr>
              <w:t>жилая зона</w:t>
            </w:r>
          </w:p>
          <w:p w14:paraId="7A8E81BF" w14:textId="77777777" w:rsidR="004F61B1" w:rsidRPr="002F4B08" w:rsidRDefault="004F61B1" w:rsidP="004C0108">
            <w:pPr>
              <w:pStyle w:val="af1"/>
              <w:keepNext/>
              <w:spacing w:before="0" w:after="0" w:line="240" w:lineRule="exact"/>
              <w:ind w:firstLine="0"/>
              <w:jc w:val="both"/>
              <w:rPr>
                <w:i w:val="0"/>
                <w:color w:val="auto"/>
                <w:sz w:val="20"/>
                <w:szCs w:val="20"/>
              </w:rPr>
            </w:pPr>
          </w:p>
          <w:p w14:paraId="5175E736" w14:textId="77777777" w:rsidR="004F61B1" w:rsidRPr="002F4B08" w:rsidRDefault="004F61B1" w:rsidP="004C0108">
            <w:pPr>
              <w:pStyle w:val="af1"/>
              <w:keepNext/>
              <w:spacing w:before="0" w:after="0" w:line="240" w:lineRule="exact"/>
              <w:ind w:firstLine="0"/>
              <w:jc w:val="both"/>
              <w:rPr>
                <w:i w:val="0"/>
                <w:color w:val="auto"/>
                <w:sz w:val="20"/>
                <w:szCs w:val="20"/>
              </w:rPr>
            </w:pPr>
          </w:p>
          <w:p w14:paraId="670AACC5" w14:textId="77777777" w:rsidR="004F61B1" w:rsidRPr="002F4B08" w:rsidRDefault="004F61B1" w:rsidP="004C0108">
            <w:pPr>
              <w:pStyle w:val="af1"/>
              <w:keepNext/>
              <w:spacing w:before="0" w:after="0" w:line="240" w:lineRule="exact"/>
              <w:ind w:firstLine="0"/>
              <w:jc w:val="both"/>
              <w:rPr>
                <w:i w:val="0"/>
                <w:color w:val="auto"/>
                <w:sz w:val="20"/>
                <w:szCs w:val="20"/>
              </w:rPr>
            </w:pPr>
          </w:p>
          <w:p w14:paraId="62A6F78B" w14:textId="77777777" w:rsidR="004F61B1" w:rsidRPr="002F4B08" w:rsidRDefault="004F61B1" w:rsidP="004C0108">
            <w:pPr>
              <w:pStyle w:val="af1"/>
              <w:keepNext/>
              <w:spacing w:before="0" w:after="0" w:line="240" w:lineRule="exact"/>
              <w:ind w:firstLine="0"/>
              <w:jc w:val="both"/>
              <w:rPr>
                <w:i w:val="0"/>
                <w:color w:val="auto"/>
                <w:sz w:val="20"/>
                <w:szCs w:val="20"/>
              </w:rPr>
            </w:pPr>
          </w:p>
          <w:p w14:paraId="1199EB14" w14:textId="77777777" w:rsidR="004F61B1" w:rsidRPr="002F4B08" w:rsidRDefault="004F61B1" w:rsidP="004C0108">
            <w:pPr>
              <w:pStyle w:val="af1"/>
              <w:keepNext/>
              <w:spacing w:before="0" w:after="0" w:line="240" w:lineRule="exact"/>
              <w:ind w:firstLine="0"/>
              <w:jc w:val="both"/>
              <w:rPr>
                <w:i w:val="0"/>
                <w:color w:val="auto"/>
                <w:sz w:val="20"/>
                <w:szCs w:val="20"/>
              </w:rPr>
            </w:pPr>
          </w:p>
          <w:p w14:paraId="0EE08958" w14:textId="77777777" w:rsidR="004F61B1" w:rsidRPr="002F4B08" w:rsidRDefault="004F61B1" w:rsidP="004C0108">
            <w:pPr>
              <w:pStyle w:val="af1"/>
              <w:keepNext/>
              <w:spacing w:before="0" w:after="0" w:line="240" w:lineRule="exact"/>
              <w:ind w:firstLine="0"/>
              <w:jc w:val="both"/>
              <w:rPr>
                <w:i w:val="0"/>
                <w:color w:val="auto"/>
                <w:sz w:val="20"/>
                <w:szCs w:val="20"/>
              </w:rPr>
            </w:pPr>
          </w:p>
          <w:p w14:paraId="290CFE8D" w14:textId="1717777E" w:rsidR="004F61B1" w:rsidRPr="002F4B08" w:rsidRDefault="004F61B1" w:rsidP="004C0108">
            <w:pPr>
              <w:pStyle w:val="af1"/>
              <w:keepNext/>
              <w:spacing w:before="0" w:after="0" w:line="240" w:lineRule="exact"/>
              <w:ind w:firstLine="0"/>
              <w:jc w:val="both"/>
              <w:rPr>
                <w:i w:val="0"/>
                <w:color w:val="auto"/>
                <w:sz w:val="20"/>
                <w:szCs w:val="20"/>
              </w:rPr>
            </w:pPr>
            <w:r w:rsidRPr="002F4B08">
              <w:rPr>
                <w:i w:val="0"/>
                <w:color w:val="auto"/>
                <w:sz w:val="20"/>
                <w:szCs w:val="20"/>
              </w:rPr>
              <w:t>жилая зона, общественно-деловая зона</w:t>
            </w:r>
          </w:p>
        </w:tc>
      </w:tr>
      <w:tr w:rsidR="003D51A2" w:rsidRPr="002F4B08" w14:paraId="3F38AB52" w14:textId="77777777" w:rsidTr="00881ABD">
        <w:tc>
          <w:tcPr>
            <w:tcW w:w="316" w:type="pct"/>
          </w:tcPr>
          <w:p w14:paraId="530FFAC4" w14:textId="77777777" w:rsidR="003D51A2" w:rsidRPr="002F4B08" w:rsidRDefault="0070023F" w:rsidP="003D51A2">
            <w:pPr>
              <w:ind w:firstLine="0"/>
              <w:rPr>
                <w:sz w:val="20"/>
                <w:szCs w:val="20"/>
              </w:rPr>
            </w:pPr>
            <w:r w:rsidRPr="002F4B08">
              <w:rPr>
                <w:sz w:val="20"/>
                <w:szCs w:val="20"/>
              </w:rPr>
              <w:t>4</w:t>
            </w:r>
          </w:p>
        </w:tc>
        <w:tc>
          <w:tcPr>
            <w:tcW w:w="1452" w:type="pct"/>
          </w:tcPr>
          <w:p w14:paraId="271402F4" w14:textId="77777777" w:rsidR="003D51A2" w:rsidRPr="002F4B08" w:rsidRDefault="003D51A2" w:rsidP="003D51A2">
            <w:pPr>
              <w:pStyle w:val="af1"/>
              <w:keepNext/>
              <w:spacing w:before="0" w:after="0" w:line="240" w:lineRule="exact"/>
              <w:ind w:firstLine="0"/>
              <w:jc w:val="both"/>
              <w:rPr>
                <w:i w:val="0"/>
                <w:color w:val="auto"/>
                <w:sz w:val="20"/>
                <w:szCs w:val="20"/>
              </w:rPr>
            </w:pPr>
            <w:r w:rsidRPr="002F4B08">
              <w:rPr>
                <w:i w:val="0"/>
                <w:color w:val="auto"/>
                <w:sz w:val="20"/>
                <w:szCs w:val="20"/>
              </w:rPr>
              <w:t>Объекты, предназначенные для участия в организации деятельности по сбору (в том числе раздельному сбору) и транспортированию твердых коммунальных отходов на территории поселения</w:t>
            </w:r>
          </w:p>
        </w:tc>
        <w:tc>
          <w:tcPr>
            <w:tcW w:w="3233" w:type="pct"/>
            <w:gridSpan w:val="4"/>
          </w:tcPr>
          <w:p w14:paraId="45C204A3" w14:textId="77777777" w:rsidR="003D51A2" w:rsidRPr="002F4B08" w:rsidRDefault="007143EB" w:rsidP="00881ABD">
            <w:pPr>
              <w:ind w:firstLine="40"/>
            </w:pPr>
            <w:r w:rsidRPr="002F4B08">
              <w:rPr>
                <w:sz w:val="20"/>
                <w:szCs w:val="20"/>
              </w:rPr>
              <w:t>о</w:t>
            </w:r>
            <w:r w:rsidR="003D51A2" w:rsidRPr="002F4B08">
              <w:rPr>
                <w:sz w:val="20"/>
                <w:szCs w:val="20"/>
              </w:rPr>
              <w:t>бъекты не планируются</w:t>
            </w:r>
          </w:p>
        </w:tc>
      </w:tr>
      <w:tr w:rsidR="003D51A2" w:rsidRPr="002F4B08" w14:paraId="59B9DB82" w14:textId="77777777" w:rsidTr="00881ABD">
        <w:tc>
          <w:tcPr>
            <w:tcW w:w="316" w:type="pct"/>
          </w:tcPr>
          <w:p w14:paraId="7C1134EA" w14:textId="77777777" w:rsidR="003D51A2" w:rsidRPr="002F4B08" w:rsidRDefault="0070023F" w:rsidP="003D51A2">
            <w:pPr>
              <w:ind w:firstLine="0"/>
              <w:rPr>
                <w:sz w:val="20"/>
                <w:szCs w:val="20"/>
              </w:rPr>
            </w:pPr>
            <w:r w:rsidRPr="002F4B08">
              <w:rPr>
                <w:sz w:val="20"/>
                <w:szCs w:val="20"/>
              </w:rPr>
              <w:lastRenderedPageBreak/>
              <w:t>5</w:t>
            </w:r>
          </w:p>
        </w:tc>
        <w:tc>
          <w:tcPr>
            <w:tcW w:w="1452" w:type="pct"/>
          </w:tcPr>
          <w:p w14:paraId="3B27E3D4" w14:textId="77777777" w:rsidR="003D51A2" w:rsidRPr="002F4B08" w:rsidRDefault="003D51A2" w:rsidP="003D51A2">
            <w:pPr>
              <w:pStyle w:val="af1"/>
              <w:keepNext/>
              <w:spacing w:before="0" w:after="0" w:line="240" w:lineRule="exact"/>
              <w:ind w:firstLine="0"/>
              <w:jc w:val="both"/>
              <w:rPr>
                <w:i w:val="0"/>
                <w:color w:val="auto"/>
                <w:sz w:val="20"/>
                <w:szCs w:val="20"/>
              </w:rPr>
            </w:pPr>
            <w:r w:rsidRPr="002F4B08">
              <w:rPr>
                <w:i w:val="0"/>
                <w:color w:val="auto"/>
                <w:sz w:val="20"/>
                <w:szCs w:val="20"/>
              </w:rPr>
              <w:t>Объекты, необходимые для создания условий для развития туризма на территории поселения</w:t>
            </w:r>
          </w:p>
        </w:tc>
        <w:tc>
          <w:tcPr>
            <w:tcW w:w="3233" w:type="pct"/>
            <w:gridSpan w:val="4"/>
          </w:tcPr>
          <w:p w14:paraId="045C085F" w14:textId="77777777" w:rsidR="003D51A2" w:rsidRPr="002F4B08" w:rsidRDefault="007143EB" w:rsidP="00881ABD">
            <w:pPr>
              <w:ind w:firstLine="40"/>
            </w:pPr>
            <w:r w:rsidRPr="002F4B08">
              <w:rPr>
                <w:sz w:val="20"/>
                <w:szCs w:val="20"/>
              </w:rPr>
              <w:t>о</w:t>
            </w:r>
            <w:r w:rsidR="003D51A2" w:rsidRPr="002F4B08">
              <w:rPr>
                <w:sz w:val="20"/>
                <w:szCs w:val="20"/>
              </w:rPr>
              <w:t>бъекты не планируются</w:t>
            </w:r>
          </w:p>
        </w:tc>
      </w:tr>
      <w:tr w:rsidR="003D51A2" w:rsidRPr="002F4B08" w14:paraId="149BF998" w14:textId="77777777" w:rsidTr="00881ABD">
        <w:tc>
          <w:tcPr>
            <w:tcW w:w="316" w:type="pct"/>
          </w:tcPr>
          <w:p w14:paraId="4A26F081" w14:textId="77777777" w:rsidR="003D51A2" w:rsidRPr="002F4B08" w:rsidRDefault="0070023F" w:rsidP="003D51A2">
            <w:pPr>
              <w:ind w:firstLine="0"/>
              <w:rPr>
                <w:sz w:val="20"/>
                <w:szCs w:val="20"/>
              </w:rPr>
            </w:pPr>
            <w:r w:rsidRPr="002F4B08">
              <w:rPr>
                <w:sz w:val="20"/>
                <w:szCs w:val="20"/>
              </w:rPr>
              <w:t>6</w:t>
            </w:r>
          </w:p>
        </w:tc>
        <w:tc>
          <w:tcPr>
            <w:tcW w:w="1452" w:type="pct"/>
          </w:tcPr>
          <w:p w14:paraId="52E55C61" w14:textId="77777777" w:rsidR="003D51A2" w:rsidRPr="002F4B08" w:rsidRDefault="003D51A2" w:rsidP="003D51A2">
            <w:pPr>
              <w:pStyle w:val="af1"/>
              <w:keepNext/>
              <w:spacing w:before="0" w:after="0" w:line="240" w:lineRule="exact"/>
              <w:ind w:firstLine="0"/>
              <w:jc w:val="both"/>
              <w:rPr>
                <w:i w:val="0"/>
                <w:color w:val="auto"/>
                <w:sz w:val="20"/>
                <w:szCs w:val="20"/>
              </w:rPr>
            </w:pPr>
            <w:r w:rsidRPr="002F4B08">
              <w:rPr>
                <w:i w:val="0"/>
                <w:color w:val="auto"/>
                <w:sz w:val="20"/>
                <w:szCs w:val="20"/>
              </w:rPr>
              <w:t>Объекты, которые необходимы для осуществления органами местного самоуправления поселения переданных государственных полномочий в соответствии с федеральными законами, законами Волгоградской области, уставами муниципальных районов и оказывают существенное влияние на социально-экономическое развитие поселения</w:t>
            </w:r>
          </w:p>
        </w:tc>
        <w:tc>
          <w:tcPr>
            <w:tcW w:w="3233" w:type="pct"/>
            <w:gridSpan w:val="4"/>
          </w:tcPr>
          <w:p w14:paraId="4415D512" w14:textId="77777777" w:rsidR="003D51A2" w:rsidRPr="002F4B08" w:rsidRDefault="007143EB" w:rsidP="00881ABD">
            <w:pPr>
              <w:ind w:firstLine="40"/>
            </w:pPr>
            <w:r w:rsidRPr="002F4B08">
              <w:rPr>
                <w:sz w:val="20"/>
                <w:szCs w:val="20"/>
              </w:rPr>
              <w:t>о</w:t>
            </w:r>
            <w:r w:rsidR="003D51A2" w:rsidRPr="002F4B08">
              <w:rPr>
                <w:sz w:val="20"/>
                <w:szCs w:val="20"/>
              </w:rPr>
              <w:t>бъекты не планируются</w:t>
            </w:r>
          </w:p>
        </w:tc>
      </w:tr>
      <w:tr w:rsidR="00BB219E" w:rsidRPr="002F4B08" w14:paraId="3D44377A" w14:textId="77777777" w:rsidTr="00881ABD">
        <w:tc>
          <w:tcPr>
            <w:tcW w:w="316" w:type="pct"/>
          </w:tcPr>
          <w:p w14:paraId="3EC2FED5" w14:textId="77777777" w:rsidR="00BB219E" w:rsidRPr="002F4B08" w:rsidRDefault="0070023F" w:rsidP="00BB219E">
            <w:pPr>
              <w:ind w:firstLine="0"/>
              <w:rPr>
                <w:sz w:val="20"/>
                <w:szCs w:val="20"/>
              </w:rPr>
            </w:pPr>
            <w:r w:rsidRPr="002F4B08">
              <w:rPr>
                <w:sz w:val="20"/>
                <w:szCs w:val="20"/>
              </w:rPr>
              <w:t>7</w:t>
            </w:r>
          </w:p>
        </w:tc>
        <w:tc>
          <w:tcPr>
            <w:tcW w:w="1452" w:type="pct"/>
          </w:tcPr>
          <w:p w14:paraId="59B6F736" w14:textId="77777777" w:rsidR="00BB219E" w:rsidRPr="002F4B08" w:rsidRDefault="003D51A2" w:rsidP="003D51A2">
            <w:pPr>
              <w:pStyle w:val="af1"/>
              <w:keepNext/>
              <w:spacing w:before="0" w:after="0" w:line="240" w:lineRule="exact"/>
              <w:ind w:firstLine="0"/>
              <w:jc w:val="both"/>
              <w:rPr>
                <w:i w:val="0"/>
                <w:color w:val="auto"/>
                <w:sz w:val="20"/>
                <w:szCs w:val="20"/>
              </w:rPr>
            </w:pPr>
            <w:r w:rsidRPr="002F4B08">
              <w:rPr>
                <w:i w:val="0"/>
                <w:color w:val="auto"/>
                <w:sz w:val="20"/>
                <w:szCs w:val="20"/>
              </w:rPr>
              <w:t xml:space="preserve">Объекты материально-технического обеспечения деятельности органов местного самоуправления поселения </w:t>
            </w:r>
          </w:p>
        </w:tc>
        <w:tc>
          <w:tcPr>
            <w:tcW w:w="888" w:type="pct"/>
          </w:tcPr>
          <w:p w14:paraId="5B36B78B" w14:textId="77777777" w:rsidR="00BB219E" w:rsidRPr="002F4B08" w:rsidRDefault="007143EB" w:rsidP="00BB219E">
            <w:pPr>
              <w:pStyle w:val="af1"/>
              <w:keepNext/>
              <w:spacing w:before="0" w:after="0" w:line="240" w:lineRule="exact"/>
              <w:ind w:firstLine="0"/>
              <w:jc w:val="both"/>
              <w:rPr>
                <w:i w:val="0"/>
                <w:color w:val="auto"/>
                <w:sz w:val="20"/>
                <w:szCs w:val="20"/>
              </w:rPr>
            </w:pPr>
            <w:r w:rsidRPr="002F4B08">
              <w:rPr>
                <w:i w:val="0"/>
                <w:color w:val="auto"/>
                <w:sz w:val="20"/>
                <w:szCs w:val="20"/>
              </w:rPr>
              <w:t>р</w:t>
            </w:r>
            <w:r w:rsidR="00BB219E" w:rsidRPr="002F4B08">
              <w:rPr>
                <w:i w:val="0"/>
                <w:color w:val="auto"/>
                <w:sz w:val="20"/>
                <w:szCs w:val="20"/>
              </w:rPr>
              <w:t>еконструкция здания администрации</w:t>
            </w:r>
          </w:p>
        </w:tc>
        <w:tc>
          <w:tcPr>
            <w:tcW w:w="602" w:type="pct"/>
          </w:tcPr>
          <w:p w14:paraId="5D2C4309" w14:textId="5A29A1DD" w:rsidR="00BB219E" w:rsidRPr="002F4B08" w:rsidRDefault="00881ABD" w:rsidP="00BB219E">
            <w:pPr>
              <w:pStyle w:val="af1"/>
              <w:keepNext/>
              <w:spacing w:before="0" w:after="0" w:line="240" w:lineRule="exact"/>
              <w:ind w:firstLine="0"/>
              <w:jc w:val="both"/>
              <w:rPr>
                <w:i w:val="0"/>
                <w:color w:val="auto"/>
                <w:sz w:val="20"/>
                <w:szCs w:val="20"/>
              </w:rPr>
            </w:pPr>
            <w:r w:rsidRPr="002F4B08">
              <w:rPr>
                <w:i w:val="0"/>
                <w:color w:val="auto"/>
                <w:sz w:val="20"/>
                <w:szCs w:val="20"/>
              </w:rPr>
              <w:t>устанавливается техническим заданием</w:t>
            </w:r>
          </w:p>
        </w:tc>
        <w:tc>
          <w:tcPr>
            <w:tcW w:w="869" w:type="pct"/>
          </w:tcPr>
          <w:p w14:paraId="06148D8F" w14:textId="65564959" w:rsidR="004C0108" w:rsidRPr="002F4B08" w:rsidRDefault="00881ABD" w:rsidP="004C0108">
            <w:pPr>
              <w:pStyle w:val="af1"/>
              <w:keepNext/>
              <w:spacing w:before="0" w:after="0" w:line="240" w:lineRule="exact"/>
              <w:ind w:firstLine="0"/>
              <w:jc w:val="both"/>
              <w:rPr>
                <w:rFonts w:cs="Times New Roman"/>
                <w:i w:val="0"/>
                <w:color w:val="auto"/>
                <w:sz w:val="20"/>
                <w:szCs w:val="20"/>
              </w:rPr>
            </w:pPr>
            <w:r w:rsidRPr="002F4B08">
              <w:rPr>
                <w:rFonts w:cs="Times New Roman"/>
                <w:i w:val="0"/>
                <w:color w:val="auto"/>
                <w:sz w:val="20"/>
                <w:szCs w:val="20"/>
              </w:rPr>
              <w:t>х. Пимено-Черни, ул. Центральная</w:t>
            </w:r>
          </w:p>
          <w:p w14:paraId="5D875FE5" w14:textId="77777777" w:rsidR="00BB219E" w:rsidRPr="002F4B08" w:rsidRDefault="00BB219E" w:rsidP="00BB219E">
            <w:pPr>
              <w:pStyle w:val="af1"/>
              <w:keepNext/>
              <w:spacing w:before="0" w:after="0" w:line="240" w:lineRule="exact"/>
              <w:ind w:firstLine="0"/>
              <w:jc w:val="both"/>
              <w:rPr>
                <w:i w:val="0"/>
                <w:color w:val="auto"/>
                <w:sz w:val="20"/>
                <w:szCs w:val="20"/>
              </w:rPr>
            </w:pPr>
          </w:p>
        </w:tc>
        <w:tc>
          <w:tcPr>
            <w:tcW w:w="873" w:type="pct"/>
          </w:tcPr>
          <w:p w14:paraId="2D76AFD5" w14:textId="77777777" w:rsidR="00BB219E" w:rsidRPr="002F4B08" w:rsidRDefault="0070023F" w:rsidP="00BB219E">
            <w:pPr>
              <w:pStyle w:val="af1"/>
              <w:keepNext/>
              <w:spacing w:before="0" w:after="0" w:line="240" w:lineRule="exact"/>
              <w:ind w:firstLine="0"/>
              <w:jc w:val="both"/>
              <w:rPr>
                <w:i w:val="0"/>
                <w:color w:val="auto"/>
                <w:sz w:val="20"/>
                <w:szCs w:val="20"/>
              </w:rPr>
            </w:pPr>
            <w:r w:rsidRPr="002F4B08">
              <w:rPr>
                <w:i w:val="0"/>
                <w:color w:val="auto"/>
                <w:sz w:val="20"/>
                <w:szCs w:val="20"/>
              </w:rPr>
              <w:t>о</w:t>
            </w:r>
            <w:r w:rsidR="00BB219E" w:rsidRPr="002F4B08">
              <w:rPr>
                <w:i w:val="0"/>
                <w:color w:val="auto"/>
                <w:sz w:val="20"/>
                <w:szCs w:val="20"/>
              </w:rPr>
              <w:t>бщественно-деловая зона</w:t>
            </w:r>
          </w:p>
        </w:tc>
      </w:tr>
      <w:tr w:rsidR="00881ABD" w:rsidRPr="002F4B08" w14:paraId="7C824211" w14:textId="77777777" w:rsidTr="00881ABD">
        <w:tc>
          <w:tcPr>
            <w:tcW w:w="316" w:type="pct"/>
          </w:tcPr>
          <w:p w14:paraId="4CAFC837" w14:textId="2C2D7825" w:rsidR="00881ABD" w:rsidRPr="002F4B08" w:rsidRDefault="00881ABD" w:rsidP="00881ABD">
            <w:pPr>
              <w:ind w:firstLine="0"/>
              <w:rPr>
                <w:rFonts w:cs="Mangal"/>
                <w:iCs/>
                <w:sz w:val="20"/>
                <w:szCs w:val="20"/>
              </w:rPr>
            </w:pPr>
            <w:r w:rsidRPr="002F4B08">
              <w:rPr>
                <w:rFonts w:cs="Mangal"/>
                <w:iCs/>
                <w:sz w:val="20"/>
                <w:szCs w:val="20"/>
              </w:rPr>
              <w:t>8</w:t>
            </w:r>
          </w:p>
        </w:tc>
        <w:tc>
          <w:tcPr>
            <w:tcW w:w="1452" w:type="pct"/>
          </w:tcPr>
          <w:p w14:paraId="0EA0C9B7" w14:textId="383C9BC0" w:rsidR="00881ABD" w:rsidRPr="002F4B08" w:rsidRDefault="00881ABD" w:rsidP="00881ABD">
            <w:pPr>
              <w:pStyle w:val="af1"/>
              <w:keepNext/>
              <w:spacing w:before="0" w:after="0" w:line="240" w:lineRule="exact"/>
              <w:ind w:firstLine="0"/>
              <w:jc w:val="both"/>
              <w:rPr>
                <w:i w:val="0"/>
                <w:color w:val="auto"/>
                <w:sz w:val="20"/>
                <w:szCs w:val="20"/>
              </w:rPr>
            </w:pPr>
            <w:r w:rsidRPr="002F4B08">
              <w:rPr>
                <w:i w:val="0"/>
                <w:color w:val="auto"/>
                <w:sz w:val="20"/>
                <w:szCs w:val="20"/>
              </w:rPr>
              <w:t>Объекты культуры: библиотеки, музеи, организации досуга, культуры, находящиеся в собственности поселения; объекты для развития местного традиционного народного художественного творчества и промыслов</w:t>
            </w:r>
          </w:p>
        </w:tc>
        <w:tc>
          <w:tcPr>
            <w:tcW w:w="888" w:type="pct"/>
          </w:tcPr>
          <w:p w14:paraId="4C49027C" w14:textId="77777777" w:rsidR="00881ABD" w:rsidRPr="002F4B08" w:rsidRDefault="00881ABD" w:rsidP="00881ABD">
            <w:pPr>
              <w:pStyle w:val="af1"/>
              <w:keepNext/>
              <w:spacing w:before="0" w:after="0" w:line="240" w:lineRule="exact"/>
              <w:ind w:firstLine="0"/>
              <w:jc w:val="both"/>
              <w:rPr>
                <w:i w:val="0"/>
                <w:color w:val="auto"/>
                <w:sz w:val="20"/>
                <w:szCs w:val="20"/>
              </w:rPr>
            </w:pPr>
            <w:r w:rsidRPr="002F4B08">
              <w:rPr>
                <w:i w:val="0"/>
                <w:color w:val="auto"/>
                <w:sz w:val="20"/>
                <w:szCs w:val="20"/>
              </w:rPr>
              <w:t>реконструкция здания клуба</w:t>
            </w:r>
          </w:p>
          <w:p w14:paraId="6C35A18E" w14:textId="072E73AE" w:rsidR="00881ABD" w:rsidRPr="002F4B08" w:rsidRDefault="00881ABD" w:rsidP="00881ABD">
            <w:pPr>
              <w:pStyle w:val="af1"/>
              <w:keepNext/>
              <w:spacing w:before="0" w:after="0" w:line="240" w:lineRule="exact"/>
              <w:ind w:firstLine="0"/>
              <w:jc w:val="both"/>
              <w:rPr>
                <w:i w:val="0"/>
                <w:color w:val="auto"/>
                <w:sz w:val="20"/>
                <w:szCs w:val="20"/>
              </w:rPr>
            </w:pPr>
          </w:p>
          <w:p w14:paraId="1C18A045" w14:textId="77777777" w:rsidR="00881ABD" w:rsidRPr="002F4B08" w:rsidRDefault="00881ABD" w:rsidP="00881ABD">
            <w:pPr>
              <w:pStyle w:val="af1"/>
              <w:keepNext/>
              <w:spacing w:before="0" w:after="0" w:line="240" w:lineRule="exact"/>
              <w:ind w:firstLine="0"/>
              <w:jc w:val="both"/>
              <w:rPr>
                <w:i w:val="0"/>
                <w:color w:val="auto"/>
                <w:sz w:val="20"/>
                <w:szCs w:val="20"/>
              </w:rPr>
            </w:pPr>
          </w:p>
          <w:p w14:paraId="49671BE4" w14:textId="077022AC" w:rsidR="00881ABD" w:rsidRPr="002F4B08" w:rsidRDefault="00881ABD" w:rsidP="00881ABD">
            <w:pPr>
              <w:pStyle w:val="af1"/>
              <w:keepNext/>
              <w:spacing w:before="0" w:after="0" w:line="240" w:lineRule="exact"/>
              <w:ind w:firstLine="0"/>
              <w:jc w:val="both"/>
              <w:rPr>
                <w:i w:val="0"/>
                <w:color w:val="auto"/>
                <w:sz w:val="20"/>
                <w:szCs w:val="20"/>
              </w:rPr>
            </w:pPr>
            <w:r w:rsidRPr="002F4B08">
              <w:rPr>
                <w:i w:val="0"/>
                <w:color w:val="auto"/>
                <w:sz w:val="20"/>
                <w:szCs w:val="20"/>
              </w:rPr>
              <w:t>реконструкция здания дома культуры</w:t>
            </w:r>
          </w:p>
        </w:tc>
        <w:tc>
          <w:tcPr>
            <w:tcW w:w="602" w:type="pct"/>
          </w:tcPr>
          <w:p w14:paraId="13A5CC54" w14:textId="60AA5F5A" w:rsidR="00881ABD" w:rsidRPr="002F4B08" w:rsidRDefault="00881ABD" w:rsidP="00881ABD">
            <w:pPr>
              <w:pStyle w:val="af1"/>
              <w:keepNext/>
              <w:spacing w:before="0" w:after="0" w:line="240" w:lineRule="exact"/>
              <w:ind w:firstLine="0"/>
              <w:jc w:val="both"/>
              <w:rPr>
                <w:i w:val="0"/>
                <w:color w:val="auto"/>
                <w:sz w:val="20"/>
                <w:szCs w:val="20"/>
              </w:rPr>
            </w:pPr>
            <w:r w:rsidRPr="002F4B08">
              <w:rPr>
                <w:i w:val="0"/>
                <w:color w:val="auto"/>
                <w:sz w:val="20"/>
                <w:szCs w:val="20"/>
              </w:rPr>
              <w:t>устанавливается техническим заданием</w:t>
            </w:r>
          </w:p>
        </w:tc>
        <w:tc>
          <w:tcPr>
            <w:tcW w:w="869" w:type="pct"/>
          </w:tcPr>
          <w:p w14:paraId="374B74CE" w14:textId="77777777" w:rsidR="00881ABD" w:rsidRPr="002F4B08" w:rsidRDefault="00881ABD" w:rsidP="00881ABD">
            <w:pPr>
              <w:pStyle w:val="af1"/>
              <w:keepNext/>
              <w:spacing w:before="0" w:after="0" w:line="240" w:lineRule="exact"/>
              <w:ind w:firstLine="0"/>
              <w:jc w:val="both"/>
              <w:rPr>
                <w:i w:val="0"/>
                <w:color w:val="auto"/>
                <w:sz w:val="20"/>
                <w:szCs w:val="20"/>
              </w:rPr>
            </w:pPr>
            <w:r w:rsidRPr="002F4B08">
              <w:rPr>
                <w:i w:val="0"/>
                <w:color w:val="auto"/>
                <w:sz w:val="20"/>
                <w:szCs w:val="20"/>
              </w:rPr>
              <w:t>х. Нижние Черни, ул. Мира, 3</w:t>
            </w:r>
          </w:p>
          <w:p w14:paraId="1E88F512" w14:textId="77777777" w:rsidR="00881ABD" w:rsidRPr="002F4B08" w:rsidRDefault="00881ABD" w:rsidP="00881ABD">
            <w:pPr>
              <w:pStyle w:val="af1"/>
              <w:keepNext/>
              <w:spacing w:before="0" w:after="0" w:line="240" w:lineRule="exact"/>
              <w:ind w:firstLine="0"/>
              <w:jc w:val="both"/>
              <w:rPr>
                <w:i w:val="0"/>
                <w:color w:val="auto"/>
                <w:sz w:val="20"/>
                <w:szCs w:val="20"/>
              </w:rPr>
            </w:pPr>
          </w:p>
          <w:p w14:paraId="5A9C6577" w14:textId="4B573266" w:rsidR="00881ABD" w:rsidRPr="002F4B08" w:rsidRDefault="00881ABD" w:rsidP="00881ABD">
            <w:pPr>
              <w:pStyle w:val="af1"/>
              <w:keepNext/>
              <w:spacing w:before="0" w:after="0" w:line="240" w:lineRule="exact"/>
              <w:ind w:firstLine="0"/>
              <w:jc w:val="both"/>
              <w:rPr>
                <w:i w:val="0"/>
                <w:color w:val="auto"/>
                <w:sz w:val="20"/>
                <w:szCs w:val="20"/>
              </w:rPr>
            </w:pPr>
            <w:r w:rsidRPr="002F4B08">
              <w:rPr>
                <w:i w:val="0"/>
                <w:color w:val="auto"/>
                <w:sz w:val="20"/>
                <w:szCs w:val="20"/>
              </w:rPr>
              <w:t>х. Пимено-Черни, ул. им. М. Цепилова, 1</w:t>
            </w:r>
          </w:p>
        </w:tc>
        <w:tc>
          <w:tcPr>
            <w:tcW w:w="873" w:type="pct"/>
          </w:tcPr>
          <w:p w14:paraId="3CED73DA" w14:textId="360805D2" w:rsidR="00881ABD" w:rsidRPr="002F4B08" w:rsidRDefault="00881ABD" w:rsidP="00881ABD">
            <w:pPr>
              <w:pStyle w:val="af1"/>
              <w:keepNext/>
              <w:spacing w:before="0" w:after="0" w:line="240" w:lineRule="exact"/>
              <w:ind w:firstLine="0"/>
              <w:jc w:val="both"/>
              <w:rPr>
                <w:i w:val="0"/>
                <w:color w:val="auto"/>
                <w:sz w:val="20"/>
                <w:szCs w:val="20"/>
              </w:rPr>
            </w:pPr>
            <w:r w:rsidRPr="002F4B08">
              <w:rPr>
                <w:i w:val="0"/>
                <w:color w:val="auto"/>
                <w:sz w:val="20"/>
                <w:szCs w:val="20"/>
              </w:rPr>
              <w:t>общественно-деловая зона</w:t>
            </w:r>
          </w:p>
        </w:tc>
      </w:tr>
      <w:tr w:rsidR="003D51A2" w:rsidRPr="002F4B08" w14:paraId="0C9B77C8" w14:textId="77777777" w:rsidTr="00881ABD">
        <w:tc>
          <w:tcPr>
            <w:tcW w:w="316" w:type="pct"/>
          </w:tcPr>
          <w:p w14:paraId="7D110687" w14:textId="70E7F4AD" w:rsidR="003D51A2" w:rsidRPr="002F4B08" w:rsidRDefault="00881ABD" w:rsidP="00216F32">
            <w:pPr>
              <w:ind w:firstLine="0"/>
              <w:rPr>
                <w:rFonts w:cs="Mangal"/>
                <w:iCs/>
                <w:sz w:val="20"/>
                <w:szCs w:val="20"/>
              </w:rPr>
            </w:pPr>
            <w:r w:rsidRPr="002F4B08">
              <w:rPr>
                <w:rFonts w:cs="Mangal"/>
                <w:iCs/>
                <w:sz w:val="20"/>
                <w:szCs w:val="20"/>
              </w:rPr>
              <w:t>9</w:t>
            </w:r>
          </w:p>
        </w:tc>
        <w:tc>
          <w:tcPr>
            <w:tcW w:w="1452" w:type="pct"/>
            <w:vMerge w:val="restart"/>
          </w:tcPr>
          <w:p w14:paraId="113466A0" w14:textId="77777777" w:rsidR="003D51A2" w:rsidRPr="002F4B08" w:rsidRDefault="003D51A2" w:rsidP="00216F32">
            <w:pPr>
              <w:pStyle w:val="af1"/>
              <w:keepNext/>
              <w:spacing w:before="0" w:after="0" w:line="240" w:lineRule="exact"/>
              <w:ind w:firstLine="0"/>
              <w:jc w:val="both"/>
              <w:rPr>
                <w:i w:val="0"/>
                <w:color w:val="auto"/>
                <w:sz w:val="20"/>
                <w:szCs w:val="20"/>
              </w:rPr>
            </w:pPr>
            <w:r w:rsidRPr="002F4B08">
              <w:rPr>
                <w:i w:val="0"/>
                <w:color w:val="auto"/>
                <w:sz w:val="20"/>
                <w:szCs w:val="20"/>
              </w:rPr>
              <w:t>Иные объекты, предусмотренные законодательство Российской Федерации и законодательством Волгоградской области в связи с решением вопросов местного значения поселения</w:t>
            </w:r>
          </w:p>
        </w:tc>
        <w:tc>
          <w:tcPr>
            <w:tcW w:w="888" w:type="pct"/>
          </w:tcPr>
          <w:p w14:paraId="2251CC16" w14:textId="1760A17B" w:rsidR="003D51A2" w:rsidRPr="002F4B08" w:rsidRDefault="000B5C3C" w:rsidP="00216F32">
            <w:pPr>
              <w:pStyle w:val="af1"/>
              <w:keepNext/>
              <w:spacing w:before="0" w:after="0" w:line="240" w:lineRule="exact"/>
              <w:ind w:firstLine="0"/>
              <w:jc w:val="both"/>
              <w:rPr>
                <w:i w:val="0"/>
                <w:color w:val="auto"/>
                <w:sz w:val="20"/>
                <w:szCs w:val="20"/>
              </w:rPr>
            </w:pPr>
            <w:r w:rsidRPr="002F4B08">
              <w:rPr>
                <w:i w:val="0"/>
                <w:color w:val="auto"/>
                <w:sz w:val="20"/>
                <w:szCs w:val="20"/>
              </w:rPr>
              <w:t>строительство автомобильной дороги с твердым покрытием, с устройством тротуаров и уличного освещения</w:t>
            </w:r>
          </w:p>
        </w:tc>
        <w:tc>
          <w:tcPr>
            <w:tcW w:w="602" w:type="pct"/>
          </w:tcPr>
          <w:p w14:paraId="370F382B" w14:textId="3AAC143C" w:rsidR="003D51A2" w:rsidRPr="002F4B08" w:rsidRDefault="000B5C3C" w:rsidP="0070023F">
            <w:pPr>
              <w:pStyle w:val="af1"/>
              <w:keepNext/>
              <w:spacing w:before="0" w:after="0" w:line="240" w:lineRule="exact"/>
              <w:ind w:firstLine="0"/>
              <w:jc w:val="both"/>
              <w:rPr>
                <w:i w:val="0"/>
                <w:color w:val="auto"/>
                <w:sz w:val="20"/>
                <w:szCs w:val="20"/>
              </w:rPr>
            </w:pPr>
            <w:r w:rsidRPr="002F4B08">
              <w:rPr>
                <w:i w:val="0"/>
                <w:color w:val="auto"/>
                <w:sz w:val="20"/>
                <w:szCs w:val="20"/>
              </w:rPr>
              <w:t>устанавливаются техническим заданием</w:t>
            </w:r>
          </w:p>
        </w:tc>
        <w:tc>
          <w:tcPr>
            <w:tcW w:w="869" w:type="pct"/>
          </w:tcPr>
          <w:p w14:paraId="538C459C" w14:textId="77777777" w:rsidR="003D51A2" w:rsidRPr="002F4B08" w:rsidRDefault="000B5C3C" w:rsidP="004C0108">
            <w:pPr>
              <w:pStyle w:val="af1"/>
              <w:keepNext/>
              <w:spacing w:before="0" w:after="0" w:line="240" w:lineRule="exact"/>
              <w:ind w:firstLine="0"/>
              <w:jc w:val="both"/>
              <w:rPr>
                <w:i w:val="0"/>
                <w:color w:val="auto"/>
                <w:sz w:val="20"/>
                <w:szCs w:val="20"/>
              </w:rPr>
            </w:pPr>
            <w:r w:rsidRPr="002F4B08">
              <w:rPr>
                <w:i w:val="0"/>
                <w:color w:val="auto"/>
                <w:sz w:val="20"/>
                <w:szCs w:val="20"/>
              </w:rPr>
              <w:t>х. Пимено-Черни, улицы Историческая, Центральная, им. М. Цепилова, Советская, Аксайская, Юбилейная, Рабочая</w:t>
            </w:r>
          </w:p>
          <w:p w14:paraId="7D6B5611" w14:textId="77777777" w:rsidR="000B5C3C" w:rsidRPr="002F4B08" w:rsidRDefault="000B5C3C" w:rsidP="004C0108">
            <w:pPr>
              <w:pStyle w:val="af1"/>
              <w:keepNext/>
              <w:spacing w:before="0" w:after="0" w:line="240" w:lineRule="exact"/>
              <w:ind w:firstLine="0"/>
              <w:jc w:val="both"/>
              <w:rPr>
                <w:i w:val="0"/>
                <w:color w:val="auto"/>
                <w:sz w:val="20"/>
                <w:szCs w:val="20"/>
              </w:rPr>
            </w:pPr>
          </w:p>
          <w:p w14:paraId="481E0BAB" w14:textId="19D1B9E6" w:rsidR="000B5C3C" w:rsidRPr="002F4B08" w:rsidRDefault="000B5C3C" w:rsidP="004C0108">
            <w:pPr>
              <w:pStyle w:val="af1"/>
              <w:keepNext/>
              <w:spacing w:before="0" w:after="0" w:line="240" w:lineRule="exact"/>
              <w:ind w:firstLine="0"/>
              <w:jc w:val="both"/>
              <w:rPr>
                <w:i w:val="0"/>
                <w:color w:val="auto"/>
                <w:sz w:val="20"/>
                <w:szCs w:val="20"/>
              </w:rPr>
            </w:pPr>
            <w:r w:rsidRPr="002F4B08">
              <w:rPr>
                <w:i w:val="0"/>
                <w:color w:val="auto"/>
                <w:sz w:val="20"/>
                <w:szCs w:val="20"/>
              </w:rPr>
              <w:t>х. Нижние Черни, улицы Придорожная, Юбилейная, Мариевка, Центральная</w:t>
            </w:r>
          </w:p>
        </w:tc>
        <w:tc>
          <w:tcPr>
            <w:tcW w:w="873" w:type="pct"/>
          </w:tcPr>
          <w:p w14:paraId="43B2815A" w14:textId="77777777" w:rsidR="003D51A2" w:rsidRPr="002F4B08" w:rsidRDefault="0070023F" w:rsidP="00BB219E">
            <w:pPr>
              <w:pStyle w:val="af1"/>
              <w:keepNext/>
              <w:spacing w:before="0" w:after="0" w:line="240" w:lineRule="exact"/>
              <w:ind w:firstLine="0"/>
              <w:jc w:val="both"/>
              <w:rPr>
                <w:i w:val="0"/>
                <w:color w:val="auto"/>
                <w:sz w:val="20"/>
                <w:szCs w:val="20"/>
              </w:rPr>
            </w:pPr>
            <w:r w:rsidRPr="002F4B08">
              <w:rPr>
                <w:i w:val="0"/>
                <w:color w:val="auto"/>
                <w:sz w:val="20"/>
                <w:szCs w:val="20"/>
              </w:rPr>
              <w:t>линейный объект</w:t>
            </w:r>
          </w:p>
          <w:p w14:paraId="3219388E" w14:textId="77777777" w:rsidR="003D51A2" w:rsidRPr="002F4B08" w:rsidRDefault="003D51A2" w:rsidP="00216F32">
            <w:pPr>
              <w:pStyle w:val="af1"/>
              <w:keepNext/>
              <w:spacing w:before="0" w:after="0" w:line="240" w:lineRule="exact"/>
              <w:ind w:firstLine="0"/>
              <w:jc w:val="both"/>
              <w:rPr>
                <w:i w:val="0"/>
                <w:color w:val="auto"/>
                <w:sz w:val="20"/>
                <w:szCs w:val="20"/>
              </w:rPr>
            </w:pPr>
          </w:p>
        </w:tc>
      </w:tr>
      <w:tr w:rsidR="00CE66D3" w:rsidRPr="002F4B08" w14:paraId="264D9BCF" w14:textId="77777777" w:rsidTr="00881ABD">
        <w:tc>
          <w:tcPr>
            <w:tcW w:w="316" w:type="pct"/>
          </w:tcPr>
          <w:p w14:paraId="434EDF1D" w14:textId="73DCA7D2" w:rsidR="00CE66D3" w:rsidRPr="002F4B08" w:rsidRDefault="00CE66D3" w:rsidP="00CE66D3">
            <w:pPr>
              <w:ind w:firstLine="0"/>
              <w:rPr>
                <w:rFonts w:cs="Mangal"/>
                <w:iCs/>
                <w:sz w:val="20"/>
                <w:szCs w:val="20"/>
              </w:rPr>
            </w:pPr>
            <w:r w:rsidRPr="002F4B08">
              <w:rPr>
                <w:rFonts w:cs="Mangal"/>
                <w:iCs/>
                <w:sz w:val="20"/>
                <w:szCs w:val="20"/>
              </w:rPr>
              <w:t>10</w:t>
            </w:r>
          </w:p>
        </w:tc>
        <w:tc>
          <w:tcPr>
            <w:tcW w:w="1452" w:type="pct"/>
            <w:vMerge/>
          </w:tcPr>
          <w:p w14:paraId="43D242DD" w14:textId="77777777" w:rsidR="00CE66D3" w:rsidRPr="002F4B08" w:rsidRDefault="00CE66D3" w:rsidP="00CE66D3">
            <w:pPr>
              <w:pStyle w:val="af1"/>
              <w:keepNext/>
              <w:spacing w:before="0" w:after="0" w:line="240" w:lineRule="exact"/>
              <w:ind w:firstLine="0"/>
              <w:jc w:val="both"/>
              <w:rPr>
                <w:i w:val="0"/>
                <w:color w:val="auto"/>
                <w:sz w:val="20"/>
                <w:szCs w:val="20"/>
              </w:rPr>
            </w:pPr>
          </w:p>
        </w:tc>
        <w:tc>
          <w:tcPr>
            <w:tcW w:w="888" w:type="pct"/>
          </w:tcPr>
          <w:p w14:paraId="745BDE44" w14:textId="104F2E07" w:rsidR="00CE66D3" w:rsidRPr="002F4B08" w:rsidRDefault="00CE66D3" w:rsidP="00CE66D3">
            <w:pPr>
              <w:spacing w:line="240" w:lineRule="exact"/>
              <w:ind w:firstLine="0"/>
              <w:rPr>
                <w:rFonts w:cs="Mangal"/>
                <w:iCs/>
                <w:sz w:val="20"/>
                <w:szCs w:val="20"/>
              </w:rPr>
            </w:pPr>
            <w:r w:rsidRPr="002F4B08">
              <w:rPr>
                <w:rFonts w:cs="Mangal"/>
                <w:iCs/>
                <w:sz w:val="20"/>
                <w:szCs w:val="20"/>
              </w:rPr>
              <w:t>благоустройство парка</w:t>
            </w:r>
          </w:p>
        </w:tc>
        <w:tc>
          <w:tcPr>
            <w:tcW w:w="602" w:type="pct"/>
          </w:tcPr>
          <w:p w14:paraId="1785D05E" w14:textId="4FE39A7F" w:rsidR="00CE66D3" w:rsidRPr="002F4B08" w:rsidRDefault="00CE66D3" w:rsidP="00CE66D3">
            <w:pPr>
              <w:pStyle w:val="af1"/>
              <w:keepNext/>
              <w:spacing w:before="0" w:after="0" w:line="240" w:lineRule="exact"/>
              <w:ind w:firstLine="0"/>
              <w:jc w:val="both"/>
              <w:rPr>
                <w:i w:val="0"/>
                <w:color w:val="auto"/>
                <w:sz w:val="20"/>
                <w:szCs w:val="20"/>
              </w:rPr>
            </w:pPr>
            <w:r w:rsidRPr="002F4B08">
              <w:rPr>
                <w:i w:val="0"/>
                <w:color w:val="auto"/>
                <w:sz w:val="20"/>
                <w:szCs w:val="20"/>
              </w:rPr>
              <w:t xml:space="preserve">устанавливаются </w:t>
            </w:r>
            <w:r w:rsidRPr="002F4B08">
              <w:rPr>
                <w:i w:val="0"/>
                <w:color w:val="auto"/>
                <w:sz w:val="20"/>
                <w:szCs w:val="20"/>
              </w:rPr>
              <w:lastRenderedPageBreak/>
              <w:t>техническим заданием</w:t>
            </w:r>
          </w:p>
        </w:tc>
        <w:tc>
          <w:tcPr>
            <w:tcW w:w="869" w:type="pct"/>
          </w:tcPr>
          <w:p w14:paraId="039753EF" w14:textId="35CEE317" w:rsidR="00CE66D3" w:rsidRPr="002F4B08" w:rsidRDefault="00CE66D3" w:rsidP="00CE66D3">
            <w:pPr>
              <w:pStyle w:val="af1"/>
              <w:keepNext/>
              <w:spacing w:before="0" w:after="0" w:line="240" w:lineRule="exact"/>
              <w:ind w:firstLine="0"/>
              <w:jc w:val="both"/>
              <w:rPr>
                <w:i w:val="0"/>
                <w:color w:val="auto"/>
                <w:sz w:val="20"/>
                <w:szCs w:val="20"/>
              </w:rPr>
            </w:pPr>
            <w:r w:rsidRPr="002F4B08">
              <w:rPr>
                <w:i w:val="0"/>
                <w:color w:val="auto"/>
                <w:sz w:val="20"/>
                <w:szCs w:val="20"/>
              </w:rPr>
              <w:lastRenderedPageBreak/>
              <w:t>х. Пимено-Черни, ул. Центральная</w:t>
            </w:r>
          </w:p>
        </w:tc>
        <w:tc>
          <w:tcPr>
            <w:tcW w:w="873" w:type="pct"/>
          </w:tcPr>
          <w:p w14:paraId="5F7BAAA0" w14:textId="77777777" w:rsidR="00CE66D3" w:rsidRPr="002F4B08" w:rsidRDefault="00CE66D3" w:rsidP="00CE66D3">
            <w:pPr>
              <w:pStyle w:val="af1"/>
              <w:keepNext/>
              <w:spacing w:before="0" w:after="0" w:line="240" w:lineRule="exact"/>
              <w:ind w:firstLine="0"/>
              <w:jc w:val="both"/>
              <w:rPr>
                <w:i w:val="0"/>
                <w:color w:val="auto"/>
                <w:sz w:val="20"/>
                <w:szCs w:val="20"/>
              </w:rPr>
            </w:pPr>
            <w:r w:rsidRPr="002F4B08">
              <w:rPr>
                <w:i w:val="0"/>
                <w:color w:val="auto"/>
                <w:sz w:val="20"/>
                <w:szCs w:val="20"/>
              </w:rPr>
              <w:t>рекреационная зона</w:t>
            </w:r>
          </w:p>
        </w:tc>
      </w:tr>
    </w:tbl>
    <w:p w14:paraId="0A5F2C52" w14:textId="77777777" w:rsidR="00F4796C" w:rsidRPr="002F4B08" w:rsidRDefault="00F4796C" w:rsidP="006C7CA5">
      <w:pPr>
        <w:spacing w:after="160"/>
        <w:ind w:firstLine="851"/>
        <w:rPr>
          <w:rStyle w:val="ab"/>
          <w:b w:val="0"/>
          <w:bCs w:val="0"/>
          <w:highlight w:val="yellow"/>
        </w:rPr>
      </w:pPr>
    </w:p>
    <w:p w14:paraId="0033EA49" w14:textId="397AFAF9" w:rsidR="00F4796C" w:rsidRPr="002F4B08" w:rsidRDefault="007143EB" w:rsidP="00A80070">
      <w:pPr>
        <w:ind w:firstLine="851"/>
        <w:jc w:val="both"/>
      </w:pPr>
      <w:r w:rsidRPr="002F4B08">
        <w:rPr>
          <w:rStyle w:val="ab"/>
          <w:b w:val="0"/>
          <w:bCs w:val="0"/>
        </w:rPr>
        <w:t xml:space="preserve">В связи с размещением </w:t>
      </w:r>
      <w:r w:rsidRPr="002F4B08">
        <w:t xml:space="preserve">планируемых объектов местного значения </w:t>
      </w:r>
      <w:r w:rsidR="001B2DE3" w:rsidRPr="002F4B08">
        <w:t>Пимено-Чернянского сельского поселения</w:t>
      </w:r>
      <w:r w:rsidR="00682C20" w:rsidRPr="002F4B08">
        <w:t xml:space="preserve"> </w:t>
      </w:r>
      <w:r w:rsidR="00CE66D3" w:rsidRPr="002F4B08">
        <w:t>ограничения использования территории не планируются.</w:t>
      </w:r>
    </w:p>
    <w:p w14:paraId="3DFAF7CD" w14:textId="77777777" w:rsidR="00A80070" w:rsidRPr="002F4B08" w:rsidRDefault="00A80070" w:rsidP="00A80070">
      <w:pPr>
        <w:ind w:firstLine="851"/>
        <w:jc w:val="both"/>
        <w:rPr>
          <w:rStyle w:val="ab"/>
          <w:b w:val="0"/>
          <w:bCs w:val="0"/>
        </w:rPr>
      </w:pPr>
    </w:p>
    <w:p w14:paraId="7969AA10" w14:textId="728F928D" w:rsidR="00A80070" w:rsidRPr="002F4B08" w:rsidRDefault="00A80070" w:rsidP="00A80070">
      <w:pPr>
        <w:pStyle w:val="af1"/>
        <w:keepNext/>
        <w:spacing w:before="0" w:after="0"/>
        <w:rPr>
          <w:color w:val="auto"/>
        </w:rPr>
      </w:pPr>
      <w:r w:rsidRPr="002F4B08">
        <w:rPr>
          <w:color w:val="auto"/>
        </w:rPr>
        <w:t xml:space="preserve">Таблица </w:t>
      </w:r>
      <w:r w:rsidR="00765568" w:rsidRPr="002F4B08">
        <w:rPr>
          <w:color w:val="auto"/>
        </w:rPr>
        <w:fldChar w:fldCharType="begin"/>
      </w:r>
      <w:r w:rsidR="00765568" w:rsidRPr="002F4B08">
        <w:rPr>
          <w:color w:val="auto"/>
        </w:rPr>
        <w:instrText xml:space="preserve"> SEQ Таблица \* ARABIC </w:instrText>
      </w:r>
      <w:r w:rsidR="00765568" w:rsidRPr="002F4B08">
        <w:rPr>
          <w:color w:val="auto"/>
        </w:rPr>
        <w:fldChar w:fldCharType="separate"/>
      </w:r>
      <w:r w:rsidR="00241E2E" w:rsidRPr="002F4B08">
        <w:rPr>
          <w:noProof/>
          <w:color w:val="auto"/>
        </w:rPr>
        <w:t>39</w:t>
      </w:r>
      <w:r w:rsidR="00765568" w:rsidRPr="002F4B08">
        <w:rPr>
          <w:noProof/>
          <w:color w:val="auto"/>
        </w:rPr>
        <w:fldChar w:fldCharType="end"/>
      </w:r>
      <w:r w:rsidRPr="002F4B08">
        <w:rPr>
          <w:color w:val="auto"/>
        </w:rPr>
        <w:t xml:space="preserve"> Прогнозируемые ограничения использования территории, связанные с размещением объектов местного значения сельского поселения</w:t>
      </w:r>
    </w:p>
    <w:tbl>
      <w:tblPr>
        <w:tblStyle w:val="a5"/>
        <w:tblW w:w="5000" w:type="pct"/>
        <w:tblLook w:val="04A0" w:firstRow="1" w:lastRow="0" w:firstColumn="1" w:lastColumn="0" w:noHBand="0" w:noVBand="1"/>
      </w:tblPr>
      <w:tblGrid>
        <w:gridCol w:w="625"/>
        <w:gridCol w:w="2205"/>
        <w:gridCol w:w="1700"/>
        <w:gridCol w:w="1630"/>
        <w:gridCol w:w="1664"/>
        <w:gridCol w:w="1662"/>
      </w:tblGrid>
      <w:tr w:rsidR="00F4796C" w:rsidRPr="002F4B08" w14:paraId="31070CEB" w14:textId="77777777" w:rsidTr="00D040F7">
        <w:trPr>
          <w:tblHeader/>
        </w:trPr>
        <w:tc>
          <w:tcPr>
            <w:tcW w:w="329" w:type="pct"/>
          </w:tcPr>
          <w:p w14:paraId="0463BD23" w14:textId="77777777" w:rsidR="00F4796C" w:rsidRPr="002F4B08" w:rsidRDefault="00F4796C" w:rsidP="00682C20">
            <w:pPr>
              <w:spacing w:line="240" w:lineRule="exact"/>
              <w:ind w:firstLine="0"/>
              <w:jc w:val="center"/>
              <w:rPr>
                <w:b/>
                <w:sz w:val="20"/>
                <w:szCs w:val="20"/>
              </w:rPr>
            </w:pPr>
            <w:r w:rsidRPr="002F4B08">
              <w:rPr>
                <w:b/>
                <w:sz w:val="20"/>
                <w:szCs w:val="20"/>
              </w:rPr>
              <w:t>№ п/п</w:t>
            </w:r>
          </w:p>
        </w:tc>
        <w:tc>
          <w:tcPr>
            <w:tcW w:w="1162" w:type="pct"/>
          </w:tcPr>
          <w:p w14:paraId="015B9FC4" w14:textId="77777777" w:rsidR="00F4796C" w:rsidRPr="002F4B08" w:rsidRDefault="00F4796C" w:rsidP="00682C20">
            <w:pPr>
              <w:spacing w:line="240" w:lineRule="exact"/>
              <w:ind w:firstLine="0"/>
              <w:jc w:val="center"/>
              <w:rPr>
                <w:b/>
                <w:sz w:val="20"/>
                <w:szCs w:val="20"/>
              </w:rPr>
            </w:pPr>
            <w:r w:rsidRPr="002F4B08">
              <w:rPr>
                <w:b/>
                <w:sz w:val="20"/>
                <w:szCs w:val="20"/>
              </w:rPr>
              <w:t>Вид объекта местного значения</w:t>
            </w:r>
          </w:p>
        </w:tc>
        <w:tc>
          <w:tcPr>
            <w:tcW w:w="896" w:type="pct"/>
          </w:tcPr>
          <w:p w14:paraId="330CD096" w14:textId="77777777" w:rsidR="00F4796C" w:rsidRPr="002F4B08" w:rsidRDefault="00F4796C" w:rsidP="00682C20">
            <w:pPr>
              <w:spacing w:line="240" w:lineRule="exact"/>
              <w:ind w:firstLine="0"/>
              <w:jc w:val="center"/>
              <w:rPr>
                <w:b/>
                <w:sz w:val="20"/>
                <w:szCs w:val="20"/>
              </w:rPr>
            </w:pPr>
            <w:r w:rsidRPr="002F4B08">
              <w:rPr>
                <w:b/>
                <w:sz w:val="20"/>
                <w:szCs w:val="20"/>
              </w:rPr>
              <w:t>Наименование / основные характеристики объекта местного значения</w:t>
            </w:r>
          </w:p>
        </w:tc>
        <w:tc>
          <w:tcPr>
            <w:tcW w:w="859" w:type="pct"/>
          </w:tcPr>
          <w:p w14:paraId="0DAACEAE" w14:textId="77777777" w:rsidR="00F4796C" w:rsidRPr="002F4B08" w:rsidRDefault="00F4796C" w:rsidP="00682C20">
            <w:pPr>
              <w:spacing w:line="240" w:lineRule="exact"/>
              <w:ind w:firstLine="0"/>
              <w:jc w:val="center"/>
              <w:rPr>
                <w:b/>
                <w:sz w:val="20"/>
                <w:szCs w:val="20"/>
              </w:rPr>
            </w:pPr>
            <w:r w:rsidRPr="002F4B08">
              <w:rPr>
                <w:b/>
                <w:sz w:val="20"/>
                <w:szCs w:val="20"/>
              </w:rPr>
              <w:t>Местоположение (адрес) предлагаемого объекта</w:t>
            </w:r>
          </w:p>
        </w:tc>
        <w:tc>
          <w:tcPr>
            <w:tcW w:w="877" w:type="pct"/>
          </w:tcPr>
          <w:p w14:paraId="6CC7B36D" w14:textId="77777777" w:rsidR="00F4796C" w:rsidRPr="002F4B08" w:rsidRDefault="00F4796C" w:rsidP="00682C20">
            <w:pPr>
              <w:spacing w:line="240" w:lineRule="exact"/>
              <w:ind w:firstLine="0"/>
              <w:jc w:val="center"/>
              <w:rPr>
                <w:b/>
                <w:sz w:val="20"/>
                <w:szCs w:val="20"/>
              </w:rPr>
            </w:pPr>
            <w:r w:rsidRPr="002F4B08">
              <w:rPr>
                <w:b/>
                <w:sz w:val="20"/>
                <w:szCs w:val="20"/>
              </w:rPr>
              <w:t>Характеристика зон с особыми условиями использования территории</w:t>
            </w:r>
          </w:p>
        </w:tc>
        <w:tc>
          <w:tcPr>
            <w:tcW w:w="876" w:type="pct"/>
          </w:tcPr>
          <w:p w14:paraId="443B465C" w14:textId="77777777" w:rsidR="00F4796C" w:rsidRPr="002F4B08" w:rsidRDefault="00F4796C" w:rsidP="00682C20">
            <w:pPr>
              <w:spacing w:line="240" w:lineRule="exact"/>
              <w:ind w:firstLine="0"/>
              <w:jc w:val="center"/>
              <w:rPr>
                <w:b/>
                <w:sz w:val="20"/>
                <w:szCs w:val="20"/>
              </w:rPr>
            </w:pPr>
            <w:r w:rsidRPr="002F4B08">
              <w:rPr>
                <w:b/>
                <w:sz w:val="20"/>
                <w:szCs w:val="20"/>
              </w:rPr>
              <w:t>Нормативный документ</w:t>
            </w:r>
          </w:p>
        </w:tc>
      </w:tr>
      <w:tr w:rsidR="00682C20" w:rsidRPr="002F4B08" w14:paraId="4BF8C283" w14:textId="77777777" w:rsidTr="00D040F7">
        <w:trPr>
          <w:tblHeader/>
        </w:trPr>
        <w:tc>
          <w:tcPr>
            <w:tcW w:w="329" w:type="pct"/>
          </w:tcPr>
          <w:p w14:paraId="76875082" w14:textId="77777777" w:rsidR="00682C20" w:rsidRPr="002F4B08" w:rsidRDefault="00682C20" w:rsidP="00682C20">
            <w:pPr>
              <w:spacing w:line="240" w:lineRule="exact"/>
              <w:ind w:firstLine="0"/>
              <w:jc w:val="center"/>
              <w:rPr>
                <w:sz w:val="20"/>
                <w:szCs w:val="20"/>
              </w:rPr>
            </w:pPr>
            <w:r w:rsidRPr="002F4B08">
              <w:rPr>
                <w:sz w:val="20"/>
                <w:szCs w:val="20"/>
              </w:rPr>
              <w:t>1</w:t>
            </w:r>
          </w:p>
        </w:tc>
        <w:tc>
          <w:tcPr>
            <w:tcW w:w="1162" w:type="pct"/>
          </w:tcPr>
          <w:p w14:paraId="402893D2" w14:textId="77777777" w:rsidR="00682C20" w:rsidRPr="002F4B08" w:rsidRDefault="00682C20" w:rsidP="00682C20">
            <w:pPr>
              <w:spacing w:line="240" w:lineRule="exact"/>
              <w:ind w:firstLine="0"/>
              <w:jc w:val="center"/>
              <w:rPr>
                <w:sz w:val="20"/>
                <w:szCs w:val="20"/>
              </w:rPr>
            </w:pPr>
            <w:r w:rsidRPr="002F4B08">
              <w:rPr>
                <w:sz w:val="20"/>
                <w:szCs w:val="20"/>
              </w:rPr>
              <w:t>2</w:t>
            </w:r>
          </w:p>
        </w:tc>
        <w:tc>
          <w:tcPr>
            <w:tcW w:w="896" w:type="pct"/>
          </w:tcPr>
          <w:p w14:paraId="6FBBBE38" w14:textId="77777777" w:rsidR="00682C20" w:rsidRPr="002F4B08" w:rsidRDefault="00682C20" w:rsidP="00682C20">
            <w:pPr>
              <w:spacing w:line="240" w:lineRule="exact"/>
              <w:ind w:firstLine="0"/>
              <w:jc w:val="center"/>
              <w:rPr>
                <w:sz w:val="20"/>
                <w:szCs w:val="20"/>
              </w:rPr>
            </w:pPr>
            <w:r w:rsidRPr="002F4B08">
              <w:rPr>
                <w:sz w:val="20"/>
                <w:szCs w:val="20"/>
              </w:rPr>
              <w:t>3</w:t>
            </w:r>
          </w:p>
        </w:tc>
        <w:tc>
          <w:tcPr>
            <w:tcW w:w="859" w:type="pct"/>
          </w:tcPr>
          <w:p w14:paraId="107D6FDF" w14:textId="77777777" w:rsidR="00682C20" w:rsidRPr="002F4B08" w:rsidRDefault="00682C20" w:rsidP="00682C20">
            <w:pPr>
              <w:spacing w:line="240" w:lineRule="exact"/>
              <w:ind w:firstLine="0"/>
              <w:jc w:val="center"/>
              <w:rPr>
                <w:sz w:val="20"/>
                <w:szCs w:val="20"/>
              </w:rPr>
            </w:pPr>
            <w:r w:rsidRPr="002F4B08">
              <w:rPr>
                <w:sz w:val="20"/>
                <w:szCs w:val="20"/>
              </w:rPr>
              <w:t>4</w:t>
            </w:r>
          </w:p>
        </w:tc>
        <w:tc>
          <w:tcPr>
            <w:tcW w:w="877" w:type="pct"/>
          </w:tcPr>
          <w:p w14:paraId="37396580" w14:textId="77777777" w:rsidR="00682C20" w:rsidRPr="002F4B08" w:rsidRDefault="00682C20" w:rsidP="00682C20">
            <w:pPr>
              <w:spacing w:line="240" w:lineRule="exact"/>
              <w:ind w:firstLine="0"/>
              <w:jc w:val="center"/>
              <w:rPr>
                <w:sz w:val="20"/>
                <w:szCs w:val="20"/>
              </w:rPr>
            </w:pPr>
            <w:r w:rsidRPr="002F4B08">
              <w:rPr>
                <w:sz w:val="20"/>
                <w:szCs w:val="20"/>
              </w:rPr>
              <w:t>5</w:t>
            </w:r>
          </w:p>
        </w:tc>
        <w:tc>
          <w:tcPr>
            <w:tcW w:w="876" w:type="pct"/>
          </w:tcPr>
          <w:p w14:paraId="2FF7AEC7" w14:textId="77777777" w:rsidR="00682C20" w:rsidRPr="002F4B08" w:rsidRDefault="00682C20" w:rsidP="00682C20">
            <w:pPr>
              <w:spacing w:line="240" w:lineRule="exact"/>
              <w:ind w:firstLine="0"/>
              <w:jc w:val="center"/>
              <w:rPr>
                <w:sz w:val="20"/>
                <w:szCs w:val="20"/>
              </w:rPr>
            </w:pPr>
            <w:r w:rsidRPr="002F4B08">
              <w:rPr>
                <w:sz w:val="20"/>
                <w:szCs w:val="20"/>
              </w:rPr>
              <w:t>6</w:t>
            </w:r>
          </w:p>
        </w:tc>
      </w:tr>
      <w:tr w:rsidR="00BE20F6" w:rsidRPr="002F4B08" w14:paraId="2A4C2AB9" w14:textId="77777777" w:rsidTr="00D040F7">
        <w:tc>
          <w:tcPr>
            <w:tcW w:w="329" w:type="pct"/>
          </w:tcPr>
          <w:p w14:paraId="214AFA9A" w14:textId="77777777" w:rsidR="00BE20F6" w:rsidRPr="002F4B08" w:rsidRDefault="00682C20" w:rsidP="00BE20F6">
            <w:pPr>
              <w:ind w:firstLine="0"/>
              <w:rPr>
                <w:sz w:val="20"/>
                <w:szCs w:val="20"/>
              </w:rPr>
            </w:pPr>
            <w:r w:rsidRPr="002F4B08">
              <w:rPr>
                <w:sz w:val="20"/>
                <w:szCs w:val="20"/>
              </w:rPr>
              <w:t>1</w:t>
            </w:r>
          </w:p>
        </w:tc>
        <w:tc>
          <w:tcPr>
            <w:tcW w:w="1162" w:type="pct"/>
          </w:tcPr>
          <w:p w14:paraId="547CA5B5" w14:textId="77777777" w:rsidR="00BE20F6" w:rsidRPr="002F4B08" w:rsidRDefault="00BE20F6" w:rsidP="00BE20F6">
            <w:pPr>
              <w:pStyle w:val="af1"/>
              <w:keepNext/>
              <w:spacing w:before="0" w:after="0" w:line="240" w:lineRule="exact"/>
              <w:ind w:firstLine="0"/>
              <w:jc w:val="both"/>
              <w:rPr>
                <w:i w:val="0"/>
                <w:color w:val="auto"/>
                <w:sz w:val="20"/>
                <w:szCs w:val="20"/>
              </w:rPr>
            </w:pPr>
            <w:r w:rsidRPr="002F4B08">
              <w:rPr>
                <w:i w:val="0"/>
                <w:color w:val="auto"/>
                <w:sz w:val="20"/>
                <w:szCs w:val="20"/>
              </w:rPr>
              <w:t>Объекты, необходимые для организации ритуальных услуг, места захоронения</w:t>
            </w:r>
          </w:p>
        </w:tc>
        <w:tc>
          <w:tcPr>
            <w:tcW w:w="896" w:type="pct"/>
          </w:tcPr>
          <w:p w14:paraId="4CEE00B2" w14:textId="14DEE752" w:rsidR="00BE20F6" w:rsidRPr="002F4B08" w:rsidRDefault="00A80070" w:rsidP="00682C20">
            <w:pPr>
              <w:pStyle w:val="af1"/>
              <w:keepNext/>
              <w:spacing w:before="0" w:after="0" w:line="240" w:lineRule="exact"/>
              <w:ind w:firstLine="0"/>
              <w:rPr>
                <w:i w:val="0"/>
                <w:color w:val="auto"/>
                <w:sz w:val="20"/>
                <w:szCs w:val="20"/>
              </w:rPr>
            </w:pPr>
            <w:r w:rsidRPr="002F4B08">
              <w:rPr>
                <w:i w:val="0"/>
                <w:color w:val="auto"/>
                <w:sz w:val="20"/>
                <w:szCs w:val="20"/>
              </w:rPr>
              <w:t>расширение и благоустройство кладбища</w:t>
            </w:r>
          </w:p>
        </w:tc>
        <w:tc>
          <w:tcPr>
            <w:tcW w:w="859" w:type="pct"/>
          </w:tcPr>
          <w:p w14:paraId="619D94BD" w14:textId="42C0612D" w:rsidR="00BE20F6" w:rsidRPr="002F4B08" w:rsidRDefault="00A80070" w:rsidP="00682C20">
            <w:pPr>
              <w:pStyle w:val="af1"/>
              <w:keepNext/>
              <w:spacing w:before="0" w:after="0" w:line="240" w:lineRule="exact"/>
              <w:ind w:firstLine="0"/>
              <w:rPr>
                <w:i w:val="0"/>
                <w:color w:val="auto"/>
                <w:sz w:val="20"/>
                <w:szCs w:val="20"/>
              </w:rPr>
            </w:pPr>
            <w:r w:rsidRPr="002F4B08">
              <w:rPr>
                <w:i w:val="0"/>
                <w:color w:val="auto"/>
                <w:sz w:val="20"/>
                <w:szCs w:val="20"/>
              </w:rPr>
              <w:t>х. Нижние Черни</w:t>
            </w:r>
          </w:p>
        </w:tc>
        <w:tc>
          <w:tcPr>
            <w:tcW w:w="877" w:type="pct"/>
          </w:tcPr>
          <w:p w14:paraId="755FFBF6" w14:textId="77777777" w:rsidR="00BE20F6" w:rsidRPr="002F4B08" w:rsidRDefault="00101031" w:rsidP="00682C20">
            <w:pPr>
              <w:pStyle w:val="af1"/>
              <w:keepNext/>
              <w:spacing w:before="0" w:after="0" w:line="240" w:lineRule="exact"/>
              <w:ind w:firstLine="0"/>
              <w:rPr>
                <w:i w:val="0"/>
                <w:color w:val="auto"/>
                <w:sz w:val="20"/>
                <w:szCs w:val="20"/>
              </w:rPr>
            </w:pPr>
            <w:r w:rsidRPr="002F4B08">
              <w:rPr>
                <w:i w:val="0"/>
                <w:color w:val="auto"/>
                <w:sz w:val="20"/>
                <w:szCs w:val="20"/>
              </w:rPr>
              <w:t>с</w:t>
            </w:r>
            <w:r w:rsidR="00BE20F6" w:rsidRPr="002F4B08">
              <w:rPr>
                <w:i w:val="0"/>
                <w:color w:val="auto"/>
                <w:sz w:val="20"/>
                <w:szCs w:val="20"/>
              </w:rPr>
              <w:t>анитарно-защитная зона</w:t>
            </w:r>
            <w:r w:rsidR="00D040F7" w:rsidRPr="002F4B08">
              <w:rPr>
                <w:i w:val="0"/>
                <w:color w:val="auto"/>
                <w:sz w:val="20"/>
                <w:szCs w:val="20"/>
              </w:rPr>
              <w:t>, 50 м</w:t>
            </w:r>
          </w:p>
        </w:tc>
        <w:tc>
          <w:tcPr>
            <w:tcW w:w="876" w:type="pct"/>
          </w:tcPr>
          <w:p w14:paraId="7E51FC62" w14:textId="30A27AC9" w:rsidR="00BE20F6" w:rsidRPr="002F4B08" w:rsidRDefault="00BE20F6" w:rsidP="00682C20">
            <w:pPr>
              <w:pStyle w:val="af1"/>
              <w:keepNext/>
              <w:spacing w:before="0" w:after="0" w:line="240" w:lineRule="exact"/>
              <w:ind w:firstLine="0"/>
              <w:rPr>
                <w:i w:val="0"/>
                <w:color w:val="auto"/>
                <w:sz w:val="20"/>
                <w:szCs w:val="20"/>
              </w:rPr>
            </w:pPr>
            <w:r w:rsidRPr="002F4B08">
              <w:rPr>
                <w:i w:val="0"/>
                <w:color w:val="auto"/>
                <w:sz w:val="20"/>
                <w:szCs w:val="20"/>
              </w:rPr>
              <w:t xml:space="preserve">СанПиН 2.2.1./2.1.1.1200-03 </w:t>
            </w:r>
            <w:r w:rsidR="006B70D2" w:rsidRPr="002F4B08">
              <w:rPr>
                <w:i w:val="0"/>
                <w:color w:val="auto"/>
                <w:sz w:val="20"/>
                <w:szCs w:val="20"/>
              </w:rPr>
              <w:t>«</w:t>
            </w:r>
            <w:r w:rsidRPr="002F4B08">
              <w:rPr>
                <w:i w:val="0"/>
                <w:color w:val="auto"/>
                <w:sz w:val="20"/>
                <w:szCs w:val="20"/>
              </w:rPr>
              <w:t>Санитарно-защитные зоны и санитарная классификация предприятий, сооружений и иных объектов</w:t>
            </w:r>
            <w:r w:rsidR="006B70D2" w:rsidRPr="002F4B08">
              <w:rPr>
                <w:i w:val="0"/>
                <w:color w:val="auto"/>
                <w:sz w:val="20"/>
                <w:szCs w:val="20"/>
              </w:rPr>
              <w:t>»</w:t>
            </w:r>
          </w:p>
        </w:tc>
      </w:tr>
    </w:tbl>
    <w:p w14:paraId="470FBD12" w14:textId="77777777" w:rsidR="007D7C23" w:rsidRPr="002F4B08" w:rsidRDefault="007D7C23" w:rsidP="00A4085A">
      <w:pPr>
        <w:ind w:firstLine="0"/>
        <w:rPr>
          <w:highlight w:val="yellow"/>
        </w:rPr>
      </w:pPr>
    </w:p>
    <w:p w14:paraId="41D5286A" w14:textId="77777777" w:rsidR="007D7C23" w:rsidRPr="002F4B08" w:rsidRDefault="00F160A2" w:rsidP="007D7C23">
      <w:pPr>
        <w:pStyle w:val="2"/>
        <w:spacing w:before="0"/>
      </w:pPr>
      <w:bookmarkStart w:id="152" w:name="_Toc11401095"/>
      <w:r w:rsidRPr="002F4B08">
        <w:t>4</w:t>
      </w:r>
      <w:r w:rsidR="007D7C23" w:rsidRPr="002F4B08">
        <w:t>.</w:t>
      </w:r>
      <w:r w:rsidRPr="002F4B08">
        <w:t>5</w:t>
      </w:r>
      <w:r w:rsidR="007D7C23" w:rsidRPr="002F4B08">
        <w:t>. Предложения по функциональному зонированию территории</w:t>
      </w:r>
      <w:bookmarkEnd w:id="152"/>
    </w:p>
    <w:p w14:paraId="297C5249" w14:textId="77777777" w:rsidR="007D7C23" w:rsidRPr="002F4B08" w:rsidRDefault="007D7C23" w:rsidP="007D7C23">
      <w:pPr>
        <w:ind w:firstLine="851"/>
        <w:jc w:val="both"/>
        <w:rPr>
          <w:rFonts w:cs="Arial"/>
          <w:szCs w:val="28"/>
        </w:rPr>
      </w:pPr>
    </w:p>
    <w:p w14:paraId="216D83F4" w14:textId="77777777" w:rsidR="007D7C23" w:rsidRPr="002F4B08" w:rsidRDefault="007D7C23" w:rsidP="007D7C23">
      <w:pPr>
        <w:ind w:firstLine="851"/>
        <w:jc w:val="both"/>
        <w:rPr>
          <w:rFonts w:cs="Arial"/>
          <w:szCs w:val="28"/>
        </w:rPr>
      </w:pPr>
      <w:r w:rsidRPr="002F4B08">
        <w:rPr>
          <w:rFonts w:cs="Arial"/>
          <w:szCs w:val="28"/>
        </w:rPr>
        <w:t xml:space="preserve">В проекте Генерального плана предлагается дальнейшее преобразование сложившейся планировочной структуры без ее радикального изменения. Сохраняется и развивается транспортная инфраструктура. </w:t>
      </w:r>
    </w:p>
    <w:p w14:paraId="016BDB6C" w14:textId="77777777" w:rsidR="007D7C23" w:rsidRPr="002F4B08" w:rsidRDefault="007D7C23" w:rsidP="007D7C23">
      <w:pPr>
        <w:ind w:firstLine="851"/>
        <w:jc w:val="both"/>
        <w:rPr>
          <w:szCs w:val="28"/>
        </w:rPr>
      </w:pPr>
      <w:r w:rsidRPr="002F4B08">
        <w:rPr>
          <w:rFonts w:cs="Arial"/>
          <w:szCs w:val="28"/>
        </w:rPr>
        <w:t>Новые жилые элементы планировочной структуры связаны с существующей застройкой</w:t>
      </w:r>
      <w:r w:rsidR="000A33F5" w:rsidRPr="002F4B08">
        <w:rPr>
          <w:rFonts w:cs="Arial"/>
          <w:szCs w:val="28"/>
        </w:rPr>
        <w:t xml:space="preserve"> и </w:t>
      </w:r>
      <w:r w:rsidR="00111B36" w:rsidRPr="002F4B08">
        <w:rPr>
          <w:rFonts w:cs="Arial"/>
          <w:szCs w:val="28"/>
        </w:rPr>
        <w:t>учитывают типичную для поселения конфигурацию и размер земельных участков</w:t>
      </w:r>
      <w:r w:rsidR="0058659A" w:rsidRPr="002F4B08">
        <w:rPr>
          <w:rFonts w:cs="Arial"/>
          <w:szCs w:val="28"/>
        </w:rPr>
        <w:t>.</w:t>
      </w:r>
      <w:r w:rsidR="00AD1B28" w:rsidRPr="002F4B08">
        <w:rPr>
          <w:rFonts w:cs="Arial"/>
          <w:szCs w:val="28"/>
        </w:rPr>
        <w:t xml:space="preserve"> </w:t>
      </w:r>
      <w:r w:rsidRPr="002F4B08">
        <w:rPr>
          <w:szCs w:val="28"/>
        </w:rPr>
        <w:t>Градостроительную структуру поселения планируется сформировать посредством упорядочивания жилых районов и кварталов.</w:t>
      </w:r>
    </w:p>
    <w:p w14:paraId="21CD5F0E" w14:textId="77777777" w:rsidR="007D7C23" w:rsidRPr="002F4B08" w:rsidRDefault="007D7C23" w:rsidP="007D7C23">
      <w:pPr>
        <w:ind w:firstLine="851"/>
        <w:jc w:val="both"/>
        <w:rPr>
          <w:rFonts w:cs="Arial"/>
          <w:szCs w:val="28"/>
        </w:rPr>
      </w:pPr>
      <w:r w:rsidRPr="002F4B08">
        <w:rPr>
          <w:rFonts w:cs="Arial"/>
          <w:szCs w:val="28"/>
        </w:rPr>
        <w:t xml:space="preserve">Структуры и планировка новых жилых элементов планировочной структуры максимально учитывают рельеф и ландшафт местности, организацию </w:t>
      </w:r>
      <w:r w:rsidR="000A33F5" w:rsidRPr="002F4B08">
        <w:rPr>
          <w:rFonts w:cs="Arial"/>
          <w:szCs w:val="28"/>
        </w:rPr>
        <w:t>существующих сетей коммунальной инфраструктуры: электроснабжение, газоснабжение, водоснабжения и водоотведения.</w:t>
      </w:r>
    </w:p>
    <w:p w14:paraId="5EC464FE" w14:textId="77777777" w:rsidR="007D7C23" w:rsidRPr="002F4B08" w:rsidRDefault="007D7C23" w:rsidP="007D7C23">
      <w:pPr>
        <w:ind w:firstLine="851"/>
        <w:jc w:val="both"/>
        <w:rPr>
          <w:szCs w:val="28"/>
        </w:rPr>
      </w:pPr>
      <w:r w:rsidRPr="002F4B08">
        <w:rPr>
          <w:szCs w:val="28"/>
        </w:rPr>
        <w:lastRenderedPageBreak/>
        <w:t xml:space="preserve">Единая планировочная структура поселения призвана повысить связанность всех элементов системы расселения населения, структурировать размещение основных функциональных зон, </w:t>
      </w:r>
      <w:r w:rsidR="00111B36" w:rsidRPr="002F4B08">
        <w:rPr>
          <w:szCs w:val="28"/>
        </w:rPr>
        <w:t>а также обеспечить сохранность природной среды</w:t>
      </w:r>
      <w:r w:rsidRPr="002F4B08">
        <w:rPr>
          <w:szCs w:val="28"/>
        </w:rPr>
        <w:t>. В населенных пунктах поселения сложилась сетка улиц, которая вместе с другими природно-ландшафтными объектам определила градостроительную структуру развития поселения</w:t>
      </w:r>
      <w:r w:rsidR="00111B36" w:rsidRPr="002F4B08">
        <w:rPr>
          <w:szCs w:val="28"/>
        </w:rPr>
        <w:t>.</w:t>
      </w:r>
    </w:p>
    <w:p w14:paraId="2F633F80" w14:textId="77777777" w:rsidR="007D7C23" w:rsidRPr="002F4B08" w:rsidRDefault="007D7C23" w:rsidP="007D7C23">
      <w:pPr>
        <w:ind w:firstLine="851"/>
        <w:jc w:val="both"/>
        <w:rPr>
          <w:rFonts w:cs="Arial"/>
          <w:szCs w:val="28"/>
        </w:rPr>
      </w:pPr>
      <w:r w:rsidRPr="002F4B08">
        <w:rPr>
          <w:rFonts w:cs="Arial"/>
          <w:szCs w:val="28"/>
        </w:rPr>
        <w:t>Планировочная структура территории предусматривает четкое зонирование территории населенных пунктов. Ядром застройки являются существующие центры обслуживания населени</w:t>
      </w:r>
      <w:r w:rsidR="0058659A" w:rsidRPr="002F4B08">
        <w:rPr>
          <w:rFonts w:cs="Arial"/>
          <w:szCs w:val="28"/>
        </w:rPr>
        <w:t>я.</w:t>
      </w:r>
      <w:r w:rsidRPr="002F4B08">
        <w:rPr>
          <w:rFonts w:cs="Arial"/>
          <w:szCs w:val="28"/>
        </w:rPr>
        <w:t xml:space="preserve"> </w:t>
      </w:r>
    </w:p>
    <w:p w14:paraId="0D87DDC8" w14:textId="77777777" w:rsidR="007D7C23" w:rsidRPr="002F4B08" w:rsidRDefault="007D7C23" w:rsidP="007D7C23">
      <w:pPr>
        <w:shd w:val="clear" w:color="auto" w:fill="FFFFFF"/>
        <w:adjustRightInd w:val="0"/>
        <w:ind w:firstLine="851"/>
        <w:jc w:val="both"/>
        <w:rPr>
          <w:szCs w:val="28"/>
        </w:rPr>
      </w:pPr>
      <w:r w:rsidRPr="002F4B08">
        <w:rPr>
          <w:szCs w:val="28"/>
        </w:rPr>
        <w:t>В отношении формирования единой природно-ландшафтной системы в генеральном плане с учетом природных факторов, влияний водных объектов была выделена система природно-ландшафтных территорий и даны предложения по её формированию. Формируется непрерывная система озеленения поселения. Сохранена роль лесов как мест обитания представителей животного мира, а также в выполнении ими планировочных и рекреационных функций.</w:t>
      </w:r>
    </w:p>
    <w:p w14:paraId="3053F1B0" w14:textId="77777777" w:rsidR="0058659A" w:rsidRPr="002F4B08" w:rsidRDefault="007D7C23" w:rsidP="0058659A">
      <w:pPr>
        <w:shd w:val="clear" w:color="auto" w:fill="FFFFFF"/>
        <w:adjustRightInd w:val="0"/>
        <w:ind w:firstLine="851"/>
        <w:jc w:val="both"/>
        <w:rPr>
          <w:szCs w:val="28"/>
        </w:rPr>
      </w:pPr>
      <w:r w:rsidRPr="002F4B08">
        <w:rPr>
          <w:szCs w:val="28"/>
        </w:rPr>
        <w:t>При</w:t>
      </w:r>
      <w:r w:rsidRPr="002F4B08">
        <w:rPr>
          <w:rFonts w:cs="Arial"/>
          <w:szCs w:val="28"/>
        </w:rPr>
        <w:t xml:space="preserve"> </w:t>
      </w:r>
      <w:r w:rsidRPr="002F4B08">
        <w:rPr>
          <w:szCs w:val="28"/>
        </w:rPr>
        <w:t>разработке</w:t>
      </w:r>
      <w:r w:rsidRPr="002F4B08">
        <w:rPr>
          <w:rFonts w:cs="Arial"/>
          <w:szCs w:val="28"/>
        </w:rPr>
        <w:t xml:space="preserve"> </w:t>
      </w:r>
      <w:r w:rsidRPr="002F4B08">
        <w:rPr>
          <w:szCs w:val="28"/>
        </w:rPr>
        <w:t>предложений</w:t>
      </w:r>
      <w:r w:rsidRPr="002F4B08">
        <w:rPr>
          <w:rFonts w:cs="Arial"/>
          <w:szCs w:val="28"/>
        </w:rPr>
        <w:t xml:space="preserve"> </w:t>
      </w:r>
      <w:r w:rsidRPr="002F4B08">
        <w:rPr>
          <w:szCs w:val="28"/>
        </w:rPr>
        <w:t>по</w:t>
      </w:r>
      <w:r w:rsidRPr="002F4B08">
        <w:rPr>
          <w:rFonts w:cs="Arial"/>
          <w:szCs w:val="28"/>
        </w:rPr>
        <w:t xml:space="preserve"> </w:t>
      </w:r>
      <w:r w:rsidRPr="002F4B08">
        <w:rPr>
          <w:szCs w:val="28"/>
        </w:rPr>
        <w:t>проектному</w:t>
      </w:r>
      <w:r w:rsidRPr="002F4B08">
        <w:rPr>
          <w:rFonts w:cs="Arial"/>
          <w:szCs w:val="28"/>
        </w:rPr>
        <w:t xml:space="preserve"> </w:t>
      </w:r>
      <w:r w:rsidRPr="002F4B08">
        <w:rPr>
          <w:szCs w:val="28"/>
        </w:rPr>
        <w:t>функциональному</w:t>
      </w:r>
      <w:r w:rsidRPr="002F4B08">
        <w:rPr>
          <w:rFonts w:cs="Arial"/>
          <w:szCs w:val="28"/>
        </w:rPr>
        <w:t xml:space="preserve"> </w:t>
      </w:r>
      <w:r w:rsidRPr="002F4B08">
        <w:rPr>
          <w:szCs w:val="28"/>
        </w:rPr>
        <w:t>зонированию территорий</w:t>
      </w:r>
      <w:r w:rsidRPr="002F4B08">
        <w:rPr>
          <w:rFonts w:cs="Arial"/>
          <w:szCs w:val="28"/>
        </w:rPr>
        <w:t xml:space="preserve"> </w:t>
      </w:r>
      <w:r w:rsidRPr="002F4B08">
        <w:rPr>
          <w:szCs w:val="28"/>
        </w:rPr>
        <w:t>в</w:t>
      </w:r>
      <w:r w:rsidRPr="002F4B08">
        <w:rPr>
          <w:rFonts w:cs="Arial"/>
          <w:szCs w:val="28"/>
        </w:rPr>
        <w:t xml:space="preserve"> </w:t>
      </w:r>
      <w:r w:rsidRPr="002F4B08">
        <w:rPr>
          <w:szCs w:val="28"/>
        </w:rPr>
        <w:t>Генеральном</w:t>
      </w:r>
      <w:r w:rsidRPr="002F4B08">
        <w:rPr>
          <w:rFonts w:cs="Arial"/>
          <w:szCs w:val="28"/>
        </w:rPr>
        <w:t xml:space="preserve"> </w:t>
      </w:r>
      <w:r w:rsidRPr="002F4B08">
        <w:rPr>
          <w:szCs w:val="28"/>
        </w:rPr>
        <w:t>плане</w:t>
      </w:r>
      <w:r w:rsidRPr="002F4B08">
        <w:rPr>
          <w:rFonts w:cs="Arial"/>
          <w:szCs w:val="28"/>
        </w:rPr>
        <w:t xml:space="preserve"> </w:t>
      </w:r>
      <w:r w:rsidRPr="002F4B08">
        <w:rPr>
          <w:szCs w:val="28"/>
        </w:rPr>
        <w:t>предусматривается</w:t>
      </w:r>
      <w:r w:rsidRPr="002F4B08">
        <w:rPr>
          <w:rFonts w:cs="Arial"/>
          <w:szCs w:val="28"/>
        </w:rPr>
        <w:t>:</w:t>
      </w:r>
    </w:p>
    <w:p w14:paraId="1F6BB0FA" w14:textId="77777777" w:rsidR="00AF4C2D" w:rsidRPr="002F4B08" w:rsidRDefault="00111B36" w:rsidP="007D7C23">
      <w:pPr>
        <w:numPr>
          <w:ilvl w:val="0"/>
          <w:numId w:val="8"/>
        </w:numPr>
        <w:shd w:val="clear" w:color="auto" w:fill="FFFFFF"/>
        <w:suppressAutoHyphens/>
        <w:adjustRightInd w:val="0"/>
        <w:ind w:left="0" w:firstLine="851"/>
        <w:jc w:val="both"/>
        <w:rPr>
          <w:szCs w:val="28"/>
        </w:rPr>
      </w:pPr>
      <w:r w:rsidRPr="002F4B08">
        <w:rPr>
          <w:szCs w:val="28"/>
        </w:rPr>
        <w:t>преемственность в функциональном зонировании территориальных зон</w:t>
      </w:r>
      <w:r w:rsidR="00AD1B28" w:rsidRPr="002F4B08">
        <w:rPr>
          <w:szCs w:val="28"/>
        </w:rPr>
        <w:t>;</w:t>
      </w:r>
    </w:p>
    <w:p w14:paraId="0171179A" w14:textId="77777777" w:rsidR="007D7C23" w:rsidRPr="002F4B08" w:rsidRDefault="00AF4C2D" w:rsidP="007D7C23">
      <w:pPr>
        <w:numPr>
          <w:ilvl w:val="0"/>
          <w:numId w:val="8"/>
        </w:numPr>
        <w:shd w:val="clear" w:color="auto" w:fill="FFFFFF"/>
        <w:suppressAutoHyphens/>
        <w:adjustRightInd w:val="0"/>
        <w:ind w:left="0" w:firstLine="851"/>
        <w:jc w:val="both"/>
        <w:rPr>
          <w:szCs w:val="28"/>
        </w:rPr>
      </w:pPr>
      <w:r w:rsidRPr="002F4B08">
        <w:rPr>
          <w:szCs w:val="28"/>
        </w:rPr>
        <w:t>преемственность</w:t>
      </w:r>
      <w:r w:rsidR="00111B36" w:rsidRPr="002F4B08">
        <w:rPr>
          <w:szCs w:val="28"/>
        </w:rPr>
        <w:t xml:space="preserve"> существующей сетки улиц</w:t>
      </w:r>
      <w:r w:rsidR="00405347" w:rsidRPr="002F4B08">
        <w:rPr>
          <w:szCs w:val="28"/>
        </w:rPr>
        <w:t xml:space="preserve"> населенных пунктов</w:t>
      </w:r>
      <w:r w:rsidR="00111B36" w:rsidRPr="002F4B08">
        <w:rPr>
          <w:szCs w:val="28"/>
        </w:rPr>
        <w:t>;</w:t>
      </w:r>
    </w:p>
    <w:p w14:paraId="6AA32BEF" w14:textId="77777777" w:rsidR="007D7C23" w:rsidRPr="002F4B08" w:rsidRDefault="007D7C23" w:rsidP="007D7C23">
      <w:pPr>
        <w:numPr>
          <w:ilvl w:val="0"/>
          <w:numId w:val="8"/>
        </w:numPr>
        <w:shd w:val="clear" w:color="auto" w:fill="FFFFFF"/>
        <w:suppressAutoHyphens/>
        <w:adjustRightInd w:val="0"/>
        <w:ind w:left="0" w:firstLine="851"/>
        <w:jc w:val="both"/>
        <w:rPr>
          <w:szCs w:val="28"/>
        </w:rPr>
      </w:pPr>
      <w:r w:rsidRPr="002F4B08">
        <w:rPr>
          <w:szCs w:val="28"/>
        </w:rPr>
        <w:t>размещение</w:t>
      </w:r>
      <w:r w:rsidRPr="002F4B08">
        <w:rPr>
          <w:rFonts w:cs="Arial"/>
          <w:szCs w:val="28"/>
        </w:rPr>
        <w:t xml:space="preserve"> </w:t>
      </w:r>
      <w:r w:rsidRPr="002F4B08">
        <w:rPr>
          <w:szCs w:val="28"/>
        </w:rPr>
        <w:t>нового</w:t>
      </w:r>
      <w:r w:rsidRPr="002F4B08">
        <w:rPr>
          <w:rFonts w:cs="Arial"/>
          <w:szCs w:val="28"/>
        </w:rPr>
        <w:t xml:space="preserve"> </w:t>
      </w:r>
      <w:r w:rsidRPr="002F4B08">
        <w:rPr>
          <w:szCs w:val="28"/>
        </w:rPr>
        <w:t>жилищного</w:t>
      </w:r>
      <w:r w:rsidRPr="002F4B08">
        <w:rPr>
          <w:rFonts w:cs="Arial"/>
          <w:szCs w:val="28"/>
        </w:rPr>
        <w:t xml:space="preserve"> </w:t>
      </w:r>
      <w:r w:rsidRPr="002F4B08">
        <w:rPr>
          <w:szCs w:val="28"/>
        </w:rPr>
        <w:t>строительства</w:t>
      </w:r>
      <w:r w:rsidRPr="002F4B08">
        <w:rPr>
          <w:rFonts w:cs="Arial"/>
          <w:szCs w:val="28"/>
        </w:rPr>
        <w:t xml:space="preserve"> </w:t>
      </w:r>
      <w:r w:rsidRPr="002F4B08">
        <w:rPr>
          <w:szCs w:val="28"/>
        </w:rPr>
        <w:t>и</w:t>
      </w:r>
      <w:r w:rsidRPr="002F4B08">
        <w:rPr>
          <w:rFonts w:cs="Arial"/>
          <w:szCs w:val="28"/>
        </w:rPr>
        <w:t xml:space="preserve"> </w:t>
      </w:r>
      <w:r w:rsidRPr="002F4B08">
        <w:rPr>
          <w:szCs w:val="28"/>
        </w:rPr>
        <w:t>объектов</w:t>
      </w:r>
      <w:r w:rsidRPr="002F4B08">
        <w:rPr>
          <w:rFonts w:cs="Arial"/>
          <w:szCs w:val="28"/>
        </w:rPr>
        <w:t xml:space="preserve"> </w:t>
      </w:r>
      <w:r w:rsidRPr="002F4B08">
        <w:rPr>
          <w:szCs w:val="28"/>
        </w:rPr>
        <w:t>социальной</w:t>
      </w:r>
      <w:r w:rsidRPr="002F4B08">
        <w:rPr>
          <w:rFonts w:cs="Arial"/>
          <w:szCs w:val="28"/>
        </w:rPr>
        <w:t xml:space="preserve"> </w:t>
      </w:r>
      <w:r w:rsidRPr="002F4B08">
        <w:rPr>
          <w:szCs w:val="28"/>
        </w:rPr>
        <w:t>инфраструктуры</w:t>
      </w:r>
      <w:r w:rsidRPr="002F4B08">
        <w:rPr>
          <w:rFonts w:cs="Arial"/>
          <w:szCs w:val="28"/>
        </w:rPr>
        <w:t xml:space="preserve"> </w:t>
      </w:r>
      <w:r w:rsidRPr="002F4B08">
        <w:rPr>
          <w:szCs w:val="28"/>
        </w:rPr>
        <w:t>на</w:t>
      </w:r>
      <w:r w:rsidRPr="002F4B08">
        <w:rPr>
          <w:rFonts w:cs="Arial"/>
          <w:szCs w:val="28"/>
        </w:rPr>
        <w:t xml:space="preserve"> </w:t>
      </w:r>
      <w:r w:rsidRPr="002F4B08">
        <w:rPr>
          <w:szCs w:val="28"/>
        </w:rPr>
        <w:t>экологически</w:t>
      </w:r>
      <w:r w:rsidRPr="002F4B08">
        <w:rPr>
          <w:rFonts w:cs="Arial"/>
          <w:szCs w:val="28"/>
        </w:rPr>
        <w:t xml:space="preserve"> </w:t>
      </w:r>
      <w:r w:rsidRPr="002F4B08">
        <w:rPr>
          <w:szCs w:val="28"/>
        </w:rPr>
        <w:t>безопасных</w:t>
      </w:r>
      <w:r w:rsidRPr="002F4B08">
        <w:rPr>
          <w:rFonts w:cs="Arial"/>
          <w:szCs w:val="28"/>
        </w:rPr>
        <w:t xml:space="preserve"> </w:t>
      </w:r>
      <w:r w:rsidRPr="002F4B08">
        <w:rPr>
          <w:szCs w:val="28"/>
        </w:rPr>
        <w:t>территориях</w:t>
      </w:r>
      <w:r w:rsidRPr="002F4B08">
        <w:rPr>
          <w:rFonts w:cs="Arial"/>
          <w:szCs w:val="28"/>
        </w:rPr>
        <w:t xml:space="preserve"> </w:t>
      </w:r>
      <w:r w:rsidR="00AD1B28" w:rsidRPr="002F4B08">
        <w:rPr>
          <w:szCs w:val="28"/>
        </w:rPr>
        <w:t>без необходимости проводить дополнительные сети электро- и газоснабжения;</w:t>
      </w:r>
    </w:p>
    <w:p w14:paraId="10D96A7C" w14:textId="77777777" w:rsidR="007D7C23" w:rsidRPr="002F4B08" w:rsidRDefault="007D7C23" w:rsidP="007D7C23">
      <w:pPr>
        <w:numPr>
          <w:ilvl w:val="0"/>
          <w:numId w:val="8"/>
        </w:numPr>
        <w:shd w:val="clear" w:color="auto" w:fill="FFFFFF"/>
        <w:suppressAutoHyphens/>
        <w:adjustRightInd w:val="0"/>
        <w:ind w:left="0" w:firstLine="851"/>
        <w:jc w:val="both"/>
        <w:rPr>
          <w:szCs w:val="28"/>
        </w:rPr>
      </w:pPr>
      <w:r w:rsidRPr="002F4B08">
        <w:rPr>
          <w:szCs w:val="28"/>
        </w:rPr>
        <w:t>формирование</w:t>
      </w:r>
      <w:r w:rsidRPr="002F4B08">
        <w:rPr>
          <w:rFonts w:cs="Arial"/>
          <w:szCs w:val="28"/>
        </w:rPr>
        <w:t xml:space="preserve"> </w:t>
      </w:r>
      <w:r w:rsidRPr="002F4B08">
        <w:rPr>
          <w:szCs w:val="28"/>
        </w:rPr>
        <w:t>спортивных</w:t>
      </w:r>
      <w:r w:rsidRPr="002F4B08">
        <w:rPr>
          <w:rFonts w:cs="Arial"/>
          <w:szCs w:val="28"/>
        </w:rPr>
        <w:t xml:space="preserve"> </w:t>
      </w:r>
      <w:r w:rsidRPr="002F4B08">
        <w:rPr>
          <w:szCs w:val="28"/>
        </w:rPr>
        <w:t>и</w:t>
      </w:r>
      <w:r w:rsidRPr="002F4B08">
        <w:rPr>
          <w:rFonts w:cs="Arial"/>
          <w:szCs w:val="28"/>
        </w:rPr>
        <w:t xml:space="preserve"> </w:t>
      </w:r>
      <w:r w:rsidRPr="002F4B08">
        <w:rPr>
          <w:szCs w:val="28"/>
        </w:rPr>
        <w:t>парковых</w:t>
      </w:r>
      <w:r w:rsidRPr="002F4B08">
        <w:rPr>
          <w:rFonts w:cs="Arial"/>
          <w:szCs w:val="28"/>
        </w:rPr>
        <w:t xml:space="preserve"> </w:t>
      </w:r>
      <w:r w:rsidRPr="002F4B08">
        <w:rPr>
          <w:szCs w:val="28"/>
        </w:rPr>
        <w:t>зон</w:t>
      </w:r>
      <w:r w:rsidR="00AD1B28" w:rsidRPr="002F4B08">
        <w:rPr>
          <w:rFonts w:cs="Arial"/>
          <w:szCs w:val="28"/>
        </w:rPr>
        <w:t xml:space="preserve"> всех населенных пунктов поселения;</w:t>
      </w:r>
    </w:p>
    <w:p w14:paraId="7FD6E33F" w14:textId="5C043C1B" w:rsidR="007D7C23" w:rsidRPr="002F4B08" w:rsidRDefault="007D7C23" w:rsidP="007D7C23">
      <w:pPr>
        <w:numPr>
          <w:ilvl w:val="0"/>
          <w:numId w:val="8"/>
        </w:numPr>
        <w:shd w:val="clear" w:color="auto" w:fill="FFFFFF"/>
        <w:suppressAutoHyphens/>
        <w:adjustRightInd w:val="0"/>
        <w:ind w:left="0" w:firstLine="851"/>
        <w:jc w:val="both"/>
        <w:rPr>
          <w:szCs w:val="28"/>
        </w:rPr>
      </w:pPr>
      <w:r w:rsidRPr="002F4B08">
        <w:rPr>
          <w:rFonts w:cs="Arial"/>
          <w:szCs w:val="28"/>
        </w:rPr>
        <w:t>учет ограничений использования территории</w:t>
      </w:r>
      <w:r w:rsidR="00364FFA" w:rsidRPr="002F4B08">
        <w:rPr>
          <w:rFonts w:cs="Arial"/>
          <w:szCs w:val="28"/>
        </w:rPr>
        <w:t>;</w:t>
      </w:r>
    </w:p>
    <w:p w14:paraId="5F37FC9D" w14:textId="2982BBFD" w:rsidR="00364FFA" w:rsidRPr="002F4B08" w:rsidRDefault="00364FFA" w:rsidP="007D7C23">
      <w:pPr>
        <w:numPr>
          <w:ilvl w:val="0"/>
          <w:numId w:val="8"/>
        </w:numPr>
        <w:shd w:val="clear" w:color="auto" w:fill="FFFFFF"/>
        <w:suppressAutoHyphens/>
        <w:adjustRightInd w:val="0"/>
        <w:ind w:left="0" w:firstLine="851"/>
        <w:jc w:val="both"/>
        <w:rPr>
          <w:szCs w:val="28"/>
        </w:rPr>
      </w:pPr>
      <w:r w:rsidRPr="002F4B08">
        <w:rPr>
          <w:rFonts w:cs="Arial"/>
          <w:szCs w:val="28"/>
        </w:rPr>
        <w:t>размещение жилых объектов для постоянного населения х. Пимено-Черни и х. Нижние Черни за счет внутренних ресурсов;</w:t>
      </w:r>
    </w:p>
    <w:p w14:paraId="1772AD22" w14:textId="271AED75" w:rsidR="00364FFA" w:rsidRPr="002F4B08" w:rsidRDefault="00364FFA" w:rsidP="007D7C23">
      <w:pPr>
        <w:numPr>
          <w:ilvl w:val="0"/>
          <w:numId w:val="8"/>
        </w:numPr>
        <w:shd w:val="clear" w:color="auto" w:fill="FFFFFF"/>
        <w:suppressAutoHyphens/>
        <w:adjustRightInd w:val="0"/>
        <w:ind w:left="0" w:firstLine="851"/>
        <w:jc w:val="both"/>
        <w:rPr>
          <w:szCs w:val="28"/>
        </w:rPr>
      </w:pPr>
      <w:r w:rsidRPr="002F4B08">
        <w:rPr>
          <w:rFonts w:cs="Arial"/>
          <w:szCs w:val="28"/>
        </w:rPr>
        <w:t>размещение жилых объектов для работников Гремячинского ГОКа в северной части х. Пимено-Черни, западнее ул. Молодежная</w:t>
      </w:r>
      <w:r w:rsidR="001B6656" w:rsidRPr="002F4B08">
        <w:rPr>
          <w:rFonts w:cs="Arial"/>
          <w:szCs w:val="28"/>
        </w:rPr>
        <w:t>.</w:t>
      </w:r>
    </w:p>
    <w:p w14:paraId="2139A653" w14:textId="77777777" w:rsidR="002252B5" w:rsidRPr="002F4B08" w:rsidRDefault="002252B5" w:rsidP="002252B5">
      <w:pPr>
        <w:shd w:val="clear" w:color="auto" w:fill="FFFFFF"/>
        <w:suppressAutoHyphens/>
        <w:adjustRightInd w:val="0"/>
        <w:ind w:left="851" w:firstLine="0"/>
        <w:jc w:val="both"/>
        <w:rPr>
          <w:szCs w:val="28"/>
        </w:rPr>
      </w:pPr>
    </w:p>
    <w:p w14:paraId="43F4A504" w14:textId="6814CD48" w:rsidR="002252B5" w:rsidRPr="002F4B08" w:rsidRDefault="002252B5" w:rsidP="002252B5">
      <w:pPr>
        <w:pStyle w:val="af1"/>
        <w:keepNext/>
        <w:spacing w:before="0" w:after="0"/>
        <w:rPr>
          <w:color w:val="auto"/>
        </w:rPr>
      </w:pPr>
      <w:r w:rsidRPr="002F4B08">
        <w:rPr>
          <w:color w:val="auto"/>
        </w:rPr>
        <w:t xml:space="preserve">Таблица </w:t>
      </w:r>
      <w:r w:rsidR="00765568" w:rsidRPr="002F4B08">
        <w:rPr>
          <w:color w:val="auto"/>
        </w:rPr>
        <w:fldChar w:fldCharType="begin"/>
      </w:r>
      <w:r w:rsidR="00765568" w:rsidRPr="002F4B08">
        <w:rPr>
          <w:color w:val="auto"/>
        </w:rPr>
        <w:instrText xml:space="preserve"> SEQ Таблица \* ARABIC </w:instrText>
      </w:r>
      <w:r w:rsidR="00765568" w:rsidRPr="002F4B08">
        <w:rPr>
          <w:color w:val="auto"/>
        </w:rPr>
        <w:fldChar w:fldCharType="separate"/>
      </w:r>
      <w:r w:rsidR="00241E2E" w:rsidRPr="002F4B08">
        <w:rPr>
          <w:noProof/>
          <w:color w:val="auto"/>
        </w:rPr>
        <w:t>40</w:t>
      </w:r>
      <w:r w:rsidR="00765568" w:rsidRPr="002F4B08">
        <w:rPr>
          <w:noProof/>
          <w:color w:val="auto"/>
        </w:rPr>
        <w:fldChar w:fldCharType="end"/>
      </w:r>
      <w:r w:rsidRPr="002F4B08">
        <w:rPr>
          <w:color w:val="auto"/>
        </w:rPr>
        <w:t xml:space="preserve"> Технико-экономические показатели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6365"/>
        <w:gridCol w:w="1145"/>
        <w:gridCol w:w="1420"/>
      </w:tblGrid>
      <w:tr w:rsidR="00D052E1" w:rsidRPr="002F4B08" w14:paraId="5803B281" w14:textId="77777777" w:rsidTr="002252B5">
        <w:trPr>
          <w:trHeight w:val="276"/>
          <w:tblHeader/>
        </w:trPr>
        <w:tc>
          <w:tcPr>
            <w:tcW w:w="556" w:type="dxa"/>
            <w:vMerge w:val="restart"/>
          </w:tcPr>
          <w:p w14:paraId="27BCFE01" w14:textId="77777777" w:rsidR="00D052E1" w:rsidRPr="002F4B08" w:rsidRDefault="00D052E1" w:rsidP="003A67E1">
            <w:pPr>
              <w:spacing w:line="240" w:lineRule="exact"/>
              <w:ind w:firstLine="0"/>
              <w:jc w:val="center"/>
              <w:rPr>
                <w:b/>
                <w:sz w:val="20"/>
                <w:szCs w:val="20"/>
              </w:rPr>
            </w:pPr>
            <w:r w:rsidRPr="002F4B08">
              <w:rPr>
                <w:b/>
                <w:sz w:val="20"/>
                <w:szCs w:val="20"/>
              </w:rPr>
              <w:t>№</w:t>
            </w:r>
          </w:p>
        </w:tc>
        <w:tc>
          <w:tcPr>
            <w:tcW w:w="6365" w:type="dxa"/>
            <w:vMerge w:val="restart"/>
          </w:tcPr>
          <w:p w14:paraId="18694335" w14:textId="77777777" w:rsidR="00D052E1" w:rsidRPr="002F4B08" w:rsidRDefault="00D052E1" w:rsidP="003A67E1">
            <w:pPr>
              <w:spacing w:line="240" w:lineRule="exact"/>
              <w:ind w:firstLine="0"/>
              <w:jc w:val="center"/>
              <w:rPr>
                <w:b/>
                <w:sz w:val="20"/>
                <w:szCs w:val="20"/>
              </w:rPr>
            </w:pPr>
            <w:r w:rsidRPr="002F4B08">
              <w:rPr>
                <w:b/>
                <w:sz w:val="20"/>
                <w:szCs w:val="20"/>
              </w:rPr>
              <w:t>Наименование показателя</w:t>
            </w:r>
          </w:p>
        </w:tc>
        <w:tc>
          <w:tcPr>
            <w:tcW w:w="1145" w:type="dxa"/>
            <w:vMerge w:val="restart"/>
          </w:tcPr>
          <w:p w14:paraId="19440FBD" w14:textId="77777777" w:rsidR="00D052E1" w:rsidRPr="002F4B08" w:rsidRDefault="00D052E1" w:rsidP="003A67E1">
            <w:pPr>
              <w:spacing w:line="240" w:lineRule="exact"/>
              <w:ind w:firstLine="0"/>
              <w:jc w:val="center"/>
              <w:rPr>
                <w:b/>
                <w:sz w:val="20"/>
                <w:szCs w:val="20"/>
              </w:rPr>
            </w:pPr>
            <w:r w:rsidRPr="002F4B08">
              <w:rPr>
                <w:b/>
                <w:sz w:val="20"/>
                <w:szCs w:val="20"/>
              </w:rPr>
              <w:t>Ед. изм.</w:t>
            </w:r>
          </w:p>
        </w:tc>
        <w:tc>
          <w:tcPr>
            <w:tcW w:w="1420" w:type="dxa"/>
            <w:vMerge w:val="restart"/>
          </w:tcPr>
          <w:p w14:paraId="631C8413" w14:textId="77777777" w:rsidR="00D052E1" w:rsidRPr="002F4B08" w:rsidRDefault="00D052E1" w:rsidP="003A67E1">
            <w:pPr>
              <w:spacing w:line="240" w:lineRule="exact"/>
              <w:ind w:firstLine="0"/>
              <w:jc w:val="center"/>
              <w:rPr>
                <w:b/>
                <w:sz w:val="20"/>
                <w:szCs w:val="20"/>
              </w:rPr>
            </w:pPr>
            <w:r w:rsidRPr="002F4B08">
              <w:rPr>
                <w:b/>
                <w:sz w:val="20"/>
                <w:szCs w:val="20"/>
              </w:rPr>
              <w:t>Значение</w:t>
            </w:r>
          </w:p>
        </w:tc>
      </w:tr>
      <w:tr w:rsidR="00D052E1" w:rsidRPr="002F4B08" w14:paraId="010BE338" w14:textId="77777777" w:rsidTr="002252B5">
        <w:trPr>
          <w:trHeight w:val="276"/>
          <w:tblHeader/>
        </w:trPr>
        <w:tc>
          <w:tcPr>
            <w:tcW w:w="556" w:type="dxa"/>
            <w:vMerge/>
          </w:tcPr>
          <w:p w14:paraId="20E3E465" w14:textId="77777777" w:rsidR="00D052E1" w:rsidRPr="002F4B08" w:rsidRDefault="00D052E1" w:rsidP="003A67E1">
            <w:pPr>
              <w:spacing w:line="240" w:lineRule="exact"/>
              <w:ind w:firstLine="0"/>
              <w:jc w:val="center"/>
              <w:rPr>
                <w:rFonts w:eastAsia="Times New Roman" w:cs="Times New Roman"/>
                <w:b/>
                <w:sz w:val="20"/>
                <w:szCs w:val="20"/>
                <w:lang w:eastAsia="ar-SA"/>
              </w:rPr>
            </w:pPr>
          </w:p>
        </w:tc>
        <w:tc>
          <w:tcPr>
            <w:tcW w:w="6365" w:type="dxa"/>
            <w:vMerge/>
          </w:tcPr>
          <w:p w14:paraId="61BDAEE3" w14:textId="77777777" w:rsidR="00D052E1" w:rsidRPr="002F4B08" w:rsidRDefault="00D052E1" w:rsidP="003A67E1">
            <w:pPr>
              <w:spacing w:line="240" w:lineRule="exact"/>
              <w:ind w:firstLine="0"/>
              <w:jc w:val="center"/>
              <w:rPr>
                <w:rFonts w:eastAsia="Times New Roman" w:cs="Times New Roman"/>
                <w:b/>
                <w:sz w:val="20"/>
                <w:szCs w:val="20"/>
                <w:lang w:eastAsia="ar-SA"/>
              </w:rPr>
            </w:pPr>
          </w:p>
        </w:tc>
        <w:tc>
          <w:tcPr>
            <w:tcW w:w="1145" w:type="dxa"/>
            <w:vMerge/>
          </w:tcPr>
          <w:p w14:paraId="44EB1D25" w14:textId="77777777" w:rsidR="00D052E1" w:rsidRPr="002F4B08" w:rsidRDefault="00D052E1" w:rsidP="003A67E1">
            <w:pPr>
              <w:spacing w:line="240" w:lineRule="exact"/>
              <w:ind w:firstLine="0"/>
              <w:jc w:val="center"/>
              <w:rPr>
                <w:rFonts w:eastAsia="Times New Roman" w:cs="Times New Roman"/>
                <w:b/>
                <w:sz w:val="20"/>
                <w:szCs w:val="20"/>
                <w:lang w:eastAsia="ar-SA"/>
              </w:rPr>
            </w:pPr>
          </w:p>
        </w:tc>
        <w:tc>
          <w:tcPr>
            <w:tcW w:w="1420" w:type="dxa"/>
            <w:vMerge/>
          </w:tcPr>
          <w:p w14:paraId="0AC9F6C0" w14:textId="77777777" w:rsidR="00D052E1" w:rsidRPr="002F4B08" w:rsidRDefault="00D052E1" w:rsidP="003A67E1">
            <w:pPr>
              <w:spacing w:line="240" w:lineRule="exact"/>
              <w:ind w:firstLine="0"/>
              <w:jc w:val="center"/>
              <w:rPr>
                <w:rFonts w:eastAsia="Times New Roman" w:cs="Times New Roman"/>
                <w:b/>
                <w:sz w:val="20"/>
                <w:szCs w:val="20"/>
                <w:lang w:eastAsia="ar-SA"/>
              </w:rPr>
            </w:pPr>
          </w:p>
        </w:tc>
      </w:tr>
      <w:tr w:rsidR="00D052E1" w:rsidRPr="002F4B08" w14:paraId="32CBE801" w14:textId="77777777" w:rsidTr="002252B5">
        <w:trPr>
          <w:tblHeader/>
        </w:trPr>
        <w:tc>
          <w:tcPr>
            <w:tcW w:w="556" w:type="dxa"/>
          </w:tcPr>
          <w:p w14:paraId="4018890D" w14:textId="77777777" w:rsidR="00D052E1" w:rsidRPr="002F4B08" w:rsidRDefault="00D052E1" w:rsidP="003A67E1">
            <w:pPr>
              <w:spacing w:line="240" w:lineRule="exact"/>
              <w:ind w:firstLine="0"/>
              <w:jc w:val="center"/>
              <w:rPr>
                <w:rFonts w:eastAsia="Times New Roman" w:cs="Times New Roman"/>
                <w:sz w:val="20"/>
                <w:szCs w:val="20"/>
                <w:lang w:eastAsia="ar-SA"/>
              </w:rPr>
            </w:pPr>
            <w:r w:rsidRPr="002F4B08">
              <w:rPr>
                <w:rFonts w:eastAsia="Times New Roman" w:cs="Times New Roman"/>
                <w:sz w:val="20"/>
                <w:szCs w:val="20"/>
                <w:lang w:eastAsia="ar-SA"/>
              </w:rPr>
              <w:t>1</w:t>
            </w:r>
          </w:p>
        </w:tc>
        <w:tc>
          <w:tcPr>
            <w:tcW w:w="6365" w:type="dxa"/>
          </w:tcPr>
          <w:p w14:paraId="084E89ED" w14:textId="77777777" w:rsidR="00D052E1" w:rsidRPr="002F4B08" w:rsidRDefault="00D052E1" w:rsidP="003A67E1">
            <w:pPr>
              <w:spacing w:line="240" w:lineRule="exact"/>
              <w:ind w:firstLine="0"/>
              <w:jc w:val="center"/>
              <w:rPr>
                <w:rFonts w:eastAsia="Times New Roman" w:cs="Times New Roman"/>
                <w:sz w:val="20"/>
                <w:szCs w:val="20"/>
                <w:lang w:eastAsia="ar-SA"/>
              </w:rPr>
            </w:pPr>
            <w:r w:rsidRPr="002F4B08">
              <w:rPr>
                <w:rFonts w:eastAsia="Times New Roman" w:cs="Times New Roman"/>
                <w:sz w:val="20"/>
                <w:szCs w:val="20"/>
                <w:lang w:eastAsia="ar-SA"/>
              </w:rPr>
              <w:t>2</w:t>
            </w:r>
          </w:p>
        </w:tc>
        <w:tc>
          <w:tcPr>
            <w:tcW w:w="1145" w:type="dxa"/>
          </w:tcPr>
          <w:p w14:paraId="480DEBA4" w14:textId="77777777" w:rsidR="00D052E1" w:rsidRPr="002F4B08" w:rsidRDefault="00D052E1" w:rsidP="003A67E1">
            <w:pPr>
              <w:spacing w:line="240" w:lineRule="exact"/>
              <w:ind w:firstLine="0"/>
              <w:jc w:val="center"/>
              <w:rPr>
                <w:rFonts w:eastAsia="Times New Roman" w:cs="Times New Roman"/>
                <w:sz w:val="20"/>
                <w:szCs w:val="20"/>
                <w:lang w:eastAsia="ar-SA"/>
              </w:rPr>
            </w:pPr>
            <w:r w:rsidRPr="002F4B08">
              <w:rPr>
                <w:rFonts w:eastAsia="Times New Roman" w:cs="Times New Roman"/>
                <w:sz w:val="20"/>
                <w:szCs w:val="20"/>
                <w:lang w:eastAsia="ar-SA"/>
              </w:rPr>
              <w:t>3</w:t>
            </w:r>
          </w:p>
        </w:tc>
        <w:tc>
          <w:tcPr>
            <w:tcW w:w="1420" w:type="dxa"/>
          </w:tcPr>
          <w:p w14:paraId="5915C24D" w14:textId="77777777" w:rsidR="00D052E1" w:rsidRPr="002F4B08" w:rsidRDefault="00D052E1" w:rsidP="003A67E1">
            <w:pPr>
              <w:spacing w:line="240" w:lineRule="exact"/>
              <w:ind w:firstLine="0"/>
              <w:jc w:val="center"/>
              <w:rPr>
                <w:rFonts w:eastAsia="Times New Roman" w:cs="Times New Roman"/>
                <w:sz w:val="20"/>
                <w:szCs w:val="20"/>
                <w:lang w:eastAsia="ar-SA"/>
              </w:rPr>
            </w:pPr>
            <w:r w:rsidRPr="002F4B08">
              <w:rPr>
                <w:rFonts w:eastAsia="Times New Roman" w:cs="Times New Roman"/>
                <w:sz w:val="20"/>
                <w:szCs w:val="20"/>
                <w:lang w:eastAsia="ar-SA"/>
              </w:rPr>
              <w:t>4</w:t>
            </w:r>
          </w:p>
        </w:tc>
      </w:tr>
      <w:tr w:rsidR="00D052E1" w:rsidRPr="002F4B08" w14:paraId="46757FB2" w14:textId="77777777" w:rsidTr="002252B5">
        <w:tc>
          <w:tcPr>
            <w:tcW w:w="9486" w:type="dxa"/>
            <w:gridSpan w:val="4"/>
          </w:tcPr>
          <w:p w14:paraId="6C6DAC3D" w14:textId="5BA4E020" w:rsidR="00D052E1" w:rsidRPr="002F4B08" w:rsidRDefault="00D052E1" w:rsidP="003A67E1">
            <w:pPr>
              <w:spacing w:line="240" w:lineRule="exact"/>
              <w:ind w:firstLine="0"/>
              <w:jc w:val="center"/>
              <w:rPr>
                <w:b/>
                <w:sz w:val="22"/>
              </w:rPr>
            </w:pPr>
            <w:r w:rsidRPr="002F4B08">
              <w:rPr>
                <w:b/>
                <w:sz w:val="22"/>
              </w:rPr>
              <w:t>Основные показатели</w:t>
            </w:r>
          </w:p>
        </w:tc>
      </w:tr>
      <w:tr w:rsidR="00D052E1" w:rsidRPr="002F4B08" w14:paraId="4EB29B43" w14:textId="77777777" w:rsidTr="002252B5">
        <w:tc>
          <w:tcPr>
            <w:tcW w:w="556" w:type="dxa"/>
          </w:tcPr>
          <w:p w14:paraId="24B099EC" w14:textId="77777777" w:rsidR="00D052E1" w:rsidRPr="002F4B08" w:rsidRDefault="00D052E1" w:rsidP="003A67E1">
            <w:pPr>
              <w:spacing w:line="240" w:lineRule="exact"/>
              <w:ind w:firstLine="0"/>
              <w:rPr>
                <w:sz w:val="22"/>
              </w:rPr>
            </w:pPr>
            <w:r w:rsidRPr="002F4B08">
              <w:rPr>
                <w:sz w:val="22"/>
              </w:rPr>
              <w:t>1</w:t>
            </w:r>
          </w:p>
        </w:tc>
        <w:tc>
          <w:tcPr>
            <w:tcW w:w="6365" w:type="dxa"/>
          </w:tcPr>
          <w:p w14:paraId="260DA670" w14:textId="77777777" w:rsidR="00D052E1" w:rsidRPr="002F4B08" w:rsidRDefault="00D052E1" w:rsidP="003A67E1">
            <w:pPr>
              <w:spacing w:line="240" w:lineRule="exact"/>
              <w:ind w:firstLine="0"/>
              <w:rPr>
                <w:sz w:val="22"/>
              </w:rPr>
            </w:pPr>
            <w:r w:rsidRPr="002F4B08">
              <w:rPr>
                <w:sz w:val="22"/>
              </w:rPr>
              <w:t>Численность населения, всего</w:t>
            </w:r>
          </w:p>
        </w:tc>
        <w:tc>
          <w:tcPr>
            <w:tcW w:w="1145" w:type="dxa"/>
          </w:tcPr>
          <w:p w14:paraId="74B6D6E6" w14:textId="77777777" w:rsidR="00D052E1" w:rsidRPr="002F4B08" w:rsidRDefault="00D052E1" w:rsidP="003A67E1">
            <w:pPr>
              <w:spacing w:line="240" w:lineRule="exact"/>
              <w:ind w:firstLine="0"/>
              <w:rPr>
                <w:sz w:val="22"/>
              </w:rPr>
            </w:pPr>
            <w:r w:rsidRPr="002F4B08">
              <w:rPr>
                <w:sz w:val="22"/>
              </w:rPr>
              <w:t>чел.</w:t>
            </w:r>
          </w:p>
        </w:tc>
        <w:tc>
          <w:tcPr>
            <w:tcW w:w="1420" w:type="dxa"/>
          </w:tcPr>
          <w:p w14:paraId="255F28F2" w14:textId="77777777" w:rsidR="00D052E1" w:rsidRPr="002F4B08" w:rsidRDefault="00D052E1" w:rsidP="003A67E1">
            <w:pPr>
              <w:snapToGrid w:val="0"/>
              <w:spacing w:line="240" w:lineRule="exact"/>
              <w:ind w:firstLine="0"/>
              <w:rPr>
                <w:sz w:val="22"/>
              </w:rPr>
            </w:pPr>
            <w:r w:rsidRPr="002F4B08">
              <w:rPr>
                <w:sz w:val="22"/>
              </w:rPr>
              <w:t>3101</w:t>
            </w:r>
          </w:p>
        </w:tc>
      </w:tr>
      <w:tr w:rsidR="007D459D" w:rsidRPr="002F4B08" w14:paraId="7CBA8DC6" w14:textId="77777777" w:rsidTr="002252B5">
        <w:tc>
          <w:tcPr>
            <w:tcW w:w="556" w:type="dxa"/>
          </w:tcPr>
          <w:p w14:paraId="34FB40E4" w14:textId="77777777" w:rsidR="00D052E1" w:rsidRPr="002F4B08" w:rsidRDefault="00D052E1" w:rsidP="003A67E1">
            <w:pPr>
              <w:spacing w:line="240" w:lineRule="exact"/>
              <w:ind w:firstLine="0"/>
              <w:rPr>
                <w:sz w:val="22"/>
              </w:rPr>
            </w:pPr>
            <w:r w:rsidRPr="002F4B08">
              <w:rPr>
                <w:sz w:val="22"/>
              </w:rPr>
              <w:t>2</w:t>
            </w:r>
          </w:p>
        </w:tc>
        <w:tc>
          <w:tcPr>
            <w:tcW w:w="6365" w:type="dxa"/>
          </w:tcPr>
          <w:p w14:paraId="25F545B8" w14:textId="2FA8C0C3" w:rsidR="00D052E1" w:rsidRPr="002F4B08" w:rsidRDefault="00D052E1" w:rsidP="003A67E1">
            <w:pPr>
              <w:spacing w:line="240" w:lineRule="exact"/>
              <w:ind w:firstLine="0"/>
              <w:rPr>
                <w:sz w:val="22"/>
              </w:rPr>
            </w:pPr>
            <w:r w:rsidRPr="002F4B08">
              <w:rPr>
                <w:sz w:val="22"/>
              </w:rPr>
              <w:t xml:space="preserve">Площадь территории </w:t>
            </w:r>
            <w:r w:rsidR="001B2DE3" w:rsidRPr="002F4B08">
              <w:rPr>
                <w:sz w:val="22"/>
              </w:rPr>
              <w:t>Пимено-Чернянского сельского поселения</w:t>
            </w:r>
          </w:p>
        </w:tc>
        <w:tc>
          <w:tcPr>
            <w:tcW w:w="1145" w:type="dxa"/>
          </w:tcPr>
          <w:p w14:paraId="4D8063FB" w14:textId="77777777" w:rsidR="00D052E1" w:rsidRPr="002F4B08" w:rsidRDefault="00D052E1" w:rsidP="003A67E1">
            <w:pPr>
              <w:spacing w:line="240" w:lineRule="exact"/>
              <w:ind w:firstLine="0"/>
              <w:rPr>
                <w:sz w:val="22"/>
              </w:rPr>
            </w:pPr>
            <w:r w:rsidRPr="002F4B08">
              <w:rPr>
                <w:sz w:val="22"/>
              </w:rPr>
              <w:t>га</w:t>
            </w:r>
          </w:p>
        </w:tc>
        <w:tc>
          <w:tcPr>
            <w:tcW w:w="1420" w:type="dxa"/>
          </w:tcPr>
          <w:p w14:paraId="5188809B" w14:textId="2F166C60" w:rsidR="00D052E1" w:rsidRPr="002F4B08" w:rsidRDefault="00487ABF" w:rsidP="003A67E1">
            <w:pPr>
              <w:snapToGrid w:val="0"/>
              <w:spacing w:line="240" w:lineRule="exact"/>
              <w:ind w:firstLine="0"/>
              <w:rPr>
                <w:sz w:val="22"/>
                <w:lang w:val="en-US"/>
              </w:rPr>
            </w:pPr>
            <w:r w:rsidRPr="002F4B08">
              <w:rPr>
                <w:sz w:val="22"/>
                <w:lang w:val="en-US"/>
              </w:rPr>
              <w:t>21749</w:t>
            </w:r>
            <w:r w:rsidRPr="002F4B08">
              <w:rPr>
                <w:sz w:val="22"/>
              </w:rPr>
              <w:t>,</w:t>
            </w:r>
            <w:r w:rsidRPr="002F4B08">
              <w:rPr>
                <w:sz w:val="22"/>
                <w:lang w:val="en-US"/>
              </w:rPr>
              <w:t>71</w:t>
            </w:r>
          </w:p>
        </w:tc>
      </w:tr>
      <w:tr w:rsidR="007D459D" w:rsidRPr="002F4B08" w14:paraId="2C0F1D57" w14:textId="77777777" w:rsidTr="002252B5">
        <w:tc>
          <w:tcPr>
            <w:tcW w:w="556" w:type="dxa"/>
          </w:tcPr>
          <w:p w14:paraId="1BDDF279" w14:textId="77777777" w:rsidR="00D052E1" w:rsidRPr="002F4B08" w:rsidRDefault="00D052E1" w:rsidP="003A67E1">
            <w:pPr>
              <w:spacing w:line="240" w:lineRule="exact"/>
              <w:ind w:firstLine="0"/>
              <w:rPr>
                <w:sz w:val="22"/>
              </w:rPr>
            </w:pPr>
            <w:r w:rsidRPr="002F4B08">
              <w:rPr>
                <w:sz w:val="22"/>
              </w:rPr>
              <w:t>2.1</w:t>
            </w:r>
          </w:p>
        </w:tc>
        <w:tc>
          <w:tcPr>
            <w:tcW w:w="6365" w:type="dxa"/>
          </w:tcPr>
          <w:p w14:paraId="2CABC414" w14:textId="175CB2E0" w:rsidR="00D052E1" w:rsidRPr="002F4B08" w:rsidRDefault="00D052E1" w:rsidP="003A67E1">
            <w:pPr>
              <w:spacing w:line="240" w:lineRule="exact"/>
              <w:ind w:firstLine="0"/>
              <w:rPr>
                <w:sz w:val="22"/>
              </w:rPr>
            </w:pPr>
            <w:r w:rsidRPr="002F4B08">
              <w:rPr>
                <w:sz w:val="22"/>
              </w:rPr>
              <w:t xml:space="preserve">в т.ч. площадь территории населенного пункта </w:t>
            </w:r>
            <w:r w:rsidR="00801FCD" w:rsidRPr="002F4B08">
              <w:rPr>
                <w:sz w:val="22"/>
              </w:rPr>
              <w:t>х. Пимено-Черни</w:t>
            </w:r>
          </w:p>
        </w:tc>
        <w:tc>
          <w:tcPr>
            <w:tcW w:w="1145" w:type="dxa"/>
          </w:tcPr>
          <w:p w14:paraId="548E0EFA" w14:textId="77777777" w:rsidR="00D052E1" w:rsidRPr="002F4B08" w:rsidRDefault="00D052E1" w:rsidP="003A67E1">
            <w:pPr>
              <w:spacing w:line="240" w:lineRule="exact"/>
              <w:ind w:firstLine="0"/>
              <w:rPr>
                <w:sz w:val="22"/>
              </w:rPr>
            </w:pPr>
            <w:r w:rsidRPr="002F4B08">
              <w:rPr>
                <w:sz w:val="22"/>
              </w:rPr>
              <w:t>га</w:t>
            </w:r>
          </w:p>
        </w:tc>
        <w:tc>
          <w:tcPr>
            <w:tcW w:w="1420" w:type="dxa"/>
          </w:tcPr>
          <w:p w14:paraId="68E1733F" w14:textId="62A4F563" w:rsidR="00D052E1" w:rsidRPr="002F4B08" w:rsidRDefault="00910B57" w:rsidP="003A67E1">
            <w:pPr>
              <w:snapToGrid w:val="0"/>
              <w:spacing w:line="240" w:lineRule="exact"/>
              <w:ind w:firstLine="0"/>
              <w:rPr>
                <w:sz w:val="22"/>
                <w:lang w:val="en-US"/>
              </w:rPr>
            </w:pPr>
            <w:r w:rsidRPr="002F4B08">
              <w:rPr>
                <w:sz w:val="22"/>
                <w:lang w:val="en-US"/>
              </w:rPr>
              <w:t>292</w:t>
            </w:r>
            <w:r w:rsidRPr="002F4B08">
              <w:rPr>
                <w:sz w:val="22"/>
              </w:rPr>
              <w:t>,</w:t>
            </w:r>
            <w:r w:rsidRPr="002F4B08">
              <w:rPr>
                <w:sz w:val="22"/>
                <w:lang w:val="en-US"/>
              </w:rPr>
              <w:t>96</w:t>
            </w:r>
          </w:p>
        </w:tc>
      </w:tr>
      <w:tr w:rsidR="007D459D" w:rsidRPr="002F4B08" w14:paraId="7C7C3BC1" w14:textId="77777777" w:rsidTr="002252B5">
        <w:tc>
          <w:tcPr>
            <w:tcW w:w="556" w:type="dxa"/>
          </w:tcPr>
          <w:p w14:paraId="0703E1B8" w14:textId="1B137D46" w:rsidR="00801FCD" w:rsidRPr="002F4B08" w:rsidRDefault="00801FCD" w:rsidP="003A67E1">
            <w:pPr>
              <w:spacing w:line="240" w:lineRule="exact"/>
              <w:ind w:firstLine="0"/>
              <w:rPr>
                <w:sz w:val="22"/>
              </w:rPr>
            </w:pPr>
            <w:r w:rsidRPr="002F4B08">
              <w:rPr>
                <w:sz w:val="22"/>
              </w:rPr>
              <w:t>2.2</w:t>
            </w:r>
          </w:p>
        </w:tc>
        <w:tc>
          <w:tcPr>
            <w:tcW w:w="6365" w:type="dxa"/>
          </w:tcPr>
          <w:p w14:paraId="3AF6F755" w14:textId="0BF16A19" w:rsidR="00801FCD" w:rsidRPr="002F4B08" w:rsidRDefault="00801FCD" w:rsidP="003A67E1">
            <w:pPr>
              <w:spacing w:line="240" w:lineRule="exact"/>
              <w:ind w:firstLine="0"/>
              <w:rPr>
                <w:sz w:val="22"/>
              </w:rPr>
            </w:pPr>
            <w:r w:rsidRPr="002F4B08">
              <w:rPr>
                <w:sz w:val="22"/>
              </w:rPr>
              <w:t>в т.ч. площадь территории населенного пункта х. Нижние Черни</w:t>
            </w:r>
          </w:p>
        </w:tc>
        <w:tc>
          <w:tcPr>
            <w:tcW w:w="1145" w:type="dxa"/>
          </w:tcPr>
          <w:p w14:paraId="2F7B4728" w14:textId="02E62ABF" w:rsidR="00801FCD" w:rsidRPr="002F4B08" w:rsidRDefault="00910B57" w:rsidP="003A67E1">
            <w:pPr>
              <w:spacing w:line="240" w:lineRule="exact"/>
              <w:ind w:firstLine="0"/>
              <w:rPr>
                <w:sz w:val="22"/>
              </w:rPr>
            </w:pPr>
            <w:r w:rsidRPr="002F4B08">
              <w:rPr>
                <w:sz w:val="22"/>
              </w:rPr>
              <w:t>га</w:t>
            </w:r>
          </w:p>
        </w:tc>
        <w:tc>
          <w:tcPr>
            <w:tcW w:w="1420" w:type="dxa"/>
          </w:tcPr>
          <w:p w14:paraId="276583C1" w14:textId="60B56968" w:rsidR="00801FCD" w:rsidRPr="002F4B08" w:rsidRDefault="00910B57" w:rsidP="003A67E1">
            <w:pPr>
              <w:snapToGrid w:val="0"/>
              <w:spacing w:line="240" w:lineRule="exact"/>
              <w:ind w:firstLine="0"/>
              <w:rPr>
                <w:sz w:val="22"/>
              </w:rPr>
            </w:pPr>
            <w:r w:rsidRPr="002F4B08">
              <w:rPr>
                <w:sz w:val="22"/>
                <w:lang w:val="en-US"/>
              </w:rPr>
              <w:t>24</w:t>
            </w:r>
            <w:r w:rsidRPr="002F4B08">
              <w:rPr>
                <w:sz w:val="22"/>
              </w:rPr>
              <w:t>,25</w:t>
            </w:r>
          </w:p>
        </w:tc>
      </w:tr>
      <w:tr w:rsidR="007D459D" w:rsidRPr="002F4B08" w14:paraId="220468DC" w14:textId="77777777" w:rsidTr="002252B5">
        <w:tc>
          <w:tcPr>
            <w:tcW w:w="556" w:type="dxa"/>
          </w:tcPr>
          <w:p w14:paraId="470FCC1E" w14:textId="04A51954" w:rsidR="00801FCD" w:rsidRPr="002F4B08" w:rsidRDefault="00801FCD" w:rsidP="003A67E1">
            <w:pPr>
              <w:spacing w:line="240" w:lineRule="exact"/>
              <w:ind w:firstLine="0"/>
              <w:rPr>
                <w:sz w:val="22"/>
              </w:rPr>
            </w:pPr>
            <w:r w:rsidRPr="002F4B08">
              <w:rPr>
                <w:sz w:val="22"/>
              </w:rPr>
              <w:t>2.3</w:t>
            </w:r>
          </w:p>
        </w:tc>
        <w:tc>
          <w:tcPr>
            <w:tcW w:w="6365" w:type="dxa"/>
          </w:tcPr>
          <w:p w14:paraId="441673D7" w14:textId="6DE3EBA5" w:rsidR="00801FCD" w:rsidRPr="002F4B08" w:rsidRDefault="00801FCD" w:rsidP="003A67E1">
            <w:pPr>
              <w:spacing w:line="240" w:lineRule="exact"/>
              <w:ind w:firstLine="0"/>
              <w:rPr>
                <w:sz w:val="22"/>
              </w:rPr>
            </w:pPr>
            <w:r w:rsidRPr="002F4B08">
              <w:rPr>
                <w:sz w:val="22"/>
              </w:rPr>
              <w:t>в т.ч. площадь территории населенного пункта ж/д ст. Гремячая</w:t>
            </w:r>
          </w:p>
        </w:tc>
        <w:tc>
          <w:tcPr>
            <w:tcW w:w="1145" w:type="dxa"/>
          </w:tcPr>
          <w:p w14:paraId="2C66C9E3" w14:textId="232D09F2" w:rsidR="00801FCD" w:rsidRPr="002F4B08" w:rsidRDefault="00910B57" w:rsidP="003A67E1">
            <w:pPr>
              <w:spacing w:line="240" w:lineRule="exact"/>
              <w:ind w:firstLine="0"/>
              <w:rPr>
                <w:sz w:val="22"/>
              </w:rPr>
            </w:pPr>
            <w:r w:rsidRPr="002F4B08">
              <w:rPr>
                <w:sz w:val="22"/>
              </w:rPr>
              <w:t>га</w:t>
            </w:r>
          </w:p>
        </w:tc>
        <w:tc>
          <w:tcPr>
            <w:tcW w:w="1420" w:type="dxa"/>
          </w:tcPr>
          <w:p w14:paraId="7E5BC794" w14:textId="7C057D9A" w:rsidR="00801FCD" w:rsidRPr="002F4B08" w:rsidRDefault="00910B57" w:rsidP="003A67E1">
            <w:pPr>
              <w:snapToGrid w:val="0"/>
              <w:spacing w:line="240" w:lineRule="exact"/>
              <w:ind w:firstLine="0"/>
              <w:rPr>
                <w:sz w:val="22"/>
              </w:rPr>
            </w:pPr>
            <w:r w:rsidRPr="002F4B08">
              <w:rPr>
                <w:sz w:val="22"/>
              </w:rPr>
              <w:t>84,37</w:t>
            </w:r>
          </w:p>
        </w:tc>
      </w:tr>
      <w:tr w:rsidR="007D459D" w:rsidRPr="002F4B08" w14:paraId="54AA78B3" w14:textId="77777777" w:rsidTr="002252B5">
        <w:tc>
          <w:tcPr>
            <w:tcW w:w="556" w:type="dxa"/>
          </w:tcPr>
          <w:p w14:paraId="5AE56A32" w14:textId="65311DBA" w:rsidR="00D052E1" w:rsidRPr="002F4B08" w:rsidRDefault="00D052E1" w:rsidP="003A67E1">
            <w:pPr>
              <w:spacing w:line="240" w:lineRule="exact"/>
              <w:ind w:firstLine="0"/>
              <w:rPr>
                <w:sz w:val="22"/>
              </w:rPr>
            </w:pPr>
            <w:r w:rsidRPr="002F4B08">
              <w:rPr>
                <w:sz w:val="22"/>
              </w:rPr>
              <w:t>2.</w:t>
            </w:r>
            <w:r w:rsidR="00801FCD" w:rsidRPr="002F4B08">
              <w:rPr>
                <w:sz w:val="22"/>
              </w:rPr>
              <w:t>4</w:t>
            </w:r>
          </w:p>
        </w:tc>
        <w:tc>
          <w:tcPr>
            <w:tcW w:w="6365" w:type="dxa"/>
          </w:tcPr>
          <w:p w14:paraId="2E27E6F8" w14:textId="53C48355" w:rsidR="00D052E1" w:rsidRPr="002F4B08" w:rsidRDefault="00D052E1" w:rsidP="003A67E1">
            <w:pPr>
              <w:spacing w:line="240" w:lineRule="exact"/>
              <w:ind w:firstLine="0"/>
              <w:rPr>
                <w:sz w:val="22"/>
              </w:rPr>
            </w:pPr>
            <w:r w:rsidRPr="002F4B08">
              <w:rPr>
                <w:sz w:val="22"/>
              </w:rPr>
              <w:t xml:space="preserve">в т.ч. </w:t>
            </w:r>
            <w:r w:rsidR="00910B57" w:rsidRPr="002F4B08">
              <w:rPr>
                <w:sz w:val="22"/>
              </w:rPr>
              <w:t>покрытые поверхностными водами</w:t>
            </w:r>
          </w:p>
        </w:tc>
        <w:tc>
          <w:tcPr>
            <w:tcW w:w="1145" w:type="dxa"/>
          </w:tcPr>
          <w:p w14:paraId="4BD473A9" w14:textId="77777777" w:rsidR="00D052E1" w:rsidRPr="002F4B08" w:rsidRDefault="00D052E1" w:rsidP="003A67E1">
            <w:pPr>
              <w:spacing w:line="240" w:lineRule="exact"/>
              <w:ind w:firstLine="0"/>
              <w:rPr>
                <w:sz w:val="22"/>
              </w:rPr>
            </w:pPr>
            <w:r w:rsidRPr="002F4B08">
              <w:rPr>
                <w:sz w:val="22"/>
              </w:rPr>
              <w:t>га</w:t>
            </w:r>
          </w:p>
        </w:tc>
        <w:tc>
          <w:tcPr>
            <w:tcW w:w="1420" w:type="dxa"/>
          </w:tcPr>
          <w:p w14:paraId="306603BF" w14:textId="327B5AE9" w:rsidR="00D052E1" w:rsidRPr="002F4B08" w:rsidRDefault="003A67E1" w:rsidP="003A67E1">
            <w:pPr>
              <w:snapToGrid w:val="0"/>
              <w:spacing w:line="240" w:lineRule="exact"/>
              <w:ind w:firstLine="0"/>
              <w:rPr>
                <w:sz w:val="22"/>
              </w:rPr>
            </w:pPr>
            <w:r w:rsidRPr="002F4B08">
              <w:rPr>
                <w:sz w:val="22"/>
              </w:rPr>
              <w:t>240,31</w:t>
            </w:r>
          </w:p>
        </w:tc>
      </w:tr>
      <w:tr w:rsidR="007D459D" w:rsidRPr="002F4B08" w14:paraId="752C0213" w14:textId="77777777" w:rsidTr="002252B5">
        <w:tc>
          <w:tcPr>
            <w:tcW w:w="556" w:type="dxa"/>
          </w:tcPr>
          <w:p w14:paraId="2AE53B5A" w14:textId="60394694" w:rsidR="00D052E1" w:rsidRPr="002F4B08" w:rsidRDefault="00D052E1" w:rsidP="003A67E1">
            <w:pPr>
              <w:spacing w:line="240" w:lineRule="exact"/>
              <w:ind w:firstLine="0"/>
              <w:rPr>
                <w:sz w:val="22"/>
              </w:rPr>
            </w:pPr>
            <w:r w:rsidRPr="002F4B08">
              <w:rPr>
                <w:sz w:val="22"/>
              </w:rPr>
              <w:t>2.</w:t>
            </w:r>
            <w:r w:rsidR="00801FCD" w:rsidRPr="002F4B08">
              <w:rPr>
                <w:sz w:val="22"/>
              </w:rPr>
              <w:t>5</w:t>
            </w:r>
          </w:p>
        </w:tc>
        <w:tc>
          <w:tcPr>
            <w:tcW w:w="6365" w:type="dxa"/>
          </w:tcPr>
          <w:p w14:paraId="3722BABF" w14:textId="77777777" w:rsidR="00D052E1" w:rsidRPr="002F4B08" w:rsidRDefault="00D052E1" w:rsidP="003A67E1">
            <w:pPr>
              <w:spacing w:line="240" w:lineRule="exact"/>
              <w:ind w:firstLine="0"/>
              <w:rPr>
                <w:sz w:val="22"/>
              </w:rPr>
            </w:pPr>
            <w:r w:rsidRPr="002F4B08">
              <w:rPr>
                <w:sz w:val="22"/>
              </w:rPr>
              <w:t>в т.ч. земли лесного фонда</w:t>
            </w:r>
          </w:p>
        </w:tc>
        <w:tc>
          <w:tcPr>
            <w:tcW w:w="1145" w:type="dxa"/>
          </w:tcPr>
          <w:p w14:paraId="4A62FD10" w14:textId="77777777" w:rsidR="00D052E1" w:rsidRPr="002F4B08" w:rsidRDefault="00D052E1" w:rsidP="003A67E1">
            <w:pPr>
              <w:spacing w:line="240" w:lineRule="exact"/>
              <w:ind w:firstLine="0"/>
              <w:rPr>
                <w:sz w:val="22"/>
              </w:rPr>
            </w:pPr>
            <w:r w:rsidRPr="002F4B08">
              <w:rPr>
                <w:sz w:val="22"/>
              </w:rPr>
              <w:t>га</w:t>
            </w:r>
          </w:p>
        </w:tc>
        <w:tc>
          <w:tcPr>
            <w:tcW w:w="1420" w:type="dxa"/>
          </w:tcPr>
          <w:p w14:paraId="52933A2F" w14:textId="5CB6C650" w:rsidR="00D052E1" w:rsidRPr="002F4B08" w:rsidRDefault="00765568" w:rsidP="003A67E1">
            <w:pPr>
              <w:snapToGrid w:val="0"/>
              <w:spacing w:line="240" w:lineRule="exact"/>
              <w:ind w:firstLine="0"/>
              <w:rPr>
                <w:sz w:val="22"/>
              </w:rPr>
            </w:pPr>
            <w:r w:rsidRPr="002F4B08">
              <w:rPr>
                <w:sz w:val="22"/>
              </w:rPr>
              <w:t>127,87</w:t>
            </w:r>
          </w:p>
        </w:tc>
      </w:tr>
      <w:tr w:rsidR="00D052E1" w:rsidRPr="002F4B08" w14:paraId="05B4CD9D" w14:textId="77777777" w:rsidTr="002252B5">
        <w:tc>
          <w:tcPr>
            <w:tcW w:w="9486" w:type="dxa"/>
            <w:gridSpan w:val="4"/>
          </w:tcPr>
          <w:p w14:paraId="5F3B6C40" w14:textId="193CC06E" w:rsidR="00D052E1" w:rsidRPr="002F4B08" w:rsidRDefault="00D052E1" w:rsidP="003A67E1">
            <w:pPr>
              <w:spacing w:line="240" w:lineRule="exact"/>
              <w:ind w:firstLine="0"/>
              <w:jc w:val="center"/>
              <w:rPr>
                <w:b/>
                <w:sz w:val="22"/>
              </w:rPr>
            </w:pPr>
            <w:r w:rsidRPr="002F4B08">
              <w:rPr>
                <w:b/>
                <w:sz w:val="22"/>
              </w:rPr>
              <w:t xml:space="preserve">Функциональные зоны на территории </w:t>
            </w:r>
            <w:r w:rsidR="001B2DE3" w:rsidRPr="002F4B08">
              <w:rPr>
                <w:b/>
                <w:sz w:val="22"/>
              </w:rPr>
              <w:t>Пимено-Чернянского сельского поселения</w:t>
            </w:r>
          </w:p>
        </w:tc>
      </w:tr>
      <w:tr w:rsidR="00D052E1" w:rsidRPr="002F4B08" w14:paraId="0EBC84C5" w14:textId="77777777" w:rsidTr="002252B5">
        <w:tc>
          <w:tcPr>
            <w:tcW w:w="556" w:type="dxa"/>
          </w:tcPr>
          <w:p w14:paraId="0440A4E7" w14:textId="77777777" w:rsidR="00D052E1" w:rsidRPr="002F4B08" w:rsidRDefault="00D052E1" w:rsidP="003A67E1">
            <w:pPr>
              <w:spacing w:line="240" w:lineRule="exact"/>
              <w:ind w:firstLine="0"/>
              <w:rPr>
                <w:sz w:val="22"/>
              </w:rPr>
            </w:pPr>
            <w:r w:rsidRPr="002F4B08">
              <w:rPr>
                <w:sz w:val="22"/>
              </w:rPr>
              <w:t>3</w:t>
            </w:r>
          </w:p>
        </w:tc>
        <w:tc>
          <w:tcPr>
            <w:tcW w:w="6365" w:type="dxa"/>
          </w:tcPr>
          <w:p w14:paraId="3F02F37B" w14:textId="77777777" w:rsidR="00D052E1" w:rsidRPr="002F4B08" w:rsidRDefault="00D052E1" w:rsidP="003A67E1">
            <w:pPr>
              <w:spacing w:line="240" w:lineRule="exact"/>
              <w:ind w:firstLine="0"/>
              <w:rPr>
                <w:sz w:val="22"/>
              </w:rPr>
            </w:pPr>
            <w:r w:rsidRPr="002F4B08">
              <w:rPr>
                <w:sz w:val="22"/>
              </w:rPr>
              <w:t>Жилая зона</w:t>
            </w:r>
          </w:p>
        </w:tc>
        <w:tc>
          <w:tcPr>
            <w:tcW w:w="1145" w:type="dxa"/>
          </w:tcPr>
          <w:p w14:paraId="6F438D0C" w14:textId="77777777" w:rsidR="00D052E1" w:rsidRPr="002F4B08" w:rsidRDefault="00D052E1" w:rsidP="003A67E1">
            <w:pPr>
              <w:spacing w:line="240" w:lineRule="exact"/>
              <w:ind w:firstLine="0"/>
              <w:rPr>
                <w:sz w:val="22"/>
              </w:rPr>
            </w:pPr>
            <w:r w:rsidRPr="002F4B08">
              <w:rPr>
                <w:sz w:val="22"/>
              </w:rPr>
              <w:t>га</w:t>
            </w:r>
          </w:p>
        </w:tc>
        <w:tc>
          <w:tcPr>
            <w:tcW w:w="1420" w:type="dxa"/>
            <w:vAlign w:val="bottom"/>
          </w:tcPr>
          <w:p w14:paraId="0D86FD9F" w14:textId="7A7DE4F9" w:rsidR="00D052E1" w:rsidRPr="002F4B08" w:rsidRDefault="007E13F1" w:rsidP="003A67E1">
            <w:pPr>
              <w:snapToGrid w:val="0"/>
              <w:spacing w:line="240" w:lineRule="exact"/>
              <w:ind w:firstLine="0"/>
              <w:rPr>
                <w:sz w:val="22"/>
              </w:rPr>
            </w:pPr>
            <w:r w:rsidRPr="002F4B08">
              <w:rPr>
                <w:sz w:val="22"/>
              </w:rPr>
              <w:t>214,11</w:t>
            </w:r>
          </w:p>
        </w:tc>
      </w:tr>
      <w:tr w:rsidR="00D052E1" w:rsidRPr="002F4B08" w14:paraId="166F8F9B" w14:textId="77777777" w:rsidTr="002252B5">
        <w:tc>
          <w:tcPr>
            <w:tcW w:w="556" w:type="dxa"/>
          </w:tcPr>
          <w:p w14:paraId="713E4265" w14:textId="77777777" w:rsidR="00D052E1" w:rsidRPr="002F4B08" w:rsidRDefault="00D052E1" w:rsidP="003A67E1">
            <w:pPr>
              <w:spacing w:line="240" w:lineRule="exact"/>
              <w:ind w:firstLine="0"/>
              <w:rPr>
                <w:sz w:val="22"/>
              </w:rPr>
            </w:pPr>
            <w:r w:rsidRPr="002F4B08">
              <w:rPr>
                <w:sz w:val="22"/>
              </w:rPr>
              <w:t>4</w:t>
            </w:r>
          </w:p>
        </w:tc>
        <w:tc>
          <w:tcPr>
            <w:tcW w:w="6365" w:type="dxa"/>
          </w:tcPr>
          <w:p w14:paraId="7C860BCF" w14:textId="77777777" w:rsidR="00D052E1" w:rsidRPr="002F4B08" w:rsidRDefault="00D052E1" w:rsidP="003A67E1">
            <w:pPr>
              <w:spacing w:line="240" w:lineRule="exact"/>
              <w:ind w:firstLine="0"/>
              <w:rPr>
                <w:sz w:val="22"/>
              </w:rPr>
            </w:pPr>
            <w:r w:rsidRPr="002F4B08">
              <w:rPr>
                <w:sz w:val="22"/>
              </w:rPr>
              <w:t>Общественно-деловая зона</w:t>
            </w:r>
          </w:p>
        </w:tc>
        <w:tc>
          <w:tcPr>
            <w:tcW w:w="1145" w:type="dxa"/>
          </w:tcPr>
          <w:p w14:paraId="3D7FEC6D" w14:textId="77777777" w:rsidR="00D052E1" w:rsidRPr="002F4B08" w:rsidRDefault="00D052E1" w:rsidP="003A67E1">
            <w:pPr>
              <w:spacing w:line="240" w:lineRule="exact"/>
              <w:ind w:firstLine="0"/>
              <w:rPr>
                <w:sz w:val="22"/>
              </w:rPr>
            </w:pPr>
            <w:r w:rsidRPr="002F4B08">
              <w:rPr>
                <w:sz w:val="22"/>
              </w:rPr>
              <w:t>га</w:t>
            </w:r>
          </w:p>
        </w:tc>
        <w:tc>
          <w:tcPr>
            <w:tcW w:w="1420" w:type="dxa"/>
            <w:vAlign w:val="bottom"/>
          </w:tcPr>
          <w:p w14:paraId="6F9DDE8C" w14:textId="575B4673" w:rsidR="00D052E1" w:rsidRPr="002F4B08" w:rsidRDefault="007E13F1" w:rsidP="003A67E1">
            <w:pPr>
              <w:snapToGrid w:val="0"/>
              <w:spacing w:line="240" w:lineRule="exact"/>
              <w:ind w:firstLine="0"/>
              <w:rPr>
                <w:sz w:val="22"/>
              </w:rPr>
            </w:pPr>
            <w:r w:rsidRPr="002F4B08">
              <w:rPr>
                <w:sz w:val="22"/>
              </w:rPr>
              <w:t>6,33</w:t>
            </w:r>
          </w:p>
        </w:tc>
      </w:tr>
      <w:tr w:rsidR="007E13F1" w:rsidRPr="002F4B08" w14:paraId="431F8C3F" w14:textId="77777777" w:rsidTr="002252B5">
        <w:tc>
          <w:tcPr>
            <w:tcW w:w="556" w:type="dxa"/>
          </w:tcPr>
          <w:p w14:paraId="584E2991" w14:textId="118D2BC6" w:rsidR="007E13F1" w:rsidRPr="002F4B08" w:rsidRDefault="007E13F1" w:rsidP="003A67E1">
            <w:pPr>
              <w:spacing w:line="240" w:lineRule="exact"/>
              <w:ind w:firstLine="0"/>
              <w:rPr>
                <w:sz w:val="22"/>
              </w:rPr>
            </w:pPr>
            <w:r w:rsidRPr="002F4B08">
              <w:rPr>
                <w:sz w:val="22"/>
              </w:rPr>
              <w:t>5</w:t>
            </w:r>
          </w:p>
        </w:tc>
        <w:tc>
          <w:tcPr>
            <w:tcW w:w="6365" w:type="dxa"/>
          </w:tcPr>
          <w:p w14:paraId="499D8BA6" w14:textId="27A76A8D" w:rsidR="007E13F1" w:rsidRPr="002F4B08" w:rsidRDefault="007E13F1" w:rsidP="003A67E1">
            <w:pPr>
              <w:spacing w:line="240" w:lineRule="exact"/>
              <w:ind w:firstLine="0"/>
              <w:rPr>
                <w:sz w:val="22"/>
              </w:rPr>
            </w:pPr>
            <w:r w:rsidRPr="002F4B08">
              <w:rPr>
                <w:sz w:val="22"/>
              </w:rPr>
              <w:t>Производственная зона</w:t>
            </w:r>
          </w:p>
        </w:tc>
        <w:tc>
          <w:tcPr>
            <w:tcW w:w="1145" w:type="dxa"/>
          </w:tcPr>
          <w:p w14:paraId="3C032F54" w14:textId="529FE905" w:rsidR="007E13F1" w:rsidRPr="002F4B08" w:rsidRDefault="007E13F1" w:rsidP="003A67E1">
            <w:pPr>
              <w:spacing w:line="240" w:lineRule="exact"/>
              <w:ind w:firstLine="0"/>
              <w:rPr>
                <w:sz w:val="22"/>
              </w:rPr>
            </w:pPr>
            <w:r w:rsidRPr="002F4B08">
              <w:rPr>
                <w:sz w:val="22"/>
              </w:rPr>
              <w:t>га</w:t>
            </w:r>
          </w:p>
        </w:tc>
        <w:tc>
          <w:tcPr>
            <w:tcW w:w="1420" w:type="dxa"/>
            <w:vAlign w:val="bottom"/>
          </w:tcPr>
          <w:p w14:paraId="613B830E" w14:textId="6C8D8CB3" w:rsidR="007E13F1" w:rsidRPr="002F4B08" w:rsidRDefault="007E13F1" w:rsidP="003A67E1">
            <w:pPr>
              <w:snapToGrid w:val="0"/>
              <w:spacing w:line="240" w:lineRule="exact"/>
              <w:ind w:firstLine="0"/>
              <w:rPr>
                <w:sz w:val="22"/>
              </w:rPr>
            </w:pPr>
            <w:r w:rsidRPr="002F4B08">
              <w:rPr>
                <w:sz w:val="22"/>
              </w:rPr>
              <w:t>1028,54</w:t>
            </w:r>
          </w:p>
        </w:tc>
      </w:tr>
      <w:tr w:rsidR="007E13F1" w:rsidRPr="002F4B08" w14:paraId="4E0D7A39" w14:textId="77777777" w:rsidTr="002252B5">
        <w:tc>
          <w:tcPr>
            <w:tcW w:w="556" w:type="dxa"/>
          </w:tcPr>
          <w:p w14:paraId="50E4F2C4" w14:textId="4D371517" w:rsidR="007E13F1" w:rsidRPr="002F4B08" w:rsidRDefault="007E13F1" w:rsidP="003A67E1">
            <w:pPr>
              <w:spacing w:line="240" w:lineRule="exact"/>
              <w:ind w:firstLine="0"/>
              <w:rPr>
                <w:sz w:val="22"/>
              </w:rPr>
            </w:pPr>
            <w:r w:rsidRPr="002F4B08">
              <w:rPr>
                <w:sz w:val="22"/>
              </w:rPr>
              <w:lastRenderedPageBreak/>
              <w:t>6</w:t>
            </w:r>
          </w:p>
        </w:tc>
        <w:tc>
          <w:tcPr>
            <w:tcW w:w="6365" w:type="dxa"/>
          </w:tcPr>
          <w:p w14:paraId="7A4231A6" w14:textId="77777777" w:rsidR="007E13F1" w:rsidRPr="002F4B08" w:rsidRDefault="007E13F1" w:rsidP="003A67E1">
            <w:pPr>
              <w:spacing w:line="240" w:lineRule="exact"/>
              <w:ind w:firstLine="0"/>
              <w:rPr>
                <w:sz w:val="22"/>
              </w:rPr>
            </w:pPr>
            <w:r w:rsidRPr="002F4B08">
              <w:rPr>
                <w:sz w:val="22"/>
              </w:rPr>
              <w:t>Зона транспортной и инженерной инфраструктур</w:t>
            </w:r>
          </w:p>
        </w:tc>
        <w:tc>
          <w:tcPr>
            <w:tcW w:w="1145" w:type="dxa"/>
          </w:tcPr>
          <w:p w14:paraId="5877B573" w14:textId="77777777" w:rsidR="007E13F1" w:rsidRPr="002F4B08" w:rsidRDefault="007E13F1" w:rsidP="003A67E1">
            <w:pPr>
              <w:spacing w:line="240" w:lineRule="exact"/>
              <w:ind w:firstLine="0"/>
              <w:rPr>
                <w:sz w:val="22"/>
              </w:rPr>
            </w:pPr>
            <w:r w:rsidRPr="002F4B08">
              <w:rPr>
                <w:sz w:val="22"/>
              </w:rPr>
              <w:t>га</w:t>
            </w:r>
          </w:p>
        </w:tc>
        <w:tc>
          <w:tcPr>
            <w:tcW w:w="1420" w:type="dxa"/>
            <w:vAlign w:val="bottom"/>
          </w:tcPr>
          <w:p w14:paraId="0378D845" w14:textId="5E599712" w:rsidR="007E13F1" w:rsidRPr="002F4B08" w:rsidRDefault="007E13F1" w:rsidP="003A67E1">
            <w:pPr>
              <w:snapToGrid w:val="0"/>
              <w:spacing w:line="240" w:lineRule="exact"/>
              <w:ind w:firstLine="0"/>
              <w:rPr>
                <w:sz w:val="22"/>
              </w:rPr>
            </w:pPr>
            <w:r w:rsidRPr="002F4B08">
              <w:rPr>
                <w:sz w:val="22"/>
              </w:rPr>
              <w:t>354,21</w:t>
            </w:r>
          </w:p>
        </w:tc>
      </w:tr>
      <w:tr w:rsidR="007E13F1" w:rsidRPr="002F4B08" w14:paraId="096BB4DC" w14:textId="77777777" w:rsidTr="002252B5">
        <w:tc>
          <w:tcPr>
            <w:tcW w:w="556" w:type="dxa"/>
          </w:tcPr>
          <w:p w14:paraId="7616CE85" w14:textId="50956E02" w:rsidR="007E13F1" w:rsidRPr="002F4B08" w:rsidRDefault="007E13F1" w:rsidP="003A67E1">
            <w:pPr>
              <w:spacing w:line="240" w:lineRule="exact"/>
              <w:ind w:firstLine="0"/>
              <w:rPr>
                <w:sz w:val="22"/>
              </w:rPr>
            </w:pPr>
            <w:r w:rsidRPr="002F4B08">
              <w:rPr>
                <w:sz w:val="22"/>
              </w:rPr>
              <w:t>7</w:t>
            </w:r>
          </w:p>
        </w:tc>
        <w:tc>
          <w:tcPr>
            <w:tcW w:w="6365" w:type="dxa"/>
          </w:tcPr>
          <w:p w14:paraId="63FDC125" w14:textId="77777777" w:rsidR="007E13F1" w:rsidRPr="002F4B08" w:rsidRDefault="007E13F1" w:rsidP="003A67E1">
            <w:pPr>
              <w:spacing w:line="240" w:lineRule="exact"/>
              <w:ind w:firstLine="0"/>
              <w:rPr>
                <w:sz w:val="22"/>
              </w:rPr>
            </w:pPr>
            <w:r w:rsidRPr="002F4B08">
              <w:rPr>
                <w:sz w:val="22"/>
              </w:rPr>
              <w:t>Рекреационная зона</w:t>
            </w:r>
          </w:p>
        </w:tc>
        <w:tc>
          <w:tcPr>
            <w:tcW w:w="1145" w:type="dxa"/>
          </w:tcPr>
          <w:p w14:paraId="18E799F6" w14:textId="77777777" w:rsidR="007E13F1" w:rsidRPr="002F4B08" w:rsidRDefault="007E13F1" w:rsidP="003A67E1">
            <w:pPr>
              <w:spacing w:line="240" w:lineRule="exact"/>
              <w:ind w:firstLine="0"/>
              <w:rPr>
                <w:sz w:val="22"/>
              </w:rPr>
            </w:pPr>
            <w:r w:rsidRPr="002F4B08">
              <w:rPr>
                <w:sz w:val="22"/>
              </w:rPr>
              <w:t>га</w:t>
            </w:r>
          </w:p>
        </w:tc>
        <w:tc>
          <w:tcPr>
            <w:tcW w:w="1420" w:type="dxa"/>
            <w:vAlign w:val="bottom"/>
          </w:tcPr>
          <w:p w14:paraId="080A2CF7" w14:textId="7FD254FF" w:rsidR="007E13F1" w:rsidRPr="002F4B08" w:rsidRDefault="007E13F1" w:rsidP="003A67E1">
            <w:pPr>
              <w:snapToGrid w:val="0"/>
              <w:spacing w:line="240" w:lineRule="exact"/>
              <w:ind w:firstLine="0"/>
              <w:rPr>
                <w:sz w:val="22"/>
              </w:rPr>
            </w:pPr>
            <w:r w:rsidRPr="002F4B08">
              <w:rPr>
                <w:sz w:val="22"/>
              </w:rPr>
              <w:t>76,08</w:t>
            </w:r>
          </w:p>
        </w:tc>
      </w:tr>
      <w:tr w:rsidR="007E13F1" w:rsidRPr="002F4B08" w14:paraId="298148C1" w14:textId="77777777" w:rsidTr="002252B5">
        <w:tc>
          <w:tcPr>
            <w:tcW w:w="556" w:type="dxa"/>
          </w:tcPr>
          <w:p w14:paraId="04060716" w14:textId="0DBA6578" w:rsidR="007E13F1" w:rsidRPr="002F4B08" w:rsidRDefault="007E13F1" w:rsidP="003A67E1">
            <w:pPr>
              <w:spacing w:line="240" w:lineRule="exact"/>
              <w:ind w:firstLine="0"/>
              <w:rPr>
                <w:sz w:val="22"/>
              </w:rPr>
            </w:pPr>
            <w:r w:rsidRPr="002F4B08">
              <w:rPr>
                <w:sz w:val="22"/>
              </w:rPr>
              <w:t>8</w:t>
            </w:r>
          </w:p>
        </w:tc>
        <w:tc>
          <w:tcPr>
            <w:tcW w:w="6365" w:type="dxa"/>
          </w:tcPr>
          <w:p w14:paraId="764A7C14" w14:textId="77777777" w:rsidR="007E13F1" w:rsidRPr="002F4B08" w:rsidRDefault="007E13F1" w:rsidP="003A67E1">
            <w:pPr>
              <w:spacing w:line="240" w:lineRule="exact"/>
              <w:ind w:firstLine="0"/>
              <w:rPr>
                <w:sz w:val="22"/>
              </w:rPr>
            </w:pPr>
            <w:r w:rsidRPr="002F4B08">
              <w:rPr>
                <w:sz w:val="22"/>
              </w:rPr>
              <w:t>Зона сельскохозяйственного использования</w:t>
            </w:r>
          </w:p>
        </w:tc>
        <w:tc>
          <w:tcPr>
            <w:tcW w:w="1145" w:type="dxa"/>
          </w:tcPr>
          <w:p w14:paraId="22870819" w14:textId="77777777" w:rsidR="007E13F1" w:rsidRPr="002F4B08" w:rsidRDefault="007E13F1" w:rsidP="003A67E1">
            <w:pPr>
              <w:spacing w:line="240" w:lineRule="exact"/>
              <w:ind w:firstLine="0"/>
              <w:rPr>
                <w:sz w:val="22"/>
              </w:rPr>
            </w:pPr>
            <w:r w:rsidRPr="002F4B08">
              <w:rPr>
                <w:sz w:val="22"/>
              </w:rPr>
              <w:t>га</w:t>
            </w:r>
          </w:p>
        </w:tc>
        <w:tc>
          <w:tcPr>
            <w:tcW w:w="1420" w:type="dxa"/>
            <w:vAlign w:val="bottom"/>
          </w:tcPr>
          <w:p w14:paraId="314E723D" w14:textId="7145EAA3" w:rsidR="007E13F1" w:rsidRPr="002F4B08" w:rsidRDefault="00105114" w:rsidP="003A67E1">
            <w:pPr>
              <w:snapToGrid w:val="0"/>
              <w:spacing w:line="240" w:lineRule="exact"/>
              <w:ind w:firstLine="0"/>
              <w:rPr>
                <w:sz w:val="22"/>
              </w:rPr>
            </w:pPr>
            <w:r w:rsidRPr="002F4B08">
              <w:rPr>
                <w:sz w:val="22"/>
              </w:rPr>
              <w:t>19938,43</w:t>
            </w:r>
          </w:p>
        </w:tc>
      </w:tr>
      <w:tr w:rsidR="00D052E1" w:rsidRPr="002F4B08" w14:paraId="13F920E4" w14:textId="77777777" w:rsidTr="002252B5">
        <w:tc>
          <w:tcPr>
            <w:tcW w:w="556" w:type="dxa"/>
          </w:tcPr>
          <w:p w14:paraId="5FD0EF99" w14:textId="43D9D009" w:rsidR="00D052E1" w:rsidRPr="002F4B08" w:rsidRDefault="007E13F1" w:rsidP="003A67E1">
            <w:pPr>
              <w:spacing w:line="240" w:lineRule="exact"/>
              <w:ind w:firstLine="0"/>
              <w:rPr>
                <w:sz w:val="22"/>
              </w:rPr>
            </w:pPr>
            <w:r w:rsidRPr="002F4B08">
              <w:rPr>
                <w:sz w:val="22"/>
              </w:rPr>
              <w:t>9</w:t>
            </w:r>
          </w:p>
        </w:tc>
        <w:tc>
          <w:tcPr>
            <w:tcW w:w="6365" w:type="dxa"/>
          </w:tcPr>
          <w:p w14:paraId="6D84B877" w14:textId="77777777" w:rsidR="00D052E1" w:rsidRPr="002F4B08" w:rsidRDefault="00D052E1" w:rsidP="003A67E1">
            <w:pPr>
              <w:spacing w:line="240" w:lineRule="exact"/>
              <w:ind w:firstLine="0"/>
              <w:rPr>
                <w:sz w:val="22"/>
              </w:rPr>
            </w:pPr>
            <w:r w:rsidRPr="002F4B08">
              <w:rPr>
                <w:sz w:val="22"/>
              </w:rPr>
              <w:t>Зона специального назначения</w:t>
            </w:r>
          </w:p>
        </w:tc>
        <w:tc>
          <w:tcPr>
            <w:tcW w:w="1145" w:type="dxa"/>
          </w:tcPr>
          <w:p w14:paraId="17A59F0D" w14:textId="77777777" w:rsidR="00D052E1" w:rsidRPr="002F4B08" w:rsidRDefault="00D052E1" w:rsidP="003A67E1">
            <w:pPr>
              <w:spacing w:line="240" w:lineRule="exact"/>
              <w:ind w:firstLine="0"/>
              <w:rPr>
                <w:sz w:val="22"/>
              </w:rPr>
            </w:pPr>
            <w:r w:rsidRPr="002F4B08">
              <w:rPr>
                <w:sz w:val="22"/>
              </w:rPr>
              <w:t>га</w:t>
            </w:r>
          </w:p>
        </w:tc>
        <w:tc>
          <w:tcPr>
            <w:tcW w:w="1420" w:type="dxa"/>
            <w:vAlign w:val="bottom"/>
          </w:tcPr>
          <w:p w14:paraId="47D365E7" w14:textId="220AC0A5" w:rsidR="00D052E1" w:rsidRPr="002F4B08" w:rsidRDefault="007E13F1" w:rsidP="003A67E1">
            <w:pPr>
              <w:snapToGrid w:val="0"/>
              <w:spacing w:line="240" w:lineRule="exact"/>
              <w:ind w:firstLine="0"/>
              <w:rPr>
                <w:sz w:val="22"/>
              </w:rPr>
            </w:pPr>
            <w:r w:rsidRPr="002F4B08">
              <w:rPr>
                <w:sz w:val="22"/>
              </w:rPr>
              <w:t>3,53</w:t>
            </w:r>
          </w:p>
        </w:tc>
      </w:tr>
      <w:tr w:rsidR="007D459D" w:rsidRPr="002F4B08" w14:paraId="760FD063" w14:textId="77777777" w:rsidTr="002252B5">
        <w:tc>
          <w:tcPr>
            <w:tcW w:w="9486" w:type="dxa"/>
            <w:gridSpan w:val="4"/>
          </w:tcPr>
          <w:p w14:paraId="6A19AD07" w14:textId="359466E9" w:rsidR="00D052E1" w:rsidRPr="002F4B08" w:rsidRDefault="00D052E1" w:rsidP="003A67E1">
            <w:pPr>
              <w:spacing w:line="240" w:lineRule="exact"/>
              <w:ind w:firstLine="0"/>
              <w:jc w:val="center"/>
              <w:rPr>
                <w:b/>
                <w:sz w:val="22"/>
              </w:rPr>
            </w:pPr>
            <w:r w:rsidRPr="002F4B08">
              <w:rPr>
                <w:b/>
                <w:sz w:val="22"/>
              </w:rPr>
              <w:t xml:space="preserve">Функциональные зоны на территории </w:t>
            </w:r>
            <w:r w:rsidR="008B7079" w:rsidRPr="002F4B08">
              <w:rPr>
                <w:b/>
                <w:sz w:val="22"/>
              </w:rPr>
              <w:t>х. Пимено-Черни</w:t>
            </w:r>
          </w:p>
        </w:tc>
      </w:tr>
      <w:tr w:rsidR="007D459D" w:rsidRPr="002F4B08" w14:paraId="6711BEB2" w14:textId="77777777" w:rsidTr="002252B5">
        <w:tc>
          <w:tcPr>
            <w:tcW w:w="556" w:type="dxa"/>
          </w:tcPr>
          <w:p w14:paraId="57BA66EA" w14:textId="77777777" w:rsidR="00D052E1" w:rsidRPr="002F4B08" w:rsidRDefault="00D052E1" w:rsidP="003A67E1">
            <w:pPr>
              <w:spacing w:line="240" w:lineRule="exact"/>
              <w:ind w:firstLine="0"/>
              <w:rPr>
                <w:sz w:val="22"/>
              </w:rPr>
            </w:pPr>
            <w:r w:rsidRPr="002F4B08">
              <w:rPr>
                <w:sz w:val="22"/>
              </w:rPr>
              <w:t>10</w:t>
            </w:r>
          </w:p>
        </w:tc>
        <w:tc>
          <w:tcPr>
            <w:tcW w:w="6365" w:type="dxa"/>
          </w:tcPr>
          <w:p w14:paraId="250B1014" w14:textId="77777777" w:rsidR="00D052E1" w:rsidRPr="002F4B08" w:rsidRDefault="00D052E1" w:rsidP="003A67E1">
            <w:pPr>
              <w:spacing w:line="240" w:lineRule="exact"/>
              <w:ind w:firstLine="0"/>
              <w:rPr>
                <w:sz w:val="22"/>
              </w:rPr>
            </w:pPr>
            <w:r w:rsidRPr="002F4B08">
              <w:rPr>
                <w:sz w:val="22"/>
              </w:rPr>
              <w:t>Жилая зона</w:t>
            </w:r>
          </w:p>
        </w:tc>
        <w:tc>
          <w:tcPr>
            <w:tcW w:w="1145" w:type="dxa"/>
          </w:tcPr>
          <w:p w14:paraId="3474866A" w14:textId="77777777" w:rsidR="00D052E1" w:rsidRPr="002F4B08" w:rsidRDefault="00D052E1" w:rsidP="003A67E1">
            <w:pPr>
              <w:spacing w:line="240" w:lineRule="exact"/>
              <w:ind w:firstLine="0"/>
              <w:rPr>
                <w:sz w:val="22"/>
              </w:rPr>
            </w:pPr>
            <w:r w:rsidRPr="002F4B08">
              <w:rPr>
                <w:sz w:val="22"/>
              </w:rPr>
              <w:t>га</w:t>
            </w:r>
          </w:p>
        </w:tc>
        <w:tc>
          <w:tcPr>
            <w:tcW w:w="1420" w:type="dxa"/>
          </w:tcPr>
          <w:p w14:paraId="75555E5B" w14:textId="17771BDC" w:rsidR="00D052E1" w:rsidRPr="002F4B08" w:rsidRDefault="007E13F1" w:rsidP="003A67E1">
            <w:pPr>
              <w:snapToGrid w:val="0"/>
              <w:spacing w:line="240" w:lineRule="exact"/>
              <w:ind w:firstLine="0"/>
              <w:rPr>
                <w:sz w:val="22"/>
              </w:rPr>
            </w:pPr>
            <w:r w:rsidRPr="002F4B08">
              <w:rPr>
                <w:sz w:val="22"/>
              </w:rPr>
              <w:t>143,09</w:t>
            </w:r>
          </w:p>
        </w:tc>
      </w:tr>
      <w:tr w:rsidR="007D459D" w:rsidRPr="002F4B08" w14:paraId="541950F6" w14:textId="77777777" w:rsidTr="002252B5">
        <w:tc>
          <w:tcPr>
            <w:tcW w:w="556" w:type="dxa"/>
          </w:tcPr>
          <w:p w14:paraId="2ECD9366" w14:textId="77777777" w:rsidR="00D052E1" w:rsidRPr="002F4B08" w:rsidRDefault="00D052E1" w:rsidP="003A67E1">
            <w:pPr>
              <w:spacing w:line="240" w:lineRule="exact"/>
              <w:ind w:firstLine="0"/>
              <w:rPr>
                <w:sz w:val="22"/>
              </w:rPr>
            </w:pPr>
            <w:r w:rsidRPr="002F4B08">
              <w:rPr>
                <w:sz w:val="22"/>
              </w:rPr>
              <w:t>11</w:t>
            </w:r>
          </w:p>
        </w:tc>
        <w:tc>
          <w:tcPr>
            <w:tcW w:w="6365" w:type="dxa"/>
          </w:tcPr>
          <w:p w14:paraId="1F9C76A4" w14:textId="77777777" w:rsidR="00D052E1" w:rsidRPr="002F4B08" w:rsidRDefault="00D052E1" w:rsidP="003A67E1">
            <w:pPr>
              <w:spacing w:line="240" w:lineRule="exact"/>
              <w:ind w:firstLine="0"/>
              <w:rPr>
                <w:sz w:val="22"/>
              </w:rPr>
            </w:pPr>
            <w:r w:rsidRPr="002F4B08">
              <w:rPr>
                <w:sz w:val="22"/>
              </w:rPr>
              <w:t>Общественно-деловая зона</w:t>
            </w:r>
          </w:p>
        </w:tc>
        <w:tc>
          <w:tcPr>
            <w:tcW w:w="1145" w:type="dxa"/>
          </w:tcPr>
          <w:p w14:paraId="50802919" w14:textId="77777777" w:rsidR="00D052E1" w:rsidRPr="002F4B08" w:rsidRDefault="00D052E1" w:rsidP="003A67E1">
            <w:pPr>
              <w:spacing w:line="240" w:lineRule="exact"/>
              <w:ind w:firstLine="0"/>
              <w:rPr>
                <w:sz w:val="22"/>
              </w:rPr>
            </w:pPr>
            <w:r w:rsidRPr="002F4B08">
              <w:rPr>
                <w:sz w:val="22"/>
              </w:rPr>
              <w:t>га</w:t>
            </w:r>
          </w:p>
        </w:tc>
        <w:tc>
          <w:tcPr>
            <w:tcW w:w="1420" w:type="dxa"/>
          </w:tcPr>
          <w:p w14:paraId="5FB594C6" w14:textId="6A7DCBA0" w:rsidR="00D052E1" w:rsidRPr="002F4B08" w:rsidRDefault="007E13F1" w:rsidP="003A67E1">
            <w:pPr>
              <w:snapToGrid w:val="0"/>
              <w:spacing w:line="240" w:lineRule="exact"/>
              <w:ind w:firstLine="0"/>
              <w:rPr>
                <w:sz w:val="22"/>
              </w:rPr>
            </w:pPr>
            <w:r w:rsidRPr="002F4B08">
              <w:rPr>
                <w:sz w:val="22"/>
              </w:rPr>
              <w:t>4,71</w:t>
            </w:r>
          </w:p>
        </w:tc>
      </w:tr>
      <w:tr w:rsidR="007D459D" w:rsidRPr="002F4B08" w14:paraId="1A310368" w14:textId="77777777" w:rsidTr="002252B5">
        <w:tc>
          <w:tcPr>
            <w:tcW w:w="556" w:type="dxa"/>
          </w:tcPr>
          <w:p w14:paraId="6A43CFD2" w14:textId="77777777" w:rsidR="00D052E1" w:rsidRPr="002F4B08" w:rsidRDefault="00D052E1" w:rsidP="003A67E1">
            <w:pPr>
              <w:spacing w:line="240" w:lineRule="exact"/>
              <w:ind w:firstLine="0"/>
              <w:rPr>
                <w:sz w:val="22"/>
              </w:rPr>
            </w:pPr>
            <w:r w:rsidRPr="002F4B08">
              <w:rPr>
                <w:sz w:val="22"/>
              </w:rPr>
              <w:t>12</w:t>
            </w:r>
          </w:p>
        </w:tc>
        <w:tc>
          <w:tcPr>
            <w:tcW w:w="6365" w:type="dxa"/>
          </w:tcPr>
          <w:p w14:paraId="46889F0E" w14:textId="77777777" w:rsidR="00D052E1" w:rsidRPr="002F4B08" w:rsidRDefault="00D052E1" w:rsidP="003A67E1">
            <w:pPr>
              <w:spacing w:line="240" w:lineRule="exact"/>
              <w:ind w:firstLine="0"/>
              <w:rPr>
                <w:sz w:val="22"/>
              </w:rPr>
            </w:pPr>
            <w:r w:rsidRPr="002F4B08">
              <w:rPr>
                <w:sz w:val="22"/>
              </w:rPr>
              <w:t>Зона транспортной и инженерной инфраструктур</w:t>
            </w:r>
          </w:p>
        </w:tc>
        <w:tc>
          <w:tcPr>
            <w:tcW w:w="1145" w:type="dxa"/>
          </w:tcPr>
          <w:p w14:paraId="024AA7EB" w14:textId="77777777" w:rsidR="00D052E1" w:rsidRPr="002F4B08" w:rsidRDefault="00D052E1" w:rsidP="003A67E1">
            <w:pPr>
              <w:spacing w:line="240" w:lineRule="exact"/>
              <w:ind w:firstLine="0"/>
              <w:rPr>
                <w:sz w:val="22"/>
              </w:rPr>
            </w:pPr>
            <w:r w:rsidRPr="002F4B08">
              <w:rPr>
                <w:sz w:val="22"/>
              </w:rPr>
              <w:t>га</w:t>
            </w:r>
          </w:p>
        </w:tc>
        <w:tc>
          <w:tcPr>
            <w:tcW w:w="1420" w:type="dxa"/>
          </w:tcPr>
          <w:p w14:paraId="05188EF5" w14:textId="7E04F4DD" w:rsidR="00D052E1" w:rsidRPr="002F4B08" w:rsidRDefault="007E13F1" w:rsidP="003A67E1">
            <w:pPr>
              <w:snapToGrid w:val="0"/>
              <w:spacing w:line="240" w:lineRule="exact"/>
              <w:ind w:firstLine="0"/>
              <w:rPr>
                <w:sz w:val="22"/>
              </w:rPr>
            </w:pPr>
            <w:r w:rsidRPr="002F4B08">
              <w:rPr>
                <w:sz w:val="22"/>
              </w:rPr>
              <w:t>13,56</w:t>
            </w:r>
          </w:p>
        </w:tc>
      </w:tr>
      <w:tr w:rsidR="007D459D" w:rsidRPr="002F4B08" w14:paraId="5A966CBE" w14:textId="77777777" w:rsidTr="002252B5">
        <w:tc>
          <w:tcPr>
            <w:tcW w:w="556" w:type="dxa"/>
          </w:tcPr>
          <w:p w14:paraId="655C724E" w14:textId="77777777" w:rsidR="00D052E1" w:rsidRPr="002F4B08" w:rsidRDefault="00D052E1" w:rsidP="003A67E1">
            <w:pPr>
              <w:spacing w:line="240" w:lineRule="exact"/>
              <w:ind w:firstLine="0"/>
              <w:rPr>
                <w:sz w:val="22"/>
              </w:rPr>
            </w:pPr>
            <w:r w:rsidRPr="002F4B08">
              <w:rPr>
                <w:sz w:val="22"/>
              </w:rPr>
              <w:t>13</w:t>
            </w:r>
          </w:p>
        </w:tc>
        <w:tc>
          <w:tcPr>
            <w:tcW w:w="6365" w:type="dxa"/>
          </w:tcPr>
          <w:p w14:paraId="2699FA82" w14:textId="77777777" w:rsidR="00D052E1" w:rsidRPr="002F4B08" w:rsidRDefault="00D052E1" w:rsidP="003A67E1">
            <w:pPr>
              <w:spacing w:line="240" w:lineRule="exact"/>
              <w:ind w:firstLine="0"/>
              <w:rPr>
                <w:sz w:val="22"/>
              </w:rPr>
            </w:pPr>
            <w:r w:rsidRPr="002F4B08">
              <w:rPr>
                <w:sz w:val="22"/>
              </w:rPr>
              <w:t xml:space="preserve">Рекреационная зона </w:t>
            </w:r>
          </w:p>
        </w:tc>
        <w:tc>
          <w:tcPr>
            <w:tcW w:w="1145" w:type="dxa"/>
          </w:tcPr>
          <w:p w14:paraId="7C2C190D" w14:textId="77777777" w:rsidR="00D052E1" w:rsidRPr="002F4B08" w:rsidRDefault="00D052E1" w:rsidP="003A67E1">
            <w:pPr>
              <w:spacing w:line="240" w:lineRule="exact"/>
              <w:ind w:firstLine="0"/>
              <w:rPr>
                <w:sz w:val="22"/>
              </w:rPr>
            </w:pPr>
            <w:r w:rsidRPr="002F4B08">
              <w:rPr>
                <w:sz w:val="22"/>
              </w:rPr>
              <w:t>га</w:t>
            </w:r>
          </w:p>
        </w:tc>
        <w:tc>
          <w:tcPr>
            <w:tcW w:w="1420" w:type="dxa"/>
          </w:tcPr>
          <w:p w14:paraId="42CA0108" w14:textId="5F854817" w:rsidR="00D052E1" w:rsidRPr="002F4B08" w:rsidRDefault="007E13F1" w:rsidP="003A67E1">
            <w:pPr>
              <w:snapToGrid w:val="0"/>
              <w:spacing w:line="240" w:lineRule="exact"/>
              <w:ind w:firstLine="0"/>
              <w:rPr>
                <w:sz w:val="22"/>
              </w:rPr>
            </w:pPr>
            <w:r w:rsidRPr="002F4B08">
              <w:rPr>
                <w:sz w:val="22"/>
              </w:rPr>
              <w:t>58,34</w:t>
            </w:r>
          </w:p>
        </w:tc>
      </w:tr>
      <w:tr w:rsidR="007D459D" w:rsidRPr="002F4B08" w14:paraId="5F109316" w14:textId="77777777" w:rsidTr="002252B5">
        <w:tc>
          <w:tcPr>
            <w:tcW w:w="556" w:type="dxa"/>
          </w:tcPr>
          <w:p w14:paraId="57D690E2" w14:textId="77777777" w:rsidR="00D052E1" w:rsidRPr="002F4B08" w:rsidRDefault="00D052E1" w:rsidP="003A67E1">
            <w:pPr>
              <w:spacing w:line="240" w:lineRule="exact"/>
              <w:ind w:firstLine="0"/>
              <w:rPr>
                <w:sz w:val="22"/>
              </w:rPr>
            </w:pPr>
            <w:r w:rsidRPr="002F4B08">
              <w:rPr>
                <w:sz w:val="22"/>
              </w:rPr>
              <w:t>14</w:t>
            </w:r>
          </w:p>
        </w:tc>
        <w:tc>
          <w:tcPr>
            <w:tcW w:w="6365" w:type="dxa"/>
          </w:tcPr>
          <w:p w14:paraId="5D812277" w14:textId="77777777" w:rsidR="00D052E1" w:rsidRPr="002F4B08" w:rsidRDefault="00D052E1" w:rsidP="003A67E1">
            <w:pPr>
              <w:spacing w:line="240" w:lineRule="exact"/>
              <w:ind w:firstLine="0"/>
              <w:rPr>
                <w:sz w:val="22"/>
              </w:rPr>
            </w:pPr>
            <w:r w:rsidRPr="002F4B08">
              <w:rPr>
                <w:sz w:val="22"/>
              </w:rPr>
              <w:t>Зона сельскохозяйственного использования</w:t>
            </w:r>
          </w:p>
        </w:tc>
        <w:tc>
          <w:tcPr>
            <w:tcW w:w="1145" w:type="dxa"/>
          </w:tcPr>
          <w:p w14:paraId="3E140C71" w14:textId="77777777" w:rsidR="00D052E1" w:rsidRPr="002F4B08" w:rsidRDefault="00D052E1" w:rsidP="003A67E1">
            <w:pPr>
              <w:spacing w:line="240" w:lineRule="exact"/>
              <w:ind w:firstLine="0"/>
              <w:rPr>
                <w:sz w:val="22"/>
              </w:rPr>
            </w:pPr>
            <w:r w:rsidRPr="002F4B08">
              <w:rPr>
                <w:sz w:val="22"/>
              </w:rPr>
              <w:t>га</w:t>
            </w:r>
          </w:p>
        </w:tc>
        <w:tc>
          <w:tcPr>
            <w:tcW w:w="1420" w:type="dxa"/>
            <w:vAlign w:val="bottom"/>
          </w:tcPr>
          <w:p w14:paraId="222E2365" w14:textId="588B3D94" w:rsidR="00D052E1" w:rsidRPr="002F4B08" w:rsidRDefault="007E13F1" w:rsidP="003A67E1">
            <w:pPr>
              <w:snapToGrid w:val="0"/>
              <w:spacing w:line="240" w:lineRule="exact"/>
              <w:ind w:firstLine="0"/>
              <w:rPr>
                <w:sz w:val="22"/>
              </w:rPr>
            </w:pPr>
            <w:r w:rsidRPr="002F4B08">
              <w:rPr>
                <w:sz w:val="22"/>
              </w:rPr>
              <w:t>72,</w:t>
            </w:r>
            <w:r w:rsidR="00105114" w:rsidRPr="002F4B08">
              <w:rPr>
                <w:sz w:val="22"/>
              </w:rPr>
              <w:t>4</w:t>
            </w:r>
            <w:r w:rsidRPr="002F4B08">
              <w:rPr>
                <w:sz w:val="22"/>
              </w:rPr>
              <w:t>2</w:t>
            </w:r>
          </w:p>
        </w:tc>
      </w:tr>
      <w:tr w:rsidR="007D459D" w:rsidRPr="002F4B08" w14:paraId="3D22DF6D" w14:textId="77777777" w:rsidTr="002252B5">
        <w:tc>
          <w:tcPr>
            <w:tcW w:w="556" w:type="dxa"/>
          </w:tcPr>
          <w:p w14:paraId="19E79214" w14:textId="77777777" w:rsidR="00D052E1" w:rsidRPr="002F4B08" w:rsidRDefault="00D052E1" w:rsidP="003A67E1">
            <w:pPr>
              <w:spacing w:line="240" w:lineRule="exact"/>
              <w:ind w:firstLine="0"/>
              <w:rPr>
                <w:sz w:val="22"/>
              </w:rPr>
            </w:pPr>
            <w:r w:rsidRPr="002F4B08">
              <w:rPr>
                <w:sz w:val="22"/>
              </w:rPr>
              <w:t>15</w:t>
            </w:r>
          </w:p>
        </w:tc>
        <w:tc>
          <w:tcPr>
            <w:tcW w:w="6365" w:type="dxa"/>
          </w:tcPr>
          <w:p w14:paraId="63DBCFFF" w14:textId="77777777" w:rsidR="00D052E1" w:rsidRPr="002F4B08" w:rsidRDefault="00D052E1" w:rsidP="003A67E1">
            <w:pPr>
              <w:spacing w:line="240" w:lineRule="exact"/>
              <w:ind w:firstLine="0"/>
              <w:rPr>
                <w:sz w:val="22"/>
              </w:rPr>
            </w:pPr>
            <w:r w:rsidRPr="002F4B08">
              <w:rPr>
                <w:sz w:val="22"/>
              </w:rPr>
              <w:t>Зона специального назначения</w:t>
            </w:r>
          </w:p>
        </w:tc>
        <w:tc>
          <w:tcPr>
            <w:tcW w:w="1145" w:type="dxa"/>
          </w:tcPr>
          <w:p w14:paraId="02C75576" w14:textId="77777777" w:rsidR="00D052E1" w:rsidRPr="002F4B08" w:rsidRDefault="00D052E1" w:rsidP="003A67E1">
            <w:pPr>
              <w:spacing w:line="240" w:lineRule="exact"/>
              <w:ind w:firstLine="0"/>
              <w:rPr>
                <w:sz w:val="22"/>
              </w:rPr>
            </w:pPr>
            <w:r w:rsidRPr="002F4B08">
              <w:rPr>
                <w:sz w:val="22"/>
              </w:rPr>
              <w:t>га</w:t>
            </w:r>
          </w:p>
        </w:tc>
        <w:tc>
          <w:tcPr>
            <w:tcW w:w="1420" w:type="dxa"/>
          </w:tcPr>
          <w:p w14:paraId="342651F4" w14:textId="43F737A3" w:rsidR="00D052E1" w:rsidRPr="002F4B08" w:rsidRDefault="007E13F1" w:rsidP="003A67E1">
            <w:pPr>
              <w:snapToGrid w:val="0"/>
              <w:spacing w:line="240" w:lineRule="exact"/>
              <w:ind w:firstLine="0"/>
              <w:rPr>
                <w:sz w:val="22"/>
              </w:rPr>
            </w:pPr>
            <w:r w:rsidRPr="002F4B08">
              <w:rPr>
                <w:sz w:val="22"/>
              </w:rPr>
              <w:t>0,84</w:t>
            </w:r>
          </w:p>
        </w:tc>
      </w:tr>
      <w:tr w:rsidR="007D459D" w:rsidRPr="002F4B08" w14:paraId="28B1C98E" w14:textId="77777777" w:rsidTr="00765568">
        <w:tc>
          <w:tcPr>
            <w:tcW w:w="9486" w:type="dxa"/>
            <w:gridSpan w:val="4"/>
          </w:tcPr>
          <w:p w14:paraId="538ECF41" w14:textId="19B45102" w:rsidR="008B7079" w:rsidRPr="002F4B08" w:rsidRDefault="008B7079" w:rsidP="003A67E1">
            <w:pPr>
              <w:spacing w:line="240" w:lineRule="exact"/>
              <w:ind w:firstLine="0"/>
              <w:jc w:val="center"/>
              <w:rPr>
                <w:b/>
                <w:sz w:val="22"/>
              </w:rPr>
            </w:pPr>
            <w:r w:rsidRPr="002F4B08">
              <w:rPr>
                <w:b/>
                <w:sz w:val="22"/>
              </w:rPr>
              <w:t>Функциональные зоны на территории х. Нижние Черни</w:t>
            </w:r>
          </w:p>
        </w:tc>
      </w:tr>
      <w:tr w:rsidR="007D459D" w:rsidRPr="002F4B08" w14:paraId="44AE6F85" w14:textId="77777777" w:rsidTr="002252B5">
        <w:tc>
          <w:tcPr>
            <w:tcW w:w="556" w:type="dxa"/>
          </w:tcPr>
          <w:p w14:paraId="478E175D" w14:textId="0716B2A6" w:rsidR="00FF5B32" w:rsidRPr="002F4B08" w:rsidRDefault="00FF5B32" w:rsidP="003A67E1">
            <w:pPr>
              <w:spacing w:line="240" w:lineRule="exact"/>
              <w:ind w:firstLine="0"/>
              <w:rPr>
                <w:sz w:val="22"/>
              </w:rPr>
            </w:pPr>
            <w:r w:rsidRPr="002F4B08">
              <w:rPr>
                <w:sz w:val="22"/>
              </w:rPr>
              <w:t>16</w:t>
            </w:r>
          </w:p>
        </w:tc>
        <w:tc>
          <w:tcPr>
            <w:tcW w:w="6365" w:type="dxa"/>
          </w:tcPr>
          <w:p w14:paraId="31232F44" w14:textId="377E6D2E" w:rsidR="00FF5B32" w:rsidRPr="002F4B08" w:rsidRDefault="00FF5B32" w:rsidP="003A67E1">
            <w:pPr>
              <w:spacing w:line="240" w:lineRule="exact"/>
              <w:ind w:firstLine="0"/>
              <w:rPr>
                <w:sz w:val="22"/>
              </w:rPr>
            </w:pPr>
            <w:r w:rsidRPr="002F4B08">
              <w:rPr>
                <w:sz w:val="22"/>
              </w:rPr>
              <w:t>Жилая зона</w:t>
            </w:r>
          </w:p>
        </w:tc>
        <w:tc>
          <w:tcPr>
            <w:tcW w:w="1145" w:type="dxa"/>
          </w:tcPr>
          <w:p w14:paraId="2DD90D6F" w14:textId="7A186CA8" w:rsidR="00FF5B32" w:rsidRPr="002F4B08" w:rsidRDefault="00FF5B32" w:rsidP="003A67E1">
            <w:pPr>
              <w:spacing w:line="240" w:lineRule="exact"/>
              <w:ind w:firstLine="0"/>
              <w:rPr>
                <w:sz w:val="22"/>
              </w:rPr>
            </w:pPr>
            <w:r w:rsidRPr="002F4B08">
              <w:rPr>
                <w:sz w:val="22"/>
              </w:rPr>
              <w:t>га</w:t>
            </w:r>
          </w:p>
        </w:tc>
        <w:tc>
          <w:tcPr>
            <w:tcW w:w="1420" w:type="dxa"/>
          </w:tcPr>
          <w:p w14:paraId="7AE52AF8" w14:textId="20785C36" w:rsidR="00FF5B32" w:rsidRPr="002F4B08" w:rsidRDefault="00FF5B32" w:rsidP="003A67E1">
            <w:pPr>
              <w:snapToGrid w:val="0"/>
              <w:spacing w:line="240" w:lineRule="exact"/>
              <w:ind w:firstLine="0"/>
              <w:rPr>
                <w:sz w:val="22"/>
              </w:rPr>
            </w:pPr>
            <w:r w:rsidRPr="002F4B08">
              <w:rPr>
                <w:sz w:val="22"/>
              </w:rPr>
              <w:t>56,38</w:t>
            </w:r>
          </w:p>
        </w:tc>
      </w:tr>
      <w:tr w:rsidR="007D459D" w:rsidRPr="002F4B08" w14:paraId="0501C6DD" w14:textId="77777777" w:rsidTr="002252B5">
        <w:tc>
          <w:tcPr>
            <w:tcW w:w="556" w:type="dxa"/>
          </w:tcPr>
          <w:p w14:paraId="72F90BDE" w14:textId="2B075D07" w:rsidR="00FF5B32" w:rsidRPr="002F4B08" w:rsidRDefault="00FF5B32" w:rsidP="003A67E1">
            <w:pPr>
              <w:spacing w:line="240" w:lineRule="exact"/>
              <w:ind w:firstLine="0"/>
              <w:rPr>
                <w:sz w:val="22"/>
              </w:rPr>
            </w:pPr>
            <w:r w:rsidRPr="002F4B08">
              <w:rPr>
                <w:sz w:val="22"/>
              </w:rPr>
              <w:t>17</w:t>
            </w:r>
          </w:p>
        </w:tc>
        <w:tc>
          <w:tcPr>
            <w:tcW w:w="6365" w:type="dxa"/>
          </w:tcPr>
          <w:p w14:paraId="57493996" w14:textId="67E9A2EE" w:rsidR="00FF5B32" w:rsidRPr="002F4B08" w:rsidRDefault="00FF5B32" w:rsidP="003A67E1">
            <w:pPr>
              <w:spacing w:line="240" w:lineRule="exact"/>
              <w:ind w:firstLine="0"/>
              <w:rPr>
                <w:sz w:val="22"/>
              </w:rPr>
            </w:pPr>
            <w:r w:rsidRPr="002F4B08">
              <w:rPr>
                <w:sz w:val="22"/>
              </w:rPr>
              <w:t>Общественно-деловая зона</w:t>
            </w:r>
          </w:p>
        </w:tc>
        <w:tc>
          <w:tcPr>
            <w:tcW w:w="1145" w:type="dxa"/>
          </w:tcPr>
          <w:p w14:paraId="2F3305BC" w14:textId="160D6EDB" w:rsidR="00FF5B32" w:rsidRPr="002F4B08" w:rsidRDefault="00FF5B32" w:rsidP="003A67E1">
            <w:pPr>
              <w:spacing w:line="240" w:lineRule="exact"/>
              <w:ind w:firstLine="0"/>
              <w:rPr>
                <w:sz w:val="22"/>
              </w:rPr>
            </w:pPr>
            <w:r w:rsidRPr="002F4B08">
              <w:rPr>
                <w:sz w:val="22"/>
              </w:rPr>
              <w:t>га</w:t>
            </w:r>
          </w:p>
        </w:tc>
        <w:tc>
          <w:tcPr>
            <w:tcW w:w="1420" w:type="dxa"/>
          </w:tcPr>
          <w:p w14:paraId="536FD9C2" w14:textId="5B8A0BD3" w:rsidR="00FF5B32" w:rsidRPr="002F4B08" w:rsidRDefault="00FF5B32" w:rsidP="003A67E1">
            <w:pPr>
              <w:snapToGrid w:val="0"/>
              <w:spacing w:line="240" w:lineRule="exact"/>
              <w:ind w:firstLine="0"/>
              <w:rPr>
                <w:sz w:val="22"/>
              </w:rPr>
            </w:pPr>
            <w:r w:rsidRPr="002F4B08">
              <w:rPr>
                <w:sz w:val="22"/>
              </w:rPr>
              <w:t>1,62</w:t>
            </w:r>
          </w:p>
        </w:tc>
      </w:tr>
      <w:tr w:rsidR="007D459D" w:rsidRPr="002F4B08" w14:paraId="2D90C012" w14:textId="77777777" w:rsidTr="002252B5">
        <w:tc>
          <w:tcPr>
            <w:tcW w:w="556" w:type="dxa"/>
          </w:tcPr>
          <w:p w14:paraId="3036C887" w14:textId="1AFF314D" w:rsidR="00FF5B32" w:rsidRPr="002F4B08" w:rsidRDefault="00FF5B32" w:rsidP="003A67E1">
            <w:pPr>
              <w:spacing w:line="240" w:lineRule="exact"/>
              <w:ind w:firstLine="0"/>
              <w:rPr>
                <w:sz w:val="22"/>
              </w:rPr>
            </w:pPr>
            <w:r w:rsidRPr="002F4B08">
              <w:rPr>
                <w:sz w:val="22"/>
              </w:rPr>
              <w:t>18</w:t>
            </w:r>
          </w:p>
        </w:tc>
        <w:tc>
          <w:tcPr>
            <w:tcW w:w="6365" w:type="dxa"/>
          </w:tcPr>
          <w:p w14:paraId="40B7BE61" w14:textId="091C601A" w:rsidR="00FF5B32" w:rsidRPr="002F4B08" w:rsidRDefault="00FF5B32" w:rsidP="003A67E1">
            <w:pPr>
              <w:spacing w:line="240" w:lineRule="exact"/>
              <w:ind w:firstLine="0"/>
              <w:rPr>
                <w:sz w:val="22"/>
              </w:rPr>
            </w:pPr>
            <w:r w:rsidRPr="002F4B08">
              <w:rPr>
                <w:sz w:val="22"/>
              </w:rPr>
              <w:t>Зона транспортной и инженерной инфраструктур</w:t>
            </w:r>
          </w:p>
        </w:tc>
        <w:tc>
          <w:tcPr>
            <w:tcW w:w="1145" w:type="dxa"/>
          </w:tcPr>
          <w:p w14:paraId="640F792F" w14:textId="1C628AEC" w:rsidR="00FF5B32" w:rsidRPr="002F4B08" w:rsidRDefault="00FF5B32" w:rsidP="003A67E1">
            <w:pPr>
              <w:spacing w:line="240" w:lineRule="exact"/>
              <w:ind w:firstLine="0"/>
              <w:rPr>
                <w:sz w:val="22"/>
              </w:rPr>
            </w:pPr>
            <w:r w:rsidRPr="002F4B08">
              <w:rPr>
                <w:sz w:val="22"/>
              </w:rPr>
              <w:t>га</w:t>
            </w:r>
          </w:p>
        </w:tc>
        <w:tc>
          <w:tcPr>
            <w:tcW w:w="1420" w:type="dxa"/>
          </w:tcPr>
          <w:p w14:paraId="40A8FA22" w14:textId="0EBD55EE" w:rsidR="00FF5B32" w:rsidRPr="002F4B08" w:rsidRDefault="003A67E1" w:rsidP="003A67E1">
            <w:pPr>
              <w:snapToGrid w:val="0"/>
              <w:spacing w:line="240" w:lineRule="exact"/>
              <w:ind w:firstLine="0"/>
              <w:rPr>
                <w:sz w:val="22"/>
              </w:rPr>
            </w:pPr>
            <w:r w:rsidRPr="002F4B08">
              <w:rPr>
                <w:sz w:val="22"/>
              </w:rPr>
              <w:t>3,46</w:t>
            </w:r>
          </w:p>
        </w:tc>
      </w:tr>
      <w:tr w:rsidR="007D459D" w:rsidRPr="002F4B08" w14:paraId="18CB3284" w14:textId="77777777" w:rsidTr="002252B5">
        <w:tc>
          <w:tcPr>
            <w:tcW w:w="556" w:type="dxa"/>
          </w:tcPr>
          <w:p w14:paraId="25254496" w14:textId="5E1C0629" w:rsidR="00FF5B32" w:rsidRPr="002F4B08" w:rsidRDefault="00FF5B32" w:rsidP="003A67E1">
            <w:pPr>
              <w:spacing w:line="240" w:lineRule="exact"/>
              <w:ind w:firstLine="0"/>
              <w:rPr>
                <w:sz w:val="22"/>
              </w:rPr>
            </w:pPr>
            <w:r w:rsidRPr="002F4B08">
              <w:rPr>
                <w:sz w:val="22"/>
              </w:rPr>
              <w:t>19</w:t>
            </w:r>
          </w:p>
        </w:tc>
        <w:tc>
          <w:tcPr>
            <w:tcW w:w="6365" w:type="dxa"/>
          </w:tcPr>
          <w:p w14:paraId="21C5045D" w14:textId="209F7E8B" w:rsidR="00FF5B32" w:rsidRPr="002F4B08" w:rsidRDefault="00FF5B32" w:rsidP="003A67E1">
            <w:pPr>
              <w:spacing w:line="240" w:lineRule="exact"/>
              <w:ind w:firstLine="0"/>
              <w:rPr>
                <w:sz w:val="22"/>
              </w:rPr>
            </w:pPr>
            <w:r w:rsidRPr="002F4B08">
              <w:rPr>
                <w:sz w:val="22"/>
              </w:rPr>
              <w:t xml:space="preserve">Рекреационная зона </w:t>
            </w:r>
          </w:p>
        </w:tc>
        <w:tc>
          <w:tcPr>
            <w:tcW w:w="1145" w:type="dxa"/>
          </w:tcPr>
          <w:p w14:paraId="1E451D68" w14:textId="0B783E87" w:rsidR="00FF5B32" w:rsidRPr="002F4B08" w:rsidRDefault="00FF5B32" w:rsidP="003A67E1">
            <w:pPr>
              <w:spacing w:line="240" w:lineRule="exact"/>
              <w:ind w:firstLine="0"/>
              <w:rPr>
                <w:sz w:val="22"/>
              </w:rPr>
            </w:pPr>
            <w:r w:rsidRPr="002F4B08">
              <w:rPr>
                <w:sz w:val="22"/>
              </w:rPr>
              <w:t>га</w:t>
            </w:r>
          </w:p>
        </w:tc>
        <w:tc>
          <w:tcPr>
            <w:tcW w:w="1420" w:type="dxa"/>
          </w:tcPr>
          <w:p w14:paraId="5C85EC68" w14:textId="62F4BA61" w:rsidR="00FF5B32" w:rsidRPr="002F4B08" w:rsidRDefault="003A67E1" w:rsidP="003A67E1">
            <w:pPr>
              <w:snapToGrid w:val="0"/>
              <w:spacing w:line="240" w:lineRule="exact"/>
              <w:ind w:firstLine="0"/>
              <w:rPr>
                <w:sz w:val="22"/>
              </w:rPr>
            </w:pPr>
            <w:r w:rsidRPr="002F4B08">
              <w:rPr>
                <w:sz w:val="22"/>
              </w:rPr>
              <w:t>8,39</w:t>
            </w:r>
          </w:p>
        </w:tc>
      </w:tr>
      <w:tr w:rsidR="007D459D" w:rsidRPr="002F4B08" w14:paraId="0F4E269A" w14:textId="77777777" w:rsidTr="002252B5">
        <w:tc>
          <w:tcPr>
            <w:tcW w:w="556" w:type="dxa"/>
          </w:tcPr>
          <w:p w14:paraId="465DB889" w14:textId="52F265CB" w:rsidR="00FF5B32" w:rsidRPr="002F4B08" w:rsidRDefault="00FF5B32" w:rsidP="003A67E1">
            <w:pPr>
              <w:spacing w:line="240" w:lineRule="exact"/>
              <w:ind w:firstLine="0"/>
              <w:rPr>
                <w:sz w:val="22"/>
              </w:rPr>
            </w:pPr>
            <w:r w:rsidRPr="002F4B08">
              <w:rPr>
                <w:sz w:val="22"/>
              </w:rPr>
              <w:t>20</w:t>
            </w:r>
          </w:p>
        </w:tc>
        <w:tc>
          <w:tcPr>
            <w:tcW w:w="6365" w:type="dxa"/>
          </w:tcPr>
          <w:p w14:paraId="147D3DA8" w14:textId="3BBC9EF8" w:rsidR="00FF5B32" w:rsidRPr="002F4B08" w:rsidRDefault="00FF5B32" w:rsidP="003A67E1">
            <w:pPr>
              <w:spacing w:line="240" w:lineRule="exact"/>
              <w:ind w:firstLine="0"/>
              <w:rPr>
                <w:sz w:val="22"/>
              </w:rPr>
            </w:pPr>
            <w:r w:rsidRPr="002F4B08">
              <w:rPr>
                <w:sz w:val="22"/>
              </w:rPr>
              <w:t>Зона сельскохозяйственного использования</w:t>
            </w:r>
          </w:p>
        </w:tc>
        <w:tc>
          <w:tcPr>
            <w:tcW w:w="1145" w:type="dxa"/>
          </w:tcPr>
          <w:p w14:paraId="23B3205D" w14:textId="7951D4DC" w:rsidR="00FF5B32" w:rsidRPr="002F4B08" w:rsidRDefault="00FF5B32" w:rsidP="003A67E1">
            <w:pPr>
              <w:spacing w:line="240" w:lineRule="exact"/>
              <w:ind w:firstLine="0"/>
              <w:rPr>
                <w:sz w:val="22"/>
              </w:rPr>
            </w:pPr>
            <w:r w:rsidRPr="002F4B08">
              <w:rPr>
                <w:sz w:val="22"/>
              </w:rPr>
              <w:t>га</w:t>
            </w:r>
          </w:p>
        </w:tc>
        <w:tc>
          <w:tcPr>
            <w:tcW w:w="1420" w:type="dxa"/>
          </w:tcPr>
          <w:p w14:paraId="29ED4A75" w14:textId="4006138A" w:rsidR="00FF5B32" w:rsidRPr="002F4B08" w:rsidRDefault="003A67E1" w:rsidP="003A67E1">
            <w:pPr>
              <w:snapToGrid w:val="0"/>
              <w:spacing w:line="240" w:lineRule="exact"/>
              <w:ind w:firstLine="0"/>
              <w:rPr>
                <w:sz w:val="22"/>
              </w:rPr>
            </w:pPr>
            <w:r w:rsidRPr="002F4B08">
              <w:rPr>
                <w:sz w:val="22"/>
              </w:rPr>
              <w:t>12,57</w:t>
            </w:r>
          </w:p>
        </w:tc>
      </w:tr>
      <w:tr w:rsidR="007D459D" w:rsidRPr="002F4B08" w14:paraId="083C189F" w14:textId="77777777" w:rsidTr="002252B5">
        <w:tc>
          <w:tcPr>
            <w:tcW w:w="556" w:type="dxa"/>
          </w:tcPr>
          <w:p w14:paraId="442B88FC" w14:textId="57549AA5" w:rsidR="00FF5B32" w:rsidRPr="002F4B08" w:rsidRDefault="00FF5B32" w:rsidP="003A67E1">
            <w:pPr>
              <w:spacing w:line="240" w:lineRule="exact"/>
              <w:ind w:firstLine="0"/>
              <w:rPr>
                <w:sz w:val="22"/>
              </w:rPr>
            </w:pPr>
            <w:r w:rsidRPr="002F4B08">
              <w:rPr>
                <w:sz w:val="22"/>
              </w:rPr>
              <w:t>21</w:t>
            </w:r>
          </w:p>
        </w:tc>
        <w:tc>
          <w:tcPr>
            <w:tcW w:w="6365" w:type="dxa"/>
          </w:tcPr>
          <w:p w14:paraId="5532F760" w14:textId="4E2B5F38" w:rsidR="00FF5B32" w:rsidRPr="002F4B08" w:rsidRDefault="00FF5B32" w:rsidP="003A67E1">
            <w:pPr>
              <w:spacing w:line="240" w:lineRule="exact"/>
              <w:ind w:firstLine="0"/>
              <w:rPr>
                <w:sz w:val="22"/>
              </w:rPr>
            </w:pPr>
            <w:r w:rsidRPr="002F4B08">
              <w:rPr>
                <w:sz w:val="22"/>
              </w:rPr>
              <w:t>Зона специального назначения</w:t>
            </w:r>
          </w:p>
        </w:tc>
        <w:tc>
          <w:tcPr>
            <w:tcW w:w="1145" w:type="dxa"/>
          </w:tcPr>
          <w:p w14:paraId="1F48F0D3" w14:textId="535FED70" w:rsidR="00FF5B32" w:rsidRPr="002F4B08" w:rsidRDefault="00FF5B32" w:rsidP="003A67E1">
            <w:pPr>
              <w:spacing w:line="240" w:lineRule="exact"/>
              <w:ind w:firstLine="0"/>
              <w:rPr>
                <w:sz w:val="22"/>
              </w:rPr>
            </w:pPr>
            <w:r w:rsidRPr="002F4B08">
              <w:rPr>
                <w:sz w:val="22"/>
              </w:rPr>
              <w:t>га</w:t>
            </w:r>
          </w:p>
        </w:tc>
        <w:tc>
          <w:tcPr>
            <w:tcW w:w="1420" w:type="dxa"/>
          </w:tcPr>
          <w:p w14:paraId="4C4B850D" w14:textId="2BBE63DE" w:rsidR="00FF5B32" w:rsidRPr="002F4B08" w:rsidRDefault="003A67E1" w:rsidP="003A67E1">
            <w:pPr>
              <w:snapToGrid w:val="0"/>
              <w:spacing w:line="240" w:lineRule="exact"/>
              <w:ind w:firstLine="0"/>
              <w:rPr>
                <w:sz w:val="22"/>
              </w:rPr>
            </w:pPr>
            <w:r w:rsidRPr="002F4B08">
              <w:rPr>
                <w:sz w:val="22"/>
              </w:rPr>
              <w:t>1,14</w:t>
            </w:r>
          </w:p>
        </w:tc>
      </w:tr>
      <w:tr w:rsidR="007D459D" w:rsidRPr="002F4B08" w14:paraId="4E673408" w14:textId="77777777" w:rsidTr="00765568">
        <w:tc>
          <w:tcPr>
            <w:tcW w:w="9486" w:type="dxa"/>
            <w:gridSpan w:val="4"/>
          </w:tcPr>
          <w:p w14:paraId="2E069AA3" w14:textId="16251AEB" w:rsidR="008B7079" w:rsidRPr="002F4B08" w:rsidRDefault="008B7079" w:rsidP="003A67E1">
            <w:pPr>
              <w:snapToGrid w:val="0"/>
              <w:spacing w:line="240" w:lineRule="exact"/>
              <w:ind w:firstLine="0"/>
              <w:jc w:val="center"/>
              <w:rPr>
                <w:sz w:val="22"/>
              </w:rPr>
            </w:pPr>
            <w:r w:rsidRPr="002F4B08">
              <w:rPr>
                <w:b/>
                <w:sz w:val="22"/>
              </w:rPr>
              <w:t>Функциональные зоны на территории ж/д станции Гремячая</w:t>
            </w:r>
          </w:p>
        </w:tc>
      </w:tr>
      <w:tr w:rsidR="007D459D" w:rsidRPr="002F4B08" w14:paraId="23928C3C" w14:textId="77777777" w:rsidTr="002252B5">
        <w:tc>
          <w:tcPr>
            <w:tcW w:w="556" w:type="dxa"/>
          </w:tcPr>
          <w:p w14:paraId="6844086C" w14:textId="01DB8B1D" w:rsidR="003A67E1" w:rsidRPr="002F4B08" w:rsidRDefault="003A67E1" w:rsidP="003A67E1">
            <w:pPr>
              <w:spacing w:line="240" w:lineRule="exact"/>
              <w:ind w:firstLine="0"/>
              <w:rPr>
                <w:sz w:val="22"/>
              </w:rPr>
            </w:pPr>
            <w:r w:rsidRPr="002F4B08">
              <w:rPr>
                <w:sz w:val="22"/>
              </w:rPr>
              <w:t>22</w:t>
            </w:r>
          </w:p>
        </w:tc>
        <w:tc>
          <w:tcPr>
            <w:tcW w:w="6365" w:type="dxa"/>
          </w:tcPr>
          <w:p w14:paraId="1503F832" w14:textId="4EE041EC" w:rsidR="003A67E1" w:rsidRPr="002F4B08" w:rsidRDefault="003A67E1" w:rsidP="003A67E1">
            <w:pPr>
              <w:spacing w:line="240" w:lineRule="exact"/>
              <w:ind w:firstLine="0"/>
              <w:rPr>
                <w:sz w:val="22"/>
              </w:rPr>
            </w:pPr>
            <w:r w:rsidRPr="002F4B08">
              <w:rPr>
                <w:sz w:val="22"/>
              </w:rPr>
              <w:t>Жилая зона</w:t>
            </w:r>
          </w:p>
        </w:tc>
        <w:tc>
          <w:tcPr>
            <w:tcW w:w="1145" w:type="dxa"/>
          </w:tcPr>
          <w:p w14:paraId="54554B4A" w14:textId="1827F6FB" w:rsidR="003A67E1" w:rsidRPr="002F4B08" w:rsidRDefault="003A67E1" w:rsidP="003A67E1">
            <w:pPr>
              <w:spacing w:line="240" w:lineRule="exact"/>
              <w:ind w:firstLine="0"/>
              <w:rPr>
                <w:sz w:val="22"/>
              </w:rPr>
            </w:pPr>
            <w:r w:rsidRPr="002F4B08">
              <w:rPr>
                <w:sz w:val="22"/>
              </w:rPr>
              <w:t>га</w:t>
            </w:r>
          </w:p>
        </w:tc>
        <w:tc>
          <w:tcPr>
            <w:tcW w:w="1420" w:type="dxa"/>
          </w:tcPr>
          <w:p w14:paraId="67362767" w14:textId="307C234C" w:rsidR="003A67E1" w:rsidRPr="002F4B08" w:rsidRDefault="003A67E1" w:rsidP="003A67E1">
            <w:pPr>
              <w:snapToGrid w:val="0"/>
              <w:spacing w:line="240" w:lineRule="exact"/>
              <w:ind w:firstLine="0"/>
              <w:rPr>
                <w:sz w:val="22"/>
              </w:rPr>
            </w:pPr>
            <w:r w:rsidRPr="002F4B08">
              <w:rPr>
                <w:sz w:val="22"/>
              </w:rPr>
              <w:t>14,65</w:t>
            </w:r>
          </w:p>
        </w:tc>
      </w:tr>
      <w:tr w:rsidR="007D459D" w:rsidRPr="002F4B08" w14:paraId="2001B03F" w14:textId="77777777" w:rsidTr="002252B5">
        <w:tc>
          <w:tcPr>
            <w:tcW w:w="556" w:type="dxa"/>
          </w:tcPr>
          <w:p w14:paraId="481AB044" w14:textId="38FA18C6" w:rsidR="003A67E1" w:rsidRPr="002F4B08" w:rsidRDefault="003A67E1" w:rsidP="003A67E1">
            <w:pPr>
              <w:spacing w:line="240" w:lineRule="exact"/>
              <w:ind w:firstLine="0"/>
              <w:rPr>
                <w:sz w:val="22"/>
              </w:rPr>
            </w:pPr>
            <w:r w:rsidRPr="002F4B08">
              <w:rPr>
                <w:sz w:val="22"/>
              </w:rPr>
              <w:t>23</w:t>
            </w:r>
          </w:p>
        </w:tc>
        <w:tc>
          <w:tcPr>
            <w:tcW w:w="6365" w:type="dxa"/>
          </w:tcPr>
          <w:p w14:paraId="42E8EBB5" w14:textId="4FBC45FA" w:rsidR="003A67E1" w:rsidRPr="002F4B08" w:rsidRDefault="003A67E1" w:rsidP="003A67E1">
            <w:pPr>
              <w:spacing w:line="240" w:lineRule="exact"/>
              <w:ind w:firstLine="0"/>
              <w:rPr>
                <w:sz w:val="22"/>
              </w:rPr>
            </w:pPr>
            <w:r w:rsidRPr="002F4B08">
              <w:rPr>
                <w:sz w:val="22"/>
              </w:rPr>
              <w:t>Зона транспортной и инженерной инфраструктур</w:t>
            </w:r>
          </w:p>
        </w:tc>
        <w:tc>
          <w:tcPr>
            <w:tcW w:w="1145" w:type="dxa"/>
          </w:tcPr>
          <w:p w14:paraId="7CA751C5" w14:textId="503ABC4C" w:rsidR="003A67E1" w:rsidRPr="002F4B08" w:rsidRDefault="003A67E1" w:rsidP="003A67E1">
            <w:pPr>
              <w:spacing w:line="240" w:lineRule="exact"/>
              <w:ind w:firstLine="0"/>
              <w:rPr>
                <w:sz w:val="22"/>
              </w:rPr>
            </w:pPr>
            <w:r w:rsidRPr="002F4B08">
              <w:rPr>
                <w:sz w:val="22"/>
              </w:rPr>
              <w:t>га</w:t>
            </w:r>
          </w:p>
        </w:tc>
        <w:tc>
          <w:tcPr>
            <w:tcW w:w="1420" w:type="dxa"/>
          </w:tcPr>
          <w:p w14:paraId="39F8FCA9" w14:textId="6BF60588" w:rsidR="003A67E1" w:rsidRPr="002F4B08" w:rsidRDefault="003A67E1" w:rsidP="003A67E1">
            <w:pPr>
              <w:snapToGrid w:val="0"/>
              <w:spacing w:line="240" w:lineRule="exact"/>
              <w:ind w:firstLine="0"/>
              <w:rPr>
                <w:sz w:val="22"/>
              </w:rPr>
            </w:pPr>
            <w:r w:rsidRPr="002F4B08">
              <w:rPr>
                <w:sz w:val="22"/>
              </w:rPr>
              <w:t>5,98</w:t>
            </w:r>
          </w:p>
        </w:tc>
      </w:tr>
      <w:tr w:rsidR="007D459D" w:rsidRPr="002F4B08" w14:paraId="641E6E8A" w14:textId="77777777" w:rsidTr="002252B5">
        <w:tc>
          <w:tcPr>
            <w:tcW w:w="556" w:type="dxa"/>
          </w:tcPr>
          <w:p w14:paraId="7BD313FC" w14:textId="0E506432" w:rsidR="003A67E1" w:rsidRPr="002F4B08" w:rsidRDefault="003A67E1" w:rsidP="003A67E1">
            <w:pPr>
              <w:spacing w:line="240" w:lineRule="exact"/>
              <w:ind w:firstLine="0"/>
              <w:rPr>
                <w:sz w:val="22"/>
              </w:rPr>
            </w:pPr>
            <w:r w:rsidRPr="002F4B08">
              <w:rPr>
                <w:sz w:val="22"/>
              </w:rPr>
              <w:t>24</w:t>
            </w:r>
          </w:p>
        </w:tc>
        <w:tc>
          <w:tcPr>
            <w:tcW w:w="6365" w:type="dxa"/>
          </w:tcPr>
          <w:p w14:paraId="6BB2A61A" w14:textId="04D56808" w:rsidR="003A67E1" w:rsidRPr="002F4B08" w:rsidRDefault="003A67E1" w:rsidP="003A67E1">
            <w:pPr>
              <w:spacing w:line="240" w:lineRule="exact"/>
              <w:ind w:firstLine="0"/>
              <w:rPr>
                <w:sz w:val="22"/>
              </w:rPr>
            </w:pPr>
            <w:r w:rsidRPr="002F4B08">
              <w:rPr>
                <w:sz w:val="22"/>
              </w:rPr>
              <w:t xml:space="preserve">Рекреационная зона </w:t>
            </w:r>
          </w:p>
        </w:tc>
        <w:tc>
          <w:tcPr>
            <w:tcW w:w="1145" w:type="dxa"/>
          </w:tcPr>
          <w:p w14:paraId="3F9B2184" w14:textId="78568387" w:rsidR="003A67E1" w:rsidRPr="002F4B08" w:rsidRDefault="003A67E1" w:rsidP="003A67E1">
            <w:pPr>
              <w:spacing w:line="240" w:lineRule="exact"/>
              <w:ind w:firstLine="0"/>
              <w:rPr>
                <w:sz w:val="22"/>
              </w:rPr>
            </w:pPr>
            <w:r w:rsidRPr="002F4B08">
              <w:rPr>
                <w:sz w:val="22"/>
              </w:rPr>
              <w:t>га</w:t>
            </w:r>
          </w:p>
        </w:tc>
        <w:tc>
          <w:tcPr>
            <w:tcW w:w="1420" w:type="dxa"/>
          </w:tcPr>
          <w:p w14:paraId="3D619859" w14:textId="6177DB91" w:rsidR="003A67E1" w:rsidRPr="002F4B08" w:rsidRDefault="003A67E1" w:rsidP="003A67E1">
            <w:pPr>
              <w:snapToGrid w:val="0"/>
              <w:spacing w:line="240" w:lineRule="exact"/>
              <w:ind w:firstLine="0"/>
              <w:rPr>
                <w:sz w:val="22"/>
              </w:rPr>
            </w:pPr>
            <w:r w:rsidRPr="002F4B08">
              <w:rPr>
                <w:sz w:val="22"/>
              </w:rPr>
              <w:t>1,30</w:t>
            </w:r>
          </w:p>
        </w:tc>
      </w:tr>
      <w:tr w:rsidR="007D459D" w:rsidRPr="002F4B08" w14:paraId="426BC091" w14:textId="77777777" w:rsidTr="002252B5">
        <w:tc>
          <w:tcPr>
            <w:tcW w:w="556" w:type="dxa"/>
          </w:tcPr>
          <w:p w14:paraId="7E8386A9" w14:textId="22D94015" w:rsidR="003A67E1" w:rsidRPr="002F4B08" w:rsidRDefault="003A67E1" w:rsidP="003A67E1">
            <w:pPr>
              <w:spacing w:line="240" w:lineRule="exact"/>
              <w:ind w:firstLine="0"/>
              <w:rPr>
                <w:sz w:val="22"/>
              </w:rPr>
            </w:pPr>
            <w:r w:rsidRPr="002F4B08">
              <w:rPr>
                <w:sz w:val="22"/>
              </w:rPr>
              <w:t>25</w:t>
            </w:r>
          </w:p>
        </w:tc>
        <w:tc>
          <w:tcPr>
            <w:tcW w:w="6365" w:type="dxa"/>
          </w:tcPr>
          <w:p w14:paraId="16D1FC21" w14:textId="71F02845" w:rsidR="003A67E1" w:rsidRPr="002F4B08" w:rsidRDefault="003A67E1" w:rsidP="003A67E1">
            <w:pPr>
              <w:spacing w:line="240" w:lineRule="exact"/>
              <w:ind w:firstLine="0"/>
              <w:rPr>
                <w:sz w:val="22"/>
              </w:rPr>
            </w:pPr>
            <w:r w:rsidRPr="002F4B08">
              <w:rPr>
                <w:sz w:val="22"/>
              </w:rPr>
              <w:t>Зона сельскохозяйственного использования</w:t>
            </w:r>
          </w:p>
        </w:tc>
        <w:tc>
          <w:tcPr>
            <w:tcW w:w="1145" w:type="dxa"/>
          </w:tcPr>
          <w:p w14:paraId="10C245D9" w14:textId="2A00BCAB" w:rsidR="003A67E1" w:rsidRPr="002F4B08" w:rsidRDefault="003A67E1" w:rsidP="003A67E1">
            <w:pPr>
              <w:spacing w:line="240" w:lineRule="exact"/>
              <w:ind w:firstLine="0"/>
              <w:rPr>
                <w:sz w:val="22"/>
              </w:rPr>
            </w:pPr>
            <w:r w:rsidRPr="002F4B08">
              <w:rPr>
                <w:sz w:val="22"/>
              </w:rPr>
              <w:t>га</w:t>
            </w:r>
          </w:p>
        </w:tc>
        <w:tc>
          <w:tcPr>
            <w:tcW w:w="1420" w:type="dxa"/>
          </w:tcPr>
          <w:p w14:paraId="07FE50BB" w14:textId="3D63CD45" w:rsidR="003A67E1" w:rsidRPr="002F4B08" w:rsidRDefault="003A67E1" w:rsidP="003A67E1">
            <w:pPr>
              <w:snapToGrid w:val="0"/>
              <w:spacing w:line="240" w:lineRule="exact"/>
              <w:ind w:firstLine="0"/>
              <w:rPr>
                <w:sz w:val="22"/>
              </w:rPr>
            </w:pPr>
            <w:r w:rsidRPr="002F4B08">
              <w:rPr>
                <w:sz w:val="22"/>
              </w:rPr>
              <w:t>2,33</w:t>
            </w:r>
          </w:p>
        </w:tc>
      </w:tr>
    </w:tbl>
    <w:p w14:paraId="03026026" w14:textId="77777777" w:rsidR="007D7C23" w:rsidRPr="002F4B08" w:rsidRDefault="007D7C23" w:rsidP="00D052E1">
      <w:pPr>
        <w:ind w:firstLine="0"/>
      </w:pPr>
    </w:p>
    <w:p w14:paraId="0D2F5445" w14:textId="77777777" w:rsidR="009F4048" w:rsidRPr="002F4B08" w:rsidRDefault="00EB7F8E" w:rsidP="00E32F3E">
      <w:pPr>
        <w:pStyle w:val="1"/>
        <w:spacing w:before="0"/>
        <w:rPr>
          <w:rStyle w:val="ab"/>
          <w:b/>
          <w:bCs w:val="0"/>
        </w:rPr>
      </w:pPr>
      <w:bookmarkStart w:id="153" w:name="_Toc11401096"/>
      <w:r w:rsidRPr="002F4B08">
        <w:rPr>
          <w:rStyle w:val="ab"/>
          <w:b/>
          <w:bCs w:val="0"/>
        </w:rPr>
        <w:t xml:space="preserve">Раздел </w:t>
      </w:r>
      <w:r w:rsidR="00F160A2" w:rsidRPr="002F4B08">
        <w:rPr>
          <w:rStyle w:val="ab"/>
          <w:b/>
          <w:bCs w:val="0"/>
        </w:rPr>
        <w:t>5</w:t>
      </w:r>
      <w:r w:rsidRPr="002F4B08">
        <w:rPr>
          <w:rStyle w:val="ab"/>
          <w:b/>
          <w:bCs w:val="0"/>
        </w:rPr>
        <w:t xml:space="preserve">. </w:t>
      </w:r>
      <w:r w:rsidR="00B40735" w:rsidRPr="002F4B08">
        <w:rPr>
          <w:rStyle w:val="ab"/>
          <w:b/>
          <w:bCs w:val="0"/>
        </w:rPr>
        <w:t>Перечень и характеристика</w:t>
      </w:r>
      <w:r w:rsidR="009F4048" w:rsidRPr="002F4B08">
        <w:rPr>
          <w:rStyle w:val="ab"/>
          <w:b/>
          <w:bCs w:val="0"/>
        </w:rPr>
        <w:t xml:space="preserve"> основных факторов риска возникновения чрезвычайных ситуаций природного и техногенного характера</w:t>
      </w:r>
      <w:bookmarkEnd w:id="153"/>
    </w:p>
    <w:p w14:paraId="6BC092F7" w14:textId="77777777" w:rsidR="00E32F3E" w:rsidRPr="002F4B08" w:rsidRDefault="00E32F3E" w:rsidP="00E32F3E"/>
    <w:p w14:paraId="55D2EB88" w14:textId="77777777" w:rsidR="00AD0033" w:rsidRPr="002F4B08" w:rsidRDefault="00F160A2" w:rsidP="00E32F3E">
      <w:pPr>
        <w:pStyle w:val="2"/>
        <w:spacing w:before="0"/>
      </w:pPr>
      <w:bookmarkStart w:id="154" w:name="_Toc11401097"/>
      <w:r w:rsidRPr="002F4B08">
        <w:t>5</w:t>
      </w:r>
      <w:r w:rsidR="00AD0033" w:rsidRPr="002F4B08">
        <w:t>.1. Возможные чрезвычайные ситуации природного характера</w:t>
      </w:r>
      <w:bookmarkEnd w:id="154"/>
    </w:p>
    <w:p w14:paraId="17A29AFF" w14:textId="77777777" w:rsidR="00E32F3E" w:rsidRPr="002F4B08" w:rsidRDefault="00E32F3E" w:rsidP="00E32F3E">
      <w:pPr>
        <w:shd w:val="clear" w:color="auto" w:fill="FFFFFF"/>
        <w:adjustRightInd w:val="0"/>
        <w:ind w:firstLine="851"/>
        <w:jc w:val="both"/>
      </w:pPr>
    </w:p>
    <w:p w14:paraId="5420F344" w14:textId="77777777" w:rsidR="00AD0033" w:rsidRPr="002F4B08" w:rsidRDefault="00AD0033" w:rsidP="00E32F3E">
      <w:pPr>
        <w:shd w:val="clear" w:color="auto" w:fill="FFFFFF"/>
        <w:adjustRightInd w:val="0"/>
        <w:ind w:firstLine="851"/>
        <w:jc w:val="both"/>
      </w:pPr>
      <w:r w:rsidRPr="002F4B08">
        <w:t>Основными факторами возникновения ЧС природного характера на территории поселения являются инженерно-геологические и климатические особенности района, а также антропогенная деятельность человека, стимулирующая развитие некоторых видов ЧС природного характера.</w:t>
      </w:r>
    </w:p>
    <w:p w14:paraId="0F214E40" w14:textId="77777777" w:rsidR="00AD0033" w:rsidRPr="002F4B08" w:rsidRDefault="00AD0033" w:rsidP="003D42AE">
      <w:pPr>
        <w:shd w:val="clear" w:color="auto" w:fill="FFFFFF"/>
        <w:adjustRightInd w:val="0"/>
        <w:ind w:firstLine="851"/>
        <w:jc w:val="both"/>
      </w:pPr>
      <w:r w:rsidRPr="002F4B08">
        <w:t>Для территории поселения характерно проявление следующих природных опасностей:</w:t>
      </w:r>
    </w:p>
    <w:p w14:paraId="0BC398DD" w14:textId="77777777" w:rsidR="00AD0033" w:rsidRPr="002F4B08" w:rsidRDefault="00AD0033" w:rsidP="003D42AE">
      <w:pPr>
        <w:shd w:val="clear" w:color="auto" w:fill="FFFFFF"/>
        <w:adjustRightInd w:val="0"/>
        <w:ind w:firstLine="851"/>
        <w:jc w:val="both"/>
      </w:pPr>
      <w:r w:rsidRPr="002F4B08">
        <w:t>1. Гидрологические процессы и явления:</w:t>
      </w:r>
    </w:p>
    <w:p w14:paraId="69CBFED2" w14:textId="77777777" w:rsidR="00533E7B" w:rsidRPr="002F4B08" w:rsidRDefault="00AD0033" w:rsidP="003D42AE">
      <w:pPr>
        <w:shd w:val="clear" w:color="auto" w:fill="FFFFFF"/>
        <w:adjustRightInd w:val="0"/>
        <w:ind w:firstLine="851"/>
        <w:jc w:val="both"/>
      </w:pPr>
      <w:r w:rsidRPr="002F4B08">
        <w:t xml:space="preserve">• затопление </w:t>
      </w:r>
      <w:r w:rsidR="00533E7B" w:rsidRPr="002F4B08">
        <w:t xml:space="preserve">населенного пункта </w:t>
      </w:r>
      <w:r w:rsidRPr="002F4B08">
        <w:t>паводковыми водами – не выявлено;</w:t>
      </w:r>
    </w:p>
    <w:p w14:paraId="51FBA264" w14:textId="77777777" w:rsidR="00533E7B" w:rsidRPr="002F4B08" w:rsidRDefault="00533E7B" w:rsidP="003D42AE">
      <w:pPr>
        <w:shd w:val="clear" w:color="auto" w:fill="FFFFFF"/>
        <w:adjustRightInd w:val="0"/>
        <w:ind w:firstLine="851"/>
        <w:jc w:val="both"/>
      </w:pPr>
      <w:r w:rsidRPr="002F4B08">
        <w:t>• проектируемая территория относится к потенциально подтопляемым в результате экстремальных природных ситуаций</w:t>
      </w:r>
      <w:r w:rsidR="00236D24" w:rsidRPr="002F4B08">
        <w:t>.</w:t>
      </w:r>
      <w:r w:rsidRPr="002F4B08">
        <w:t xml:space="preserve"> Категория сложности инженерно-геологических условий с учетом сезонного подтопления IV (СП 11-105-97 приложение Б; СП 11-105-97, ч. II, приложение И.)</w:t>
      </w:r>
    </w:p>
    <w:p w14:paraId="3D91C9F1" w14:textId="77777777" w:rsidR="00AD0033" w:rsidRPr="002F4B08" w:rsidRDefault="00AD0033" w:rsidP="003D42AE">
      <w:pPr>
        <w:shd w:val="clear" w:color="auto" w:fill="FFFFFF"/>
        <w:adjustRightInd w:val="0"/>
        <w:ind w:firstLine="851"/>
        <w:jc w:val="both"/>
      </w:pPr>
      <w:r w:rsidRPr="002F4B08">
        <w:t>2. Метеорологические явления:</w:t>
      </w:r>
    </w:p>
    <w:p w14:paraId="1CFD06CF" w14:textId="77777777" w:rsidR="00AD0033" w:rsidRPr="002F4B08" w:rsidRDefault="00AD0033" w:rsidP="003D42AE">
      <w:pPr>
        <w:shd w:val="clear" w:color="auto" w:fill="FFFFFF"/>
        <w:adjustRightInd w:val="0"/>
        <w:ind w:firstLine="851"/>
        <w:jc w:val="both"/>
      </w:pPr>
      <w:r w:rsidRPr="002F4B08">
        <w:t>• сильный ветер - скорость свыше 25 м/сек;</w:t>
      </w:r>
    </w:p>
    <w:p w14:paraId="31FAE806" w14:textId="77777777" w:rsidR="00AD0033" w:rsidRPr="002F4B08" w:rsidRDefault="00AD0033" w:rsidP="003D42AE">
      <w:pPr>
        <w:shd w:val="clear" w:color="auto" w:fill="FFFFFF"/>
        <w:adjustRightInd w:val="0"/>
        <w:ind w:firstLine="851"/>
        <w:jc w:val="both"/>
      </w:pPr>
      <w:r w:rsidRPr="002F4B08">
        <w:t xml:space="preserve">• крупный град - диаметр градин от 5 до </w:t>
      </w:r>
      <w:smartTag w:uri="urn:schemas-microsoft-com:office:smarttags" w:element="metricconverter">
        <w:smartTagPr>
          <w:attr w:name="ProductID" w:val="20 мм"/>
        </w:smartTagPr>
        <w:r w:rsidRPr="002F4B08">
          <w:t>20 мм</w:t>
        </w:r>
      </w:smartTag>
      <w:r w:rsidRPr="002F4B08">
        <w:t>;</w:t>
      </w:r>
    </w:p>
    <w:p w14:paraId="01A40A32" w14:textId="77777777" w:rsidR="00AD0033" w:rsidRPr="002F4B08" w:rsidRDefault="00AD0033" w:rsidP="003D42AE">
      <w:pPr>
        <w:shd w:val="clear" w:color="auto" w:fill="FFFFFF"/>
        <w:adjustRightInd w:val="0"/>
        <w:ind w:firstLine="851"/>
        <w:jc w:val="both"/>
      </w:pPr>
      <w:r w:rsidRPr="002F4B08">
        <w:t xml:space="preserve">• сильный гололед - отложение на проводах диаметром </w:t>
      </w:r>
      <w:smartTag w:uri="urn:schemas-microsoft-com:office:smarttags" w:element="metricconverter">
        <w:smartTagPr>
          <w:attr w:name="ProductID" w:val="20 мм"/>
        </w:smartTagPr>
        <w:r w:rsidRPr="002F4B08">
          <w:t>20 мм</w:t>
        </w:r>
      </w:smartTag>
      <w:r w:rsidRPr="002F4B08">
        <w:t xml:space="preserve"> и более;</w:t>
      </w:r>
    </w:p>
    <w:p w14:paraId="0D27D5BE" w14:textId="77777777" w:rsidR="00AD0033" w:rsidRPr="002F4B08" w:rsidRDefault="00AD0033" w:rsidP="003D42AE">
      <w:pPr>
        <w:shd w:val="clear" w:color="auto" w:fill="FFFFFF"/>
        <w:adjustRightInd w:val="0"/>
        <w:ind w:firstLine="851"/>
        <w:jc w:val="both"/>
      </w:pPr>
      <w:r w:rsidRPr="002F4B08">
        <w:t>• сильные и продолжительные осадки;</w:t>
      </w:r>
    </w:p>
    <w:p w14:paraId="4C3F88A1" w14:textId="4FC5400E" w:rsidR="00AD0033" w:rsidRPr="002F4B08" w:rsidRDefault="00AD0033" w:rsidP="003D42AE">
      <w:pPr>
        <w:shd w:val="clear" w:color="auto" w:fill="FFFFFF"/>
        <w:adjustRightInd w:val="0"/>
        <w:ind w:firstLine="851"/>
        <w:jc w:val="both"/>
      </w:pPr>
      <w:r w:rsidRPr="002F4B08">
        <w:t>• туман</w:t>
      </w:r>
      <w:r w:rsidR="00FB3102">
        <w:t>.</w:t>
      </w:r>
    </w:p>
    <w:p w14:paraId="3C696D14" w14:textId="77777777" w:rsidR="00AD0033" w:rsidRPr="002F4B08" w:rsidRDefault="00AD0033" w:rsidP="003D42AE">
      <w:pPr>
        <w:shd w:val="clear" w:color="auto" w:fill="FFFFFF"/>
        <w:adjustRightInd w:val="0"/>
        <w:ind w:firstLine="851"/>
        <w:jc w:val="both"/>
      </w:pPr>
      <w:r w:rsidRPr="002F4B08">
        <w:lastRenderedPageBreak/>
        <w:t>3. Пожарная опасность</w:t>
      </w:r>
    </w:p>
    <w:p w14:paraId="338A7FAB" w14:textId="77777777" w:rsidR="00B10AB0" w:rsidRPr="002F4B08" w:rsidRDefault="00533E7B" w:rsidP="003D42AE">
      <w:pPr>
        <w:shd w:val="clear" w:color="auto" w:fill="FFFFFF"/>
        <w:adjustRightInd w:val="0"/>
        <w:ind w:firstLine="851"/>
        <w:jc w:val="both"/>
      </w:pPr>
      <w:r w:rsidRPr="002F4B08">
        <w:t>4. Сейсмическая опасность</w:t>
      </w:r>
      <w:r w:rsidR="00B10AB0" w:rsidRPr="002F4B08">
        <w:t xml:space="preserve"> </w:t>
      </w:r>
    </w:p>
    <w:p w14:paraId="63509012" w14:textId="71952E3A" w:rsidR="00533E7B" w:rsidRPr="002F4B08" w:rsidRDefault="00292A95" w:rsidP="003D42AE">
      <w:pPr>
        <w:ind w:firstLine="851"/>
        <w:jc w:val="both"/>
      </w:pPr>
      <w:r w:rsidRPr="002F4B08">
        <w:t xml:space="preserve">В соответствии с СП 14.13330.2014 Строительство в сейсмических районах СНиП II-7-81* (актуализированного СНиП II-7-81* </w:t>
      </w:r>
      <w:r w:rsidR="006B70D2" w:rsidRPr="002F4B08">
        <w:t>«</w:t>
      </w:r>
      <w:r w:rsidRPr="002F4B08">
        <w:t>Строительство в сейсмических районах</w:t>
      </w:r>
      <w:r w:rsidR="006B70D2" w:rsidRPr="002F4B08">
        <w:t>»</w:t>
      </w:r>
      <w:r w:rsidRPr="002F4B08">
        <w:t xml:space="preserve"> (СП 14.13330.2011)) и</w:t>
      </w:r>
      <w:r w:rsidRPr="002F4B08">
        <w:rPr>
          <w:rFonts w:cs="Times New Roman"/>
          <w:szCs w:val="28"/>
          <w:shd w:val="clear" w:color="auto" w:fill="FFFFFF"/>
        </w:rPr>
        <w:t>нтенсивность сейсмических воздействий в баллах (фоновую сейсмичность) для района строительства следует принимать на основе комплекта карт общего сейсмического районирования территории Российской Федерации (ОСР-2015), утвержденных Российской академией наук. Указанный комплект карт предусматривает осуществление антисейсмических мероприятий при строительстве объектов и отражает 10%-ную - карта А, 5%-ную - карта В, 1%-ную - карта С, вероятности возможного превышения (или 90%-ную, 95%-ную и 99%-ную вероятности непревышения) в течение 50 лет указанных на картах значений сейсмической интенсивности. Указанным значениям вероятностей соответствуют следующие средние интервалы времени между землетрясениями расчетной интенсивности: 500 лет (карта А), 1000 лет (карта В), 5000 лет (карта С).</w:t>
      </w:r>
      <w:r w:rsidRPr="002F4B08">
        <w:rPr>
          <w:rFonts w:ascii="Arial" w:hAnsi="Arial" w:cs="Arial"/>
          <w:sz w:val="21"/>
          <w:szCs w:val="21"/>
          <w:shd w:val="clear" w:color="auto" w:fill="FFFFFF"/>
        </w:rPr>
        <w:t> </w:t>
      </w:r>
      <w:r w:rsidR="00B10AB0" w:rsidRPr="002F4B08">
        <w:rPr>
          <w:rFonts w:cs="Times New Roman"/>
          <w:szCs w:val="28"/>
          <w:shd w:val="clear" w:color="auto" w:fill="FFFFFF"/>
        </w:rPr>
        <w:t>Указанным значениям вероятностей соответствуют следующие средние интервалы времени между землетрясениями расчетной интенсивности: 500 лет (карта А), 1000 лет (карта В), 5000 лет (карта С).</w:t>
      </w:r>
    </w:p>
    <w:p w14:paraId="24B3F149" w14:textId="6D2A5A2E" w:rsidR="00B10AB0" w:rsidRPr="002F4B08" w:rsidRDefault="00B10AB0" w:rsidP="00292A95">
      <w:pPr>
        <w:shd w:val="clear" w:color="auto" w:fill="FFFFFF"/>
        <w:adjustRightInd w:val="0"/>
        <w:ind w:firstLine="851"/>
        <w:jc w:val="both"/>
        <w:rPr>
          <w:rFonts w:cs="Times New Roman"/>
          <w:szCs w:val="28"/>
        </w:rPr>
      </w:pPr>
      <w:r w:rsidRPr="002F4B08">
        <w:rPr>
          <w:rFonts w:cs="Times New Roman"/>
          <w:bCs/>
          <w:szCs w:val="28"/>
          <w:shd w:val="clear" w:color="auto" w:fill="FFFFFF"/>
        </w:rPr>
        <w:t xml:space="preserve">В соответствии с приложением 1 </w:t>
      </w:r>
      <w:r w:rsidR="006B70D2" w:rsidRPr="002F4B08">
        <w:rPr>
          <w:rFonts w:cs="Times New Roman"/>
          <w:bCs/>
          <w:szCs w:val="28"/>
          <w:shd w:val="clear" w:color="auto" w:fill="FFFFFF"/>
        </w:rPr>
        <w:t>«</w:t>
      </w:r>
      <w:r w:rsidRPr="002F4B08">
        <w:rPr>
          <w:rFonts w:cs="Times New Roman"/>
          <w:bCs/>
          <w:szCs w:val="28"/>
          <w:shd w:val="clear" w:color="auto" w:fill="FFFFFF"/>
        </w:rPr>
        <w:t>Список населенных пунктов Российской Федерации, расположенных в сейсмических районах, с указанием фоновой сейсмической интенсивности в баллах шкалы MSK-64 для средних грунтовых условий и трех степеней сейсмической опасности - А (10%), В (5%), С (1%) в течение 50 лет</w:t>
      </w:r>
      <w:r w:rsidR="006B70D2" w:rsidRPr="002F4B08">
        <w:rPr>
          <w:rFonts w:cs="Times New Roman"/>
          <w:bCs/>
          <w:szCs w:val="28"/>
          <w:shd w:val="clear" w:color="auto" w:fill="FFFFFF"/>
        </w:rPr>
        <w:t>»</w:t>
      </w:r>
      <w:r w:rsidRPr="002F4B08">
        <w:rPr>
          <w:rFonts w:cs="Times New Roman"/>
          <w:bCs/>
          <w:szCs w:val="28"/>
          <w:shd w:val="clear" w:color="auto" w:fill="FFFFFF"/>
        </w:rPr>
        <w:t xml:space="preserve"> </w:t>
      </w:r>
      <w:r w:rsidR="00236D24" w:rsidRPr="002F4B08">
        <w:rPr>
          <w:rFonts w:cs="Times New Roman"/>
          <w:bCs/>
          <w:szCs w:val="28"/>
          <w:shd w:val="clear" w:color="auto" w:fill="FFFFFF"/>
        </w:rPr>
        <w:t xml:space="preserve">близлежащие </w:t>
      </w:r>
      <w:r w:rsidR="008B6EB9" w:rsidRPr="002F4B08">
        <w:rPr>
          <w:rFonts w:cs="Times New Roman"/>
          <w:bCs/>
          <w:szCs w:val="28"/>
          <w:shd w:val="clear" w:color="auto" w:fill="FFFFFF"/>
        </w:rPr>
        <w:t>п. Октябрьский, г. Котельниково и п.г.т. Светлый Яр</w:t>
      </w:r>
      <w:r w:rsidR="00236D24" w:rsidRPr="002F4B08">
        <w:rPr>
          <w:rFonts w:cs="Times New Roman"/>
          <w:bCs/>
          <w:szCs w:val="28"/>
          <w:shd w:val="clear" w:color="auto" w:fill="FFFFFF"/>
        </w:rPr>
        <w:t xml:space="preserve"> </w:t>
      </w:r>
      <w:r w:rsidRPr="002F4B08">
        <w:rPr>
          <w:rFonts w:cs="Times New Roman"/>
          <w:bCs/>
          <w:szCs w:val="28"/>
          <w:shd w:val="clear" w:color="auto" w:fill="FFFFFF"/>
        </w:rPr>
        <w:t xml:space="preserve">на картах </w:t>
      </w:r>
      <w:hyperlink r:id="rId43" w:history="1">
        <w:r w:rsidRPr="002F4B08">
          <w:rPr>
            <w:rStyle w:val="a6"/>
            <w:color w:val="auto"/>
            <w:szCs w:val="28"/>
            <w:u w:val="none"/>
            <w:shd w:val="clear" w:color="auto" w:fill="FFFFFF"/>
          </w:rPr>
          <w:t>ОСР-2015</w:t>
        </w:r>
      </w:hyperlink>
      <w:r w:rsidRPr="002F4B08">
        <w:rPr>
          <w:rFonts w:cs="Times New Roman"/>
          <w:szCs w:val="28"/>
        </w:rPr>
        <w:t xml:space="preserve"> имеют следующие показатели: карта А – показатель отсутствует; карта В – 6; карта С – 7. </w:t>
      </w:r>
      <w:r w:rsidR="00DE5C00" w:rsidRPr="002F4B08">
        <w:rPr>
          <w:rFonts w:cs="Times New Roman"/>
          <w:szCs w:val="28"/>
        </w:rPr>
        <w:t xml:space="preserve">Ни один из населенных пунктов </w:t>
      </w:r>
      <w:r w:rsidR="001B2DE3" w:rsidRPr="002F4B08">
        <w:rPr>
          <w:rFonts w:cs="Times New Roman"/>
          <w:szCs w:val="28"/>
        </w:rPr>
        <w:t>Пимено-Чернянского сельского поселения</w:t>
      </w:r>
      <w:r w:rsidR="00DE5C00" w:rsidRPr="002F4B08">
        <w:rPr>
          <w:rFonts w:cs="Times New Roman"/>
          <w:szCs w:val="28"/>
        </w:rPr>
        <w:t xml:space="preserve"> в данном списке не указан.</w:t>
      </w:r>
    </w:p>
    <w:p w14:paraId="263C42D5" w14:textId="75C4D186" w:rsidR="00AD0033" w:rsidRPr="002F4B08" w:rsidRDefault="00AD0033" w:rsidP="00533E7B">
      <w:pPr>
        <w:shd w:val="clear" w:color="auto" w:fill="FFFFFF"/>
        <w:adjustRightInd w:val="0"/>
        <w:ind w:firstLine="851"/>
        <w:jc w:val="both"/>
      </w:pPr>
      <w:r w:rsidRPr="002F4B08">
        <w:t xml:space="preserve">Сведения об опасных природных процессах, характерных для района планируемой территории и о категориях опасности этих объектов приведены в соответствии с требованиями СНиП 22-01-95 </w:t>
      </w:r>
      <w:r w:rsidR="006B70D2" w:rsidRPr="002F4B08">
        <w:t>«</w:t>
      </w:r>
      <w:r w:rsidRPr="002F4B08">
        <w:t>Геофизика опасных природных воздействий</w:t>
      </w:r>
      <w:r w:rsidR="006B70D2" w:rsidRPr="002F4B08">
        <w:t>»</w:t>
      </w:r>
      <w:r w:rsidRPr="002F4B08">
        <w:t>. Категория оценки сложности природных условий - средней сложности. Категория опасности природных процессов – (умеренно-опасные, по отдельным показателям) - опасные.</w:t>
      </w:r>
    </w:p>
    <w:p w14:paraId="70DC9987" w14:textId="77777777" w:rsidR="00B84266" w:rsidRPr="002F4B08" w:rsidRDefault="00B84266" w:rsidP="00B84266">
      <w:pPr>
        <w:pStyle w:val="ae"/>
        <w:ind w:firstLine="851"/>
        <w:jc w:val="both"/>
        <w:rPr>
          <w:sz w:val="28"/>
          <w:szCs w:val="28"/>
        </w:rPr>
      </w:pPr>
      <w:r w:rsidRPr="002F4B08">
        <w:rPr>
          <w:sz w:val="28"/>
          <w:szCs w:val="28"/>
        </w:rPr>
        <w:t>С учетом жаркого лета, высок риск лесных пожаров.</w:t>
      </w:r>
    </w:p>
    <w:p w14:paraId="59FABA11" w14:textId="77777777" w:rsidR="00236D24" w:rsidRPr="002F4B08" w:rsidRDefault="00236D24" w:rsidP="00236D24">
      <w:pPr>
        <w:shd w:val="clear" w:color="auto" w:fill="FFFFFF"/>
        <w:adjustRightInd w:val="0"/>
        <w:ind w:firstLine="851"/>
        <w:jc w:val="both"/>
      </w:pPr>
      <w:r w:rsidRPr="002F4B08">
        <w:t xml:space="preserve">Анализ имеющихся статистических данных по наиболее опасным природным явлениям позволил сформировать основные характеристики поражающих факторов. </w:t>
      </w:r>
    </w:p>
    <w:p w14:paraId="02C0F8EB" w14:textId="77777777" w:rsidR="0056317F" w:rsidRPr="002F4B08" w:rsidRDefault="0056317F" w:rsidP="0056317F">
      <w:pPr>
        <w:pStyle w:val="af1"/>
        <w:keepNext/>
        <w:rPr>
          <w:color w:val="auto"/>
        </w:rPr>
      </w:pPr>
      <w:r w:rsidRPr="002F4B08">
        <w:rPr>
          <w:color w:val="auto"/>
        </w:rPr>
        <w:lastRenderedPageBreak/>
        <w:t xml:space="preserve">Таблица </w:t>
      </w:r>
      <w:r w:rsidR="00A0734D" w:rsidRPr="002F4B08">
        <w:rPr>
          <w:noProof/>
          <w:color w:val="auto"/>
        </w:rPr>
        <w:t>2</w:t>
      </w:r>
      <w:r w:rsidR="00C93686" w:rsidRPr="002F4B08">
        <w:rPr>
          <w:noProof/>
          <w:color w:val="auto"/>
        </w:rPr>
        <w:t>4</w:t>
      </w:r>
      <w:r w:rsidRPr="002F4B08">
        <w:rPr>
          <w:color w:val="auto"/>
        </w:rPr>
        <w:t xml:space="preserve"> Перечень поражающих факторов источников природных ЧС</w:t>
      </w:r>
    </w:p>
    <w:tbl>
      <w:tblPr>
        <w:tblW w:w="5000" w:type="pct"/>
        <w:jc w:val="center"/>
        <w:tblCellMar>
          <w:left w:w="40" w:type="dxa"/>
          <w:right w:w="40" w:type="dxa"/>
        </w:tblCellMar>
        <w:tblLook w:val="0000" w:firstRow="0" w:lastRow="0" w:firstColumn="0" w:lastColumn="0" w:noHBand="0" w:noVBand="0"/>
      </w:tblPr>
      <w:tblGrid>
        <w:gridCol w:w="516"/>
        <w:gridCol w:w="1991"/>
        <w:gridCol w:w="2182"/>
        <w:gridCol w:w="4791"/>
      </w:tblGrid>
      <w:tr w:rsidR="00AD0033" w:rsidRPr="002F4B08" w14:paraId="48256BF2" w14:textId="77777777" w:rsidTr="0056317F">
        <w:trPr>
          <w:trHeight w:val="874"/>
          <w:tblHeader/>
          <w:jc w:val="center"/>
        </w:trPr>
        <w:tc>
          <w:tcPr>
            <w:tcW w:w="272" w:type="pct"/>
            <w:tcBorders>
              <w:top w:val="single" w:sz="8" w:space="0" w:color="auto"/>
              <w:left w:val="single" w:sz="6" w:space="0" w:color="auto"/>
              <w:bottom w:val="single" w:sz="8" w:space="0" w:color="auto"/>
              <w:right w:val="single" w:sz="6" w:space="0" w:color="auto"/>
            </w:tcBorders>
            <w:shd w:val="clear" w:color="auto" w:fill="FFFFFF"/>
            <w:vAlign w:val="center"/>
          </w:tcPr>
          <w:p w14:paraId="401A0193" w14:textId="77777777" w:rsidR="00AD0033" w:rsidRPr="002F4B08" w:rsidRDefault="00AD0033" w:rsidP="00DE43E2">
            <w:pPr>
              <w:shd w:val="clear" w:color="auto" w:fill="FFFFFF"/>
              <w:autoSpaceDE w:val="0"/>
              <w:autoSpaceDN w:val="0"/>
              <w:adjustRightInd w:val="0"/>
              <w:ind w:firstLine="0"/>
              <w:jc w:val="center"/>
              <w:rPr>
                <w:rFonts w:cs="Times New Roman"/>
                <w:b/>
                <w:sz w:val="20"/>
                <w:szCs w:val="20"/>
              </w:rPr>
            </w:pPr>
            <w:r w:rsidRPr="002F4B08">
              <w:rPr>
                <w:rFonts w:cs="Times New Roman"/>
                <w:b/>
                <w:sz w:val="20"/>
                <w:szCs w:val="20"/>
              </w:rPr>
              <w:t>№ п./п.</w:t>
            </w:r>
          </w:p>
        </w:tc>
        <w:tc>
          <w:tcPr>
            <w:tcW w:w="1050" w:type="pct"/>
            <w:tcBorders>
              <w:top w:val="single" w:sz="8" w:space="0" w:color="auto"/>
              <w:left w:val="single" w:sz="6" w:space="0" w:color="auto"/>
              <w:bottom w:val="single" w:sz="8" w:space="0" w:color="auto"/>
              <w:right w:val="single" w:sz="6" w:space="0" w:color="auto"/>
            </w:tcBorders>
            <w:shd w:val="clear" w:color="auto" w:fill="FFFFFF"/>
            <w:vAlign w:val="center"/>
          </w:tcPr>
          <w:p w14:paraId="40BB32B4" w14:textId="77777777" w:rsidR="00E32F3E" w:rsidRPr="002F4B08" w:rsidRDefault="00AD0033" w:rsidP="00DE43E2">
            <w:pPr>
              <w:shd w:val="clear" w:color="auto" w:fill="FFFFFF"/>
              <w:autoSpaceDE w:val="0"/>
              <w:autoSpaceDN w:val="0"/>
              <w:adjustRightInd w:val="0"/>
              <w:ind w:firstLine="0"/>
              <w:jc w:val="center"/>
              <w:rPr>
                <w:rFonts w:cs="Times New Roman"/>
                <w:b/>
                <w:sz w:val="20"/>
                <w:szCs w:val="20"/>
              </w:rPr>
            </w:pPr>
            <w:r w:rsidRPr="002F4B08">
              <w:rPr>
                <w:rFonts w:cs="Times New Roman"/>
                <w:b/>
                <w:sz w:val="20"/>
                <w:szCs w:val="20"/>
              </w:rPr>
              <w:t xml:space="preserve">Источник </w:t>
            </w:r>
          </w:p>
          <w:p w14:paraId="68950D1D" w14:textId="77777777" w:rsidR="00AD0033" w:rsidRPr="002F4B08" w:rsidRDefault="00AD0033" w:rsidP="00DE43E2">
            <w:pPr>
              <w:shd w:val="clear" w:color="auto" w:fill="FFFFFF"/>
              <w:autoSpaceDE w:val="0"/>
              <w:autoSpaceDN w:val="0"/>
              <w:adjustRightInd w:val="0"/>
              <w:ind w:firstLine="0"/>
              <w:jc w:val="center"/>
              <w:rPr>
                <w:rFonts w:cs="Times New Roman"/>
                <w:b/>
                <w:sz w:val="20"/>
                <w:szCs w:val="20"/>
              </w:rPr>
            </w:pPr>
            <w:r w:rsidRPr="002F4B08">
              <w:rPr>
                <w:rFonts w:cs="Times New Roman"/>
                <w:b/>
                <w:sz w:val="20"/>
                <w:szCs w:val="20"/>
              </w:rPr>
              <w:t>природной ЧС</w:t>
            </w:r>
          </w:p>
        </w:tc>
        <w:tc>
          <w:tcPr>
            <w:tcW w:w="1151" w:type="pct"/>
            <w:tcBorders>
              <w:top w:val="single" w:sz="8" w:space="0" w:color="auto"/>
              <w:left w:val="single" w:sz="6" w:space="0" w:color="auto"/>
              <w:bottom w:val="single" w:sz="8" w:space="0" w:color="auto"/>
              <w:right w:val="single" w:sz="6" w:space="0" w:color="auto"/>
            </w:tcBorders>
            <w:shd w:val="clear" w:color="auto" w:fill="FFFFFF"/>
            <w:vAlign w:val="center"/>
          </w:tcPr>
          <w:p w14:paraId="3924F6B0" w14:textId="77777777" w:rsidR="00E32F3E" w:rsidRPr="002F4B08" w:rsidRDefault="00AD0033" w:rsidP="00DE43E2">
            <w:pPr>
              <w:shd w:val="clear" w:color="auto" w:fill="FFFFFF"/>
              <w:autoSpaceDE w:val="0"/>
              <w:autoSpaceDN w:val="0"/>
              <w:adjustRightInd w:val="0"/>
              <w:ind w:firstLine="0"/>
              <w:jc w:val="center"/>
              <w:rPr>
                <w:rFonts w:cs="Times New Roman"/>
                <w:b/>
                <w:sz w:val="20"/>
                <w:szCs w:val="20"/>
              </w:rPr>
            </w:pPr>
            <w:r w:rsidRPr="002F4B08">
              <w:rPr>
                <w:rFonts w:cs="Times New Roman"/>
                <w:b/>
                <w:sz w:val="20"/>
                <w:szCs w:val="20"/>
              </w:rPr>
              <w:t xml:space="preserve">Наименование </w:t>
            </w:r>
          </w:p>
          <w:p w14:paraId="5A18A004" w14:textId="77777777" w:rsidR="00E32F3E" w:rsidRPr="002F4B08" w:rsidRDefault="00AD0033" w:rsidP="00DE43E2">
            <w:pPr>
              <w:shd w:val="clear" w:color="auto" w:fill="FFFFFF"/>
              <w:autoSpaceDE w:val="0"/>
              <w:autoSpaceDN w:val="0"/>
              <w:adjustRightInd w:val="0"/>
              <w:ind w:firstLine="0"/>
              <w:jc w:val="center"/>
              <w:rPr>
                <w:rFonts w:cs="Times New Roman"/>
                <w:b/>
                <w:sz w:val="20"/>
                <w:szCs w:val="20"/>
              </w:rPr>
            </w:pPr>
            <w:r w:rsidRPr="002F4B08">
              <w:rPr>
                <w:rFonts w:cs="Times New Roman"/>
                <w:b/>
                <w:sz w:val="20"/>
                <w:szCs w:val="20"/>
              </w:rPr>
              <w:t xml:space="preserve">поражающего </w:t>
            </w:r>
          </w:p>
          <w:p w14:paraId="7DBFB0BC" w14:textId="77777777" w:rsidR="00E32F3E" w:rsidRPr="002F4B08" w:rsidRDefault="00AD0033" w:rsidP="00DE43E2">
            <w:pPr>
              <w:shd w:val="clear" w:color="auto" w:fill="FFFFFF"/>
              <w:autoSpaceDE w:val="0"/>
              <w:autoSpaceDN w:val="0"/>
              <w:adjustRightInd w:val="0"/>
              <w:ind w:firstLine="0"/>
              <w:jc w:val="center"/>
              <w:rPr>
                <w:rFonts w:cs="Times New Roman"/>
                <w:b/>
                <w:sz w:val="20"/>
                <w:szCs w:val="20"/>
              </w:rPr>
            </w:pPr>
            <w:r w:rsidRPr="002F4B08">
              <w:rPr>
                <w:rFonts w:cs="Times New Roman"/>
                <w:b/>
                <w:sz w:val="20"/>
                <w:szCs w:val="20"/>
              </w:rPr>
              <w:t xml:space="preserve">фактора </w:t>
            </w:r>
          </w:p>
          <w:p w14:paraId="3DEC2318" w14:textId="77777777" w:rsidR="00AD0033" w:rsidRPr="002F4B08" w:rsidRDefault="00AD0033" w:rsidP="00DE43E2">
            <w:pPr>
              <w:shd w:val="clear" w:color="auto" w:fill="FFFFFF"/>
              <w:autoSpaceDE w:val="0"/>
              <w:autoSpaceDN w:val="0"/>
              <w:adjustRightInd w:val="0"/>
              <w:ind w:firstLine="0"/>
              <w:jc w:val="center"/>
              <w:rPr>
                <w:rFonts w:cs="Times New Roman"/>
                <w:b/>
                <w:sz w:val="20"/>
                <w:szCs w:val="20"/>
              </w:rPr>
            </w:pPr>
            <w:r w:rsidRPr="002F4B08">
              <w:rPr>
                <w:rFonts w:cs="Times New Roman"/>
                <w:b/>
                <w:sz w:val="20"/>
                <w:szCs w:val="20"/>
              </w:rPr>
              <w:t>природной ЧС</w:t>
            </w:r>
          </w:p>
        </w:tc>
        <w:tc>
          <w:tcPr>
            <w:tcW w:w="2527" w:type="pct"/>
            <w:tcBorders>
              <w:top w:val="single" w:sz="8" w:space="0" w:color="auto"/>
              <w:left w:val="single" w:sz="6" w:space="0" w:color="auto"/>
              <w:bottom w:val="single" w:sz="8" w:space="0" w:color="auto"/>
              <w:right w:val="single" w:sz="6" w:space="0" w:color="auto"/>
            </w:tcBorders>
            <w:shd w:val="clear" w:color="auto" w:fill="FFFFFF"/>
            <w:vAlign w:val="center"/>
          </w:tcPr>
          <w:p w14:paraId="270B20DE" w14:textId="77777777" w:rsidR="00E32F3E" w:rsidRPr="002F4B08" w:rsidRDefault="00AD0033" w:rsidP="00DE43E2">
            <w:pPr>
              <w:shd w:val="clear" w:color="auto" w:fill="FFFFFF"/>
              <w:autoSpaceDE w:val="0"/>
              <w:autoSpaceDN w:val="0"/>
              <w:adjustRightInd w:val="0"/>
              <w:ind w:firstLine="0"/>
              <w:jc w:val="center"/>
              <w:rPr>
                <w:rFonts w:cs="Times New Roman"/>
                <w:b/>
                <w:sz w:val="20"/>
                <w:szCs w:val="20"/>
              </w:rPr>
            </w:pPr>
            <w:r w:rsidRPr="002F4B08">
              <w:rPr>
                <w:rFonts w:cs="Times New Roman"/>
                <w:b/>
                <w:sz w:val="20"/>
                <w:szCs w:val="20"/>
              </w:rPr>
              <w:t xml:space="preserve">Характер действия, </w:t>
            </w:r>
          </w:p>
          <w:p w14:paraId="70F8B39F" w14:textId="77777777" w:rsidR="00E32F3E" w:rsidRPr="002F4B08" w:rsidRDefault="00AD0033" w:rsidP="00DE43E2">
            <w:pPr>
              <w:shd w:val="clear" w:color="auto" w:fill="FFFFFF"/>
              <w:autoSpaceDE w:val="0"/>
              <w:autoSpaceDN w:val="0"/>
              <w:adjustRightInd w:val="0"/>
              <w:ind w:firstLine="0"/>
              <w:jc w:val="center"/>
              <w:rPr>
                <w:rFonts w:cs="Times New Roman"/>
                <w:b/>
                <w:sz w:val="20"/>
                <w:szCs w:val="20"/>
              </w:rPr>
            </w:pPr>
            <w:r w:rsidRPr="002F4B08">
              <w:rPr>
                <w:rFonts w:cs="Times New Roman"/>
                <w:b/>
                <w:sz w:val="20"/>
                <w:szCs w:val="20"/>
              </w:rPr>
              <w:t xml:space="preserve">проявления поражающего фактора </w:t>
            </w:r>
          </w:p>
          <w:p w14:paraId="100FC5D6" w14:textId="77777777" w:rsidR="00AD0033" w:rsidRPr="002F4B08" w:rsidRDefault="00AD0033" w:rsidP="00DE43E2">
            <w:pPr>
              <w:shd w:val="clear" w:color="auto" w:fill="FFFFFF"/>
              <w:autoSpaceDE w:val="0"/>
              <w:autoSpaceDN w:val="0"/>
              <w:adjustRightInd w:val="0"/>
              <w:ind w:firstLine="0"/>
              <w:jc w:val="center"/>
              <w:rPr>
                <w:rFonts w:cs="Times New Roman"/>
                <w:b/>
                <w:sz w:val="20"/>
                <w:szCs w:val="20"/>
              </w:rPr>
            </w:pPr>
            <w:r w:rsidRPr="002F4B08">
              <w:rPr>
                <w:rFonts w:cs="Times New Roman"/>
                <w:b/>
                <w:sz w:val="20"/>
                <w:szCs w:val="20"/>
              </w:rPr>
              <w:t>источника природной ЧС</w:t>
            </w:r>
          </w:p>
        </w:tc>
      </w:tr>
      <w:tr w:rsidR="003D42AE" w:rsidRPr="002F4B08" w14:paraId="6925B1B7" w14:textId="77777777" w:rsidTr="0056317F">
        <w:trPr>
          <w:trHeight w:val="197"/>
          <w:tblHeader/>
          <w:jc w:val="center"/>
        </w:trPr>
        <w:tc>
          <w:tcPr>
            <w:tcW w:w="272" w:type="pct"/>
            <w:tcBorders>
              <w:top w:val="single" w:sz="8" w:space="0" w:color="auto"/>
              <w:left w:val="single" w:sz="6" w:space="0" w:color="auto"/>
              <w:bottom w:val="single" w:sz="8" w:space="0" w:color="auto"/>
              <w:right w:val="single" w:sz="6" w:space="0" w:color="auto"/>
            </w:tcBorders>
            <w:shd w:val="clear" w:color="auto" w:fill="FFFFFF"/>
            <w:vAlign w:val="center"/>
          </w:tcPr>
          <w:p w14:paraId="5EAB0E82" w14:textId="77777777" w:rsidR="003D42AE" w:rsidRPr="002F4B08" w:rsidRDefault="003D42AE" w:rsidP="003D42AE">
            <w:pPr>
              <w:shd w:val="clear" w:color="auto" w:fill="FFFFFF"/>
              <w:autoSpaceDE w:val="0"/>
              <w:autoSpaceDN w:val="0"/>
              <w:adjustRightInd w:val="0"/>
              <w:spacing w:line="240" w:lineRule="exact"/>
              <w:ind w:firstLine="0"/>
              <w:jc w:val="center"/>
              <w:rPr>
                <w:rFonts w:cs="Times New Roman"/>
                <w:sz w:val="20"/>
                <w:szCs w:val="20"/>
              </w:rPr>
            </w:pPr>
            <w:r w:rsidRPr="002F4B08">
              <w:rPr>
                <w:rFonts w:cs="Times New Roman"/>
                <w:sz w:val="20"/>
                <w:szCs w:val="20"/>
              </w:rPr>
              <w:t>1</w:t>
            </w:r>
          </w:p>
        </w:tc>
        <w:tc>
          <w:tcPr>
            <w:tcW w:w="1050" w:type="pct"/>
            <w:tcBorders>
              <w:top w:val="single" w:sz="8" w:space="0" w:color="auto"/>
              <w:left w:val="single" w:sz="6" w:space="0" w:color="auto"/>
              <w:bottom w:val="single" w:sz="8" w:space="0" w:color="auto"/>
              <w:right w:val="single" w:sz="6" w:space="0" w:color="auto"/>
            </w:tcBorders>
            <w:shd w:val="clear" w:color="auto" w:fill="FFFFFF"/>
            <w:vAlign w:val="center"/>
          </w:tcPr>
          <w:p w14:paraId="63588B22" w14:textId="77777777" w:rsidR="003D42AE" w:rsidRPr="002F4B08" w:rsidRDefault="003D42AE" w:rsidP="003D42AE">
            <w:pPr>
              <w:shd w:val="clear" w:color="auto" w:fill="FFFFFF"/>
              <w:autoSpaceDE w:val="0"/>
              <w:autoSpaceDN w:val="0"/>
              <w:adjustRightInd w:val="0"/>
              <w:spacing w:line="240" w:lineRule="exact"/>
              <w:ind w:firstLine="0"/>
              <w:jc w:val="center"/>
              <w:rPr>
                <w:rFonts w:cs="Times New Roman"/>
                <w:sz w:val="20"/>
                <w:szCs w:val="20"/>
              </w:rPr>
            </w:pPr>
            <w:r w:rsidRPr="002F4B08">
              <w:rPr>
                <w:rFonts w:cs="Times New Roman"/>
                <w:sz w:val="20"/>
                <w:szCs w:val="20"/>
              </w:rPr>
              <w:t>2</w:t>
            </w:r>
          </w:p>
        </w:tc>
        <w:tc>
          <w:tcPr>
            <w:tcW w:w="1151" w:type="pct"/>
            <w:tcBorders>
              <w:top w:val="single" w:sz="8" w:space="0" w:color="auto"/>
              <w:left w:val="single" w:sz="6" w:space="0" w:color="auto"/>
              <w:bottom w:val="single" w:sz="8" w:space="0" w:color="auto"/>
              <w:right w:val="single" w:sz="6" w:space="0" w:color="auto"/>
            </w:tcBorders>
            <w:shd w:val="clear" w:color="auto" w:fill="FFFFFF"/>
            <w:vAlign w:val="center"/>
          </w:tcPr>
          <w:p w14:paraId="56DE857F" w14:textId="77777777" w:rsidR="003D42AE" w:rsidRPr="002F4B08" w:rsidRDefault="003D42AE" w:rsidP="003D42AE">
            <w:pPr>
              <w:shd w:val="clear" w:color="auto" w:fill="FFFFFF"/>
              <w:autoSpaceDE w:val="0"/>
              <w:autoSpaceDN w:val="0"/>
              <w:adjustRightInd w:val="0"/>
              <w:spacing w:line="240" w:lineRule="exact"/>
              <w:ind w:firstLine="0"/>
              <w:jc w:val="center"/>
              <w:rPr>
                <w:rFonts w:cs="Times New Roman"/>
                <w:sz w:val="20"/>
                <w:szCs w:val="20"/>
              </w:rPr>
            </w:pPr>
            <w:r w:rsidRPr="002F4B08">
              <w:rPr>
                <w:rFonts w:cs="Times New Roman"/>
                <w:sz w:val="20"/>
                <w:szCs w:val="20"/>
              </w:rPr>
              <w:t>3</w:t>
            </w:r>
          </w:p>
        </w:tc>
        <w:tc>
          <w:tcPr>
            <w:tcW w:w="2527" w:type="pct"/>
            <w:tcBorders>
              <w:top w:val="single" w:sz="8" w:space="0" w:color="auto"/>
              <w:left w:val="single" w:sz="6" w:space="0" w:color="auto"/>
              <w:bottom w:val="single" w:sz="8" w:space="0" w:color="auto"/>
              <w:right w:val="single" w:sz="6" w:space="0" w:color="auto"/>
            </w:tcBorders>
            <w:shd w:val="clear" w:color="auto" w:fill="FFFFFF"/>
            <w:vAlign w:val="center"/>
          </w:tcPr>
          <w:p w14:paraId="31B4336D" w14:textId="77777777" w:rsidR="003D42AE" w:rsidRPr="002F4B08" w:rsidRDefault="003D42AE" w:rsidP="003D42AE">
            <w:pPr>
              <w:shd w:val="clear" w:color="auto" w:fill="FFFFFF"/>
              <w:autoSpaceDE w:val="0"/>
              <w:autoSpaceDN w:val="0"/>
              <w:adjustRightInd w:val="0"/>
              <w:spacing w:line="240" w:lineRule="exact"/>
              <w:ind w:firstLine="0"/>
              <w:jc w:val="center"/>
              <w:rPr>
                <w:rFonts w:cs="Times New Roman"/>
                <w:sz w:val="20"/>
                <w:szCs w:val="20"/>
              </w:rPr>
            </w:pPr>
            <w:r w:rsidRPr="002F4B08">
              <w:rPr>
                <w:rFonts w:cs="Times New Roman"/>
                <w:sz w:val="20"/>
                <w:szCs w:val="20"/>
              </w:rPr>
              <w:t>4</w:t>
            </w:r>
          </w:p>
        </w:tc>
      </w:tr>
      <w:tr w:rsidR="00AD0033" w:rsidRPr="002F4B08" w14:paraId="5EC47399" w14:textId="77777777" w:rsidTr="0056317F">
        <w:trPr>
          <w:trHeight w:val="1123"/>
          <w:jc w:val="center"/>
        </w:trPr>
        <w:tc>
          <w:tcPr>
            <w:tcW w:w="272" w:type="pct"/>
            <w:tcBorders>
              <w:top w:val="single" w:sz="8" w:space="0" w:color="auto"/>
              <w:left w:val="single" w:sz="6" w:space="0" w:color="auto"/>
              <w:bottom w:val="single" w:sz="4" w:space="0" w:color="auto"/>
              <w:right w:val="single" w:sz="6" w:space="0" w:color="auto"/>
            </w:tcBorders>
            <w:shd w:val="clear" w:color="auto" w:fill="FFFFFF"/>
          </w:tcPr>
          <w:p w14:paraId="661FA081" w14:textId="77777777" w:rsidR="00AD0033" w:rsidRPr="002F4B08" w:rsidRDefault="00AD0033" w:rsidP="003D42AE">
            <w:pPr>
              <w:shd w:val="clear" w:color="auto" w:fill="FFFFFF"/>
              <w:autoSpaceDE w:val="0"/>
              <w:autoSpaceDN w:val="0"/>
              <w:adjustRightInd w:val="0"/>
              <w:spacing w:line="240" w:lineRule="exact"/>
              <w:ind w:firstLine="0"/>
              <w:jc w:val="center"/>
              <w:rPr>
                <w:rFonts w:cs="Times New Roman"/>
                <w:sz w:val="22"/>
              </w:rPr>
            </w:pPr>
            <w:r w:rsidRPr="002F4B08">
              <w:rPr>
                <w:rFonts w:cs="Times New Roman"/>
                <w:sz w:val="22"/>
              </w:rPr>
              <w:t>1</w:t>
            </w:r>
          </w:p>
        </w:tc>
        <w:tc>
          <w:tcPr>
            <w:tcW w:w="1050" w:type="pct"/>
            <w:tcBorders>
              <w:top w:val="single" w:sz="8" w:space="0" w:color="auto"/>
              <w:left w:val="single" w:sz="6" w:space="0" w:color="auto"/>
              <w:bottom w:val="single" w:sz="4" w:space="0" w:color="auto"/>
              <w:right w:val="single" w:sz="6" w:space="0" w:color="auto"/>
            </w:tcBorders>
            <w:shd w:val="clear" w:color="auto" w:fill="FFFFFF"/>
          </w:tcPr>
          <w:p w14:paraId="665D6BB3" w14:textId="77777777" w:rsidR="00AD0033" w:rsidRPr="002F4B08" w:rsidRDefault="00AD0033" w:rsidP="003D42AE">
            <w:pPr>
              <w:shd w:val="clear" w:color="auto" w:fill="FFFFFF"/>
              <w:autoSpaceDE w:val="0"/>
              <w:autoSpaceDN w:val="0"/>
              <w:adjustRightInd w:val="0"/>
              <w:spacing w:line="240" w:lineRule="exact"/>
              <w:ind w:firstLine="0"/>
              <w:rPr>
                <w:rFonts w:cs="Times New Roman"/>
                <w:sz w:val="22"/>
              </w:rPr>
            </w:pPr>
            <w:r w:rsidRPr="002F4B08">
              <w:rPr>
                <w:rFonts w:cs="Times New Roman"/>
                <w:sz w:val="22"/>
              </w:rPr>
              <w:t>Сильный ветер</w:t>
            </w:r>
          </w:p>
        </w:tc>
        <w:tc>
          <w:tcPr>
            <w:tcW w:w="1151" w:type="pct"/>
            <w:tcBorders>
              <w:top w:val="single" w:sz="8" w:space="0" w:color="auto"/>
              <w:left w:val="single" w:sz="6" w:space="0" w:color="auto"/>
              <w:bottom w:val="single" w:sz="4" w:space="0" w:color="auto"/>
              <w:right w:val="single" w:sz="6" w:space="0" w:color="auto"/>
            </w:tcBorders>
            <w:shd w:val="clear" w:color="auto" w:fill="FFFFFF"/>
          </w:tcPr>
          <w:p w14:paraId="28F98F04" w14:textId="77777777" w:rsidR="00AD0033" w:rsidRPr="002F4B08" w:rsidRDefault="00AD0033" w:rsidP="003D42AE">
            <w:pPr>
              <w:shd w:val="clear" w:color="auto" w:fill="FFFFFF"/>
              <w:autoSpaceDE w:val="0"/>
              <w:autoSpaceDN w:val="0"/>
              <w:adjustRightInd w:val="0"/>
              <w:spacing w:line="240" w:lineRule="exact"/>
              <w:ind w:firstLine="0"/>
              <w:rPr>
                <w:rFonts w:cs="Times New Roman"/>
                <w:sz w:val="22"/>
              </w:rPr>
            </w:pPr>
            <w:r w:rsidRPr="002F4B08">
              <w:rPr>
                <w:rFonts w:cs="Times New Roman"/>
                <w:sz w:val="22"/>
              </w:rPr>
              <w:t>Аэродинамический</w:t>
            </w:r>
          </w:p>
        </w:tc>
        <w:tc>
          <w:tcPr>
            <w:tcW w:w="2527" w:type="pct"/>
            <w:tcBorders>
              <w:top w:val="single" w:sz="8" w:space="0" w:color="auto"/>
              <w:left w:val="single" w:sz="6" w:space="0" w:color="auto"/>
              <w:bottom w:val="single" w:sz="4" w:space="0" w:color="auto"/>
              <w:right w:val="single" w:sz="6" w:space="0" w:color="auto"/>
            </w:tcBorders>
            <w:shd w:val="clear" w:color="auto" w:fill="FFFFFF"/>
          </w:tcPr>
          <w:p w14:paraId="08F04FE4" w14:textId="77777777" w:rsidR="00AD0033" w:rsidRPr="002F4B08" w:rsidRDefault="00AD0033" w:rsidP="003D42AE">
            <w:pPr>
              <w:shd w:val="clear" w:color="auto" w:fill="FFFFFF"/>
              <w:autoSpaceDE w:val="0"/>
              <w:autoSpaceDN w:val="0"/>
              <w:adjustRightInd w:val="0"/>
              <w:spacing w:line="240" w:lineRule="exact"/>
              <w:ind w:firstLine="0"/>
              <w:rPr>
                <w:rFonts w:cs="Times New Roman"/>
                <w:sz w:val="22"/>
              </w:rPr>
            </w:pPr>
            <w:r w:rsidRPr="002F4B08">
              <w:rPr>
                <w:rFonts w:cs="Times New Roman"/>
                <w:sz w:val="22"/>
              </w:rPr>
              <w:t>Ветровой поток</w:t>
            </w:r>
          </w:p>
          <w:p w14:paraId="0635A397" w14:textId="77777777" w:rsidR="00AD0033" w:rsidRPr="002F4B08" w:rsidRDefault="00AD0033" w:rsidP="003D42AE">
            <w:pPr>
              <w:shd w:val="clear" w:color="auto" w:fill="FFFFFF"/>
              <w:autoSpaceDE w:val="0"/>
              <w:autoSpaceDN w:val="0"/>
              <w:adjustRightInd w:val="0"/>
              <w:spacing w:line="240" w:lineRule="exact"/>
              <w:ind w:firstLine="0"/>
              <w:rPr>
                <w:rFonts w:cs="Times New Roman"/>
                <w:sz w:val="22"/>
              </w:rPr>
            </w:pPr>
            <w:r w:rsidRPr="002F4B08">
              <w:rPr>
                <w:rFonts w:cs="Times New Roman"/>
                <w:sz w:val="22"/>
              </w:rPr>
              <w:t>Ветровая нагрузка</w:t>
            </w:r>
          </w:p>
          <w:p w14:paraId="52D18F74" w14:textId="77777777" w:rsidR="00AD0033" w:rsidRPr="002F4B08" w:rsidRDefault="00AD0033" w:rsidP="003D42AE">
            <w:pPr>
              <w:shd w:val="clear" w:color="auto" w:fill="FFFFFF"/>
              <w:autoSpaceDE w:val="0"/>
              <w:autoSpaceDN w:val="0"/>
              <w:adjustRightInd w:val="0"/>
              <w:spacing w:line="240" w:lineRule="exact"/>
              <w:ind w:firstLine="0"/>
              <w:rPr>
                <w:rFonts w:cs="Times New Roman"/>
                <w:sz w:val="22"/>
              </w:rPr>
            </w:pPr>
            <w:r w:rsidRPr="002F4B08">
              <w:rPr>
                <w:rFonts w:cs="Times New Roman"/>
                <w:sz w:val="22"/>
              </w:rPr>
              <w:t>Аэродинамическое давление</w:t>
            </w:r>
          </w:p>
          <w:p w14:paraId="4C792670" w14:textId="77777777" w:rsidR="00AD0033" w:rsidRPr="002F4B08" w:rsidRDefault="00AD0033" w:rsidP="003D42AE">
            <w:pPr>
              <w:shd w:val="clear" w:color="auto" w:fill="FFFFFF"/>
              <w:autoSpaceDE w:val="0"/>
              <w:autoSpaceDN w:val="0"/>
              <w:adjustRightInd w:val="0"/>
              <w:spacing w:line="240" w:lineRule="exact"/>
              <w:ind w:firstLine="0"/>
              <w:rPr>
                <w:rFonts w:cs="Times New Roman"/>
                <w:sz w:val="22"/>
              </w:rPr>
            </w:pPr>
            <w:r w:rsidRPr="002F4B08">
              <w:rPr>
                <w:rFonts w:cs="Times New Roman"/>
                <w:sz w:val="22"/>
              </w:rPr>
              <w:t>Вибрация</w:t>
            </w:r>
          </w:p>
        </w:tc>
      </w:tr>
      <w:tr w:rsidR="00AD0033" w:rsidRPr="002F4B08" w14:paraId="36FDFD26" w14:textId="77777777" w:rsidTr="0056317F">
        <w:trPr>
          <w:trHeight w:val="562"/>
          <w:jc w:val="center"/>
        </w:trPr>
        <w:tc>
          <w:tcPr>
            <w:tcW w:w="272" w:type="pct"/>
            <w:tcBorders>
              <w:top w:val="single" w:sz="4" w:space="0" w:color="auto"/>
              <w:left w:val="single" w:sz="6" w:space="0" w:color="auto"/>
              <w:bottom w:val="single" w:sz="4" w:space="0" w:color="auto"/>
              <w:right w:val="single" w:sz="6" w:space="0" w:color="auto"/>
            </w:tcBorders>
            <w:shd w:val="clear" w:color="auto" w:fill="FFFFFF"/>
          </w:tcPr>
          <w:p w14:paraId="3193976A" w14:textId="77777777" w:rsidR="00AD0033" w:rsidRPr="002F4B08" w:rsidRDefault="00AD0033" w:rsidP="003D42AE">
            <w:pPr>
              <w:shd w:val="clear" w:color="auto" w:fill="FFFFFF"/>
              <w:autoSpaceDE w:val="0"/>
              <w:autoSpaceDN w:val="0"/>
              <w:adjustRightInd w:val="0"/>
              <w:spacing w:line="240" w:lineRule="exact"/>
              <w:ind w:firstLine="0"/>
              <w:jc w:val="center"/>
              <w:rPr>
                <w:rFonts w:cs="Times New Roman"/>
                <w:sz w:val="22"/>
              </w:rPr>
            </w:pPr>
            <w:r w:rsidRPr="002F4B08">
              <w:rPr>
                <w:rFonts w:cs="Times New Roman"/>
                <w:sz w:val="22"/>
              </w:rPr>
              <w:t>2</w:t>
            </w:r>
          </w:p>
        </w:tc>
        <w:tc>
          <w:tcPr>
            <w:tcW w:w="1050" w:type="pct"/>
            <w:tcBorders>
              <w:top w:val="single" w:sz="4" w:space="0" w:color="auto"/>
              <w:left w:val="single" w:sz="6" w:space="0" w:color="auto"/>
              <w:bottom w:val="single" w:sz="4" w:space="0" w:color="auto"/>
              <w:right w:val="single" w:sz="6" w:space="0" w:color="auto"/>
            </w:tcBorders>
            <w:shd w:val="clear" w:color="auto" w:fill="FFFFFF"/>
          </w:tcPr>
          <w:p w14:paraId="06248764" w14:textId="77777777" w:rsidR="00AD0033" w:rsidRPr="002F4B08" w:rsidRDefault="00AD0033" w:rsidP="003D42AE">
            <w:pPr>
              <w:shd w:val="clear" w:color="auto" w:fill="FFFFFF"/>
              <w:autoSpaceDE w:val="0"/>
              <w:autoSpaceDN w:val="0"/>
              <w:adjustRightInd w:val="0"/>
              <w:spacing w:line="240" w:lineRule="exact"/>
              <w:ind w:firstLine="0"/>
              <w:rPr>
                <w:rFonts w:cs="Times New Roman"/>
                <w:sz w:val="22"/>
              </w:rPr>
            </w:pPr>
            <w:r w:rsidRPr="002F4B08">
              <w:rPr>
                <w:rFonts w:cs="Times New Roman"/>
                <w:sz w:val="22"/>
              </w:rPr>
              <w:t>Продолжительный дождь (ливень)</w:t>
            </w:r>
          </w:p>
        </w:tc>
        <w:tc>
          <w:tcPr>
            <w:tcW w:w="1151" w:type="pct"/>
            <w:tcBorders>
              <w:top w:val="single" w:sz="4" w:space="0" w:color="auto"/>
              <w:left w:val="single" w:sz="6" w:space="0" w:color="auto"/>
              <w:bottom w:val="single" w:sz="4" w:space="0" w:color="auto"/>
              <w:right w:val="single" w:sz="6" w:space="0" w:color="auto"/>
            </w:tcBorders>
            <w:shd w:val="clear" w:color="auto" w:fill="FFFFFF"/>
          </w:tcPr>
          <w:p w14:paraId="426ABE8D" w14:textId="77777777" w:rsidR="00AD0033" w:rsidRPr="002F4B08" w:rsidRDefault="00AD0033" w:rsidP="003D42AE">
            <w:pPr>
              <w:shd w:val="clear" w:color="auto" w:fill="FFFFFF"/>
              <w:autoSpaceDE w:val="0"/>
              <w:autoSpaceDN w:val="0"/>
              <w:adjustRightInd w:val="0"/>
              <w:spacing w:line="240" w:lineRule="exact"/>
              <w:ind w:firstLine="0"/>
              <w:rPr>
                <w:rFonts w:cs="Times New Roman"/>
                <w:sz w:val="22"/>
              </w:rPr>
            </w:pPr>
            <w:r w:rsidRPr="002F4B08">
              <w:rPr>
                <w:rFonts w:cs="Times New Roman"/>
                <w:sz w:val="22"/>
              </w:rPr>
              <w:t>Гидродинамический</w:t>
            </w:r>
          </w:p>
        </w:tc>
        <w:tc>
          <w:tcPr>
            <w:tcW w:w="2527" w:type="pct"/>
            <w:tcBorders>
              <w:top w:val="single" w:sz="4" w:space="0" w:color="auto"/>
              <w:left w:val="single" w:sz="6" w:space="0" w:color="auto"/>
              <w:bottom w:val="single" w:sz="4" w:space="0" w:color="auto"/>
              <w:right w:val="single" w:sz="6" w:space="0" w:color="auto"/>
            </w:tcBorders>
            <w:shd w:val="clear" w:color="auto" w:fill="FFFFFF"/>
          </w:tcPr>
          <w:p w14:paraId="141CFC0B" w14:textId="77777777" w:rsidR="00AD0033" w:rsidRPr="002F4B08" w:rsidRDefault="00AD0033" w:rsidP="003D42AE">
            <w:pPr>
              <w:shd w:val="clear" w:color="auto" w:fill="FFFFFF"/>
              <w:autoSpaceDE w:val="0"/>
              <w:autoSpaceDN w:val="0"/>
              <w:adjustRightInd w:val="0"/>
              <w:spacing w:line="240" w:lineRule="exact"/>
              <w:ind w:firstLine="0"/>
              <w:rPr>
                <w:rFonts w:cs="Times New Roman"/>
                <w:sz w:val="22"/>
              </w:rPr>
            </w:pPr>
            <w:r w:rsidRPr="002F4B08">
              <w:rPr>
                <w:rFonts w:cs="Times New Roman"/>
                <w:sz w:val="22"/>
              </w:rPr>
              <w:t>Поток (течение) воды Затопление территории</w:t>
            </w:r>
          </w:p>
        </w:tc>
      </w:tr>
      <w:tr w:rsidR="00AD0033" w:rsidRPr="002F4B08" w14:paraId="4A66D876" w14:textId="77777777" w:rsidTr="0056317F">
        <w:trPr>
          <w:trHeight w:val="557"/>
          <w:jc w:val="center"/>
        </w:trPr>
        <w:tc>
          <w:tcPr>
            <w:tcW w:w="272" w:type="pct"/>
            <w:tcBorders>
              <w:top w:val="single" w:sz="4" w:space="0" w:color="auto"/>
              <w:left w:val="single" w:sz="6" w:space="0" w:color="auto"/>
              <w:bottom w:val="single" w:sz="4" w:space="0" w:color="auto"/>
              <w:right w:val="single" w:sz="6" w:space="0" w:color="auto"/>
            </w:tcBorders>
            <w:shd w:val="clear" w:color="auto" w:fill="FFFFFF"/>
          </w:tcPr>
          <w:p w14:paraId="48E57BC3" w14:textId="77777777" w:rsidR="00AD0033" w:rsidRPr="002F4B08" w:rsidRDefault="00AD0033" w:rsidP="003D42AE">
            <w:pPr>
              <w:shd w:val="clear" w:color="auto" w:fill="FFFFFF"/>
              <w:autoSpaceDE w:val="0"/>
              <w:autoSpaceDN w:val="0"/>
              <w:adjustRightInd w:val="0"/>
              <w:spacing w:line="240" w:lineRule="exact"/>
              <w:ind w:firstLine="0"/>
              <w:jc w:val="center"/>
              <w:rPr>
                <w:rFonts w:cs="Times New Roman"/>
                <w:sz w:val="22"/>
              </w:rPr>
            </w:pPr>
            <w:r w:rsidRPr="002F4B08">
              <w:rPr>
                <w:rFonts w:cs="Times New Roman"/>
                <w:sz w:val="22"/>
              </w:rPr>
              <w:t>3</w:t>
            </w:r>
          </w:p>
        </w:tc>
        <w:tc>
          <w:tcPr>
            <w:tcW w:w="1050" w:type="pct"/>
            <w:tcBorders>
              <w:top w:val="single" w:sz="4" w:space="0" w:color="auto"/>
              <w:left w:val="single" w:sz="6" w:space="0" w:color="auto"/>
              <w:bottom w:val="single" w:sz="4" w:space="0" w:color="auto"/>
              <w:right w:val="single" w:sz="6" w:space="0" w:color="auto"/>
            </w:tcBorders>
            <w:shd w:val="clear" w:color="auto" w:fill="FFFFFF"/>
          </w:tcPr>
          <w:p w14:paraId="26C9C354" w14:textId="77777777" w:rsidR="00AD0033" w:rsidRPr="002F4B08" w:rsidRDefault="00AD0033" w:rsidP="003D42AE">
            <w:pPr>
              <w:shd w:val="clear" w:color="auto" w:fill="FFFFFF"/>
              <w:autoSpaceDE w:val="0"/>
              <w:autoSpaceDN w:val="0"/>
              <w:adjustRightInd w:val="0"/>
              <w:spacing w:line="240" w:lineRule="exact"/>
              <w:ind w:firstLine="0"/>
              <w:rPr>
                <w:rFonts w:cs="Times New Roman"/>
                <w:sz w:val="22"/>
              </w:rPr>
            </w:pPr>
            <w:r w:rsidRPr="002F4B08">
              <w:rPr>
                <w:rFonts w:cs="Times New Roman"/>
                <w:sz w:val="22"/>
              </w:rPr>
              <w:t>Сильный снегопад</w:t>
            </w:r>
          </w:p>
        </w:tc>
        <w:tc>
          <w:tcPr>
            <w:tcW w:w="1151" w:type="pct"/>
            <w:tcBorders>
              <w:top w:val="single" w:sz="4" w:space="0" w:color="auto"/>
              <w:left w:val="single" w:sz="6" w:space="0" w:color="auto"/>
              <w:bottom w:val="single" w:sz="4" w:space="0" w:color="auto"/>
              <w:right w:val="single" w:sz="6" w:space="0" w:color="auto"/>
            </w:tcBorders>
            <w:shd w:val="clear" w:color="auto" w:fill="FFFFFF"/>
          </w:tcPr>
          <w:p w14:paraId="25573F0A" w14:textId="77777777" w:rsidR="00AD0033" w:rsidRPr="002F4B08" w:rsidRDefault="00AD0033" w:rsidP="003D42AE">
            <w:pPr>
              <w:shd w:val="clear" w:color="auto" w:fill="FFFFFF"/>
              <w:autoSpaceDE w:val="0"/>
              <w:autoSpaceDN w:val="0"/>
              <w:adjustRightInd w:val="0"/>
              <w:spacing w:line="240" w:lineRule="exact"/>
              <w:ind w:firstLine="0"/>
              <w:rPr>
                <w:rFonts w:cs="Times New Roman"/>
                <w:sz w:val="22"/>
              </w:rPr>
            </w:pPr>
            <w:r w:rsidRPr="002F4B08">
              <w:rPr>
                <w:rFonts w:cs="Times New Roman"/>
                <w:sz w:val="22"/>
              </w:rPr>
              <w:t>Гидродинамический</w:t>
            </w:r>
          </w:p>
        </w:tc>
        <w:tc>
          <w:tcPr>
            <w:tcW w:w="2527" w:type="pct"/>
            <w:tcBorders>
              <w:top w:val="single" w:sz="4" w:space="0" w:color="auto"/>
              <w:left w:val="single" w:sz="6" w:space="0" w:color="auto"/>
              <w:bottom w:val="single" w:sz="4" w:space="0" w:color="auto"/>
              <w:right w:val="single" w:sz="6" w:space="0" w:color="auto"/>
            </w:tcBorders>
            <w:shd w:val="clear" w:color="auto" w:fill="FFFFFF"/>
          </w:tcPr>
          <w:p w14:paraId="1F1A2E17" w14:textId="77777777" w:rsidR="00AD0033" w:rsidRPr="002F4B08" w:rsidRDefault="00AD0033" w:rsidP="003D42AE">
            <w:pPr>
              <w:shd w:val="clear" w:color="auto" w:fill="FFFFFF"/>
              <w:autoSpaceDE w:val="0"/>
              <w:autoSpaceDN w:val="0"/>
              <w:adjustRightInd w:val="0"/>
              <w:spacing w:line="240" w:lineRule="exact"/>
              <w:ind w:firstLine="0"/>
              <w:rPr>
                <w:rFonts w:cs="Times New Roman"/>
                <w:sz w:val="22"/>
              </w:rPr>
            </w:pPr>
            <w:r w:rsidRPr="002F4B08">
              <w:rPr>
                <w:rFonts w:cs="Times New Roman"/>
                <w:sz w:val="22"/>
              </w:rPr>
              <w:t>Снеговая нагрузка Снежные заносы</w:t>
            </w:r>
          </w:p>
        </w:tc>
      </w:tr>
      <w:tr w:rsidR="00AD0033" w:rsidRPr="002F4B08" w14:paraId="0DD50248" w14:textId="77777777" w:rsidTr="0056317F">
        <w:trPr>
          <w:trHeight w:val="557"/>
          <w:jc w:val="center"/>
        </w:trPr>
        <w:tc>
          <w:tcPr>
            <w:tcW w:w="272" w:type="pct"/>
            <w:tcBorders>
              <w:top w:val="single" w:sz="4" w:space="0" w:color="auto"/>
              <w:left w:val="single" w:sz="6" w:space="0" w:color="auto"/>
              <w:bottom w:val="single" w:sz="4" w:space="0" w:color="auto"/>
              <w:right w:val="single" w:sz="6" w:space="0" w:color="auto"/>
            </w:tcBorders>
            <w:shd w:val="clear" w:color="auto" w:fill="FFFFFF"/>
          </w:tcPr>
          <w:p w14:paraId="668AF1DE" w14:textId="77777777" w:rsidR="00AD0033" w:rsidRPr="002F4B08" w:rsidRDefault="00AD0033" w:rsidP="003D42AE">
            <w:pPr>
              <w:shd w:val="clear" w:color="auto" w:fill="FFFFFF"/>
              <w:autoSpaceDE w:val="0"/>
              <w:autoSpaceDN w:val="0"/>
              <w:adjustRightInd w:val="0"/>
              <w:spacing w:line="240" w:lineRule="exact"/>
              <w:ind w:firstLine="0"/>
              <w:jc w:val="center"/>
              <w:rPr>
                <w:rFonts w:cs="Times New Roman"/>
                <w:sz w:val="22"/>
              </w:rPr>
            </w:pPr>
            <w:r w:rsidRPr="002F4B08">
              <w:rPr>
                <w:rFonts w:cs="Times New Roman"/>
                <w:sz w:val="22"/>
              </w:rPr>
              <w:t>4</w:t>
            </w:r>
          </w:p>
        </w:tc>
        <w:tc>
          <w:tcPr>
            <w:tcW w:w="1050" w:type="pct"/>
            <w:tcBorders>
              <w:top w:val="single" w:sz="4" w:space="0" w:color="auto"/>
              <w:left w:val="single" w:sz="6" w:space="0" w:color="auto"/>
              <w:bottom w:val="single" w:sz="4" w:space="0" w:color="auto"/>
              <w:right w:val="single" w:sz="6" w:space="0" w:color="auto"/>
            </w:tcBorders>
            <w:shd w:val="clear" w:color="auto" w:fill="FFFFFF"/>
          </w:tcPr>
          <w:p w14:paraId="7B6DCB07" w14:textId="77777777" w:rsidR="00AD0033" w:rsidRPr="002F4B08" w:rsidRDefault="00AD0033" w:rsidP="003D42AE">
            <w:pPr>
              <w:shd w:val="clear" w:color="auto" w:fill="FFFFFF"/>
              <w:autoSpaceDE w:val="0"/>
              <w:autoSpaceDN w:val="0"/>
              <w:adjustRightInd w:val="0"/>
              <w:spacing w:line="240" w:lineRule="exact"/>
              <w:ind w:firstLine="0"/>
              <w:rPr>
                <w:rFonts w:cs="Times New Roman"/>
                <w:sz w:val="22"/>
              </w:rPr>
            </w:pPr>
            <w:r w:rsidRPr="002F4B08">
              <w:rPr>
                <w:rFonts w:cs="Times New Roman"/>
                <w:sz w:val="22"/>
              </w:rPr>
              <w:t>Сильная метель</w:t>
            </w:r>
          </w:p>
        </w:tc>
        <w:tc>
          <w:tcPr>
            <w:tcW w:w="1151" w:type="pct"/>
            <w:tcBorders>
              <w:top w:val="single" w:sz="4" w:space="0" w:color="auto"/>
              <w:left w:val="single" w:sz="6" w:space="0" w:color="auto"/>
              <w:bottom w:val="single" w:sz="4" w:space="0" w:color="auto"/>
              <w:right w:val="single" w:sz="6" w:space="0" w:color="auto"/>
            </w:tcBorders>
            <w:shd w:val="clear" w:color="auto" w:fill="FFFFFF"/>
          </w:tcPr>
          <w:p w14:paraId="3E12D5A3" w14:textId="77777777" w:rsidR="00AD0033" w:rsidRPr="002F4B08" w:rsidRDefault="00AD0033" w:rsidP="003D42AE">
            <w:pPr>
              <w:shd w:val="clear" w:color="auto" w:fill="FFFFFF"/>
              <w:autoSpaceDE w:val="0"/>
              <w:autoSpaceDN w:val="0"/>
              <w:adjustRightInd w:val="0"/>
              <w:spacing w:line="240" w:lineRule="exact"/>
              <w:ind w:firstLine="0"/>
              <w:rPr>
                <w:rFonts w:cs="Times New Roman"/>
                <w:sz w:val="22"/>
              </w:rPr>
            </w:pPr>
            <w:r w:rsidRPr="002F4B08">
              <w:rPr>
                <w:rFonts w:cs="Times New Roman"/>
                <w:sz w:val="22"/>
              </w:rPr>
              <w:t>Сильная метель</w:t>
            </w:r>
          </w:p>
        </w:tc>
        <w:tc>
          <w:tcPr>
            <w:tcW w:w="2527" w:type="pct"/>
            <w:tcBorders>
              <w:top w:val="single" w:sz="4" w:space="0" w:color="auto"/>
              <w:left w:val="single" w:sz="6" w:space="0" w:color="auto"/>
              <w:bottom w:val="single" w:sz="4" w:space="0" w:color="auto"/>
              <w:right w:val="single" w:sz="6" w:space="0" w:color="auto"/>
            </w:tcBorders>
            <w:shd w:val="clear" w:color="auto" w:fill="FFFFFF"/>
          </w:tcPr>
          <w:p w14:paraId="739A9F0F" w14:textId="77777777" w:rsidR="00AD0033" w:rsidRPr="002F4B08" w:rsidRDefault="00AD0033" w:rsidP="003D42AE">
            <w:pPr>
              <w:shd w:val="clear" w:color="auto" w:fill="FFFFFF"/>
              <w:autoSpaceDE w:val="0"/>
              <w:autoSpaceDN w:val="0"/>
              <w:adjustRightInd w:val="0"/>
              <w:spacing w:line="240" w:lineRule="exact"/>
              <w:ind w:firstLine="0"/>
              <w:rPr>
                <w:rFonts w:cs="Times New Roman"/>
                <w:sz w:val="22"/>
              </w:rPr>
            </w:pPr>
            <w:r w:rsidRPr="002F4B08">
              <w:rPr>
                <w:rFonts w:cs="Times New Roman"/>
                <w:sz w:val="22"/>
              </w:rPr>
              <w:t xml:space="preserve">Общая или низовая метель при средней скорости ветра 15 м/сек и более и видимости менее </w:t>
            </w:r>
            <w:smartTag w:uri="urn:schemas-microsoft-com:office:smarttags" w:element="metricconverter">
              <w:smartTagPr>
                <w:attr w:name="ProductID" w:val="500 м"/>
              </w:smartTagPr>
              <w:r w:rsidRPr="002F4B08">
                <w:rPr>
                  <w:rFonts w:cs="Times New Roman"/>
                  <w:sz w:val="22"/>
                </w:rPr>
                <w:t>500 м</w:t>
              </w:r>
            </w:smartTag>
            <w:r w:rsidRPr="002F4B08">
              <w:rPr>
                <w:rFonts w:cs="Times New Roman"/>
                <w:sz w:val="22"/>
              </w:rPr>
              <w:t>.</w:t>
            </w:r>
          </w:p>
        </w:tc>
      </w:tr>
      <w:tr w:rsidR="00AD0033" w:rsidRPr="002F4B08" w14:paraId="71466DD0" w14:textId="77777777" w:rsidTr="0056317F">
        <w:trPr>
          <w:trHeight w:val="562"/>
          <w:jc w:val="center"/>
        </w:trPr>
        <w:tc>
          <w:tcPr>
            <w:tcW w:w="272" w:type="pct"/>
            <w:tcBorders>
              <w:top w:val="single" w:sz="4" w:space="0" w:color="auto"/>
              <w:left w:val="single" w:sz="6" w:space="0" w:color="auto"/>
              <w:bottom w:val="single" w:sz="4" w:space="0" w:color="auto"/>
              <w:right w:val="single" w:sz="6" w:space="0" w:color="auto"/>
            </w:tcBorders>
            <w:shd w:val="clear" w:color="auto" w:fill="FFFFFF"/>
          </w:tcPr>
          <w:p w14:paraId="3FC53323" w14:textId="77777777" w:rsidR="00AD0033" w:rsidRPr="002F4B08" w:rsidRDefault="00AD0033" w:rsidP="003D42AE">
            <w:pPr>
              <w:shd w:val="clear" w:color="auto" w:fill="FFFFFF"/>
              <w:autoSpaceDE w:val="0"/>
              <w:autoSpaceDN w:val="0"/>
              <w:adjustRightInd w:val="0"/>
              <w:spacing w:line="240" w:lineRule="exact"/>
              <w:ind w:firstLine="0"/>
              <w:jc w:val="center"/>
              <w:rPr>
                <w:rFonts w:cs="Times New Roman"/>
                <w:sz w:val="22"/>
              </w:rPr>
            </w:pPr>
            <w:r w:rsidRPr="002F4B08">
              <w:rPr>
                <w:rFonts w:cs="Times New Roman"/>
                <w:sz w:val="22"/>
              </w:rPr>
              <w:t>5</w:t>
            </w:r>
          </w:p>
        </w:tc>
        <w:tc>
          <w:tcPr>
            <w:tcW w:w="1050" w:type="pct"/>
            <w:tcBorders>
              <w:top w:val="single" w:sz="4" w:space="0" w:color="auto"/>
              <w:left w:val="single" w:sz="6" w:space="0" w:color="auto"/>
              <w:bottom w:val="single" w:sz="4" w:space="0" w:color="auto"/>
              <w:right w:val="single" w:sz="6" w:space="0" w:color="auto"/>
            </w:tcBorders>
            <w:shd w:val="clear" w:color="auto" w:fill="FFFFFF"/>
          </w:tcPr>
          <w:p w14:paraId="0B479B49" w14:textId="77777777" w:rsidR="00AD0033" w:rsidRPr="002F4B08" w:rsidRDefault="00AD0033" w:rsidP="003D42AE">
            <w:pPr>
              <w:shd w:val="clear" w:color="auto" w:fill="FFFFFF"/>
              <w:autoSpaceDE w:val="0"/>
              <w:autoSpaceDN w:val="0"/>
              <w:adjustRightInd w:val="0"/>
              <w:spacing w:line="240" w:lineRule="exact"/>
              <w:ind w:firstLine="0"/>
              <w:rPr>
                <w:rFonts w:cs="Times New Roman"/>
                <w:sz w:val="22"/>
              </w:rPr>
            </w:pPr>
            <w:r w:rsidRPr="002F4B08">
              <w:rPr>
                <w:rFonts w:cs="Times New Roman"/>
                <w:sz w:val="22"/>
              </w:rPr>
              <w:t>Гололед</w:t>
            </w:r>
          </w:p>
        </w:tc>
        <w:tc>
          <w:tcPr>
            <w:tcW w:w="1151" w:type="pct"/>
            <w:tcBorders>
              <w:top w:val="single" w:sz="4" w:space="0" w:color="auto"/>
              <w:left w:val="single" w:sz="6" w:space="0" w:color="auto"/>
              <w:bottom w:val="single" w:sz="4" w:space="0" w:color="auto"/>
              <w:right w:val="single" w:sz="6" w:space="0" w:color="auto"/>
            </w:tcBorders>
            <w:shd w:val="clear" w:color="auto" w:fill="FFFFFF"/>
          </w:tcPr>
          <w:p w14:paraId="551D03A1" w14:textId="77777777" w:rsidR="00AD0033" w:rsidRPr="002F4B08" w:rsidRDefault="00AD0033" w:rsidP="003D42AE">
            <w:pPr>
              <w:shd w:val="clear" w:color="auto" w:fill="FFFFFF"/>
              <w:autoSpaceDE w:val="0"/>
              <w:autoSpaceDN w:val="0"/>
              <w:adjustRightInd w:val="0"/>
              <w:spacing w:line="240" w:lineRule="exact"/>
              <w:ind w:firstLine="0"/>
              <w:rPr>
                <w:rFonts w:cs="Times New Roman"/>
                <w:sz w:val="22"/>
              </w:rPr>
            </w:pPr>
            <w:r w:rsidRPr="002F4B08">
              <w:rPr>
                <w:rFonts w:cs="Times New Roman"/>
                <w:sz w:val="22"/>
              </w:rPr>
              <w:t xml:space="preserve">Гравитационный </w:t>
            </w:r>
            <w:r w:rsidRPr="002F4B08">
              <w:rPr>
                <w:rFonts w:cs="Times New Roman"/>
                <w:sz w:val="22"/>
              </w:rPr>
              <w:br/>
              <w:t>Динамический</w:t>
            </w:r>
          </w:p>
        </w:tc>
        <w:tc>
          <w:tcPr>
            <w:tcW w:w="2527" w:type="pct"/>
            <w:tcBorders>
              <w:top w:val="single" w:sz="4" w:space="0" w:color="auto"/>
              <w:left w:val="single" w:sz="6" w:space="0" w:color="auto"/>
              <w:bottom w:val="single" w:sz="4" w:space="0" w:color="auto"/>
              <w:right w:val="single" w:sz="6" w:space="0" w:color="auto"/>
            </w:tcBorders>
            <w:shd w:val="clear" w:color="auto" w:fill="FFFFFF"/>
          </w:tcPr>
          <w:p w14:paraId="55211599" w14:textId="77777777" w:rsidR="00AD0033" w:rsidRPr="002F4B08" w:rsidRDefault="00AD0033" w:rsidP="003D42AE">
            <w:pPr>
              <w:shd w:val="clear" w:color="auto" w:fill="FFFFFF"/>
              <w:autoSpaceDE w:val="0"/>
              <w:autoSpaceDN w:val="0"/>
              <w:adjustRightInd w:val="0"/>
              <w:spacing w:line="240" w:lineRule="exact"/>
              <w:ind w:firstLine="0"/>
              <w:rPr>
                <w:rFonts w:cs="Times New Roman"/>
                <w:sz w:val="22"/>
              </w:rPr>
            </w:pPr>
            <w:r w:rsidRPr="002F4B08">
              <w:rPr>
                <w:rFonts w:cs="Times New Roman"/>
                <w:sz w:val="22"/>
              </w:rPr>
              <w:t>Гололедная нагрузка Вибрация</w:t>
            </w:r>
          </w:p>
        </w:tc>
      </w:tr>
      <w:tr w:rsidR="00AD0033" w:rsidRPr="002F4B08" w14:paraId="38FD62A9" w14:textId="77777777" w:rsidTr="0056317F">
        <w:trPr>
          <w:trHeight w:val="494"/>
          <w:jc w:val="center"/>
        </w:trPr>
        <w:tc>
          <w:tcPr>
            <w:tcW w:w="272" w:type="pct"/>
            <w:tcBorders>
              <w:top w:val="single" w:sz="4" w:space="0" w:color="auto"/>
              <w:left w:val="single" w:sz="6" w:space="0" w:color="auto"/>
              <w:bottom w:val="single" w:sz="4" w:space="0" w:color="auto"/>
              <w:right w:val="single" w:sz="6" w:space="0" w:color="auto"/>
            </w:tcBorders>
            <w:shd w:val="clear" w:color="auto" w:fill="FFFFFF"/>
          </w:tcPr>
          <w:p w14:paraId="35EFBF99" w14:textId="77777777" w:rsidR="00AD0033" w:rsidRPr="002F4B08" w:rsidRDefault="00AD0033" w:rsidP="003D42AE">
            <w:pPr>
              <w:shd w:val="clear" w:color="auto" w:fill="FFFFFF"/>
              <w:autoSpaceDE w:val="0"/>
              <w:autoSpaceDN w:val="0"/>
              <w:adjustRightInd w:val="0"/>
              <w:spacing w:line="240" w:lineRule="exact"/>
              <w:ind w:firstLine="0"/>
              <w:jc w:val="center"/>
              <w:rPr>
                <w:rFonts w:cs="Times New Roman"/>
                <w:sz w:val="22"/>
              </w:rPr>
            </w:pPr>
            <w:r w:rsidRPr="002F4B08">
              <w:rPr>
                <w:rFonts w:cs="Times New Roman"/>
                <w:sz w:val="22"/>
              </w:rPr>
              <w:t>6</w:t>
            </w:r>
          </w:p>
        </w:tc>
        <w:tc>
          <w:tcPr>
            <w:tcW w:w="1050" w:type="pct"/>
            <w:tcBorders>
              <w:top w:val="single" w:sz="4" w:space="0" w:color="auto"/>
              <w:left w:val="single" w:sz="6" w:space="0" w:color="auto"/>
              <w:bottom w:val="single" w:sz="4" w:space="0" w:color="auto"/>
              <w:right w:val="single" w:sz="6" w:space="0" w:color="auto"/>
            </w:tcBorders>
            <w:shd w:val="clear" w:color="auto" w:fill="FFFFFF"/>
          </w:tcPr>
          <w:p w14:paraId="49960DF3" w14:textId="77777777" w:rsidR="00AD0033" w:rsidRPr="002F4B08" w:rsidRDefault="00AD0033" w:rsidP="003D42AE">
            <w:pPr>
              <w:shd w:val="clear" w:color="auto" w:fill="FFFFFF"/>
              <w:autoSpaceDE w:val="0"/>
              <w:autoSpaceDN w:val="0"/>
              <w:adjustRightInd w:val="0"/>
              <w:spacing w:line="240" w:lineRule="exact"/>
              <w:ind w:firstLine="0"/>
              <w:rPr>
                <w:rFonts w:cs="Times New Roman"/>
                <w:sz w:val="22"/>
              </w:rPr>
            </w:pPr>
            <w:r w:rsidRPr="002F4B08">
              <w:rPr>
                <w:rFonts w:cs="Times New Roman"/>
                <w:sz w:val="22"/>
              </w:rPr>
              <w:t>Град</w:t>
            </w:r>
          </w:p>
        </w:tc>
        <w:tc>
          <w:tcPr>
            <w:tcW w:w="1151" w:type="pct"/>
            <w:tcBorders>
              <w:top w:val="single" w:sz="4" w:space="0" w:color="auto"/>
              <w:left w:val="single" w:sz="6" w:space="0" w:color="auto"/>
              <w:bottom w:val="single" w:sz="4" w:space="0" w:color="auto"/>
              <w:right w:val="single" w:sz="6" w:space="0" w:color="auto"/>
            </w:tcBorders>
            <w:shd w:val="clear" w:color="auto" w:fill="FFFFFF"/>
          </w:tcPr>
          <w:p w14:paraId="1CA1F40D" w14:textId="77777777" w:rsidR="00AD0033" w:rsidRPr="002F4B08" w:rsidRDefault="00AD0033" w:rsidP="003D42AE">
            <w:pPr>
              <w:shd w:val="clear" w:color="auto" w:fill="FFFFFF"/>
              <w:autoSpaceDE w:val="0"/>
              <w:autoSpaceDN w:val="0"/>
              <w:adjustRightInd w:val="0"/>
              <w:spacing w:line="240" w:lineRule="exact"/>
              <w:ind w:firstLine="0"/>
              <w:rPr>
                <w:rFonts w:cs="Times New Roman"/>
                <w:sz w:val="22"/>
              </w:rPr>
            </w:pPr>
            <w:r w:rsidRPr="002F4B08">
              <w:rPr>
                <w:rFonts w:cs="Times New Roman"/>
                <w:sz w:val="22"/>
              </w:rPr>
              <w:t>Динамический</w:t>
            </w:r>
          </w:p>
        </w:tc>
        <w:tc>
          <w:tcPr>
            <w:tcW w:w="2527" w:type="pct"/>
            <w:tcBorders>
              <w:top w:val="single" w:sz="4" w:space="0" w:color="auto"/>
              <w:left w:val="single" w:sz="6" w:space="0" w:color="auto"/>
              <w:bottom w:val="single" w:sz="4" w:space="0" w:color="auto"/>
              <w:right w:val="single" w:sz="6" w:space="0" w:color="auto"/>
            </w:tcBorders>
            <w:shd w:val="clear" w:color="auto" w:fill="FFFFFF"/>
          </w:tcPr>
          <w:p w14:paraId="0C1C6939" w14:textId="77777777" w:rsidR="00AD0033" w:rsidRPr="002F4B08" w:rsidRDefault="00AD0033" w:rsidP="003D42AE">
            <w:pPr>
              <w:shd w:val="clear" w:color="auto" w:fill="FFFFFF"/>
              <w:autoSpaceDE w:val="0"/>
              <w:autoSpaceDN w:val="0"/>
              <w:adjustRightInd w:val="0"/>
              <w:spacing w:line="240" w:lineRule="exact"/>
              <w:ind w:firstLine="0"/>
              <w:rPr>
                <w:rFonts w:cs="Times New Roman"/>
                <w:sz w:val="22"/>
              </w:rPr>
            </w:pPr>
            <w:r w:rsidRPr="002F4B08">
              <w:rPr>
                <w:rFonts w:cs="Times New Roman"/>
                <w:sz w:val="22"/>
              </w:rPr>
              <w:t>Ударная динамическая нагрузка</w:t>
            </w:r>
          </w:p>
        </w:tc>
      </w:tr>
      <w:tr w:rsidR="00AD0033" w:rsidRPr="002F4B08" w14:paraId="6F7A4AF3" w14:textId="77777777" w:rsidTr="0056317F">
        <w:trPr>
          <w:trHeight w:val="830"/>
          <w:jc w:val="center"/>
        </w:trPr>
        <w:tc>
          <w:tcPr>
            <w:tcW w:w="272" w:type="pct"/>
            <w:tcBorders>
              <w:top w:val="single" w:sz="4" w:space="0" w:color="auto"/>
              <w:left w:val="single" w:sz="6" w:space="0" w:color="auto"/>
              <w:bottom w:val="single" w:sz="4" w:space="0" w:color="auto"/>
              <w:right w:val="single" w:sz="6" w:space="0" w:color="auto"/>
            </w:tcBorders>
            <w:shd w:val="clear" w:color="auto" w:fill="FFFFFF"/>
          </w:tcPr>
          <w:p w14:paraId="6BBEB4A6" w14:textId="77777777" w:rsidR="00AD0033" w:rsidRPr="002F4B08" w:rsidRDefault="00AD0033" w:rsidP="003D42AE">
            <w:pPr>
              <w:shd w:val="clear" w:color="auto" w:fill="FFFFFF"/>
              <w:autoSpaceDE w:val="0"/>
              <w:autoSpaceDN w:val="0"/>
              <w:adjustRightInd w:val="0"/>
              <w:spacing w:line="240" w:lineRule="exact"/>
              <w:ind w:firstLine="0"/>
              <w:jc w:val="center"/>
              <w:rPr>
                <w:rFonts w:cs="Times New Roman"/>
                <w:sz w:val="22"/>
              </w:rPr>
            </w:pPr>
            <w:r w:rsidRPr="002F4B08">
              <w:rPr>
                <w:rFonts w:cs="Times New Roman"/>
                <w:sz w:val="22"/>
              </w:rPr>
              <w:t>7</w:t>
            </w:r>
          </w:p>
        </w:tc>
        <w:tc>
          <w:tcPr>
            <w:tcW w:w="1050" w:type="pct"/>
            <w:tcBorders>
              <w:top w:val="single" w:sz="4" w:space="0" w:color="auto"/>
              <w:left w:val="single" w:sz="6" w:space="0" w:color="auto"/>
              <w:bottom w:val="single" w:sz="4" w:space="0" w:color="auto"/>
              <w:right w:val="single" w:sz="6" w:space="0" w:color="auto"/>
            </w:tcBorders>
            <w:shd w:val="clear" w:color="auto" w:fill="FFFFFF"/>
          </w:tcPr>
          <w:p w14:paraId="0E253A8B" w14:textId="77777777" w:rsidR="00AD0033" w:rsidRPr="002F4B08" w:rsidRDefault="00AD0033" w:rsidP="003D42AE">
            <w:pPr>
              <w:shd w:val="clear" w:color="auto" w:fill="FFFFFF"/>
              <w:autoSpaceDE w:val="0"/>
              <w:autoSpaceDN w:val="0"/>
              <w:adjustRightInd w:val="0"/>
              <w:spacing w:line="240" w:lineRule="exact"/>
              <w:ind w:firstLine="0"/>
              <w:rPr>
                <w:rFonts w:cs="Times New Roman"/>
                <w:sz w:val="22"/>
              </w:rPr>
            </w:pPr>
            <w:r w:rsidRPr="002F4B08">
              <w:rPr>
                <w:rFonts w:cs="Times New Roman"/>
                <w:sz w:val="22"/>
              </w:rPr>
              <w:t>Морозы</w:t>
            </w:r>
          </w:p>
        </w:tc>
        <w:tc>
          <w:tcPr>
            <w:tcW w:w="1151" w:type="pct"/>
            <w:tcBorders>
              <w:top w:val="single" w:sz="4" w:space="0" w:color="auto"/>
              <w:left w:val="single" w:sz="6" w:space="0" w:color="auto"/>
              <w:bottom w:val="single" w:sz="4" w:space="0" w:color="auto"/>
              <w:right w:val="single" w:sz="6" w:space="0" w:color="auto"/>
            </w:tcBorders>
            <w:shd w:val="clear" w:color="auto" w:fill="FFFFFF"/>
          </w:tcPr>
          <w:p w14:paraId="4543B240" w14:textId="77777777" w:rsidR="00AD0033" w:rsidRPr="002F4B08" w:rsidRDefault="00AD0033" w:rsidP="003D42AE">
            <w:pPr>
              <w:shd w:val="clear" w:color="auto" w:fill="FFFFFF"/>
              <w:autoSpaceDE w:val="0"/>
              <w:autoSpaceDN w:val="0"/>
              <w:adjustRightInd w:val="0"/>
              <w:spacing w:line="240" w:lineRule="exact"/>
              <w:ind w:firstLine="0"/>
              <w:rPr>
                <w:rFonts w:cs="Times New Roman"/>
                <w:sz w:val="22"/>
              </w:rPr>
            </w:pPr>
            <w:r w:rsidRPr="002F4B08">
              <w:rPr>
                <w:rFonts w:cs="Times New Roman"/>
                <w:sz w:val="22"/>
              </w:rPr>
              <w:t>Тепловой</w:t>
            </w:r>
          </w:p>
        </w:tc>
        <w:tc>
          <w:tcPr>
            <w:tcW w:w="2527" w:type="pct"/>
            <w:tcBorders>
              <w:top w:val="single" w:sz="4" w:space="0" w:color="auto"/>
              <w:left w:val="single" w:sz="6" w:space="0" w:color="auto"/>
              <w:bottom w:val="single" w:sz="4" w:space="0" w:color="auto"/>
              <w:right w:val="single" w:sz="6" w:space="0" w:color="auto"/>
            </w:tcBorders>
            <w:shd w:val="clear" w:color="auto" w:fill="FFFFFF"/>
          </w:tcPr>
          <w:p w14:paraId="511A0D3A" w14:textId="77777777" w:rsidR="00AD0033" w:rsidRPr="002F4B08" w:rsidRDefault="00AD0033" w:rsidP="003D42AE">
            <w:pPr>
              <w:shd w:val="clear" w:color="auto" w:fill="FFFFFF"/>
              <w:autoSpaceDE w:val="0"/>
              <w:autoSpaceDN w:val="0"/>
              <w:adjustRightInd w:val="0"/>
              <w:spacing w:line="240" w:lineRule="exact"/>
              <w:ind w:firstLine="0"/>
              <w:rPr>
                <w:rFonts w:cs="Times New Roman"/>
                <w:sz w:val="22"/>
              </w:rPr>
            </w:pPr>
            <w:r w:rsidRPr="002F4B08">
              <w:rPr>
                <w:rFonts w:cs="Times New Roman"/>
                <w:sz w:val="22"/>
              </w:rPr>
              <w:t>Температурные деформации ограждающий конструкций, замораживание и разрыв коммуникаций</w:t>
            </w:r>
          </w:p>
        </w:tc>
      </w:tr>
      <w:tr w:rsidR="00AD0033" w:rsidRPr="002F4B08" w14:paraId="425680EB" w14:textId="77777777" w:rsidTr="0056317F">
        <w:trPr>
          <w:trHeight w:val="494"/>
          <w:jc w:val="center"/>
        </w:trPr>
        <w:tc>
          <w:tcPr>
            <w:tcW w:w="272" w:type="pct"/>
            <w:tcBorders>
              <w:top w:val="single" w:sz="4" w:space="0" w:color="auto"/>
              <w:left w:val="single" w:sz="6" w:space="0" w:color="auto"/>
              <w:bottom w:val="single" w:sz="4" w:space="0" w:color="auto"/>
              <w:right w:val="single" w:sz="6" w:space="0" w:color="auto"/>
            </w:tcBorders>
            <w:shd w:val="clear" w:color="auto" w:fill="FFFFFF"/>
          </w:tcPr>
          <w:p w14:paraId="419A4729" w14:textId="77777777" w:rsidR="00AD0033" w:rsidRPr="002F4B08" w:rsidRDefault="00AD0033" w:rsidP="003D42AE">
            <w:pPr>
              <w:shd w:val="clear" w:color="auto" w:fill="FFFFFF"/>
              <w:autoSpaceDE w:val="0"/>
              <w:autoSpaceDN w:val="0"/>
              <w:adjustRightInd w:val="0"/>
              <w:spacing w:line="240" w:lineRule="exact"/>
              <w:ind w:firstLine="0"/>
              <w:jc w:val="center"/>
              <w:rPr>
                <w:rFonts w:cs="Times New Roman"/>
                <w:sz w:val="22"/>
              </w:rPr>
            </w:pPr>
            <w:r w:rsidRPr="002F4B08">
              <w:rPr>
                <w:rFonts w:cs="Times New Roman"/>
                <w:sz w:val="22"/>
              </w:rPr>
              <w:t>8</w:t>
            </w:r>
          </w:p>
        </w:tc>
        <w:tc>
          <w:tcPr>
            <w:tcW w:w="1050" w:type="pct"/>
            <w:tcBorders>
              <w:top w:val="single" w:sz="4" w:space="0" w:color="auto"/>
              <w:left w:val="single" w:sz="6" w:space="0" w:color="auto"/>
              <w:bottom w:val="single" w:sz="4" w:space="0" w:color="auto"/>
              <w:right w:val="single" w:sz="6" w:space="0" w:color="auto"/>
            </w:tcBorders>
            <w:shd w:val="clear" w:color="auto" w:fill="FFFFFF"/>
          </w:tcPr>
          <w:p w14:paraId="56A8C589" w14:textId="77777777" w:rsidR="00AD0033" w:rsidRPr="002F4B08" w:rsidRDefault="00AD0033" w:rsidP="003D42AE">
            <w:pPr>
              <w:shd w:val="clear" w:color="auto" w:fill="FFFFFF"/>
              <w:autoSpaceDE w:val="0"/>
              <w:autoSpaceDN w:val="0"/>
              <w:adjustRightInd w:val="0"/>
              <w:spacing w:line="240" w:lineRule="exact"/>
              <w:ind w:firstLine="0"/>
              <w:rPr>
                <w:rFonts w:cs="Times New Roman"/>
                <w:sz w:val="22"/>
              </w:rPr>
            </w:pPr>
            <w:r w:rsidRPr="002F4B08">
              <w:rPr>
                <w:rFonts w:cs="Times New Roman"/>
                <w:sz w:val="22"/>
              </w:rPr>
              <w:t>Гроза</w:t>
            </w:r>
          </w:p>
        </w:tc>
        <w:tc>
          <w:tcPr>
            <w:tcW w:w="1151" w:type="pct"/>
            <w:tcBorders>
              <w:top w:val="single" w:sz="4" w:space="0" w:color="auto"/>
              <w:left w:val="single" w:sz="6" w:space="0" w:color="auto"/>
              <w:bottom w:val="single" w:sz="4" w:space="0" w:color="auto"/>
              <w:right w:val="single" w:sz="6" w:space="0" w:color="auto"/>
            </w:tcBorders>
            <w:shd w:val="clear" w:color="auto" w:fill="FFFFFF"/>
          </w:tcPr>
          <w:p w14:paraId="23AF0A37" w14:textId="77777777" w:rsidR="00AD0033" w:rsidRPr="002F4B08" w:rsidRDefault="00AD0033" w:rsidP="003D42AE">
            <w:pPr>
              <w:shd w:val="clear" w:color="auto" w:fill="FFFFFF"/>
              <w:autoSpaceDE w:val="0"/>
              <w:autoSpaceDN w:val="0"/>
              <w:adjustRightInd w:val="0"/>
              <w:spacing w:line="240" w:lineRule="exact"/>
              <w:ind w:firstLine="0"/>
              <w:rPr>
                <w:rFonts w:cs="Times New Roman"/>
                <w:sz w:val="22"/>
              </w:rPr>
            </w:pPr>
            <w:r w:rsidRPr="002F4B08">
              <w:rPr>
                <w:rFonts w:cs="Times New Roman"/>
                <w:sz w:val="22"/>
              </w:rPr>
              <w:t>Электрофизический</w:t>
            </w:r>
          </w:p>
        </w:tc>
        <w:tc>
          <w:tcPr>
            <w:tcW w:w="2527" w:type="pct"/>
            <w:tcBorders>
              <w:top w:val="single" w:sz="4" w:space="0" w:color="auto"/>
              <w:left w:val="single" w:sz="6" w:space="0" w:color="auto"/>
              <w:bottom w:val="single" w:sz="4" w:space="0" w:color="auto"/>
              <w:right w:val="single" w:sz="6" w:space="0" w:color="auto"/>
            </w:tcBorders>
            <w:shd w:val="clear" w:color="auto" w:fill="FFFFFF"/>
          </w:tcPr>
          <w:p w14:paraId="0D27939C" w14:textId="77777777" w:rsidR="00AD0033" w:rsidRPr="002F4B08" w:rsidRDefault="00AD0033" w:rsidP="003D42AE">
            <w:pPr>
              <w:shd w:val="clear" w:color="auto" w:fill="FFFFFF"/>
              <w:autoSpaceDE w:val="0"/>
              <w:autoSpaceDN w:val="0"/>
              <w:adjustRightInd w:val="0"/>
              <w:spacing w:line="240" w:lineRule="exact"/>
              <w:ind w:firstLine="0"/>
              <w:rPr>
                <w:rFonts w:cs="Times New Roman"/>
                <w:sz w:val="22"/>
              </w:rPr>
            </w:pPr>
            <w:r w:rsidRPr="002F4B08">
              <w:rPr>
                <w:rFonts w:cs="Times New Roman"/>
                <w:sz w:val="22"/>
              </w:rPr>
              <w:t>Электрические разряды</w:t>
            </w:r>
          </w:p>
        </w:tc>
      </w:tr>
      <w:tr w:rsidR="00AD0033" w:rsidRPr="002F4B08" w14:paraId="6A71FEFA" w14:textId="77777777" w:rsidTr="0056317F">
        <w:trPr>
          <w:trHeight w:val="494"/>
          <w:jc w:val="center"/>
        </w:trPr>
        <w:tc>
          <w:tcPr>
            <w:tcW w:w="272" w:type="pct"/>
            <w:tcBorders>
              <w:top w:val="single" w:sz="4" w:space="0" w:color="auto"/>
              <w:left w:val="single" w:sz="6" w:space="0" w:color="auto"/>
              <w:bottom w:val="single" w:sz="4" w:space="0" w:color="auto"/>
              <w:right w:val="single" w:sz="6" w:space="0" w:color="auto"/>
            </w:tcBorders>
            <w:shd w:val="clear" w:color="auto" w:fill="FFFFFF"/>
          </w:tcPr>
          <w:p w14:paraId="0B9C8886" w14:textId="77777777" w:rsidR="00AD0033" w:rsidRPr="002F4B08" w:rsidRDefault="00AD0033" w:rsidP="003D42AE">
            <w:pPr>
              <w:shd w:val="clear" w:color="auto" w:fill="FFFFFF"/>
              <w:autoSpaceDE w:val="0"/>
              <w:autoSpaceDN w:val="0"/>
              <w:adjustRightInd w:val="0"/>
              <w:spacing w:line="240" w:lineRule="exact"/>
              <w:ind w:firstLine="0"/>
              <w:jc w:val="center"/>
              <w:rPr>
                <w:rFonts w:cs="Times New Roman"/>
                <w:sz w:val="24"/>
                <w:szCs w:val="24"/>
              </w:rPr>
            </w:pPr>
            <w:r w:rsidRPr="002F4B08">
              <w:rPr>
                <w:rFonts w:cs="Times New Roman"/>
                <w:sz w:val="24"/>
                <w:szCs w:val="24"/>
              </w:rPr>
              <w:t>9</w:t>
            </w:r>
          </w:p>
        </w:tc>
        <w:tc>
          <w:tcPr>
            <w:tcW w:w="1050" w:type="pct"/>
            <w:tcBorders>
              <w:top w:val="single" w:sz="4" w:space="0" w:color="auto"/>
              <w:left w:val="single" w:sz="6" w:space="0" w:color="auto"/>
              <w:bottom w:val="single" w:sz="4" w:space="0" w:color="auto"/>
              <w:right w:val="single" w:sz="6" w:space="0" w:color="auto"/>
            </w:tcBorders>
            <w:shd w:val="clear" w:color="auto" w:fill="FFFFFF"/>
          </w:tcPr>
          <w:p w14:paraId="0F2E254B" w14:textId="77777777" w:rsidR="00AD0033" w:rsidRPr="002F4B08" w:rsidRDefault="00AD0033" w:rsidP="003D42AE">
            <w:pPr>
              <w:shd w:val="clear" w:color="auto" w:fill="FFFFFF"/>
              <w:autoSpaceDE w:val="0"/>
              <w:autoSpaceDN w:val="0"/>
              <w:adjustRightInd w:val="0"/>
              <w:spacing w:line="240" w:lineRule="exact"/>
              <w:ind w:firstLine="0"/>
              <w:rPr>
                <w:rFonts w:cs="Times New Roman"/>
                <w:sz w:val="24"/>
                <w:szCs w:val="24"/>
              </w:rPr>
            </w:pPr>
            <w:r w:rsidRPr="002F4B08">
              <w:rPr>
                <w:rFonts w:cs="Times New Roman"/>
                <w:sz w:val="24"/>
                <w:szCs w:val="24"/>
              </w:rPr>
              <w:t>Засуха</w:t>
            </w:r>
          </w:p>
        </w:tc>
        <w:tc>
          <w:tcPr>
            <w:tcW w:w="1151" w:type="pct"/>
            <w:tcBorders>
              <w:top w:val="single" w:sz="4" w:space="0" w:color="auto"/>
              <w:left w:val="single" w:sz="6" w:space="0" w:color="auto"/>
              <w:bottom w:val="single" w:sz="4" w:space="0" w:color="auto"/>
              <w:right w:val="single" w:sz="6" w:space="0" w:color="auto"/>
            </w:tcBorders>
            <w:shd w:val="clear" w:color="auto" w:fill="FFFFFF"/>
          </w:tcPr>
          <w:p w14:paraId="785972F4" w14:textId="77777777" w:rsidR="00AD0033" w:rsidRPr="002F4B08" w:rsidRDefault="00AD0033" w:rsidP="003D42AE">
            <w:pPr>
              <w:shd w:val="clear" w:color="auto" w:fill="FFFFFF"/>
              <w:autoSpaceDE w:val="0"/>
              <w:autoSpaceDN w:val="0"/>
              <w:adjustRightInd w:val="0"/>
              <w:spacing w:line="240" w:lineRule="exact"/>
              <w:ind w:firstLine="0"/>
              <w:rPr>
                <w:rFonts w:cs="Times New Roman"/>
                <w:sz w:val="24"/>
                <w:szCs w:val="24"/>
              </w:rPr>
            </w:pPr>
            <w:r w:rsidRPr="002F4B08">
              <w:rPr>
                <w:rFonts w:cs="Times New Roman"/>
                <w:sz w:val="24"/>
                <w:szCs w:val="24"/>
              </w:rPr>
              <w:t>Суховей. Засуха атмосферная. Засуха почвенная.</w:t>
            </w:r>
          </w:p>
        </w:tc>
        <w:tc>
          <w:tcPr>
            <w:tcW w:w="2527" w:type="pct"/>
            <w:tcBorders>
              <w:top w:val="single" w:sz="4" w:space="0" w:color="auto"/>
              <w:left w:val="single" w:sz="6" w:space="0" w:color="auto"/>
              <w:bottom w:val="single" w:sz="4" w:space="0" w:color="auto"/>
              <w:right w:val="single" w:sz="6" w:space="0" w:color="auto"/>
            </w:tcBorders>
            <w:shd w:val="clear" w:color="auto" w:fill="FFFFFF"/>
          </w:tcPr>
          <w:p w14:paraId="1A9BEA23" w14:textId="77777777" w:rsidR="00AD0033" w:rsidRPr="002F4B08" w:rsidRDefault="00AD0033" w:rsidP="003D42AE">
            <w:pPr>
              <w:shd w:val="clear" w:color="auto" w:fill="FFFFFF"/>
              <w:autoSpaceDE w:val="0"/>
              <w:autoSpaceDN w:val="0"/>
              <w:adjustRightInd w:val="0"/>
              <w:spacing w:line="240" w:lineRule="exact"/>
              <w:ind w:firstLine="0"/>
              <w:rPr>
                <w:rFonts w:cs="Times New Roman"/>
                <w:sz w:val="24"/>
                <w:szCs w:val="24"/>
              </w:rPr>
            </w:pPr>
            <w:r w:rsidRPr="002F4B08">
              <w:rPr>
                <w:rFonts w:cs="Times New Roman"/>
                <w:sz w:val="24"/>
                <w:szCs w:val="24"/>
              </w:rPr>
              <w:t>Решение об отнесении явления к ЧС принимается органами Управления по ГО ЧС на основании данных, территориальными органами управления сельского хозяйства.</w:t>
            </w:r>
          </w:p>
        </w:tc>
      </w:tr>
      <w:tr w:rsidR="00AD0033" w:rsidRPr="002F4B08" w14:paraId="3C02A4E5" w14:textId="77777777" w:rsidTr="0056317F">
        <w:trPr>
          <w:trHeight w:val="504"/>
          <w:jc w:val="center"/>
        </w:trPr>
        <w:tc>
          <w:tcPr>
            <w:tcW w:w="272" w:type="pct"/>
            <w:tcBorders>
              <w:top w:val="single" w:sz="4" w:space="0" w:color="auto"/>
              <w:left w:val="single" w:sz="6" w:space="0" w:color="auto"/>
              <w:bottom w:val="single" w:sz="4" w:space="0" w:color="auto"/>
              <w:right w:val="single" w:sz="6" w:space="0" w:color="auto"/>
            </w:tcBorders>
            <w:shd w:val="clear" w:color="auto" w:fill="FFFFFF"/>
          </w:tcPr>
          <w:p w14:paraId="324FBADA" w14:textId="77777777" w:rsidR="00AD0033" w:rsidRPr="002F4B08" w:rsidRDefault="00AD0033" w:rsidP="003D42AE">
            <w:pPr>
              <w:shd w:val="clear" w:color="auto" w:fill="FFFFFF"/>
              <w:autoSpaceDE w:val="0"/>
              <w:autoSpaceDN w:val="0"/>
              <w:adjustRightInd w:val="0"/>
              <w:spacing w:line="240" w:lineRule="exact"/>
              <w:ind w:firstLine="0"/>
              <w:jc w:val="center"/>
              <w:rPr>
                <w:rFonts w:cs="Times New Roman"/>
                <w:sz w:val="24"/>
                <w:szCs w:val="24"/>
              </w:rPr>
            </w:pPr>
            <w:r w:rsidRPr="002F4B08">
              <w:rPr>
                <w:rFonts w:cs="Times New Roman"/>
                <w:sz w:val="24"/>
                <w:szCs w:val="24"/>
              </w:rPr>
              <w:t>10</w:t>
            </w:r>
          </w:p>
        </w:tc>
        <w:tc>
          <w:tcPr>
            <w:tcW w:w="1050" w:type="pct"/>
            <w:tcBorders>
              <w:top w:val="single" w:sz="4" w:space="0" w:color="auto"/>
              <w:left w:val="single" w:sz="6" w:space="0" w:color="auto"/>
              <w:bottom w:val="single" w:sz="4" w:space="0" w:color="auto"/>
              <w:right w:val="single" w:sz="6" w:space="0" w:color="auto"/>
            </w:tcBorders>
            <w:shd w:val="clear" w:color="auto" w:fill="FFFFFF"/>
          </w:tcPr>
          <w:p w14:paraId="37C0049A" w14:textId="77777777" w:rsidR="00AD0033" w:rsidRPr="002F4B08" w:rsidRDefault="00AD0033" w:rsidP="003D42AE">
            <w:pPr>
              <w:shd w:val="clear" w:color="auto" w:fill="FFFFFF"/>
              <w:autoSpaceDE w:val="0"/>
              <w:autoSpaceDN w:val="0"/>
              <w:adjustRightInd w:val="0"/>
              <w:spacing w:line="240" w:lineRule="exact"/>
              <w:ind w:firstLine="0"/>
              <w:rPr>
                <w:rFonts w:cs="Times New Roman"/>
                <w:sz w:val="24"/>
                <w:szCs w:val="24"/>
              </w:rPr>
            </w:pPr>
            <w:r w:rsidRPr="002F4B08">
              <w:rPr>
                <w:rFonts w:cs="Times New Roman"/>
                <w:sz w:val="24"/>
                <w:szCs w:val="24"/>
              </w:rPr>
              <w:t>Землетрясение.</w:t>
            </w:r>
          </w:p>
        </w:tc>
        <w:tc>
          <w:tcPr>
            <w:tcW w:w="1151" w:type="pct"/>
            <w:tcBorders>
              <w:top w:val="single" w:sz="4" w:space="0" w:color="auto"/>
              <w:left w:val="single" w:sz="6" w:space="0" w:color="auto"/>
              <w:bottom w:val="single" w:sz="4" w:space="0" w:color="auto"/>
              <w:right w:val="single" w:sz="6" w:space="0" w:color="auto"/>
            </w:tcBorders>
            <w:shd w:val="clear" w:color="auto" w:fill="FFFFFF"/>
          </w:tcPr>
          <w:p w14:paraId="5C7D65C1" w14:textId="77777777" w:rsidR="00AD0033" w:rsidRPr="002F4B08" w:rsidRDefault="00AD0033" w:rsidP="003D42AE">
            <w:pPr>
              <w:shd w:val="clear" w:color="auto" w:fill="FFFFFF"/>
              <w:autoSpaceDE w:val="0"/>
              <w:autoSpaceDN w:val="0"/>
              <w:adjustRightInd w:val="0"/>
              <w:spacing w:line="240" w:lineRule="exact"/>
              <w:ind w:firstLine="0"/>
              <w:rPr>
                <w:rFonts w:cs="Times New Roman"/>
                <w:sz w:val="24"/>
                <w:szCs w:val="24"/>
              </w:rPr>
            </w:pPr>
            <w:r w:rsidRPr="002F4B08">
              <w:rPr>
                <w:rFonts w:cs="Times New Roman"/>
                <w:sz w:val="24"/>
                <w:szCs w:val="24"/>
              </w:rPr>
              <w:t>Землетрясение.</w:t>
            </w:r>
          </w:p>
        </w:tc>
        <w:tc>
          <w:tcPr>
            <w:tcW w:w="2527" w:type="pct"/>
            <w:tcBorders>
              <w:top w:val="single" w:sz="4" w:space="0" w:color="auto"/>
              <w:left w:val="single" w:sz="6" w:space="0" w:color="auto"/>
              <w:bottom w:val="single" w:sz="4" w:space="0" w:color="auto"/>
              <w:right w:val="single" w:sz="6" w:space="0" w:color="auto"/>
            </w:tcBorders>
            <w:shd w:val="clear" w:color="auto" w:fill="FFFFFF"/>
          </w:tcPr>
          <w:p w14:paraId="51B586D6" w14:textId="77777777" w:rsidR="00AD0033" w:rsidRPr="002F4B08" w:rsidRDefault="00292A95" w:rsidP="003D42AE">
            <w:pPr>
              <w:shd w:val="clear" w:color="auto" w:fill="FFFFFF"/>
              <w:autoSpaceDE w:val="0"/>
              <w:autoSpaceDN w:val="0"/>
              <w:adjustRightInd w:val="0"/>
              <w:spacing w:line="240" w:lineRule="exact"/>
              <w:ind w:firstLine="0"/>
              <w:rPr>
                <w:rFonts w:cs="Times New Roman"/>
                <w:sz w:val="24"/>
                <w:szCs w:val="24"/>
              </w:rPr>
            </w:pPr>
            <w:r w:rsidRPr="002F4B08">
              <w:rPr>
                <w:rFonts w:cs="Times New Roman"/>
                <w:sz w:val="24"/>
                <w:szCs w:val="24"/>
              </w:rPr>
              <w:t>6</w:t>
            </w:r>
            <w:r w:rsidR="00AD0033" w:rsidRPr="002F4B08">
              <w:rPr>
                <w:rFonts w:cs="Times New Roman"/>
                <w:sz w:val="24"/>
                <w:szCs w:val="24"/>
              </w:rPr>
              <w:t xml:space="preserve"> баллов и более</w:t>
            </w:r>
          </w:p>
        </w:tc>
      </w:tr>
      <w:tr w:rsidR="00AD0033" w:rsidRPr="002F4B08" w14:paraId="014AC105" w14:textId="77777777" w:rsidTr="0056317F">
        <w:trPr>
          <w:trHeight w:val="504"/>
          <w:jc w:val="center"/>
        </w:trPr>
        <w:tc>
          <w:tcPr>
            <w:tcW w:w="272" w:type="pct"/>
            <w:tcBorders>
              <w:top w:val="single" w:sz="4" w:space="0" w:color="auto"/>
              <w:left w:val="single" w:sz="6" w:space="0" w:color="auto"/>
              <w:bottom w:val="single" w:sz="4" w:space="0" w:color="auto"/>
              <w:right w:val="single" w:sz="6" w:space="0" w:color="auto"/>
            </w:tcBorders>
            <w:shd w:val="clear" w:color="auto" w:fill="FFFFFF"/>
          </w:tcPr>
          <w:p w14:paraId="4C7CC746" w14:textId="77777777" w:rsidR="00AD0033" w:rsidRPr="002F4B08" w:rsidRDefault="00AD0033" w:rsidP="003D42AE">
            <w:pPr>
              <w:shd w:val="clear" w:color="auto" w:fill="FFFFFF"/>
              <w:autoSpaceDE w:val="0"/>
              <w:autoSpaceDN w:val="0"/>
              <w:adjustRightInd w:val="0"/>
              <w:spacing w:line="240" w:lineRule="exact"/>
              <w:ind w:firstLine="0"/>
              <w:jc w:val="center"/>
              <w:rPr>
                <w:rFonts w:cs="Times New Roman"/>
                <w:sz w:val="24"/>
                <w:szCs w:val="24"/>
              </w:rPr>
            </w:pPr>
            <w:r w:rsidRPr="002F4B08">
              <w:rPr>
                <w:rFonts w:cs="Times New Roman"/>
                <w:sz w:val="24"/>
                <w:szCs w:val="24"/>
              </w:rPr>
              <w:t>11</w:t>
            </w:r>
          </w:p>
        </w:tc>
        <w:tc>
          <w:tcPr>
            <w:tcW w:w="1050" w:type="pct"/>
            <w:tcBorders>
              <w:top w:val="single" w:sz="4" w:space="0" w:color="auto"/>
              <w:left w:val="single" w:sz="6" w:space="0" w:color="auto"/>
              <w:bottom w:val="single" w:sz="4" w:space="0" w:color="auto"/>
              <w:right w:val="single" w:sz="6" w:space="0" w:color="auto"/>
            </w:tcBorders>
            <w:shd w:val="clear" w:color="auto" w:fill="FFFFFF"/>
          </w:tcPr>
          <w:p w14:paraId="69F5995A" w14:textId="77777777" w:rsidR="00AD0033" w:rsidRPr="002F4B08" w:rsidRDefault="00AD0033" w:rsidP="003D42AE">
            <w:pPr>
              <w:shd w:val="clear" w:color="auto" w:fill="FFFFFF"/>
              <w:autoSpaceDE w:val="0"/>
              <w:autoSpaceDN w:val="0"/>
              <w:adjustRightInd w:val="0"/>
              <w:spacing w:line="240" w:lineRule="exact"/>
              <w:ind w:firstLine="0"/>
              <w:rPr>
                <w:rFonts w:cs="Times New Roman"/>
                <w:sz w:val="24"/>
                <w:szCs w:val="24"/>
              </w:rPr>
            </w:pPr>
            <w:r w:rsidRPr="002F4B08">
              <w:rPr>
                <w:rFonts w:cs="Times New Roman"/>
                <w:sz w:val="24"/>
                <w:szCs w:val="24"/>
              </w:rPr>
              <w:t>Наводнение</w:t>
            </w:r>
          </w:p>
        </w:tc>
        <w:tc>
          <w:tcPr>
            <w:tcW w:w="1151" w:type="pct"/>
            <w:tcBorders>
              <w:top w:val="single" w:sz="4" w:space="0" w:color="auto"/>
              <w:left w:val="single" w:sz="6" w:space="0" w:color="auto"/>
              <w:bottom w:val="single" w:sz="4" w:space="0" w:color="auto"/>
              <w:right w:val="single" w:sz="6" w:space="0" w:color="auto"/>
            </w:tcBorders>
            <w:shd w:val="clear" w:color="auto" w:fill="FFFFFF"/>
          </w:tcPr>
          <w:p w14:paraId="0E08F222" w14:textId="77777777" w:rsidR="00AD0033" w:rsidRPr="002F4B08" w:rsidRDefault="00AD0033" w:rsidP="003D42AE">
            <w:pPr>
              <w:shd w:val="clear" w:color="auto" w:fill="FFFFFF"/>
              <w:autoSpaceDE w:val="0"/>
              <w:autoSpaceDN w:val="0"/>
              <w:adjustRightInd w:val="0"/>
              <w:spacing w:line="240" w:lineRule="exact"/>
              <w:ind w:firstLine="0"/>
              <w:rPr>
                <w:rFonts w:cs="Times New Roman"/>
                <w:sz w:val="24"/>
                <w:szCs w:val="24"/>
              </w:rPr>
            </w:pPr>
            <w:r w:rsidRPr="002F4B08">
              <w:rPr>
                <w:rFonts w:cs="Times New Roman"/>
                <w:sz w:val="24"/>
                <w:szCs w:val="24"/>
              </w:rPr>
              <w:t>Аэродинамический</w:t>
            </w:r>
          </w:p>
          <w:p w14:paraId="083DAD10" w14:textId="77777777" w:rsidR="00AD0033" w:rsidRPr="002F4B08" w:rsidRDefault="00AD0033" w:rsidP="003D42AE">
            <w:pPr>
              <w:shd w:val="clear" w:color="auto" w:fill="FFFFFF"/>
              <w:autoSpaceDE w:val="0"/>
              <w:autoSpaceDN w:val="0"/>
              <w:adjustRightInd w:val="0"/>
              <w:spacing w:line="240" w:lineRule="exact"/>
              <w:ind w:firstLine="0"/>
              <w:rPr>
                <w:rFonts w:cs="Times New Roman"/>
                <w:sz w:val="24"/>
                <w:szCs w:val="24"/>
              </w:rPr>
            </w:pPr>
            <w:r w:rsidRPr="002F4B08">
              <w:rPr>
                <w:rFonts w:cs="Times New Roman"/>
                <w:sz w:val="24"/>
                <w:szCs w:val="24"/>
              </w:rPr>
              <w:t>Гидродинамический</w:t>
            </w:r>
          </w:p>
          <w:p w14:paraId="412506D2" w14:textId="77777777" w:rsidR="00AD0033" w:rsidRPr="002F4B08" w:rsidRDefault="00AD0033" w:rsidP="003D42AE">
            <w:pPr>
              <w:shd w:val="clear" w:color="auto" w:fill="FFFFFF"/>
              <w:autoSpaceDE w:val="0"/>
              <w:autoSpaceDN w:val="0"/>
              <w:adjustRightInd w:val="0"/>
              <w:spacing w:line="240" w:lineRule="exact"/>
              <w:ind w:firstLine="0"/>
              <w:rPr>
                <w:rFonts w:cs="Times New Roman"/>
                <w:sz w:val="24"/>
                <w:szCs w:val="24"/>
              </w:rPr>
            </w:pPr>
            <w:r w:rsidRPr="002F4B08">
              <w:rPr>
                <w:rFonts w:cs="Times New Roman"/>
                <w:sz w:val="24"/>
                <w:szCs w:val="24"/>
              </w:rPr>
              <w:t>Гидрохимический</w:t>
            </w:r>
          </w:p>
        </w:tc>
        <w:tc>
          <w:tcPr>
            <w:tcW w:w="2527" w:type="pct"/>
            <w:tcBorders>
              <w:top w:val="single" w:sz="4" w:space="0" w:color="auto"/>
              <w:left w:val="single" w:sz="6" w:space="0" w:color="auto"/>
              <w:bottom w:val="single" w:sz="4" w:space="0" w:color="auto"/>
              <w:right w:val="single" w:sz="6" w:space="0" w:color="auto"/>
            </w:tcBorders>
            <w:shd w:val="clear" w:color="auto" w:fill="FFFFFF"/>
          </w:tcPr>
          <w:p w14:paraId="44836F1F" w14:textId="77777777" w:rsidR="00AD0033" w:rsidRPr="002F4B08" w:rsidRDefault="00AD0033" w:rsidP="003D42AE">
            <w:pPr>
              <w:shd w:val="clear" w:color="auto" w:fill="FFFFFF"/>
              <w:autoSpaceDE w:val="0"/>
              <w:autoSpaceDN w:val="0"/>
              <w:adjustRightInd w:val="0"/>
              <w:spacing w:line="240" w:lineRule="exact"/>
              <w:ind w:firstLine="0"/>
              <w:rPr>
                <w:rFonts w:cs="Times New Roman"/>
                <w:sz w:val="24"/>
                <w:szCs w:val="24"/>
              </w:rPr>
            </w:pPr>
            <w:r w:rsidRPr="002F4B08">
              <w:rPr>
                <w:rFonts w:cs="Times New Roman"/>
                <w:sz w:val="24"/>
                <w:szCs w:val="24"/>
              </w:rPr>
              <w:t>Ударная волна; поток (течение) воды; загрязнение гидросферы, почв, грунтов</w:t>
            </w:r>
          </w:p>
        </w:tc>
      </w:tr>
      <w:tr w:rsidR="00AD0033" w:rsidRPr="002F4B08" w14:paraId="0DBC76AA" w14:textId="77777777" w:rsidTr="0056317F">
        <w:trPr>
          <w:trHeight w:val="504"/>
          <w:jc w:val="center"/>
        </w:trPr>
        <w:tc>
          <w:tcPr>
            <w:tcW w:w="272" w:type="pct"/>
            <w:tcBorders>
              <w:top w:val="single" w:sz="4" w:space="0" w:color="auto"/>
              <w:left w:val="single" w:sz="6" w:space="0" w:color="auto"/>
              <w:bottom w:val="single" w:sz="6" w:space="0" w:color="auto"/>
              <w:right w:val="single" w:sz="6" w:space="0" w:color="auto"/>
            </w:tcBorders>
            <w:shd w:val="clear" w:color="auto" w:fill="FFFFFF"/>
          </w:tcPr>
          <w:p w14:paraId="2BDB9E9B" w14:textId="77777777" w:rsidR="00AD0033" w:rsidRPr="002F4B08" w:rsidRDefault="00AD0033" w:rsidP="003D42AE">
            <w:pPr>
              <w:shd w:val="clear" w:color="auto" w:fill="FFFFFF"/>
              <w:autoSpaceDE w:val="0"/>
              <w:autoSpaceDN w:val="0"/>
              <w:adjustRightInd w:val="0"/>
              <w:spacing w:line="240" w:lineRule="exact"/>
              <w:ind w:firstLine="0"/>
              <w:jc w:val="center"/>
              <w:rPr>
                <w:rFonts w:cs="Times New Roman"/>
                <w:sz w:val="24"/>
                <w:szCs w:val="24"/>
              </w:rPr>
            </w:pPr>
            <w:r w:rsidRPr="002F4B08">
              <w:rPr>
                <w:rFonts w:cs="Times New Roman"/>
                <w:sz w:val="24"/>
                <w:szCs w:val="24"/>
              </w:rPr>
              <w:t>12</w:t>
            </w:r>
          </w:p>
        </w:tc>
        <w:tc>
          <w:tcPr>
            <w:tcW w:w="1050" w:type="pct"/>
            <w:tcBorders>
              <w:top w:val="single" w:sz="4" w:space="0" w:color="auto"/>
              <w:left w:val="single" w:sz="6" w:space="0" w:color="auto"/>
              <w:bottom w:val="single" w:sz="6" w:space="0" w:color="auto"/>
              <w:right w:val="single" w:sz="6" w:space="0" w:color="auto"/>
            </w:tcBorders>
            <w:shd w:val="clear" w:color="auto" w:fill="FFFFFF"/>
          </w:tcPr>
          <w:p w14:paraId="23606638" w14:textId="77777777" w:rsidR="00AD0033" w:rsidRPr="002F4B08" w:rsidRDefault="00AD0033" w:rsidP="003D42AE">
            <w:pPr>
              <w:shd w:val="clear" w:color="auto" w:fill="FFFFFF"/>
              <w:autoSpaceDE w:val="0"/>
              <w:autoSpaceDN w:val="0"/>
              <w:adjustRightInd w:val="0"/>
              <w:spacing w:line="240" w:lineRule="exact"/>
              <w:ind w:firstLine="0"/>
              <w:rPr>
                <w:rFonts w:cs="Times New Roman"/>
                <w:sz w:val="24"/>
                <w:szCs w:val="24"/>
              </w:rPr>
            </w:pPr>
            <w:r w:rsidRPr="002F4B08">
              <w:rPr>
                <w:rFonts w:cs="Times New Roman"/>
                <w:sz w:val="24"/>
                <w:szCs w:val="24"/>
              </w:rPr>
              <w:t>Подтопление</w:t>
            </w:r>
          </w:p>
        </w:tc>
        <w:tc>
          <w:tcPr>
            <w:tcW w:w="1151" w:type="pct"/>
            <w:tcBorders>
              <w:top w:val="single" w:sz="4" w:space="0" w:color="auto"/>
              <w:left w:val="single" w:sz="6" w:space="0" w:color="auto"/>
              <w:bottom w:val="single" w:sz="6" w:space="0" w:color="auto"/>
              <w:right w:val="single" w:sz="6" w:space="0" w:color="auto"/>
            </w:tcBorders>
            <w:shd w:val="clear" w:color="auto" w:fill="FFFFFF"/>
          </w:tcPr>
          <w:p w14:paraId="443E4361" w14:textId="77777777" w:rsidR="00AD0033" w:rsidRPr="002F4B08" w:rsidRDefault="00AD0033" w:rsidP="003D42AE">
            <w:pPr>
              <w:shd w:val="clear" w:color="auto" w:fill="FFFFFF"/>
              <w:autoSpaceDE w:val="0"/>
              <w:autoSpaceDN w:val="0"/>
              <w:adjustRightInd w:val="0"/>
              <w:spacing w:line="240" w:lineRule="exact"/>
              <w:ind w:firstLine="0"/>
              <w:rPr>
                <w:rFonts w:cs="Times New Roman"/>
                <w:sz w:val="24"/>
                <w:szCs w:val="24"/>
              </w:rPr>
            </w:pPr>
            <w:r w:rsidRPr="002F4B08">
              <w:rPr>
                <w:rFonts w:cs="Times New Roman"/>
                <w:sz w:val="24"/>
                <w:szCs w:val="24"/>
              </w:rPr>
              <w:t>Гидростатический</w:t>
            </w:r>
          </w:p>
        </w:tc>
        <w:tc>
          <w:tcPr>
            <w:tcW w:w="2527" w:type="pct"/>
            <w:tcBorders>
              <w:top w:val="single" w:sz="4" w:space="0" w:color="auto"/>
              <w:left w:val="single" w:sz="6" w:space="0" w:color="auto"/>
              <w:bottom w:val="single" w:sz="6" w:space="0" w:color="auto"/>
              <w:right w:val="single" w:sz="6" w:space="0" w:color="auto"/>
            </w:tcBorders>
            <w:shd w:val="clear" w:color="auto" w:fill="FFFFFF"/>
          </w:tcPr>
          <w:p w14:paraId="23ABB7F2" w14:textId="77777777" w:rsidR="00AD0033" w:rsidRPr="002F4B08" w:rsidRDefault="00AD0033" w:rsidP="003D42AE">
            <w:pPr>
              <w:shd w:val="clear" w:color="auto" w:fill="FFFFFF"/>
              <w:autoSpaceDE w:val="0"/>
              <w:autoSpaceDN w:val="0"/>
              <w:adjustRightInd w:val="0"/>
              <w:spacing w:line="240" w:lineRule="exact"/>
              <w:ind w:firstLine="0"/>
              <w:rPr>
                <w:rFonts w:cs="Times New Roman"/>
                <w:sz w:val="24"/>
                <w:szCs w:val="24"/>
              </w:rPr>
            </w:pPr>
            <w:r w:rsidRPr="002F4B08">
              <w:rPr>
                <w:rFonts w:cs="Times New Roman"/>
                <w:sz w:val="24"/>
                <w:szCs w:val="24"/>
              </w:rPr>
              <w:t>Повышение уровня грунтовых вод;</w:t>
            </w:r>
          </w:p>
        </w:tc>
      </w:tr>
    </w:tbl>
    <w:p w14:paraId="122110A2" w14:textId="77777777" w:rsidR="00AD0033" w:rsidRPr="002F4B08" w:rsidRDefault="00AD0033" w:rsidP="00A4085A">
      <w:pPr>
        <w:pStyle w:val="ae"/>
        <w:ind w:firstLine="851"/>
        <w:rPr>
          <w:sz w:val="28"/>
          <w:szCs w:val="28"/>
          <w:highlight w:val="yellow"/>
        </w:rPr>
      </w:pPr>
    </w:p>
    <w:p w14:paraId="1987C529" w14:textId="77777777" w:rsidR="00AD0033" w:rsidRPr="002F4B08" w:rsidRDefault="00F160A2" w:rsidP="00A4085A">
      <w:pPr>
        <w:pStyle w:val="2"/>
        <w:spacing w:before="0"/>
      </w:pPr>
      <w:bookmarkStart w:id="155" w:name="_Toc11401098"/>
      <w:r w:rsidRPr="002F4B08">
        <w:t>5</w:t>
      </w:r>
      <w:r w:rsidR="00AD0033" w:rsidRPr="002F4B08">
        <w:t>.2. Возможные чрезвычайные ситуации техногенного характера</w:t>
      </w:r>
      <w:bookmarkEnd w:id="155"/>
    </w:p>
    <w:p w14:paraId="08A3731D" w14:textId="77777777" w:rsidR="00AD0033" w:rsidRPr="002F4B08" w:rsidRDefault="00AD0033" w:rsidP="00A4085A">
      <w:pPr>
        <w:rPr>
          <w:i/>
        </w:rPr>
      </w:pPr>
    </w:p>
    <w:p w14:paraId="0183E260" w14:textId="77777777" w:rsidR="00AD0033" w:rsidRPr="002F4B08" w:rsidRDefault="00AD0033" w:rsidP="00A4085A">
      <w:pPr>
        <w:shd w:val="clear" w:color="auto" w:fill="FFFFFF"/>
        <w:adjustRightInd w:val="0"/>
        <w:ind w:firstLine="851"/>
        <w:jc w:val="both"/>
      </w:pPr>
      <w:r w:rsidRPr="002F4B08">
        <w:t>Возможными чрезвычайными ситуациями техногенного характера на территории поселения могут быть:</w:t>
      </w:r>
    </w:p>
    <w:p w14:paraId="25BE3CD1" w14:textId="792B71AF" w:rsidR="00AD0033" w:rsidRPr="002F4B08" w:rsidRDefault="00A7545A" w:rsidP="00A4085A">
      <w:pPr>
        <w:shd w:val="clear" w:color="auto" w:fill="FFFFFF"/>
        <w:adjustRightInd w:val="0"/>
        <w:ind w:firstLine="851"/>
        <w:jc w:val="both"/>
      </w:pPr>
      <w:r w:rsidRPr="002F4B08">
        <w:t>1</w:t>
      </w:r>
      <w:r w:rsidR="00AD0033" w:rsidRPr="002F4B08">
        <w:t>. Аварии на транспорте;</w:t>
      </w:r>
    </w:p>
    <w:p w14:paraId="0E2FF7B1" w14:textId="4D720899" w:rsidR="00AD0033" w:rsidRPr="002F4B08" w:rsidRDefault="00A7545A" w:rsidP="00A4085A">
      <w:pPr>
        <w:shd w:val="clear" w:color="auto" w:fill="FFFFFF"/>
        <w:adjustRightInd w:val="0"/>
        <w:ind w:firstLine="851"/>
        <w:jc w:val="both"/>
      </w:pPr>
      <w:r w:rsidRPr="002F4B08">
        <w:t>2</w:t>
      </w:r>
      <w:r w:rsidR="00AD0033" w:rsidRPr="002F4B08">
        <w:t>. Аварии на электроэнергетических системах и системах связи;</w:t>
      </w:r>
    </w:p>
    <w:p w14:paraId="613E0C01" w14:textId="3BDD4201" w:rsidR="00AD0033" w:rsidRPr="002F4B08" w:rsidRDefault="00A7545A" w:rsidP="00A4085A">
      <w:pPr>
        <w:shd w:val="clear" w:color="auto" w:fill="FFFFFF"/>
        <w:adjustRightInd w:val="0"/>
        <w:ind w:firstLine="851"/>
        <w:jc w:val="both"/>
      </w:pPr>
      <w:r w:rsidRPr="002F4B08">
        <w:t>3</w:t>
      </w:r>
      <w:r w:rsidR="00AD0033" w:rsidRPr="002F4B08">
        <w:t>. Аварии на коммунальных системах жизнеобеспечения.</w:t>
      </w:r>
    </w:p>
    <w:p w14:paraId="245F5FE0" w14:textId="77777777" w:rsidR="00AD0033" w:rsidRPr="002F4B08" w:rsidRDefault="00AD0033" w:rsidP="00A4085A">
      <w:pPr>
        <w:shd w:val="clear" w:color="auto" w:fill="FFFFFF"/>
        <w:adjustRightInd w:val="0"/>
        <w:ind w:firstLine="851"/>
        <w:jc w:val="both"/>
      </w:pPr>
      <w:r w:rsidRPr="002F4B08">
        <w:t>Анализ прошедших аварий позволяет выделить три основные группы причин их возникновения:</w:t>
      </w:r>
    </w:p>
    <w:p w14:paraId="79EDE239" w14:textId="77777777" w:rsidR="00AD0033" w:rsidRPr="002F4B08" w:rsidRDefault="00AD0033" w:rsidP="00AD0033">
      <w:pPr>
        <w:shd w:val="clear" w:color="auto" w:fill="FFFFFF"/>
        <w:adjustRightInd w:val="0"/>
        <w:ind w:firstLine="851"/>
        <w:jc w:val="both"/>
      </w:pPr>
      <w:r w:rsidRPr="002F4B08">
        <w:t>• отказ оборудования в производственном процессе, механическое разрушение элементов оборудования из-за усталостных явлений, разгерметизация оборудования по причине его разрушения от коррозии;</w:t>
      </w:r>
    </w:p>
    <w:p w14:paraId="360C9A58" w14:textId="77777777" w:rsidR="00AD0033" w:rsidRPr="002F4B08" w:rsidRDefault="00AD0033" w:rsidP="00236D24">
      <w:pPr>
        <w:shd w:val="clear" w:color="auto" w:fill="FFFFFF"/>
        <w:adjustRightInd w:val="0"/>
        <w:ind w:firstLine="851"/>
        <w:jc w:val="both"/>
      </w:pPr>
      <w:r w:rsidRPr="002F4B08">
        <w:lastRenderedPageBreak/>
        <w:t>• человеческий фактор: нарушение инструкций по обслуживанию, не со</w:t>
      </w:r>
      <w:r w:rsidRPr="002F4B08">
        <w:softHyphen/>
        <w:t>блюдение должностных инструкций, неудовлетворительная организация работ, низкая производственная дисциплина, низкая квалификация пер</w:t>
      </w:r>
      <w:r w:rsidRPr="002F4B08">
        <w:softHyphen/>
        <w:t>сонала, отсутствие контроля над техническим состоянием оборудования, ошибка персонала;</w:t>
      </w:r>
    </w:p>
    <w:p w14:paraId="1C8A02B4" w14:textId="56D68CDD" w:rsidR="00AD0033" w:rsidRPr="002F4B08" w:rsidRDefault="00AD0033" w:rsidP="00236D24">
      <w:pPr>
        <w:shd w:val="clear" w:color="auto" w:fill="FFFFFF"/>
        <w:adjustRightInd w:val="0"/>
        <w:ind w:firstLine="851"/>
        <w:jc w:val="both"/>
      </w:pPr>
      <w:r w:rsidRPr="002F4B08">
        <w:t xml:space="preserve">• внешние воздействия природного и техногенного характера. </w:t>
      </w:r>
    </w:p>
    <w:p w14:paraId="5450ADB6" w14:textId="14B8C07E" w:rsidR="008E1AE7" w:rsidRPr="002F4B08" w:rsidRDefault="008E1AE7" w:rsidP="008E1AE7">
      <w:pPr>
        <w:tabs>
          <w:tab w:val="left" w:pos="9781"/>
        </w:tabs>
        <w:ind w:left="142" w:right="311" w:firstLine="709"/>
        <w:jc w:val="both"/>
        <w:rPr>
          <w:szCs w:val="28"/>
        </w:rPr>
      </w:pPr>
      <w:r w:rsidRPr="002F4B08">
        <w:rPr>
          <w:szCs w:val="28"/>
        </w:rPr>
        <w:t>Основная возможная опасность исходит от Волгодонской АЭС. В случае аварии на АЭС территория попадает в зону умеренного радиоактивного заражения.</w:t>
      </w:r>
      <w:r w:rsidR="00980862" w:rsidRPr="002F4B08">
        <w:rPr>
          <w:szCs w:val="28"/>
        </w:rPr>
        <w:t xml:space="preserve">  </w:t>
      </w:r>
    </w:p>
    <w:p w14:paraId="759679F8" w14:textId="77777777" w:rsidR="00AD0033" w:rsidRPr="002F4B08" w:rsidRDefault="00AD0033" w:rsidP="00236D24">
      <w:pPr>
        <w:shd w:val="clear" w:color="auto" w:fill="FFFFFF"/>
        <w:adjustRightInd w:val="0"/>
        <w:ind w:firstLine="851"/>
        <w:jc w:val="center"/>
        <w:rPr>
          <w:u w:val="single"/>
        </w:rPr>
      </w:pPr>
    </w:p>
    <w:p w14:paraId="28D22358" w14:textId="77777777" w:rsidR="00AD0033" w:rsidRPr="002F4B08" w:rsidRDefault="00AD0033" w:rsidP="00BE22EA">
      <w:pPr>
        <w:pStyle w:val="3"/>
        <w:numPr>
          <w:ilvl w:val="2"/>
          <w:numId w:val="33"/>
        </w:numPr>
        <w:rPr>
          <w:spacing w:val="0"/>
        </w:rPr>
      </w:pPr>
      <w:bookmarkStart w:id="156" w:name="_Toc11401099"/>
      <w:r w:rsidRPr="002F4B08">
        <w:rPr>
          <w:spacing w:val="0"/>
        </w:rPr>
        <w:t>Аварии на гидротехнических объектах (ГДО)</w:t>
      </w:r>
      <w:bookmarkEnd w:id="156"/>
    </w:p>
    <w:p w14:paraId="20A2B160" w14:textId="77777777" w:rsidR="006F61B5" w:rsidRPr="002F4B08" w:rsidRDefault="006F61B5" w:rsidP="00236D24">
      <w:pPr>
        <w:shd w:val="clear" w:color="auto" w:fill="FFFFFF"/>
        <w:adjustRightInd w:val="0"/>
        <w:jc w:val="center"/>
        <w:rPr>
          <w:u w:val="single"/>
        </w:rPr>
      </w:pPr>
    </w:p>
    <w:p w14:paraId="1C7B7184" w14:textId="1E7AB1F8" w:rsidR="00AD0033" w:rsidRPr="002F4B08" w:rsidRDefault="00AD0033" w:rsidP="00236D24">
      <w:pPr>
        <w:ind w:firstLine="851"/>
        <w:jc w:val="both"/>
      </w:pPr>
      <w:r w:rsidRPr="002F4B08">
        <w:t xml:space="preserve">Обеспечение безопасности гидротехнических сооружений осуществляется собственником гидротехнического сооружения и эксплуатирующей организацией в соответствии с Федеральным законом от 21.07.1997 № 117-ФЗ (ред. от 03.07.2016) </w:t>
      </w:r>
      <w:r w:rsidR="006B70D2" w:rsidRPr="002F4B08">
        <w:t>«</w:t>
      </w:r>
      <w:r w:rsidRPr="002F4B08">
        <w:t>О безопасности гидротехнических сооружений</w:t>
      </w:r>
      <w:r w:rsidR="006B70D2" w:rsidRPr="002F4B08">
        <w:t>»</w:t>
      </w:r>
      <w:r w:rsidRPr="002F4B08">
        <w:t xml:space="preserve"> на основании следующих общих требований:</w:t>
      </w:r>
    </w:p>
    <w:p w14:paraId="46BE8CED" w14:textId="77777777" w:rsidR="00AD0033" w:rsidRPr="002F4B08" w:rsidRDefault="00AD0033" w:rsidP="00AD0033">
      <w:pPr>
        <w:shd w:val="clear" w:color="auto" w:fill="FFFFFF"/>
        <w:adjustRightInd w:val="0"/>
        <w:ind w:firstLine="851"/>
        <w:jc w:val="both"/>
      </w:pPr>
      <w:r w:rsidRPr="002F4B08">
        <w:t>- составление перечня гидротехнических сооружений и определение границ территорий, подверженных воздействию от ЧС на них;</w:t>
      </w:r>
    </w:p>
    <w:p w14:paraId="17312DE0" w14:textId="77777777" w:rsidR="00AD0033" w:rsidRPr="002F4B08" w:rsidRDefault="00AD0033" w:rsidP="00AD0033">
      <w:pPr>
        <w:shd w:val="clear" w:color="auto" w:fill="FFFFFF"/>
        <w:adjustRightInd w:val="0"/>
        <w:ind w:firstLine="851"/>
        <w:jc w:val="both"/>
      </w:pPr>
      <w:r w:rsidRPr="002F4B08">
        <w:t>- обеспечение допустимого уровня риска аварий гидротехнических сооружений;</w:t>
      </w:r>
    </w:p>
    <w:p w14:paraId="54B9B2AE" w14:textId="77777777" w:rsidR="00AD0033" w:rsidRPr="002F4B08" w:rsidRDefault="00AD0033" w:rsidP="00AD0033">
      <w:pPr>
        <w:shd w:val="clear" w:color="auto" w:fill="FFFFFF"/>
        <w:adjustRightInd w:val="0"/>
        <w:ind w:firstLine="851"/>
        <w:jc w:val="both"/>
      </w:pPr>
      <w:r w:rsidRPr="002F4B08">
        <w:t>- представление деклараций безопасности гидротехнических сооружений;</w:t>
      </w:r>
    </w:p>
    <w:p w14:paraId="7308A1E9" w14:textId="77777777" w:rsidR="00AD0033" w:rsidRPr="002F4B08" w:rsidRDefault="00AD0033" w:rsidP="00AD0033">
      <w:pPr>
        <w:shd w:val="clear" w:color="auto" w:fill="FFFFFF"/>
        <w:adjustRightInd w:val="0"/>
        <w:ind w:firstLine="851"/>
        <w:jc w:val="both"/>
      </w:pPr>
      <w:r w:rsidRPr="002F4B08">
        <w:t>- непрерывность эксплуатации гидротехнических сооружений;</w:t>
      </w:r>
    </w:p>
    <w:p w14:paraId="2D386CA5" w14:textId="77777777" w:rsidR="00AD0033" w:rsidRPr="002F4B08" w:rsidRDefault="00AD0033" w:rsidP="00AD0033">
      <w:pPr>
        <w:shd w:val="clear" w:color="auto" w:fill="FFFFFF"/>
        <w:adjustRightInd w:val="0"/>
        <w:ind w:firstLine="851"/>
        <w:jc w:val="both"/>
      </w:pPr>
      <w:r w:rsidRPr="002F4B08">
        <w:t>- осуществление мер по обеспечению безопасности гидротехнических сооружений, в том числе установление критериев их безопасности, оснащение гидротехнических сооружений техническими средствами в целях постоянного контроля состояния, обеспечение необходимой квалификации работников, обслуживающих гидротехническое сооружение;</w:t>
      </w:r>
    </w:p>
    <w:p w14:paraId="68ACB94D" w14:textId="77777777" w:rsidR="00AD0033" w:rsidRPr="002F4B08" w:rsidRDefault="00AD0033" w:rsidP="00AD0033">
      <w:pPr>
        <w:shd w:val="clear" w:color="auto" w:fill="FFFFFF"/>
        <w:adjustRightInd w:val="0"/>
        <w:ind w:firstLine="851"/>
        <w:jc w:val="both"/>
      </w:pPr>
      <w:r w:rsidRPr="002F4B08">
        <w:t>- необходимость заблаговременного проведения комплекса мероприятий по максимальному уменьшению риска возникновения чрезвычайных ситуаций на гидротехнических сооружениях;</w:t>
      </w:r>
    </w:p>
    <w:p w14:paraId="454DA420" w14:textId="77777777" w:rsidR="00AD0033" w:rsidRPr="002F4B08" w:rsidRDefault="00AD0033" w:rsidP="00AD0033">
      <w:pPr>
        <w:shd w:val="clear" w:color="auto" w:fill="FFFFFF"/>
        <w:adjustRightInd w:val="0"/>
        <w:ind w:firstLine="851"/>
        <w:jc w:val="both"/>
      </w:pPr>
      <w:r w:rsidRPr="002F4B08">
        <w:t>- достаточное финансирование мероприятий по обеспечению безопасности гидротехнических сооружений;</w:t>
      </w:r>
    </w:p>
    <w:p w14:paraId="4E9E41B5" w14:textId="77777777" w:rsidR="00AD0033" w:rsidRPr="002F4B08" w:rsidRDefault="00AD0033" w:rsidP="00AD0033">
      <w:pPr>
        <w:shd w:val="clear" w:color="auto" w:fill="FFFFFF"/>
        <w:adjustRightInd w:val="0"/>
        <w:ind w:firstLine="851"/>
        <w:jc w:val="both"/>
      </w:pPr>
      <w:r w:rsidRPr="002F4B08">
        <w:t>- ответственность за действия (бездействие), которые повлекли за собой снижение безопасности гидротехнических сооружений ниже допустимого уровня.</w:t>
      </w:r>
    </w:p>
    <w:p w14:paraId="284B8DAE" w14:textId="77777777" w:rsidR="00AD0033" w:rsidRPr="002F4B08" w:rsidRDefault="00AD0033" w:rsidP="00AD0033">
      <w:pPr>
        <w:shd w:val="clear" w:color="auto" w:fill="FFFFFF"/>
        <w:adjustRightInd w:val="0"/>
        <w:ind w:firstLine="851"/>
        <w:jc w:val="both"/>
      </w:pPr>
      <w:r w:rsidRPr="002F4B08">
        <w:t>Собственник гидротехнического сооружения и эксплуатирующая организация обязаны:</w:t>
      </w:r>
    </w:p>
    <w:p w14:paraId="75870647" w14:textId="77777777" w:rsidR="00AD0033" w:rsidRPr="002F4B08" w:rsidRDefault="00AD0033" w:rsidP="00AD0033">
      <w:pPr>
        <w:shd w:val="clear" w:color="auto" w:fill="FFFFFF"/>
        <w:adjustRightInd w:val="0"/>
        <w:ind w:firstLine="851"/>
        <w:jc w:val="both"/>
      </w:pPr>
      <w:r w:rsidRPr="002F4B08">
        <w:t>- обеспечивать соблюдение норм и правил безопасности гидротехнических сооружений при их строительстве, вводе в эксплуатацию, эксплуатации, ремонте, реконструкции, консервации, выводе из эксплуатации и ликвидации;</w:t>
      </w:r>
    </w:p>
    <w:p w14:paraId="5808C93A" w14:textId="77777777" w:rsidR="00AD0033" w:rsidRPr="002F4B08" w:rsidRDefault="00AD0033" w:rsidP="00AD0033">
      <w:pPr>
        <w:shd w:val="clear" w:color="auto" w:fill="FFFFFF"/>
        <w:adjustRightInd w:val="0"/>
        <w:ind w:firstLine="851"/>
        <w:jc w:val="both"/>
      </w:pPr>
      <w:r w:rsidRPr="002F4B08">
        <w:t>- обеспечивать контроль (мониторинг) за показателями состояния гидротехнического сооружения, природных и техногенных воздействий и на осно</w:t>
      </w:r>
      <w:r w:rsidRPr="002F4B08">
        <w:lastRenderedPageBreak/>
        <w:t>вании полученных данных осуществлять оценку безопасности гидротехнического сооружения, в том числе регулярную оценку безопасности гидротехнического сооружения и анализ причин ее снижения с учетом работы гидротехнического сооружения в каскаде, вредных природных и техногенных воздействий, результатов хозяйственной и иной деятельности и размещения объектов в русле реки и на прилегающих к ним территориях ниже и выше гидротехнического сооружения; обеспечивать разработку и своевременное уточнение критериев безопасности гидротехнического сооружения;</w:t>
      </w:r>
    </w:p>
    <w:p w14:paraId="641CA496" w14:textId="77777777" w:rsidR="00AD0033" w:rsidRPr="002F4B08" w:rsidRDefault="00AD0033" w:rsidP="00AD0033">
      <w:pPr>
        <w:shd w:val="clear" w:color="auto" w:fill="FFFFFF"/>
        <w:adjustRightInd w:val="0"/>
        <w:ind w:firstLine="851"/>
        <w:jc w:val="both"/>
      </w:pPr>
      <w:r w:rsidRPr="002F4B08">
        <w:t>- развивать системы контроля за состоянием гидротехнического сооружения;</w:t>
      </w:r>
    </w:p>
    <w:p w14:paraId="39E30BA0" w14:textId="77777777" w:rsidR="00AD0033" w:rsidRPr="002F4B08" w:rsidRDefault="00AD0033" w:rsidP="00AD0033">
      <w:pPr>
        <w:shd w:val="clear" w:color="auto" w:fill="FFFFFF"/>
        <w:adjustRightInd w:val="0"/>
        <w:ind w:firstLine="851"/>
        <w:jc w:val="both"/>
      </w:pPr>
      <w:r w:rsidRPr="002F4B08">
        <w:t>- систематически анализировать причины снижения безопасности гидротехнического сооружения и своевременно осуществлять разработку и реализацию мер по обеспечению технически исправного состояния гидротехнического сооружения и его безопасности, а также по предотвращению аварии гидротехнического сооружения;</w:t>
      </w:r>
    </w:p>
    <w:p w14:paraId="5641B9A3" w14:textId="77777777" w:rsidR="00AD0033" w:rsidRPr="002F4B08" w:rsidRDefault="00AD0033" w:rsidP="00AD0033">
      <w:pPr>
        <w:shd w:val="clear" w:color="auto" w:fill="FFFFFF"/>
        <w:adjustRightInd w:val="0"/>
        <w:ind w:firstLine="851"/>
        <w:jc w:val="both"/>
      </w:pPr>
      <w:r w:rsidRPr="002F4B08">
        <w:t>- обеспечивать проведение регулярных обследований гидротехнического сооружения;</w:t>
      </w:r>
    </w:p>
    <w:p w14:paraId="327B8B1E" w14:textId="77777777" w:rsidR="00AD0033" w:rsidRPr="002F4B08" w:rsidRDefault="00AD0033" w:rsidP="00AD0033">
      <w:pPr>
        <w:shd w:val="clear" w:color="auto" w:fill="FFFFFF"/>
        <w:adjustRightInd w:val="0"/>
        <w:ind w:firstLine="851"/>
        <w:jc w:val="both"/>
      </w:pPr>
      <w:r w:rsidRPr="002F4B08">
        <w:t>- создавать финансовые и материальные резервы, предназначенные для ликвидации аварии гидротехнического сооружения;</w:t>
      </w:r>
    </w:p>
    <w:p w14:paraId="4894BCC3" w14:textId="77777777" w:rsidR="00AD0033" w:rsidRPr="002F4B08" w:rsidRDefault="00AD0033" w:rsidP="00AD0033">
      <w:pPr>
        <w:shd w:val="clear" w:color="auto" w:fill="FFFFFF"/>
        <w:adjustRightInd w:val="0"/>
        <w:ind w:firstLine="851"/>
        <w:jc w:val="both"/>
      </w:pPr>
      <w:r w:rsidRPr="002F4B08">
        <w:t>- организовывать эксплуатацию гидротехнического сооружения и обеспечивать соответствующую нормам и правилам квалификацию работников эксплуатирующей организации;</w:t>
      </w:r>
    </w:p>
    <w:p w14:paraId="0D1A6DE5" w14:textId="77777777" w:rsidR="00AD0033" w:rsidRPr="002F4B08" w:rsidRDefault="00AD0033" w:rsidP="00AD0033">
      <w:pPr>
        <w:shd w:val="clear" w:color="auto" w:fill="FFFFFF"/>
        <w:adjustRightInd w:val="0"/>
        <w:ind w:firstLine="851"/>
        <w:jc w:val="both"/>
      </w:pPr>
      <w:r w:rsidRPr="002F4B08">
        <w:t>- поддерживать в постоянной готовности локальные системы оповещения о чрезвычайных ситуациях на гидротехнических сооружения</w:t>
      </w:r>
      <w:r w:rsidR="009C01BA" w:rsidRPr="002F4B08">
        <w:t xml:space="preserve"> </w:t>
      </w:r>
      <w:r w:rsidRPr="002F4B08">
        <w:t>осуществлять по вопросам предупреждения аварий гидротехнического сооружения взаимодействие с органом управления по делам гражданской обороны и чрезвычайным ситуациям; незамедлительно информировать об угрозе аварии гидротехнического сооружения региональные органы надзора за безопасностью гидротехнических сооружений, другие заинтересованные государственные органы, органы местного самоуправления и в случае непосредственной угрозы прорыва напорного фронта население и организации в зоне возможного затопления;</w:t>
      </w:r>
    </w:p>
    <w:p w14:paraId="49F690A1" w14:textId="77777777" w:rsidR="00AD0033" w:rsidRPr="002F4B08" w:rsidRDefault="00AD0033" w:rsidP="00AD0033">
      <w:pPr>
        <w:shd w:val="clear" w:color="auto" w:fill="FFFFFF"/>
        <w:adjustRightInd w:val="0"/>
        <w:ind w:firstLine="851"/>
        <w:jc w:val="both"/>
      </w:pPr>
      <w:r w:rsidRPr="002F4B08">
        <w:t>- содействовать органу надзора за безопасностью гидротехнических сооружений в реализации его функций;</w:t>
      </w:r>
    </w:p>
    <w:p w14:paraId="1317514C" w14:textId="77777777" w:rsidR="00AD0033" w:rsidRPr="002F4B08" w:rsidRDefault="00AD0033" w:rsidP="00AD0033">
      <w:pPr>
        <w:shd w:val="clear" w:color="auto" w:fill="FFFFFF"/>
        <w:adjustRightInd w:val="0"/>
        <w:ind w:firstLine="851"/>
        <w:jc w:val="both"/>
      </w:pPr>
      <w:r w:rsidRPr="002F4B08">
        <w:t>- совместно с органами местного самоуправления информировать население о вопросах безопасности гидротехнических сооружений;</w:t>
      </w:r>
    </w:p>
    <w:p w14:paraId="00969E2A" w14:textId="77777777" w:rsidR="00AD0033" w:rsidRPr="002F4B08" w:rsidRDefault="00AD0033" w:rsidP="00AD0033">
      <w:pPr>
        <w:shd w:val="clear" w:color="auto" w:fill="FFFFFF"/>
        <w:adjustRightInd w:val="0"/>
        <w:ind w:firstLine="851"/>
        <w:jc w:val="both"/>
      </w:pPr>
      <w:r w:rsidRPr="002F4B08">
        <w:t>-финансировать мероприятия по эксплуатации гидротехнического сооружения, обеспечению его безопасности, а также работы по предотвращению и ликвидации последствий аварий гидротехнического сооружения.</w:t>
      </w:r>
    </w:p>
    <w:p w14:paraId="2D3E64A9" w14:textId="77777777" w:rsidR="00AD0033" w:rsidRPr="002F4B08" w:rsidRDefault="00AD0033" w:rsidP="00AD0033">
      <w:pPr>
        <w:shd w:val="clear" w:color="auto" w:fill="FFFFFF"/>
        <w:adjustRightInd w:val="0"/>
        <w:ind w:firstLine="851"/>
        <w:jc w:val="both"/>
      </w:pPr>
      <w:r w:rsidRPr="002F4B08">
        <w:t xml:space="preserve">Собственник гидротехнического сооружения или эксплуатирующая организация несет ответственность за безопасность гидротехнического сооружения (в том числе возмещает в соответствии со статьями 16, 17 и 18 настоящего Федерального закона ущерб, нанесенный в результате аварии гидротехнического сооружения) вплоть до момента перехода прав собственности к другому </w:t>
      </w:r>
      <w:r w:rsidRPr="002F4B08">
        <w:lastRenderedPageBreak/>
        <w:t>физическому или юридическому лицу либо до полного завершения работ по ликвидации гидротехнического сооружения.</w:t>
      </w:r>
    </w:p>
    <w:p w14:paraId="4DA87219" w14:textId="77777777" w:rsidR="00AD0033" w:rsidRPr="002F4B08" w:rsidRDefault="00AD0033" w:rsidP="00AD0033">
      <w:pPr>
        <w:shd w:val="clear" w:color="auto" w:fill="FFFFFF"/>
        <w:adjustRightInd w:val="0"/>
        <w:ind w:firstLine="851"/>
        <w:jc w:val="both"/>
      </w:pPr>
      <w:r w:rsidRPr="002F4B08">
        <w:t>На стадиях эксплуатации гидротехнического сооружения организация составляет декларацию безопасности гидротехнического сооружения.</w:t>
      </w:r>
    </w:p>
    <w:p w14:paraId="522E1218" w14:textId="77777777" w:rsidR="00AD0033" w:rsidRPr="002F4B08" w:rsidRDefault="00AD0033" w:rsidP="00AD0033">
      <w:pPr>
        <w:shd w:val="clear" w:color="auto" w:fill="FFFFFF"/>
        <w:adjustRightInd w:val="0"/>
        <w:ind w:firstLine="851"/>
        <w:jc w:val="both"/>
      </w:pPr>
      <w:r w:rsidRPr="002F4B08">
        <w:t>Декларация безопасности гидротехнического сооружения является основным документом, который содержит сведения о соответствии гидротехнического сооружения критериям безопасности.</w:t>
      </w:r>
    </w:p>
    <w:p w14:paraId="4C78FF2E" w14:textId="77777777" w:rsidR="00AD0033" w:rsidRPr="002F4B08" w:rsidRDefault="00AD0033" w:rsidP="00AD0033">
      <w:pPr>
        <w:shd w:val="clear" w:color="auto" w:fill="FFFFFF"/>
        <w:adjustRightInd w:val="0"/>
        <w:ind w:firstLine="851"/>
        <w:jc w:val="both"/>
      </w:pPr>
      <w:r w:rsidRPr="002F4B08">
        <w:t>Содержание декларации безопасности гидротехнического сооружения и порядок ее разработки устанавливает Правительство Российской Федерации с учетом специфики гидротехнического сооружения.</w:t>
      </w:r>
    </w:p>
    <w:p w14:paraId="58E26718" w14:textId="77777777" w:rsidR="00AD0033" w:rsidRPr="002F4B08" w:rsidRDefault="00AD0033" w:rsidP="00533E7B">
      <w:pPr>
        <w:shd w:val="clear" w:color="auto" w:fill="FFFFFF"/>
        <w:adjustRightInd w:val="0"/>
        <w:ind w:firstLine="851"/>
        <w:jc w:val="both"/>
      </w:pPr>
      <w:r w:rsidRPr="002F4B08">
        <w:t>Собственник гидротехнического сооружения или эксплуатирующая организация представляет декларацию безопасности гидротехнического сооружения в орган надзора за безопасностью гидротехнических сооружений. Утверждение такой декларации органом надзора за безопасностью гидротехнических сооружений является основанием для внесения гидротехнического сооружения в Регистр и получения разрешения на строительство, ввод в эксплуатацию, эксплуатацию или вывод из эксплуатации гидротехнического сооружения либо на его реконструкцию, капитальный ремонт, восстановление или консервацию.</w:t>
      </w:r>
    </w:p>
    <w:p w14:paraId="2B25D97E" w14:textId="77777777" w:rsidR="00AD0033" w:rsidRPr="002F4B08" w:rsidRDefault="00AD0033" w:rsidP="00236D24">
      <w:pPr>
        <w:shd w:val="clear" w:color="auto" w:fill="FFFFFF"/>
        <w:adjustRightInd w:val="0"/>
        <w:jc w:val="both"/>
      </w:pPr>
    </w:p>
    <w:p w14:paraId="66157A5C" w14:textId="77777777" w:rsidR="00AD0033" w:rsidRPr="002F4B08" w:rsidRDefault="00AD0033" w:rsidP="00BE22EA">
      <w:pPr>
        <w:pStyle w:val="3"/>
        <w:numPr>
          <w:ilvl w:val="2"/>
          <w:numId w:val="33"/>
        </w:numPr>
        <w:rPr>
          <w:spacing w:val="0"/>
        </w:rPr>
      </w:pPr>
      <w:bookmarkStart w:id="157" w:name="_Toc492050786"/>
      <w:bookmarkStart w:id="158" w:name="_Toc11401100"/>
      <w:r w:rsidRPr="002F4B08">
        <w:rPr>
          <w:spacing w:val="0"/>
        </w:rPr>
        <w:t>Аварии на транспорте</w:t>
      </w:r>
      <w:bookmarkEnd w:id="157"/>
      <w:bookmarkEnd w:id="158"/>
    </w:p>
    <w:p w14:paraId="6103FA9E" w14:textId="77777777" w:rsidR="00A86776" w:rsidRPr="002F4B08" w:rsidRDefault="00A86776" w:rsidP="00236D24">
      <w:pPr>
        <w:shd w:val="clear" w:color="auto" w:fill="FFFFFF"/>
        <w:adjustRightInd w:val="0"/>
        <w:jc w:val="center"/>
        <w:rPr>
          <w:u w:val="single"/>
        </w:rPr>
      </w:pPr>
    </w:p>
    <w:p w14:paraId="70B263CD" w14:textId="77777777" w:rsidR="00AD0033" w:rsidRPr="002F4B08" w:rsidRDefault="00AD0033" w:rsidP="00236D24">
      <w:pPr>
        <w:shd w:val="clear" w:color="auto" w:fill="FFFFFF"/>
        <w:adjustRightInd w:val="0"/>
        <w:ind w:firstLine="851"/>
        <w:jc w:val="both"/>
      </w:pPr>
      <w:r w:rsidRPr="002F4B08">
        <w:t>Генеральным планом предполагается: реконструкция с повышением технической категории всех существующих автомобильных дорог на территории поселения, что позволит снизить риски возникновения ЧС на транспорте.</w:t>
      </w:r>
    </w:p>
    <w:p w14:paraId="06AB989A" w14:textId="77777777" w:rsidR="00AD0033" w:rsidRPr="002F4B08" w:rsidRDefault="00AD0033" w:rsidP="00292E39">
      <w:pPr>
        <w:shd w:val="clear" w:color="auto" w:fill="FFFFFF"/>
        <w:adjustRightInd w:val="0"/>
        <w:ind w:firstLine="851"/>
        <w:jc w:val="both"/>
      </w:pPr>
      <w:r w:rsidRPr="002F4B08">
        <w:t>Для зонирования планируемой территории применялись критерии, рекомендованные СП 11-112-2001. Уровень риска поражения при авариях на опасных объектах значительно превышает уровень допустимого риска. На данной территории необходимо проведение мероприятий по снижению риска с учетом постоянного выполнения мероприятий, обеспечивающих безопасность жизнедеятельности персонала предприятия и населения станицы, определенных нормативными документами по техническому регулированию. В последние годы (после 2010 года) осуществляется завершение реализации комплекса мероприятий по экономической, научно-технической и технологической готовности государства к предотвращению угроз химического и биологического характера, ликвидации их последствий и противодействию террористическим проявлениям в области химической и биологической безопасности.</w:t>
      </w:r>
    </w:p>
    <w:p w14:paraId="0009F96E" w14:textId="77777777" w:rsidR="00292E39" w:rsidRPr="002F4B08" w:rsidRDefault="00292E39" w:rsidP="00292E39">
      <w:pPr>
        <w:shd w:val="clear" w:color="auto" w:fill="FFFFFF"/>
        <w:adjustRightInd w:val="0"/>
        <w:ind w:firstLine="851"/>
        <w:jc w:val="both"/>
      </w:pPr>
      <w:r w:rsidRPr="002F4B08">
        <w:t>Чрезвычайные ситуации на транспорте могут возникнуть при транспортировке автоцистерн с ГСМ и АХОВ и транспортировке баллонов сжиженного газа. Риски дорожно</w:t>
      </w:r>
      <w:r w:rsidR="00236D24" w:rsidRPr="002F4B08">
        <w:t xml:space="preserve"> </w:t>
      </w:r>
      <w:r w:rsidRPr="002F4B08">
        <w:t>–</w:t>
      </w:r>
      <w:r w:rsidR="00236D24" w:rsidRPr="002F4B08">
        <w:t xml:space="preserve"> </w:t>
      </w:r>
      <w:r w:rsidRPr="002F4B08">
        <w:t xml:space="preserve">транспортных ЧС возникают при нарушении правил дорожного движения. </w:t>
      </w:r>
    </w:p>
    <w:p w14:paraId="19B2AE41" w14:textId="5270D9D9" w:rsidR="00AD0033" w:rsidRPr="002F4B08" w:rsidRDefault="00AD0033" w:rsidP="00292E39">
      <w:pPr>
        <w:shd w:val="clear" w:color="auto" w:fill="FFFFFF"/>
        <w:adjustRightInd w:val="0"/>
        <w:ind w:firstLine="851"/>
        <w:jc w:val="both"/>
      </w:pPr>
      <w:r w:rsidRPr="002F4B08">
        <w:t xml:space="preserve">Исходя из данных статистики мониторинга аварий и чрезвычайных ситуаций на автодорогах России, определена вероятность аварии одного автомобиля, перевозящей взрывоопасный груз в расчете на </w:t>
      </w:r>
      <w:smartTag w:uri="urn:schemas-microsoft-com:office:smarttags" w:element="metricconverter">
        <w:smartTagPr>
          <w:attr w:name="ProductID" w:val="1 км"/>
        </w:smartTagPr>
        <w:r w:rsidRPr="002F4B08">
          <w:t>1 км</w:t>
        </w:r>
      </w:smartTag>
      <w:r w:rsidRPr="002F4B08">
        <w:t xml:space="preserve"> пути. Вероятность </w:t>
      </w:r>
      <w:r w:rsidRPr="002F4B08">
        <w:lastRenderedPageBreak/>
        <w:t>аварии автомобиля с СУГ-1,87*10</w:t>
      </w:r>
      <w:r w:rsidRPr="002F4B08">
        <w:rPr>
          <w:vertAlign w:val="superscript"/>
        </w:rPr>
        <w:t>-7</w:t>
      </w:r>
      <w:r w:rsidRPr="002F4B08">
        <w:t xml:space="preserve"> (сут, км) -1. Коэффициент опасности, определяющий степень вероятности развития аварии в чрезвычайную ситуацию </w:t>
      </w:r>
      <w:r w:rsidR="0023196D" w:rsidRPr="002F4B08">
        <w:t>с максимально возможными последствиями,</w:t>
      </w:r>
      <w:r w:rsidRPr="002F4B08">
        <w:t xml:space="preserve"> составляет: для автомобильного транспорта - 6*10</w:t>
      </w:r>
      <w:r w:rsidRPr="002F4B08">
        <w:rPr>
          <w:vertAlign w:val="superscript"/>
        </w:rPr>
        <w:t>-4</w:t>
      </w:r>
      <w:r w:rsidRPr="002F4B08">
        <w:t>.</w:t>
      </w:r>
    </w:p>
    <w:p w14:paraId="33487767" w14:textId="6A5673D8" w:rsidR="005A6221" w:rsidRPr="002F4B08" w:rsidRDefault="005A6221" w:rsidP="00292E39">
      <w:pPr>
        <w:shd w:val="clear" w:color="auto" w:fill="FFFFFF"/>
        <w:adjustRightInd w:val="0"/>
        <w:ind w:firstLine="851"/>
        <w:jc w:val="both"/>
      </w:pPr>
      <w:r w:rsidRPr="002F4B08">
        <w:t>По информации, полученное от комитета</w:t>
      </w:r>
      <w:r w:rsidR="0023196D" w:rsidRPr="002F4B08">
        <w:t xml:space="preserve"> транспорта и дорожного хозяйства Волгоградской области, на территории поселения в 2017 году на территории поселения на автомобильной дороге </w:t>
      </w:r>
      <w:r w:rsidR="006B70D2" w:rsidRPr="002F4B08">
        <w:t>«</w:t>
      </w:r>
      <w:r w:rsidR="0023196D" w:rsidRPr="002F4B08">
        <w:t xml:space="preserve">подъезд от автомобильной дороги </w:t>
      </w:r>
      <w:r w:rsidR="006B70D2" w:rsidRPr="002F4B08">
        <w:t>«</w:t>
      </w:r>
      <w:r w:rsidR="0023196D" w:rsidRPr="002F4B08">
        <w:t>Волгоград Октябрьский-Котельниково-Зимовники-Сальска</w:t>
      </w:r>
      <w:r w:rsidR="006B70D2" w:rsidRPr="002F4B08">
        <w:t>»</w:t>
      </w:r>
      <w:r w:rsidR="0023196D" w:rsidRPr="002F4B08">
        <w:t xml:space="preserve"> к х. Нижние Черни</w:t>
      </w:r>
      <w:r w:rsidR="006B70D2" w:rsidRPr="002F4B08">
        <w:t>»</w:t>
      </w:r>
      <w:r w:rsidR="0023196D" w:rsidRPr="002F4B08">
        <w:t xml:space="preserve"> произошло 2 ДТП в которых погиб 1 человек и было ранено еще 2 человека.</w:t>
      </w:r>
    </w:p>
    <w:p w14:paraId="76D3BD6B" w14:textId="77777777" w:rsidR="00A4085A" w:rsidRPr="002F4B08" w:rsidRDefault="00A4085A" w:rsidP="00292E39">
      <w:pPr>
        <w:shd w:val="clear" w:color="auto" w:fill="FFFFFF"/>
        <w:adjustRightInd w:val="0"/>
        <w:ind w:firstLine="851"/>
        <w:jc w:val="both"/>
      </w:pPr>
    </w:p>
    <w:p w14:paraId="34169625" w14:textId="77777777" w:rsidR="00AD0033" w:rsidRPr="002F4B08" w:rsidRDefault="00AD0033" w:rsidP="00BE22EA">
      <w:pPr>
        <w:pStyle w:val="3"/>
        <w:numPr>
          <w:ilvl w:val="2"/>
          <w:numId w:val="33"/>
        </w:numPr>
        <w:rPr>
          <w:spacing w:val="0"/>
        </w:rPr>
      </w:pPr>
      <w:bookmarkStart w:id="159" w:name="_Toc11401101"/>
      <w:r w:rsidRPr="002F4B08">
        <w:rPr>
          <w:spacing w:val="0"/>
        </w:rPr>
        <w:t>Аварии на объектах энергоснабжения</w:t>
      </w:r>
      <w:bookmarkEnd w:id="159"/>
    </w:p>
    <w:p w14:paraId="618ADCD6" w14:textId="77777777" w:rsidR="00A243C7" w:rsidRPr="002F4B08" w:rsidRDefault="00A243C7" w:rsidP="00292E39">
      <w:pPr>
        <w:shd w:val="clear" w:color="auto" w:fill="FFFFFF"/>
        <w:adjustRightInd w:val="0"/>
        <w:jc w:val="center"/>
        <w:rPr>
          <w:u w:val="single"/>
        </w:rPr>
      </w:pPr>
    </w:p>
    <w:p w14:paraId="2746DDF4" w14:textId="77777777" w:rsidR="00AD0033" w:rsidRPr="002F4B08" w:rsidRDefault="00292E39" w:rsidP="00292E39">
      <w:pPr>
        <w:shd w:val="clear" w:color="auto" w:fill="FFFFFF"/>
        <w:adjustRightInd w:val="0"/>
        <w:ind w:firstLine="851"/>
        <w:jc w:val="both"/>
      </w:pPr>
      <w:r w:rsidRPr="002F4B08">
        <w:t>Аварии на объектах энергоснабжения п</w:t>
      </w:r>
      <w:r w:rsidR="00AD0033" w:rsidRPr="002F4B08">
        <w:t>риводят к аварийным отключениям систем жизнеобеспечения на сутки и более. Риск возникновения ЧС сохраняется в связи с износом основных сетей и оборудования и представляет угрозу увеличения частоты чрезвычайных ситуаций техногенного характера. Необходимы работы по реконструкции энергетических сетей.</w:t>
      </w:r>
    </w:p>
    <w:p w14:paraId="64BD95CE" w14:textId="77777777" w:rsidR="00AD0033" w:rsidRPr="002F4B08" w:rsidRDefault="00AD0033" w:rsidP="00AD0033">
      <w:pPr>
        <w:shd w:val="clear" w:color="auto" w:fill="FFFFFF"/>
        <w:adjustRightInd w:val="0"/>
        <w:jc w:val="both"/>
      </w:pPr>
    </w:p>
    <w:p w14:paraId="5828FA91" w14:textId="77777777" w:rsidR="00AD0033" w:rsidRPr="002F4B08" w:rsidRDefault="00AD0033" w:rsidP="00BE22EA">
      <w:pPr>
        <w:pStyle w:val="3"/>
        <w:numPr>
          <w:ilvl w:val="2"/>
          <w:numId w:val="33"/>
        </w:numPr>
        <w:rPr>
          <w:spacing w:val="0"/>
        </w:rPr>
      </w:pPr>
      <w:bookmarkStart w:id="160" w:name="_Toc11401102"/>
      <w:r w:rsidRPr="002F4B08">
        <w:rPr>
          <w:spacing w:val="0"/>
        </w:rPr>
        <w:t>Защита от террористических актов</w:t>
      </w:r>
      <w:bookmarkEnd w:id="160"/>
    </w:p>
    <w:p w14:paraId="37217ABF" w14:textId="77777777" w:rsidR="00A243C7" w:rsidRPr="002F4B08" w:rsidRDefault="00A243C7" w:rsidP="00AD0033">
      <w:pPr>
        <w:shd w:val="clear" w:color="auto" w:fill="FFFFFF"/>
        <w:adjustRightInd w:val="0"/>
        <w:jc w:val="center"/>
        <w:rPr>
          <w:u w:val="single"/>
        </w:rPr>
      </w:pPr>
    </w:p>
    <w:p w14:paraId="1A6EC4B6" w14:textId="77777777" w:rsidR="008162B4" w:rsidRPr="002F4B08" w:rsidRDefault="008162B4" w:rsidP="008162B4">
      <w:pPr>
        <w:shd w:val="clear" w:color="auto" w:fill="FFFFFF"/>
        <w:adjustRightInd w:val="0"/>
        <w:ind w:firstLine="851"/>
        <w:jc w:val="both"/>
      </w:pPr>
      <w:r w:rsidRPr="002F4B08">
        <w:t xml:space="preserve">Наиболее незащищенными остаются места массового пребывания людей: школы, детские сады, дома культуры, объекты здравоохранения. </w:t>
      </w:r>
    </w:p>
    <w:p w14:paraId="267D2CFF" w14:textId="77777777" w:rsidR="008162B4" w:rsidRPr="002F4B08" w:rsidRDefault="008162B4" w:rsidP="00236D24">
      <w:pPr>
        <w:shd w:val="clear" w:color="auto" w:fill="FFFFFF"/>
        <w:adjustRightInd w:val="0"/>
        <w:ind w:firstLine="851"/>
        <w:jc w:val="both"/>
      </w:pPr>
      <w:r w:rsidRPr="002F4B08">
        <w:t>Необходимы системные мероприятия по оснащению объектов техническими средствами экстренного оповещения правоохранительных органов, охране подразделениями вневедомственной охраны, оснащению техническими средствами, исключающими пронос на территорию зданий и сооружений взрывчатых и химически опасных веществ. Учреждения с массовым пребыванием людей должны быть оборудованы камерами наблюдения.</w:t>
      </w:r>
    </w:p>
    <w:p w14:paraId="2B33F2ED" w14:textId="77777777" w:rsidR="00A4085A" w:rsidRPr="002F4B08" w:rsidRDefault="00A4085A" w:rsidP="00236D24">
      <w:pPr>
        <w:shd w:val="clear" w:color="auto" w:fill="FFFFFF"/>
        <w:adjustRightInd w:val="0"/>
        <w:ind w:firstLine="851"/>
        <w:jc w:val="both"/>
      </w:pPr>
    </w:p>
    <w:p w14:paraId="02FB4219" w14:textId="77777777" w:rsidR="00AD0033" w:rsidRPr="002F4B08" w:rsidRDefault="00AD0033" w:rsidP="00BE22EA">
      <w:pPr>
        <w:pStyle w:val="3"/>
        <w:numPr>
          <w:ilvl w:val="2"/>
          <w:numId w:val="33"/>
        </w:numPr>
        <w:rPr>
          <w:spacing w:val="0"/>
        </w:rPr>
      </w:pPr>
      <w:bookmarkStart w:id="161" w:name="_Toc11401103"/>
      <w:r w:rsidRPr="002F4B08">
        <w:rPr>
          <w:spacing w:val="0"/>
        </w:rPr>
        <w:t>Улучшение биолого-социальной обстановки</w:t>
      </w:r>
      <w:bookmarkEnd w:id="161"/>
    </w:p>
    <w:p w14:paraId="7C235DF2" w14:textId="77777777" w:rsidR="00A243C7" w:rsidRPr="002F4B08" w:rsidRDefault="00A243C7" w:rsidP="00236D24">
      <w:pPr>
        <w:shd w:val="clear" w:color="auto" w:fill="FFFFFF"/>
        <w:adjustRightInd w:val="0"/>
        <w:jc w:val="center"/>
        <w:rPr>
          <w:u w:val="single"/>
        </w:rPr>
      </w:pPr>
    </w:p>
    <w:p w14:paraId="73D7F4D7" w14:textId="77777777" w:rsidR="00292E39" w:rsidRPr="002F4B08" w:rsidRDefault="00AD0033" w:rsidP="00236D24">
      <w:pPr>
        <w:shd w:val="clear" w:color="auto" w:fill="FFFFFF"/>
        <w:adjustRightInd w:val="0"/>
        <w:ind w:firstLine="851"/>
        <w:jc w:val="both"/>
      </w:pPr>
      <w:r w:rsidRPr="002F4B08">
        <w:t xml:space="preserve">Для населения сельского поселения остаются опасными в плане возможности возникновения вспышек и эпидемий следующие заболевания: острые кишечные инфекции, ОРВИ, грипп. На территории поселения существует угроза заболевания природно-очаговыми и особо опасными инфекционными заболеваниями - туляремии, сибирской язвы, лептоспироза, геморрагической лихорадке с почечным синдромом, КУ-лихорадке. </w:t>
      </w:r>
    </w:p>
    <w:p w14:paraId="3ED8CA7A" w14:textId="77777777" w:rsidR="00AD0033" w:rsidRPr="002F4B08" w:rsidRDefault="00AD0033" w:rsidP="00292E39">
      <w:pPr>
        <w:shd w:val="clear" w:color="auto" w:fill="FFFFFF"/>
        <w:adjustRightInd w:val="0"/>
        <w:ind w:firstLine="851"/>
        <w:jc w:val="both"/>
      </w:pPr>
      <w:r w:rsidRPr="002F4B08">
        <w:t>Природно-очаговые инфекции являются естественными компонентами экосистемы территории. Сформировавшиеся природные очаги устойчивы, существуют длительное время. В результате хозяйственной деятельности че</w:t>
      </w:r>
      <w:r w:rsidRPr="002F4B08">
        <w:softHyphen/>
        <w:t>ловека они могут трансформироваться и менять свои границы. Источники инфекций</w:t>
      </w:r>
      <w:r w:rsidR="00292E39" w:rsidRPr="002F4B08">
        <w:t xml:space="preserve"> -</w:t>
      </w:r>
      <w:r w:rsidRPr="002F4B08">
        <w:t xml:space="preserve"> сложные комплексы взаимосвязанных и взаимозависимых популяций теп</w:t>
      </w:r>
      <w:r w:rsidRPr="002F4B08">
        <w:lastRenderedPageBreak/>
        <w:t>локровных животных, членистоногих и микроорганизмов. Основными носителями инфекций являются дикие позвоночные животные, переносчиками - членистоногие кровососы (клещи, комары, слепни и пр.)</w:t>
      </w:r>
    </w:p>
    <w:p w14:paraId="1DDC733A" w14:textId="77777777" w:rsidR="00AD0033" w:rsidRPr="002F4B08" w:rsidRDefault="00AD0033" w:rsidP="00292E39">
      <w:pPr>
        <w:shd w:val="clear" w:color="auto" w:fill="FFFFFF"/>
        <w:adjustRightInd w:val="0"/>
        <w:ind w:firstLine="851"/>
        <w:jc w:val="both"/>
      </w:pPr>
      <w:r w:rsidRPr="002F4B08">
        <w:t>Наличие природно-очаговых заболеваний являются факторами экологического риска и возможного возникновения чрезвычайных ситуаций, что необходимо учитывать при хозяйственном и рекреационном использовании территории.</w:t>
      </w:r>
      <w:r w:rsidR="00292E39" w:rsidRPr="002F4B08">
        <w:t xml:space="preserve"> </w:t>
      </w:r>
      <w:r w:rsidRPr="002F4B08">
        <w:t>В результате ухудшения качества окружающей среды, воздействия техногенных образований на все без исключения компоненты экосистем возрастает риск возникновения заболеваний населения.</w:t>
      </w:r>
    </w:p>
    <w:p w14:paraId="2D3D47CC" w14:textId="77777777" w:rsidR="00AD0033" w:rsidRPr="002F4B08" w:rsidRDefault="00AD0033" w:rsidP="00292E39">
      <w:pPr>
        <w:shd w:val="clear" w:color="auto" w:fill="FFFFFF"/>
        <w:adjustRightInd w:val="0"/>
        <w:ind w:firstLine="851"/>
        <w:jc w:val="both"/>
      </w:pPr>
      <w:r w:rsidRPr="002F4B08">
        <w:t>Наряду с природно-очаговыми инфекциями опасность представляют и социально-обусловленные инфекции: ВИЧ, туберкулез и др.</w:t>
      </w:r>
    </w:p>
    <w:p w14:paraId="22F81AC7" w14:textId="77777777" w:rsidR="009D42A3" w:rsidRPr="002F4B08" w:rsidRDefault="00AD0033" w:rsidP="00A4085A">
      <w:pPr>
        <w:shd w:val="clear" w:color="auto" w:fill="FFFFFF"/>
        <w:adjustRightInd w:val="0"/>
        <w:ind w:firstLine="851"/>
        <w:jc w:val="both"/>
      </w:pPr>
      <w:r w:rsidRPr="002F4B08">
        <w:t>Эпизоотическая обстановка на проектируемой территории остается стабильной.</w:t>
      </w:r>
    </w:p>
    <w:p w14:paraId="23280A94" w14:textId="77777777" w:rsidR="00B83E9A" w:rsidRPr="002F4B08" w:rsidRDefault="00B83E9A" w:rsidP="00A4085A">
      <w:pPr>
        <w:shd w:val="clear" w:color="auto" w:fill="FFFFFF"/>
        <w:adjustRightInd w:val="0"/>
        <w:ind w:firstLine="851"/>
        <w:jc w:val="both"/>
        <w:rPr>
          <w:highlight w:val="yellow"/>
        </w:rPr>
      </w:pPr>
    </w:p>
    <w:p w14:paraId="522A91C7" w14:textId="77777777" w:rsidR="00AD0033" w:rsidRPr="002F4B08" w:rsidRDefault="00F160A2" w:rsidP="00B83E9A">
      <w:pPr>
        <w:pStyle w:val="2"/>
        <w:spacing w:before="0"/>
      </w:pPr>
      <w:bookmarkStart w:id="162" w:name="_Toc11401104"/>
      <w:r w:rsidRPr="002F4B08">
        <w:t>5</w:t>
      </w:r>
      <w:r w:rsidR="00292E39" w:rsidRPr="002F4B08">
        <w:t xml:space="preserve">.3. </w:t>
      </w:r>
      <w:bookmarkStart w:id="163" w:name="_Toc492050787"/>
      <w:r w:rsidR="00AD0033" w:rsidRPr="002F4B08">
        <w:t>Мероприятия и предложения по защите от ЧС</w:t>
      </w:r>
      <w:bookmarkEnd w:id="162"/>
      <w:bookmarkEnd w:id="163"/>
    </w:p>
    <w:p w14:paraId="46275A1B" w14:textId="77777777" w:rsidR="00A4085A" w:rsidRPr="002F4B08" w:rsidRDefault="00A4085A" w:rsidP="00B83E9A"/>
    <w:p w14:paraId="6EB89D57" w14:textId="22A88354" w:rsidR="00951353" w:rsidRPr="002F4B08" w:rsidRDefault="00951353" w:rsidP="00B83E9A">
      <w:pPr>
        <w:ind w:firstLine="851"/>
        <w:jc w:val="both"/>
        <w:rPr>
          <w:rFonts w:cs="Times New Roman"/>
          <w:shd w:val="clear" w:color="auto" w:fill="FFFFFF"/>
        </w:rPr>
      </w:pPr>
      <w:r w:rsidRPr="002F4B08">
        <w:rPr>
          <w:rFonts w:cs="Times New Roman"/>
          <w:shd w:val="clear" w:color="auto" w:fill="FFFFFF"/>
        </w:rPr>
        <w:t xml:space="preserve">Повышение уровня защищенности населения и территории </w:t>
      </w:r>
      <w:r w:rsidR="001B2DE3" w:rsidRPr="002F4B08">
        <w:rPr>
          <w:rFonts w:cs="Times New Roman"/>
          <w:shd w:val="clear" w:color="auto" w:fill="FFFFFF"/>
        </w:rPr>
        <w:t>Пимено-Чернянского сельского поселения</w:t>
      </w:r>
      <w:r w:rsidRPr="002F4B08">
        <w:rPr>
          <w:rFonts w:cs="Times New Roman"/>
          <w:shd w:val="clear" w:color="auto" w:fill="FFFFFF"/>
        </w:rPr>
        <w:t xml:space="preserve"> от чрезвычайных ситуаций природного и техногенного характера, обеспечение пожарной безопасности и безопасности людей на водных объектах запланировано путем реализации специальных мероприятий, связанных с предупреждением и ликвидацией последствий ЧС. Главная роль отводится предупреждению и недопущению ЧС.</w:t>
      </w:r>
    </w:p>
    <w:p w14:paraId="35C3028F" w14:textId="77777777" w:rsidR="00351900" w:rsidRPr="002F4B08" w:rsidRDefault="00351900" w:rsidP="00B83E9A">
      <w:pPr>
        <w:ind w:firstLine="851"/>
        <w:jc w:val="both"/>
        <w:rPr>
          <w:rFonts w:cs="Times New Roman"/>
          <w:shd w:val="clear" w:color="auto" w:fill="FFFFFF"/>
        </w:rPr>
      </w:pPr>
    </w:p>
    <w:p w14:paraId="3B790326" w14:textId="280D7A50" w:rsidR="00B83E9A" w:rsidRPr="002F4B08" w:rsidRDefault="00B83E9A" w:rsidP="00351900">
      <w:pPr>
        <w:pStyle w:val="af1"/>
        <w:keepNext/>
        <w:spacing w:before="0" w:after="0"/>
        <w:rPr>
          <w:color w:val="auto"/>
        </w:rPr>
      </w:pPr>
      <w:r w:rsidRPr="002F4B08">
        <w:rPr>
          <w:color w:val="auto"/>
        </w:rPr>
        <w:t xml:space="preserve">Таблица </w:t>
      </w:r>
      <w:r w:rsidR="00654327" w:rsidRPr="002F4B08">
        <w:rPr>
          <w:color w:val="auto"/>
        </w:rPr>
        <w:fldChar w:fldCharType="begin"/>
      </w:r>
      <w:r w:rsidR="00654327" w:rsidRPr="002F4B08">
        <w:rPr>
          <w:color w:val="auto"/>
        </w:rPr>
        <w:instrText xml:space="preserve"> SEQ Таблица \* ARABIC </w:instrText>
      </w:r>
      <w:r w:rsidR="00654327" w:rsidRPr="002F4B08">
        <w:rPr>
          <w:color w:val="auto"/>
        </w:rPr>
        <w:fldChar w:fldCharType="separate"/>
      </w:r>
      <w:r w:rsidR="00241E2E" w:rsidRPr="002F4B08">
        <w:rPr>
          <w:noProof/>
          <w:color w:val="auto"/>
        </w:rPr>
        <w:t>41</w:t>
      </w:r>
      <w:r w:rsidR="00654327" w:rsidRPr="002F4B08">
        <w:rPr>
          <w:noProof/>
          <w:color w:val="auto"/>
        </w:rPr>
        <w:fldChar w:fldCharType="end"/>
      </w:r>
      <w:r w:rsidRPr="002F4B08">
        <w:rPr>
          <w:color w:val="auto"/>
        </w:rPr>
        <w:t xml:space="preserve"> Превентивные мероприятия по поводу основных рисков возникновения ЧС природного характер</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704"/>
        <w:gridCol w:w="2835"/>
        <w:gridCol w:w="6208"/>
      </w:tblGrid>
      <w:tr w:rsidR="00AD0033" w:rsidRPr="002F4B08" w14:paraId="2B66BF0E" w14:textId="77777777" w:rsidTr="00B83E9A">
        <w:trPr>
          <w:trHeight w:val="20"/>
          <w:tblHeader/>
        </w:trPr>
        <w:tc>
          <w:tcPr>
            <w:tcW w:w="704" w:type="dxa"/>
            <w:hideMark/>
          </w:tcPr>
          <w:p w14:paraId="2C7A9C0D" w14:textId="77777777" w:rsidR="00AD0033" w:rsidRPr="002F4B08" w:rsidRDefault="00AD0033" w:rsidP="00B83E9A">
            <w:pPr>
              <w:kinsoku w:val="0"/>
              <w:overflowPunct w:val="0"/>
              <w:spacing w:line="240" w:lineRule="exact"/>
              <w:ind w:firstLine="0"/>
              <w:jc w:val="center"/>
              <w:textAlignment w:val="baseline"/>
              <w:rPr>
                <w:rFonts w:ascii="Arial" w:eastAsia="Times New Roman" w:hAnsi="Arial" w:cs="Arial"/>
                <w:b/>
                <w:sz w:val="20"/>
                <w:szCs w:val="20"/>
                <w:lang w:eastAsia="ru-RU"/>
              </w:rPr>
            </w:pPr>
            <w:r w:rsidRPr="002F4B08">
              <w:rPr>
                <w:rFonts w:eastAsia="Times New Roman" w:cs="Times New Roman"/>
                <w:b/>
                <w:kern w:val="24"/>
                <w:sz w:val="20"/>
                <w:szCs w:val="20"/>
                <w:lang w:eastAsia="ru-RU"/>
              </w:rPr>
              <w:t>№ п/п</w:t>
            </w:r>
          </w:p>
        </w:tc>
        <w:tc>
          <w:tcPr>
            <w:tcW w:w="2835" w:type="dxa"/>
            <w:hideMark/>
          </w:tcPr>
          <w:p w14:paraId="76C170FE" w14:textId="77777777" w:rsidR="00AD0033" w:rsidRPr="002F4B08" w:rsidRDefault="00AD0033" w:rsidP="00B83E9A">
            <w:pPr>
              <w:kinsoku w:val="0"/>
              <w:overflowPunct w:val="0"/>
              <w:spacing w:line="240" w:lineRule="exact"/>
              <w:ind w:firstLine="0"/>
              <w:jc w:val="center"/>
              <w:textAlignment w:val="baseline"/>
              <w:rPr>
                <w:rFonts w:ascii="Arial" w:eastAsia="Times New Roman" w:hAnsi="Arial" w:cs="Arial"/>
                <w:b/>
                <w:sz w:val="20"/>
                <w:szCs w:val="20"/>
                <w:lang w:eastAsia="ru-RU"/>
              </w:rPr>
            </w:pPr>
            <w:r w:rsidRPr="002F4B08">
              <w:rPr>
                <w:rFonts w:eastAsia="Times New Roman" w:cs="Times New Roman"/>
                <w:b/>
                <w:kern w:val="24"/>
                <w:sz w:val="20"/>
                <w:szCs w:val="20"/>
                <w:lang w:eastAsia="ru-RU"/>
              </w:rPr>
              <w:t>Наименование риска возникновения ЧС</w:t>
            </w:r>
          </w:p>
        </w:tc>
        <w:tc>
          <w:tcPr>
            <w:tcW w:w="6208" w:type="dxa"/>
            <w:hideMark/>
          </w:tcPr>
          <w:p w14:paraId="7618AB0B" w14:textId="77777777" w:rsidR="00AD0033" w:rsidRPr="002F4B08" w:rsidRDefault="00AD0033" w:rsidP="00B83E9A">
            <w:pPr>
              <w:kinsoku w:val="0"/>
              <w:overflowPunct w:val="0"/>
              <w:spacing w:line="240" w:lineRule="exact"/>
              <w:ind w:firstLine="0"/>
              <w:jc w:val="center"/>
              <w:textAlignment w:val="baseline"/>
              <w:rPr>
                <w:rFonts w:ascii="Arial" w:eastAsia="Times New Roman" w:hAnsi="Arial" w:cs="Arial"/>
                <w:b/>
                <w:sz w:val="20"/>
                <w:szCs w:val="20"/>
                <w:lang w:eastAsia="ru-RU"/>
              </w:rPr>
            </w:pPr>
            <w:r w:rsidRPr="002F4B08">
              <w:rPr>
                <w:rFonts w:eastAsia="Times New Roman" w:cs="Times New Roman"/>
                <w:b/>
                <w:kern w:val="24"/>
                <w:sz w:val="20"/>
                <w:szCs w:val="20"/>
                <w:lang w:eastAsia="ru-RU"/>
              </w:rPr>
              <w:t>Перечень превентивных мероприятий</w:t>
            </w:r>
          </w:p>
        </w:tc>
      </w:tr>
      <w:tr w:rsidR="003D42AE" w:rsidRPr="002F4B08" w14:paraId="543A2647" w14:textId="77777777" w:rsidTr="00B83E9A">
        <w:trPr>
          <w:trHeight w:val="20"/>
          <w:tblHeader/>
        </w:trPr>
        <w:tc>
          <w:tcPr>
            <w:tcW w:w="704" w:type="dxa"/>
          </w:tcPr>
          <w:p w14:paraId="1FBC51E2" w14:textId="77777777" w:rsidR="003D42AE" w:rsidRPr="002F4B08" w:rsidRDefault="003D42AE" w:rsidP="00B83E9A">
            <w:pPr>
              <w:kinsoku w:val="0"/>
              <w:overflowPunct w:val="0"/>
              <w:spacing w:line="240" w:lineRule="exact"/>
              <w:ind w:firstLine="0"/>
              <w:jc w:val="center"/>
              <w:textAlignment w:val="baseline"/>
              <w:rPr>
                <w:rFonts w:eastAsia="Times New Roman" w:cs="Times New Roman"/>
                <w:kern w:val="24"/>
                <w:sz w:val="20"/>
                <w:szCs w:val="20"/>
                <w:lang w:eastAsia="ru-RU"/>
              </w:rPr>
            </w:pPr>
            <w:r w:rsidRPr="002F4B08">
              <w:rPr>
                <w:rFonts w:eastAsia="Times New Roman" w:cs="Times New Roman"/>
                <w:kern w:val="24"/>
                <w:sz w:val="20"/>
                <w:szCs w:val="20"/>
                <w:lang w:eastAsia="ru-RU"/>
              </w:rPr>
              <w:t>1</w:t>
            </w:r>
          </w:p>
        </w:tc>
        <w:tc>
          <w:tcPr>
            <w:tcW w:w="2835" w:type="dxa"/>
          </w:tcPr>
          <w:p w14:paraId="169DFDC2" w14:textId="77777777" w:rsidR="003D42AE" w:rsidRPr="002F4B08" w:rsidRDefault="003D42AE" w:rsidP="00B83E9A">
            <w:pPr>
              <w:kinsoku w:val="0"/>
              <w:overflowPunct w:val="0"/>
              <w:spacing w:line="240" w:lineRule="exact"/>
              <w:ind w:firstLine="0"/>
              <w:jc w:val="center"/>
              <w:textAlignment w:val="baseline"/>
              <w:rPr>
                <w:rFonts w:eastAsia="Times New Roman" w:cs="Times New Roman"/>
                <w:kern w:val="24"/>
                <w:sz w:val="20"/>
                <w:szCs w:val="20"/>
                <w:lang w:eastAsia="ru-RU"/>
              </w:rPr>
            </w:pPr>
            <w:r w:rsidRPr="002F4B08">
              <w:rPr>
                <w:rFonts w:eastAsia="Times New Roman" w:cs="Times New Roman"/>
                <w:kern w:val="24"/>
                <w:sz w:val="20"/>
                <w:szCs w:val="20"/>
                <w:lang w:eastAsia="ru-RU"/>
              </w:rPr>
              <w:t>2</w:t>
            </w:r>
          </w:p>
        </w:tc>
        <w:tc>
          <w:tcPr>
            <w:tcW w:w="6208" w:type="dxa"/>
          </w:tcPr>
          <w:p w14:paraId="461CA6DC" w14:textId="77777777" w:rsidR="003D42AE" w:rsidRPr="002F4B08" w:rsidRDefault="003D42AE" w:rsidP="00B83E9A">
            <w:pPr>
              <w:kinsoku w:val="0"/>
              <w:overflowPunct w:val="0"/>
              <w:spacing w:line="240" w:lineRule="exact"/>
              <w:ind w:firstLine="0"/>
              <w:jc w:val="center"/>
              <w:textAlignment w:val="baseline"/>
              <w:rPr>
                <w:rFonts w:eastAsia="Times New Roman" w:cs="Times New Roman"/>
                <w:kern w:val="24"/>
                <w:sz w:val="20"/>
                <w:szCs w:val="20"/>
                <w:lang w:eastAsia="ru-RU"/>
              </w:rPr>
            </w:pPr>
            <w:r w:rsidRPr="002F4B08">
              <w:rPr>
                <w:rFonts w:eastAsia="Times New Roman" w:cs="Times New Roman"/>
                <w:kern w:val="24"/>
                <w:sz w:val="20"/>
                <w:szCs w:val="20"/>
                <w:lang w:eastAsia="ru-RU"/>
              </w:rPr>
              <w:t>3</w:t>
            </w:r>
          </w:p>
        </w:tc>
      </w:tr>
      <w:tr w:rsidR="00AD0033" w:rsidRPr="002F4B08" w14:paraId="57AADFBA" w14:textId="77777777" w:rsidTr="009053D9">
        <w:trPr>
          <w:trHeight w:val="1691"/>
        </w:trPr>
        <w:tc>
          <w:tcPr>
            <w:tcW w:w="704" w:type="dxa"/>
            <w:hideMark/>
          </w:tcPr>
          <w:p w14:paraId="55DB6242" w14:textId="77777777" w:rsidR="00AD0033" w:rsidRPr="002F4B08" w:rsidRDefault="00AD0033" w:rsidP="00B83E9A">
            <w:pPr>
              <w:kinsoku w:val="0"/>
              <w:overflowPunct w:val="0"/>
              <w:spacing w:line="240" w:lineRule="exact"/>
              <w:ind w:firstLine="0"/>
              <w:textAlignment w:val="baseline"/>
              <w:rPr>
                <w:rFonts w:ascii="Arial" w:eastAsia="Times New Roman" w:hAnsi="Arial" w:cs="Arial"/>
                <w:sz w:val="22"/>
                <w:szCs w:val="24"/>
                <w:lang w:eastAsia="ru-RU"/>
              </w:rPr>
            </w:pPr>
            <w:r w:rsidRPr="002F4B08">
              <w:rPr>
                <w:rFonts w:eastAsia="Times New Roman" w:cs="Times New Roman"/>
                <w:bCs/>
                <w:kern w:val="24"/>
                <w:sz w:val="22"/>
                <w:szCs w:val="24"/>
                <w:lang w:eastAsia="ru-RU"/>
              </w:rPr>
              <w:t>1.</w:t>
            </w:r>
          </w:p>
        </w:tc>
        <w:tc>
          <w:tcPr>
            <w:tcW w:w="2835" w:type="dxa"/>
            <w:hideMark/>
          </w:tcPr>
          <w:p w14:paraId="5C557077" w14:textId="77777777" w:rsidR="00AD0033" w:rsidRPr="002F4B08" w:rsidRDefault="00AD0033" w:rsidP="00B83E9A">
            <w:pPr>
              <w:kinsoku w:val="0"/>
              <w:overflowPunct w:val="0"/>
              <w:spacing w:line="240" w:lineRule="exact"/>
              <w:ind w:firstLine="0"/>
              <w:textAlignment w:val="baseline"/>
              <w:rPr>
                <w:rFonts w:ascii="Arial" w:eastAsia="Times New Roman" w:hAnsi="Arial" w:cs="Arial"/>
                <w:sz w:val="22"/>
                <w:szCs w:val="24"/>
                <w:lang w:eastAsia="ru-RU"/>
              </w:rPr>
            </w:pPr>
            <w:r w:rsidRPr="002F4B08">
              <w:rPr>
                <w:rFonts w:eastAsia="Times New Roman" w:cs="Times New Roman"/>
                <w:bCs/>
                <w:kern w:val="24"/>
                <w:sz w:val="22"/>
                <w:szCs w:val="24"/>
                <w:lang w:eastAsia="ru-RU"/>
              </w:rPr>
              <w:t>Риски возникновения природных пожаров</w:t>
            </w:r>
          </w:p>
        </w:tc>
        <w:tc>
          <w:tcPr>
            <w:tcW w:w="6208" w:type="dxa"/>
            <w:hideMark/>
          </w:tcPr>
          <w:p w14:paraId="54C8740C" w14:textId="77777777" w:rsidR="00AD0033" w:rsidRPr="002F4B08" w:rsidRDefault="00AD0033" w:rsidP="00B83E9A">
            <w:pPr>
              <w:kinsoku w:val="0"/>
              <w:overflowPunct w:val="0"/>
              <w:spacing w:line="240" w:lineRule="exact"/>
              <w:ind w:firstLine="0"/>
              <w:contextualSpacing/>
              <w:textAlignment w:val="baseline"/>
              <w:rPr>
                <w:rFonts w:ascii="Arial" w:eastAsia="Times New Roman" w:hAnsi="Arial" w:cs="Arial"/>
                <w:sz w:val="22"/>
                <w:szCs w:val="24"/>
                <w:lang w:eastAsia="ru-RU"/>
              </w:rPr>
            </w:pPr>
            <w:r w:rsidRPr="002F4B08">
              <w:rPr>
                <w:rFonts w:eastAsia="Times New Roman" w:cs="Times New Roman"/>
                <w:kern w:val="24"/>
                <w:sz w:val="22"/>
                <w:szCs w:val="24"/>
                <w:lang w:eastAsia="ru-RU"/>
              </w:rPr>
              <w:t>введение на территории особого противопожарного режима, в т.ч. ограничение доступа населения на территорию лесного фонда;</w:t>
            </w:r>
          </w:p>
          <w:p w14:paraId="2918E300" w14:textId="77777777" w:rsidR="00AD0033" w:rsidRPr="002F4B08" w:rsidRDefault="00AD0033" w:rsidP="00B83E9A">
            <w:pPr>
              <w:kinsoku w:val="0"/>
              <w:overflowPunct w:val="0"/>
              <w:spacing w:line="240" w:lineRule="exact"/>
              <w:ind w:firstLine="0"/>
              <w:contextualSpacing/>
              <w:textAlignment w:val="baseline"/>
              <w:rPr>
                <w:rFonts w:ascii="Arial" w:eastAsia="Times New Roman" w:hAnsi="Arial" w:cs="Arial"/>
                <w:sz w:val="22"/>
                <w:szCs w:val="24"/>
                <w:lang w:eastAsia="ru-RU"/>
              </w:rPr>
            </w:pPr>
            <w:r w:rsidRPr="002F4B08">
              <w:rPr>
                <w:rFonts w:eastAsia="Times New Roman" w:cs="Times New Roman"/>
                <w:kern w:val="24"/>
                <w:sz w:val="22"/>
                <w:szCs w:val="24"/>
                <w:lang w:eastAsia="ru-RU"/>
              </w:rPr>
              <w:t>организация круглосуточных постов и мобильных групп с пожарно-техническим вооружением, подготовка дополнительной техники (емкостей) для подвоза воды;</w:t>
            </w:r>
          </w:p>
          <w:p w14:paraId="3AC94D65" w14:textId="77777777" w:rsidR="00AD0033" w:rsidRPr="002F4B08" w:rsidRDefault="00AD0033" w:rsidP="00B83E9A">
            <w:pPr>
              <w:kinsoku w:val="0"/>
              <w:overflowPunct w:val="0"/>
              <w:spacing w:line="240" w:lineRule="exact"/>
              <w:ind w:firstLine="0"/>
              <w:contextualSpacing/>
              <w:textAlignment w:val="baseline"/>
              <w:rPr>
                <w:rFonts w:ascii="Arial" w:eastAsia="Times New Roman" w:hAnsi="Arial" w:cs="Arial"/>
                <w:sz w:val="22"/>
                <w:szCs w:val="24"/>
                <w:lang w:eastAsia="ru-RU"/>
              </w:rPr>
            </w:pPr>
            <w:r w:rsidRPr="002F4B08">
              <w:rPr>
                <w:rFonts w:eastAsia="Times New Roman" w:cs="Times New Roman"/>
                <w:kern w:val="24"/>
                <w:sz w:val="22"/>
                <w:szCs w:val="24"/>
                <w:lang w:eastAsia="ru-RU"/>
              </w:rPr>
              <w:t>определение порядка эвакуации людей, вывоза материальных ценностей, отгона скота и др. мероприятий для снижения возможного ущерба и др.</w:t>
            </w:r>
          </w:p>
        </w:tc>
      </w:tr>
      <w:tr w:rsidR="00AD0033" w:rsidRPr="002F4B08" w14:paraId="2A151595" w14:textId="77777777" w:rsidTr="009053D9">
        <w:trPr>
          <w:trHeight w:val="982"/>
        </w:trPr>
        <w:tc>
          <w:tcPr>
            <w:tcW w:w="704" w:type="dxa"/>
            <w:hideMark/>
          </w:tcPr>
          <w:p w14:paraId="5155B9B6" w14:textId="77777777" w:rsidR="00AD0033" w:rsidRPr="002F4B08" w:rsidRDefault="00AD0033" w:rsidP="00B83E9A">
            <w:pPr>
              <w:kinsoku w:val="0"/>
              <w:overflowPunct w:val="0"/>
              <w:spacing w:line="240" w:lineRule="exact"/>
              <w:ind w:firstLine="0"/>
              <w:textAlignment w:val="baseline"/>
              <w:rPr>
                <w:rFonts w:ascii="Arial" w:eastAsia="Times New Roman" w:hAnsi="Arial" w:cs="Arial"/>
                <w:sz w:val="22"/>
                <w:szCs w:val="24"/>
                <w:lang w:eastAsia="ru-RU"/>
              </w:rPr>
            </w:pPr>
            <w:r w:rsidRPr="002F4B08">
              <w:rPr>
                <w:rFonts w:eastAsia="Times New Roman" w:cs="Times New Roman"/>
                <w:bCs/>
                <w:kern w:val="24"/>
                <w:sz w:val="22"/>
                <w:szCs w:val="24"/>
                <w:lang w:eastAsia="ru-RU"/>
              </w:rPr>
              <w:t>2.</w:t>
            </w:r>
          </w:p>
        </w:tc>
        <w:tc>
          <w:tcPr>
            <w:tcW w:w="2835" w:type="dxa"/>
            <w:hideMark/>
          </w:tcPr>
          <w:p w14:paraId="60C25E78" w14:textId="77777777" w:rsidR="00AD0033" w:rsidRPr="002F4B08" w:rsidRDefault="00AD0033" w:rsidP="00B83E9A">
            <w:pPr>
              <w:kinsoku w:val="0"/>
              <w:overflowPunct w:val="0"/>
              <w:spacing w:line="240" w:lineRule="exact"/>
              <w:ind w:firstLine="0"/>
              <w:textAlignment w:val="baseline"/>
              <w:rPr>
                <w:rFonts w:ascii="Arial" w:eastAsia="Times New Roman" w:hAnsi="Arial" w:cs="Arial"/>
                <w:sz w:val="22"/>
                <w:szCs w:val="24"/>
                <w:lang w:eastAsia="ru-RU"/>
              </w:rPr>
            </w:pPr>
            <w:r w:rsidRPr="002F4B08">
              <w:rPr>
                <w:rFonts w:eastAsia="Times New Roman" w:cs="Times New Roman"/>
                <w:bCs/>
                <w:kern w:val="24"/>
                <w:sz w:val="22"/>
                <w:szCs w:val="24"/>
                <w:lang w:eastAsia="ru-RU"/>
              </w:rPr>
              <w:t>Риски подтопления (затопления)</w:t>
            </w:r>
          </w:p>
        </w:tc>
        <w:tc>
          <w:tcPr>
            <w:tcW w:w="6208" w:type="dxa"/>
            <w:hideMark/>
          </w:tcPr>
          <w:p w14:paraId="1BAF1C41" w14:textId="77777777" w:rsidR="00292E39" w:rsidRPr="002F4B08" w:rsidRDefault="00AD0033" w:rsidP="00B83E9A">
            <w:pPr>
              <w:kinsoku w:val="0"/>
              <w:overflowPunct w:val="0"/>
              <w:spacing w:line="240" w:lineRule="exact"/>
              <w:ind w:firstLine="0"/>
              <w:textAlignment w:val="baseline"/>
              <w:rPr>
                <w:rFonts w:eastAsia="Times New Roman" w:cs="Times New Roman"/>
                <w:kern w:val="24"/>
                <w:sz w:val="22"/>
                <w:szCs w:val="24"/>
                <w:lang w:eastAsia="ru-RU"/>
              </w:rPr>
            </w:pPr>
            <w:r w:rsidRPr="002F4B08">
              <w:rPr>
                <w:rFonts w:eastAsia="Times New Roman" w:cs="Times New Roman"/>
                <w:kern w:val="24"/>
                <w:sz w:val="22"/>
                <w:szCs w:val="24"/>
                <w:lang w:eastAsia="ru-RU"/>
              </w:rPr>
              <w:t>организация информирования населения о ЧС (угрозе ЧС);</w:t>
            </w:r>
            <w:r w:rsidR="00292E39" w:rsidRPr="002F4B08">
              <w:rPr>
                <w:rFonts w:eastAsia="Times New Roman" w:cs="Times New Roman"/>
                <w:kern w:val="24"/>
                <w:sz w:val="22"/>
                <w:szCs w:val="24"/>
                <w:lang w:eastAsia="ru-RU"/>
              </w:rPr>
              <w:t xml:space="preserve"> </w:t>
            </w:r>
          </w:p>
          <w:p w14:paraId="27DBAA5A" w14:textId="77777777" w:rsidR="00AD0033" w:rsidRPr="002F4B08" w:rsidRDefault="00AD0033" w:rsidP="00B83E9A">
            <w:pPr>
              <w:kinsoku w:val="0"/>
              <w:overflowPunct w:val="0"/>
              <w:spacing w:line="240" w:lineRule="exact"/>
              <w:ind w:firstLine="0"/>
              <w:textAlignment w:val="baseline"/>
              <w:rPr>
                <w:rFonts w:ascii="Arial" w:eastAsia="Times New Roman" w:hAnsi="Arial" w:cs="Arial"/>
                <w:sz w:val="22"/>
                <w:szCs w:val="24"/>
                <w:lang w:eastAsia="ru-RU"/>
              </w:rPr>
            </w:pPr>
            <w:r w:rsidRPr="002F4B08">
              <w:rPr>
                <w:rFonts w:eastAsia="Times New Roman" w:cs="Times New Roman"/>
                <w:kern w:val="24"/>
                <w:sz w:val="22"/>
                <w:szCs w:val="24"/>
                <w:lang w:eastAsia="ru-RU"/>
              </w:rPr>
              <w:t>порядок функционирования систем жизнеобеспечения населения при подтоплении населенных пунктов;</w:t>
            </w:r>
          </w:p>
          <w:p w14:paraId="31231623" w14:textId="77777777" w:rsidR="00AD0033" w:rsidRPr="002F4B08" w:rsidRDefault="00AD0033" w:rsidP="00B83E9A">
            <w:pPr>
              <w:kinsoku w:val="0"/>
              <w:overflowPunct w:val="0"/>
              <w:spacing w:line="240" w:lineRule="exact"/>
              <w:ind w:firstLine="0"/>
              <w:contextualSpacing/>
              <w:textAlignment w:val="baseline"/>
              <w:rPr>
                <w:rFonts w:ascii="Arial" w:eastAsia="Times New Roman" w:hAnsi="Arial" w:cs="Arial"/>
                <w:sz w:val="22"/>
                <w:szCs w:val="24"/>
                <w:lang w:eastAsia="ru-RU"/>
              </w:rPr>
            </w:pPr>
            <w:r w:rsidRPr="002F4B08">
              <w:rPr>
                <w:rFonts w:eastAsia="Times New Roman" w:cs="Times New Roman"/>
                <w:kern w:val="24"/>
                <w:sz w:val="22"/>
                <w:szCs w:val="24"/>
                <w:lang w:eastAsia="ru-RU"/>
              </w:rPr>
              <w:t>наличие резервов материальных и финансовых ресурсов для ликвидации ЧС и др.</w:t>
            </w:r>
          </w:p>
        </w:tc>
      </w:tr>
      <w:tr w:rsidR="00AD0033" w:rsidRPr="002F4B08" w14:paraId="0A33EAE9" w14:textId="77777777" w:rsidTr="009053D9">
        <w:trPr>
          <w:trHeight w:val="389"/>
        </w:trPr>
        <w:tc>
          <w:tcPr>
            <w:tcW w:w="704" w:type="dxa"/>
            <w:hideMark/>
          </w:tcPr>
          <w:p w14:paraId="05E9B8F1" w14:textId="77777777" w:rsidR="00AD0033" w:rsidRPr="002F4B08" w:rsidRDefault="00AD0033" w:rsidP="00B83E9A">
            <w:pPr>
              <w:spacing w:line="240" w:lineRule="exact"/>
              <w:ind w:firstLine="0"/>
              <w:textAlignment w:val="baseline"/>
              <w:rPr>
                <w:rFonts w:ascii="Arial" w:eastAsia="Times New Roman" w:hAnsi="Arial" w:cs="Arial"/>
                <w:sz w:val="22"/>
                <w:szCs w:val="24"/>
                <w:lang w:eastAsia="ru-RU"/>
              </w:rPr>
            </w:pPr>
            <w:r w:rsidRPr="002F4B08">
              <w:rPr>
                <w:rFonts w:eastAsia="Times New Roman" w:cs="Times New Roman"/>
                <w:bCs/>
                <w:kern w:val="24"/>
                <w:sz w:val="22"/>
                <w:szCs w:val="24"/>
                <w:lang w:eastAsia="ru-RU"/>
              </w:rPr>
              <w:t>3.</w:t>
            </w:r>
          </w:p>
        </w:tc>
        <w:tc>
          <w:tcPr>
            <w:tcW w:w="2835" w:type="dxa"/>
            <w:hideMark/>
          </w:tcPr>
          <w:p w14:paraId="7268B7C9" w14:textId="77777777" w:rsidR="00AD0033" w:rsidRPr="002F4B08" w:rsidRDefault="00AD0033" w:rsidP="00B83E9A">
            <w:pPr>
              <w:kinsoku w:val="0"/>
              <w:overflowPunct w:val="0"/>
              <w:spacing w:line="240" w:lineRule="exact"/>
              <w:ind w:firstLine="0"/>
              <w:textAlignment w:val="baseline"/>
              <w:rPr>
                <w:rFonts w:ascii="Arial" w:eastAsia="Times New Roman" w:hAnsi="Arial" w:cs="Arial"/>
                <w:sz w:val="22"/>
                <w:szCs w:val="24"/>
                <w:lang w:eastAsia="ru-RU"/>
              </w:rPr>
            </w:pPr>
            <w:r w:rsidRPr="002F4B08">
              <w:rPr>
                <w:rFonts w:eastAsia="Times New Roman" w:cs="Times New Roman"/>
                <w:bCs/>
                <w:kern w:val="24"/>
                <w:sz w:val="22"/>
                <w:szCs w:val="24"/>
                <w:lang w:eastAsia="ru-RU"/>
              </w:rPr>
              <w:t>Риски возникновения землетрясений</w:t>
            </w:r>
          </w:p>
        </w:tc>
        <w:tc>
          <w:tcPr>
            <w:tcW w:w="6208" w:type="dxa"/>
            <w:hideMark/>
          </w:tcPr>
          <w:p w14:paraId="365F89BD" w14:textId="77777777" w:rsidR="00AD0033" w:rsidRPr="002F4B08" w:rsidRDefault="00AD0033" w:rsidP="00B83E9A">
            <w:pPr>
              <w:spacing w:line="240" w:lineRule="exact"/>
              <w:ind w:firstLine="0"/>
              <w:contextualSpacing/>
              <w:rPr>
                <w:rFonts w:ascii="Arial" w:eastAsia="Times New Roman" w:hAnsi="Arial" w:cs="Arial"/>
                <w:sz w:val="22"/>
                <w:szCs w:val="24"/>
                <w:lang w:eastAsia="ru-RU"/>
              </w:rPr>
            </w:pPr>
            <w:r w:rsidRPr="002F4B08">
              <w:rPr>
                <w:rFonts w:eastAsia="Times New Roman" w:cs="Times New Roman"/>
                <w:kern w:val="24"/>
                <w:sz w:val="22"/>
                <w:szCs w:val="24"/>
                <w:lang w:eastAsia="ru-RU"/>
              </w:rPr>
              <w:t>разработка планов ликвидации аварийных ситуаций;</w:t>
            </w:r>
            <w:r w:rsidR="00292E39" w:rsidRPr="002F4B08">
              <w:rPr>
                <w:rFonts w:eastAsia="Times New Roman" w:cs="Times New Roman"/>
                <w:kern w:val="24"/>
                <w:sz w:val="22"/>
                <w:szCs w:val="24"/>
                <w:lang w:eastAsia="ru-RU"/>
              </w:rPr>
              <w:t xml:space="preserve"> </w:t>
            </w:r>
            <w:r w:rsidRPr="002F4B08">
              <w:rPr>
                <w:rFonts w:eastAsia="Times New Roman" w:cs="Times New Roman"/>
                <w:kern w:val="24"/>
                <w:sz w:val="22"/>
                <w:szCs w:val="24"/>
                <w:lang w:eastAsia="ru-RU"/>
              </w:rPr>
              <w:t>проведение надзорных мероприятий</w:t>
            </w:r>
            <w:r w:rsidR="00292A95" w:rsidRPr="002F4B08">
              <w:rPr>
                <w:rFonts w:eastAsia="Times New Roman" w:cs="Times New Roman"/>
                <w:kern w:val="24"/>
                <w:sz w:val="22"/>
                <w:szCs w:val="24"/>
                <w:lang w:eastAsia="ru-RU"/>
              </w:rPr>
              <w:t xml:space="preserve">; учет при проектировании социально-значимых объектов, уникальных и опасных объектов </w:t>
            </w:r>
          </w:p>
        </w:tc>
      </w:tr>
    </w:tbl>
    <w:p w14:paraId="04C7988E" w14:textId="77777777" w:rsidR="00AD0033" w:rsidRPr="002F4B08" w:rsidRDefault="00AD0033" w:rsidP="00AD0033">
      <w:pPr>
        <w:shd w:val="clear" w:color="auto" w:fill="FFFFFF"/>
        <w:adjustRightInd w:val="0"/>
        <w:jc w:val="both"/>
      </w:pPr>
    </w:p>
    <w:p w14:paraId="783443FE" w14:textId="77777777" w:rsidR="00AD0033" w:rsidRPr="002F4B08" w:rsidRDefault="00AD0033" w:rsidP="00292E39">
      <w:pPr>
        <w:shd w:val="clear" w:color="auto" w:fill="FFFFFF"/>
        <w:adjustRightInd w:val="0"/>
        <w:ind w:firstLine="851"/>
        <w:jc w:val="both"/>
      </w:pPr>
      <w:r w:rsidRPr="002F4B08">
        <w:t>При разработке проектов планировки территории жилых районов в целях предотвращения подтоплений и затоплений следует руководствоваться следующими требованиями:</w:t>
      </w:r>
    </w:p>
    <w:p w14:paraId="08216143" w14:textId="77777777" w:rsidR="00AD0033" w:rsidRPr="002F4B08" w:rsidRDefault="00AD0033" w:rsidP="00292E39">
      <w:pPr>
        <w:shd w:val="clear" w:color="auto" w:fill="FFFFFF"/>
        <w:adjustRightInd w:val="0"/>
        <w:ind w:firstLine="851"/>
        <w:jc w:val="both"/>
      </w:pPr>
      <w:r w:rsidRPr="002F4B08">
        <w:lastRenderedPageBreak/>
        <w:t>- все общественные и жилые дома размещаются с учетом обеспечения подъезда к ним машин, подъемно-транспортных механизмов и другой специальной техники для выполнения монтажно-ремонтных работ, а также ввода и действий сил с целью проведения спасательных и других неотложных работ в случае возникновения чрезвычайных ситуаций. Все проезды, площадки и тротуары предусматриваются с твердым покрытием;</w:t>
      </w:r>
    </w:p>
    <w:p w14:paraId="039CEFBB" w14:textId="77777777" w:rsidR="00AD0033" w:rsidRPr="002F4B08" w:rsidRDefault="00AD0033" w:rsidP="00292E39">
      <w:pPr>
        <w:shd w:val="clear" w:color="auto" w:fill="FFFFFF"/>
        <w:adjustRightInd w:val="0"/>
        <w:ind w:firstLine="851"/>
        <w:jc w:val="both"/>
      </w:pPr>
      <w:r w:rsidRPr="002F4B08">
        <w:t xml:space="preserve">- ширина автоподъездов </w:t>
      </w:r>
      <w:r w:rsidR="00B572C6" w:rsidRPr="002F4B08">
        <w:t>–</w:t>
      </w:r>
      <w:r w:rsidRPr="002F4B08">
        <w:t xml:space="preserve"> 7</w:t>
      </w:r>
      <w:r w:rsidR="00B572C6" w:rsidRPr="002F4B08">
        <w:t>,</w:t>
      </w:r>
      <w:r w:rsidRPr="002F4B08">
        <w:t>0 м с радиусами закругления 10</w:t>
      </w:r>
      <w:r w:rsidR="00B572C6" w:rsidRPr="002F4B08">
        <w:t>,</w:t>
      </w:r>
      <w:r w:rsidRPr="002F4B08">
        <w:t>0</w:t>
      </w:r>
      <w:r w:rsidR="00B572C6" w:rsidRPr="002F4B08">
        <w:t xml:space="preserve"> </w:t>
      </w:r>
      <w:r w:rsidRPr="002F4B08">
        <w:t>м по краю проезжей части;</w:t>
      </w:r>
    </w:p>
    <w:p w14:paraId="36A588BD" w14:textId="77777777" w:rsidR="00AD0033" w:rsidRPr="002F4B08" w:rsidRDefault="00AD0033" w:rsidP="00292E39">
      <w:pPr>
        <w:shd w:val="clear" w:color="auto" w:fill="FFFFFF"/>
        <w:adjustRightInd w:val="0"/>
        <w:ind w:firstLine="851"/>
        <w:jc w:val="both"/>
      </w:pPr>
      <w:r w:rsidRPr="002F4B08">
        <w:t>- подъем автомобильных дорог и фундаментов домов до уров</w:t>
      </w:r>
      <w:r w:rsidRPr="002F4B08">
        <w:softHyphen/>
        <w:t>ня затопления с обеспеченностью 1 %;</w:t>
      </w:r>
    </w:p>
    <w:p w14:paraId="077B9028" w14:textId="77777777" w:rsidR="00AD0033" w:rsidRPr="002F4B08" w:rsidRDefault="00AD0033" w:rsidP="00292E39">
      <w:pPr>
        <w:shd w:val="clear" w:color="auto" w:fill="FFFFFF"/>
        <w:adjustRightInd w:val="0"/>
        <w:ind w:firstLine="851"/>
        <w:jc w:val="both"/>
      </w:pPr>
      <w:r w:rsidRPr="002F4B08">
        <w:t xml:space="preserve">- при благоустройстве улиц предусмотреть устройство дорожной одежды проездов капитального типа с двухслойным асфальтовым покрытием, с двухслойным щебеночным основанием (нижний слой - крупной фракции, верхний слой - мелкой фракции) на подстилающем слое из среднезернистого песка. Общая толщина дорожной одежды проездов должна составлять не менее </w:t>
      </w:r>
      <w:smartTag w:uri="urn:schemas-microsoft-com:office:smarttags" w:element="metricconverter">
        <w:smartTagPr>
          <w:attr w:name="ProductID" w:val="0,51 м"/>
        </w:smartTagPr>
        <w:r w:rsidRPr="002F4B08">
          <w:t>0,51 м</w:t>
        </w:r>
      </w:smartTag>
      <w:r w:rsidRPr="002F4B08">
        <w:t>;</w:t>
      </w:r>
    </w:p>
    <w:p w14:paraId="2A560BAD" w14:textId="77777777" w:rsidR="00AD0033" w:rsidRPr="002F4B08" w:rsidRDefault="00AD0033" w:rsidP="00292E39">
      <w:pPr>
        <w:shd w:val="clear" w:color="auto" w:fill="FFFFFF"/>
        <w:adjustRightInd w:val="0"/>
        <w:ind w:firstLine="851"/>
        <w:jc w:val="both"/>
      </w:pPr>
      <w:r w:rsidRPr="002F4B08">
        <w:t>- дорожная одежда тротуаров из бетонной брусчатки на песчано-цементной смеси и о песчаном подстилающем слое из среднезернистого песка по уплотненному основании;</w:t>
      </w:r>
    </w:p>
    <w:p w14:paraId="420AA7B7" w14:textId="77777777" w:rsidR="00AD0033" w:rsidRPr="002F4B08" w:rsidRDefault="00AD0033" w:rsidP="00292E39">
      <w:pPr>
        <w:shd w:val="clear" w:color="auto" w:fill="FFFFFF"/>
        <w:adjustRightInd w:val="0"/>
        <w:ind w:firstLine="851"/>
        <w:jc w:val="both"/>
      </w:pPr>
      <w:r w:rsidRPr="002F4B08">
        <w:t xml:space="preserve">- на проездах и тротуарах устройство бордюрного камня высотой не менее </w:t>
      </w:r>
      <w:smartTag w:uri="urn:schemas-microsoft-com:office:smarttags" w:element="metricconverter">
        <w:smartTagPr>
          <w:attr w:name="ProductID" w:val="0,15 м"/>
        </w:smartTagPr>
        <w:r w:rsidRPr="002F4B08">
          <w:t>0,15 м</w:t>
        </w:r>
      </w:smartTag>
      <w:r w:rsidRPr="002F4B08">
        <w:t>;</w:t>
      </w:r>
    </w:p>
    <w:p w14:paraId="2DD0F657" w14:textId="77777777" w:rsidR="00AD0033" w:rsidRPr="002F4B08" w:rsidRDefault="00AD0033" w:rsidP="00292E39">
      <w:pPr>
        <w:shd w:val="clear" w:color="auto" w:fill="FFFFFF"/>
        <w:adjustRightInd w:val="0"/>
        <w:ind w:firstLine="851"/>
        <w:jc w:val="both"/>
      </w:pPr>
      <w:r w:rsidRPr="002F4B08">
        <w:t>- по проектируемым проездам предусмотреть систему уклонов для поверхностного водоотвода.</w:t>
      </w:r>
    </w:p>
    <w:p w14:paraId="44873FCC" w14:textId="77777777" w:rsidR="00292E39" w:rsidRPr="002F4B08" w:rsidRDefault="00AD0033" w:rsidP="00292E39">
      <w:pPr>
        <w:shd w:val="clear" w:color="auto" w:fill="FFFFFF"/>
        <w:adjustRightInd w:val="0"/>
        <w:ind w:firstLine="851"/>
        <w:jc w:val="both"/>
      </w:pPr>
      <w:r w:rsidRPr="002F4B08">
        <w:t xml:space="preserve">Паводковые явления относятся к гидрологическим процессам, которые на территории области наблюдаются с февраля по апрель месяц. Потенциально опасна на территории </w:t>
      </w:r>
      <w:r w:rsidR="00292E39" w:rsidRPr="002F4B08">
        <w:t xml:space="preserve">- </w:t>
      </w:r>
      <w:r w:rsidRPr="002F4B08">
        <w:t xml:space="preserve">водная эрозия. </w:t>
      </w:r>
    </w:p>
    <w:p w14:paraId="13A746EF" w14:textId="77777777" w:rsidR="00292E39" w:rsidRPr="002F4B08" w:rsidRDefault="00292E39" w:rsidP="00292E39">
      <w:pPr>
        <w:shd w:val="clear" w:color="auto" w:fill="FFFFFF"/>
        <w:adjustRightInd w:val="0"/>
        <w:ind w:firstLine="851"/>
        <w:jc w:val="both"/>
      </w:pPr>
      <w:r w:rsidRPr="002F4B08">
        <w:t>Н</w:t>
      </w:r>
      <w:r w:rsidR="00AD0033" w:rsidRPr="002F4B08">
        <w:t>еблагоприятны</w:t>
      </w:r>
      <w:r w:rsidRPr="002F4B08">
        <w:t>м</w:t>
      </w:r>
      <w:r w:rsidR="00AD0033" w:rsidRPr="002F4B08">
        <w:t xml:space="preserve"> фактор</w:t>
      </w:r>
      <w:r w:rsidRPr="002F4B08">
        <w:t>ом</w:t>
      </w:r>
      <w:r w:rsidR="00AD0033" w:rsidRPr="002F4B08">
        <w:t>, осложняющи</w:t>
      </w:r>
      <w:r w:rsidRPr="002F4B08">
        <w:t>м</w:t>
      </w:r>
      <w:r w:rsidR="00AD0033" w:rsidRPr="002F4B08">
        <w:t xml:space="preserve"> освоение территории поселка под капитальную застройку, явля</w:t>
      </w:r>
      <w:r w:rsidRPr="002F4B08">
        <w:t>е</w:t>
      </w:r>
      <w:r w:rsidR="00AD0033" w:rsidRPr="002F4B08">
        <w:t>тся неорганизованный сток поверхностных вод</w:t>
      </w:r>
      <w:r w:rsidRPr="002F4B08">
        <w:t xml:space="preserve">. </w:t>
      </w:r>
    </w:p>
    <w:p w14:paraId="1358FFCA" w14:textId="77777777" w:rsidR="00AD0033" w:rsidRPr="002F4B08" w:rsidRDefault="00292E39" w:rsidP="00292E39">
      <w:pPr>
        <w:shd w:val="clear" w:color="auto" w:fill="FFFFFF"/>
        <w:adjustRightInd w:val="0"/>
        <w:ind w:firstLine="851"/>
        <w:jc w:val="both"/>
      </w:pPr>
      <w:r w:rsidRPr="002F4B08">
        <w:t>О</w:t>
      </w:r>
      <w:r w:rsidR="00AD0033" w:rsidRPr="002F4B08">
        <w:t>своение территорий под капитальную застройку и их благоустройство требует проведения следующего комплекса инженерных мероприятий:</w:t>
      </w:r>
    </w:p>
    <w:p w14:paraId="5859AE5D" w14:textId="77777777" w:rsidR="00AD0033" w:rsidRPr="002F4B08" w:rsidRDefault="00AD0033" w:rsidP="000076BA">
      <w:pPr>
        <w:shd w:val="clear" w:color="auto" w:fill="FFFFFF"/>
        <w:adjustRightInd w:val="0"/>
        <w:ind w:firstLine="851"/>
        <w:jc w:val="both"/>
      </w:pPr>
      <w:r w:rsidRPr="002F4B08">
        <w:t>- организация поверхностного стока,</w:t>
      </w:r>
    </w:p>
    <w:p w14:paraId="038318A7" w14:textId="77777777" w:rsidR="00AD0033" w:rsidRPr="002F4B08" w:rsidRDefault="00AD0033" w:rsidP="000076BA">
      <w:pPr>
        <w:shd w:val="clear" w:color="auto" w:fill="FFFFFF"/>
        <w:adjustRightInd w:val="0"/>
        <w:ind w:firstLine="851"/>
        <w:jc w:val="both"/>
      </w:pPr>
      <w:r w:rsidRPr="002F4B08">
        <w:t xml:space="preserve">- понижение уровня грунтовых вод, </w:t>
      </w:r>
    </w:p>
    <w:p w14:paraId="5755839A" w14:textId="77777777" w:rsidR="00AD0033" w:rsidRPr="002F4B08" w:rsidRDefault="00AD0033" w:rsidP="000076BA">
      <w:pPr>
        <w:shd w:val="clear" w:color="auto" w:fill="FFFFFF"/>
        <w:adjustRightInd w:val="0"/>
        <w:ind w:firstLine="851"/>
        <w:jc w:val="both"/>
      </w:pPr>
      <w:r w:rsidRPr="002F4B08">
        <w:t>- берегоукрепительные работы.</w:t>
      </w:r>
    </w:p>
    <w:p w14:paraId="06A688FC" w14:textId="5A3B82B6" w:rsidR="00AD0033" w:rsidRPr="002F4B08" w:rsidRDefault="00AD0033" w:rsidP="00277037">
      <w:pPr>
        <w:shd w:val="clear" w:color="auto" w:fill="FFFFFF"/>
        <w:adjustRightInd w:val="0"/>
        <w:ind w:firstLine="851"/>
        <w:jc w:val="both"/>
      </w:pPr>
      <w:r w:rsidRPr="002F4B08">
        <w:t xml:space="preserve">Паводки и </w:t>
      </w:r>
      <w:r w:rsidR="00545572" w:rsidRPr="002F4B08">
        <w:t>неорганизованный поверхностный сток,</w:t>
      </w:r>
      <w:r w:rsidRPr="002F4B08">
        <w:t xml:space="preserve"> и оголенность склонов способствует интенсивному развитию эрозионных процессов. В целях закрепления береговых откосов и благоустройства прибрежной полосы </w:t>
      </w:r>
      <w:r w:rsidR="00277037" w:rsidRPr="002F4B08">
        <w:t xml:space="preserve">необходимо </w:t>
      </w:r>
      <w:r w:rsidRPr="002F4B08">
        <w:t xml:space="preserve">проведение </w:t>
      </w:r>
      <w:r w:rsidR="00277037" w:rsidRPr="002F4B08">
        <w:t xml:space="preserve">специальных </w:t>
      </w:r>
      <w:r w:rsidRPr="002F4B08">
        <w:t>ра</w:t>
      </w:r>
      <w:r w:rsidR="00277037" w:rsidRPr="002F4B08">
        <w:t xml:space="preserve">бот. </w:t>
      </w:r>
      <w:r w:rsidRPr="002F4B08">
        <w:t>Территорий, требующих инженерной реконструкции и проведения иных специальных инженерных мероприятий, нет.</w:t>
      </w:r>
    </w:p>
    <w:p w14:paraId="3DE1DD73" w14:textId="77777777" w:rsidR="00AD0033" w:rsidRPr="002F4B08" w:rsidRDefault="00AD0033" w:rsidP="00292E39">
      <w:pPr>
        <w:shd w:val="clear" w:color="auto" w:fill="FFFFFF"/>
        <w:adjustRightInd w:val="0"/>
        <w:ind w:firstLine="851"/>
        <w:jc w:val="both"/>
      </w:pPr>
      <w:r w:rsidRPr="002F4B08">
        <w:t>Профилактика инфекционных заболеваний, особенно по группе природно-очаговых инфекций напрямую зависит от санитарно-гигиенического состояния территории. В связи с этим, предусмотрена ликвидация несанкционированных свалок, организация сбора и утилизации коммунальных отходов.</w:t>
      </w:r>
    </w:p>
    <w:p w14:paraId="1CF95D92" w14:textId="77777777" w:rsidR="00277037" w:rsidRPr="002F4B08" w:rsidRDefault="00277037" w:rsidP="00292E39">
      <w:pPr>
        <w:ind w:firstLine="851"/>
        <w:jc w:val="both"/>
        <w:rPr>
          <w:szCs w:val="28"/>
        </w:rPr>
      </w:pPr>
      <w:r w:rsidRPr="002F4B08">
        <w:rPr>
          <w:szCs w:val="28"/>
        </w:rPr>
        <w:lastRenderedPageBreak/>
        <w:t>В</w:t>
      </w:r>
      <w:r w:rsidR="00AD0033" w:rsidRPr="002F4B08">
        <w:rPr>
          <w:szCs w:val="28"/>
        </w:rPr>
        <w:t xml:space="preserve"> период апреля по октябрь наступает пожароопасный сезон. Большое число пожаров связано с неконтролируемым горением сухой травы, с постоянной угрозой переброска огня на лесные угодья, защитные лесополосы и жилые постройки. </w:t>
      </w:r>
    </w:p>
    <w:p w14:paraId="258766E2" w14:textId="77777777" w:rsidR="00AD0033" w:rsidRPr="002F4B08" w:rsidRDefault="00AD0033" w:rsidP="00292E39">
      <w:pPr>
        <w:ind w:firstLine="851"/>
        <w:jc w:val="both"/>
        <w:rPr>
          <w:szCs w:val="28"/>
        </w:rPr>
      </w:pPr>
      <w:r w:rsidRPr="002F4B08">
        <w:rPr>
          <w:szCs w:val="28"/>
        </w:rPr>
        <w:t>При проектировании проездов и пешеходных путей необходимо обеспечивать возможность проезда пожарных машин к жилым и общественным зданиям, в том числе со встроенно-пристроенными помещениями, и доступ пожарных с автомобильных лестниц или автоподъемников в любую квартиру или помещение.</w:t>
      </w:r>
    </w:p>
    <w:p w14:paraId="5682B275" w14:textId="77777777" w:rsidR="00277037" w:rsidRPr="002F4B08" w:rsidRDefault="00AD0033" w:rsidP="00531209">
      <w:pPr>
        <w:ind w:firstLine="851"/>
        <w:jc w:val="both"/>
        <w:rPr>
          <w:rFonts w:cs="Times New Roman"/>
        </w:rPr>
      </w:pPr>
      <w:r w:rsidRPr="002F4B08">
        <w:rPr>
          <w:rFonts w:cs="Times New Roman"/>
          <w:szCs w:val="28"/>
        </w:rPr>
        <w:t xml:space="preserve">Вдоль фасадов зданий, не имеющих входов, допускается предусматривать полосы шириной </w:t>
      </w:r>
      <w:smartTag w:uri="urn:schemas-microsoft-com:office:smarttags" w:element="metricconverter">
        <w:smartTagPr>
          <w:attr w:name="ProductID" w:val="6 м"/>
        </w:smartTagPr>
        <w:r w:rsidRPr="002F4B08">
          <w:rPr>
            <w:rFonts w:cs="Times New Roman"/>
            <w:szCs w:val="28"/>
          </w:rPr>
          <w:t>6 м</w:t>
        </w:r>
      </w:smartTag>
      <w:r w:rsidRPr="002F4B08">
        <w:rPr>
          <w:rFonts w:cs="Times New Roman"/>
          <w:szCs w:val="28"/>
        </w:rPr>
        <w:t xml:space="preserve">, пригодные для проезда пожарных машин. </w:t>
      </w:r>
      <w:r w:rsidR="00277037" w:rsidRPr="002F4B08">
        <w:rPr>
          <w:rFonts w:cs="Times New Roman"/>
        </w:rPr>
        <w:t>В качестве источников противопожарного водоснабжения могут использоваться естественные и искусственные водоемы, а также внутренний и наружный водопроводы (в том числе питьевые, хозяйственно-питьевые, хозяйственные и противопожарные).</w:t>
      </w:r>
    </w:p>
    <w:p w14:paraId="6F0521D8" w14:textId="77777777" w:rsidR="00AD0033" w:rsidRPr="002F4B08" w:rsidRDefault="00AD0033" w:rsidP="00292E39">
      <w:pPr>
        <w:ind w:firstLine="851"/>
        <w:jc w:val="both"/>
        <w:rPr>
          <w:szCs w:val="28"/>
        </w:rPr>
      </w:pPr>
      <w:r w:rsidRPr="002F4B08">
        <w:rPr>
          <w:szCs w:val="28"/>
        </w:rPr>
        <w:t xml:space="preserve">Расстояния от лесных массивов должны быть </w:t>
      </w:r>
      <w:r w:rsidR="00292E39" w:rsidRPr="002F4B08">
        <w:rPr>
          <w:szCs w:val="28"/>
        </w:rPr>
        <w:t xml:space="preserve">до </w:t>
      </w:r>
      <w:r w:rsidRPr="002F4B08">
        <w:rPr>
          <w:szCs w:val="28"/>
        </w:rPr>
        <w:t xml:space="preserve">застройки сельских поселений и участков садоводческих товариществ не менее </w:t>
      </w:r>
      <w:smartTag w:uri="urn:schemas-microsoft-com:office:smarttags" w:element="metricconverter">
        <w:smartTagPr>
          <w:attr w:name="ProductID" w:val="15 м"/>
        </w:smartTagPr>
        <w:r w:rsidRPr="002F4B08">
          <w:rPr>
            <w:szCs w:val="28"/>
          </w:rPr>
          <w:t>15 м</w:t>
        </w:r>
      </w:smartTag>
      <w:r w:rsidRPr="002F4B08">
        <w:rPr>
          <w:szCs w:val="28"/>
        </w:rPr>
        <w:t>.</w:t>
      </w:r>
    </w:p>
    <w:p w14:paraId="32F05886" w14:textId="77777777" w:rsidR="00AD0033" w:rsidRPr="002F4B08" w:rsidRDefault="00AD0033" w:rsidP="00A4085A">
      <w:pPr>
        <w:ind w:firstLine="851"/>
        <w:jc w:val="both"/>
        <w:rPr>
          <w:szCs w:val="28"/>
        </w:rPr>
      </w:pPr>
      <w:r w:rsidRPr="002F4B08">
        <w:rPr>
          <w:szCs w:val="28"/>
        </w:rPr>
        <w:t>Число пожарных депо в поселении, площадь их застройки, а также число пожарных автомобилей принимаются по нормам проектирования объектов пожарной охраны (СП 11.13130.2009 Места дислокации подразделений пожарной охраны), утвержденных МЧС Российской Федерации.</w:t>
      </w:r>
    </w:p>
    <w:p w14:paraId="4980ECAA" w14:textId="4B308005" w:rsidR="00FC2EB5" w:rsidRPr="002F4B08" w:rsidRDefault="00FC2EB5" w:rsidP="00A4085A">
      <w:pPr>
        <w:ind w:firstLine="851"/>
        <w:jc w:val="both"/>
        <w:rPr>
          <w:szCs w:val="28"/>
        </w:rPr>
      </w:pPr>
      <w:r w:rsidRPr="002F4B08">
        <w:rPr>
          <w:szCs w:val="28"/>
        </w:rPr>
        <w:t xml:space="preserve">Согласно </w:t>
      </w:r>
      <w:r w:rsidR="005A6221" w:rsidRPr="002F4B08">
        <w:rPr>
          <w:szCs w:val="28"/>
        </w:rPr>
        <w:t>данным,</w:t>
      </w:r>
      <w:r w:rsidRPr="002F4B08">
        <w:rPr>
          <w:szCs w:val="28"/>
        </w:rPr>
        <w:t xml:space="preserve"> полученным от комитета по обеспечению безопасности жизнедеятельности населения Волгоградской области на территории </w:t>
      </w:r>
      <w:r w:rsidR="001B2DE3" w:rsidRPr="002F4B08">
        <w:rPr>
          <w:szCs w:val="28"/>
        </w:rPr>
        <w:t>Пимено-Чернянского сельского поселения</w:t>
      </w:r>
      <w:r w:rsidRPr="002F4B08">
        <w:rPr>
          <w:szCs w:val="28"/>
        </w:rPr>
        <w:t xml:space="preserve"> в 2017 году зарегистрировано 2 пожара, в 2018 году зарегистрирован</w:t>
      </w:r>
      <w:r w:rsidR="00011E80" w:rsidRPr="002F4B08">
        <w:rPr>
          <w:szCs w:val="28"/>
        </w:rPr>
        <w:t>о 1 загорание.</w:t>
      </w:r>
      <w:r w:rsidR="00BB41EF" w:rsidRPr="002F4B08">
        <w:rPr>
          <w:szCs w:val="28"/>
        </w:rPr>
        <w:t xml:space="preserve"> </w:t>
      </w:r>
    </w:p>
    <w:p w14:paraId="20B38FAA" w14:textId="4FAAFA30" w:rsidR="00BB41EF" w:rsidRPr="002F4B08" w:rsidRDefault="00BB41EF" w:rsidP="00A4085A">
      <w:pPr>
        <w:ind w:firstLine="851"/>
        <w:jc w:val="both"/>
        <w:rPr>
          <w:szCs w:val="28"/>
        </w:rPr>
      </w:pPr>
      <w:r w:rsidRPr="002F4B08">
        <w:rPr>
          <w:szCs w:val="28"/>
        </w:rPr>
        <w:t>На территории поселения в х. Пимено-Черни имеется пожарный гидрант.</w:t>
      </w:r>
    </w:p>
    <w:p w14:paraId="1F02A756" w14:textId="77777777" w:rsidR="00277037" w:rsidRPr="002F4B08" w:rsidRDefault="00277037">
      <w:pPr>
        <w:spacing w:after="160" w:line="259" w:lineRule="auto"/>
        <w:ind w:firstLine="0"/>
        <w:rPr>
          <w:szCs w:val="28"/>
          <w:highlight w:val="yellow"/>
        </w:rPr>
      </w:pPr>
      <w:r w:rsidRPr="002F4B08">
        <w:rPr>
          <w:szCs w:val="28"/>
          <w:highlight w:val="yellow"/>
        </w:rPr>
        <w:br w:type="page"/>
      </w:r>
    </w:p>
    <w:p w14:paraId="43DA54E6" w14:textId="77777777" w:rsidR="009D42A3" w:rsidRPr="002F4B08" w:rsidRDefault="009D42A3" w:rsidP="00A4085A">
      <w:pPr>
        <w:ind w:firstLine="851"/>
        <w:jc w:val="both"/>
        <w:rPr>
          <w:szCs w:val="28"/>
          <w:highlight w:val="yellow"/>
        </w:rPr>
      </w:pPr>
    </w:p>
    <w:p w14:paraId="29F7E069" w14:textId="77777777" w:rsidR="00B40735" w:rsidRPr="002F4B08" w:rsidRDefault="00EB7F8E" w:rsidP="00A4085A">
      <w:pPr>
        <w:pStyle w:val="1"/>
        <w:spacing w:before="0"/>
        <w:rPr>
          <w:rStyle w:val="ab"/>
          <w:b/>
          <w:bCs w:val="0"/>
        </w:rPr>
      </w:pPr>
      <w:bookmarkStart w:id="164" w:name="_Toc11401105"/>
      <w:r w:rsidRPr="002F4B08">
        <w:rPr>
          <w:rStyle w:val="ab"/>
          <w:b/>
          <w:bCs w:val="0"/>
        </w:rPr>
        <w:t xml:space="preserve">Раздел </w:t>
      </w:r>
      <w:r w:rsidR="00F160A2" w:rsidRPr="002F4B08">
        <w:rPr>
          <w:rStyle w:val="ab"/>
          <w:b/>
          <w:bCs w:val="0"/>
        </w:rPr>
        <w:t>6</w:t>
      </w:r>
      <w:r w:rsidRPr="002F4B08">
        <w:rPr>
          <w:rStyle w:val="ab"/>
          <w:b/>
          <w:bCs w:val="0"/>
        </w:rPr>
        <w:t xml:space="preserve">. </w:t>
      </w:r>
      <w:r w:rsidR="00B40735" w:rsidRPr="002F4B08">
        <w:rPr>
          <w:rStyle w:val="ab"/>
          <w:b/>
          <w:bCs w:val="0"/>
        </w:rPr>
        <w:t>П</w:t>
      </w:r>
      <w:r w:rsidR="009F4048" w:rsidRPr="002F4B08">
        <w:rPr>
          <w:rStyle w:val="ab"/>
          <w:b/>
          <w:bCs w:val="0"/>
        </w:rPr>
        <w:t>еречень земельных участков, которые включаются в границы населенных пунктов, входящих в состав поселения, городского округа, или исключаются из их границ</w:t>
      </w:r>
      <w:bookmarkEnd w:id="164"/>
    </w:p>
    <w:p w14:paraId="2568E25B" w14:textId="77777777" w:rsidR="00A4085A" w:rsidRPr="002F4B08" w:rsidRDefault="00A4085A" w:rsidP="00A4085A"/>
    <w:p w14:paraId="43C0781A" w14:textId="77777777" w:rsidR="006972EF" w:rsidRPr="002F4B08" w:rsidRDefault="00F160A2" w:rsidP="00A4085A">
      <w:pPr>
        <w:pStyle w:val="2"/>
        <w:spacing w:before="0"/>
      </w:pPr>
      <w:bookmarkStart w:id="165" w:name="_Toc11401106"/>
      <w:r w:rsidRPr="002F4B08">
        <w:t>6</w:t>
      </w:r>
      <w:r w:rsidR="006972EF" w:rsidRPr="002F4B08">
        <w:t>.1. Земельные участки, включаемые в границы населенных пунктов</w:t>
      </w:r>
      <w:bookmarkEnd w:id="165"/>
    </w:p>
    <w:p w14:paraId="49CC5C61" w14:textId="77777777" w:rsidR="008B7EC5" w:rsidRPr="002F4B08" w:rsidRDefault="008B7EC5" w:rsidP="00A4085A"/>
    <w:p w14:paraId="4000D466" w14:textId="316F07EF" w:rsidR="001E7A9C" w:rsidRPr="002F4B08" w:rsidRDefault="000E100F" w:rsidP="001E7A9C">
      <w:pPr>
        <w:ind w:firstLine="851"/>
        <w:jc w:val="both"/>
      </w:pPr>
      <w:r w:rsidRPr="002F4B08">
        <w:t xml:space="preserve">Ранее утвержденным генеральным планом </w:t>
      </w:r>
      <w:r w:rsidR="001B2DE3" w:rsidRPr="002F4B08">
        <w:t>Пимено-Чернянского сельского поселения</w:t>
      </w:r>
      <w:r w:rsidRPr="002F4B08">
        <w:t xml:space="preserve"> (</w:t>
      </w:r>
      <w:r w:rsidR="003C4E4B" w:rsidRPr="002F4B08">
        <w:t>применительно к х. Пимено-Черни</w:t>
      </w:r>
      <w:r w:rsidRPr="002F4B08">
        <w:t xml:space="preserve">), была установлена граница населенного пункта </w:t>
      </w:r>
      <w:r w:rsidR="003C4E4B" w:rsidRPr="002F4B08">
        <w:t>–</w:t>
      </w:r>
      <w:r w:rsidRPr="002F4B08">
        <w:t xml:space="preserve"> </w:t>
      </w:r>
      <w:r w:rsidR="003C4E4B" w:rsidRPr="002F4B08">
        <w:t>х. Пимено-Черни</w:t>
      </w:r>
      <w:r w:rsidRPr="002F4B08">
        <w:t xml:space="preserve">. </w:t>
      </w:r>
      <w:r w:rsidR="003C4E4B" w:rsidRPr="002F4B08">
        <w:t>Настоящим проектом граница этого населенного пункта не меняется.</w:t>
      </w:r>
    </w:p>
    <w:p w14:paraId="73E36C07" w14:textId="69F188C2" w:rsidR="003C4E4B" w:rsidRPr="002F4B08" w:rsidRDefault="003C4E4B" w:rsidP="001E7A9C">
      <w:pPr>
        <w:ind w:firstLine="851"/>
        <w:jc w:val="both"/>
      </w:pPr>
      <w:r w:rsidRPr="002F4B08">
        <w:t>Границы населенных пунктов х. Нижние Черни и ж/д станция Гремячая – не установлены.</w:t>
      </w:r>
    </w:p>
    <w:p w14:paraId="7AE11AC1" w14:textId="1001A583" w:rsidR="00101031" w:rsidRPr="002F4B08" w:rsidRDefault="001E7A9C" w:rsidP="001E7A9C">
      <w:pPr>
        <w:ind w:firstLine="851"/>
        <w:jc w:val="both"/>
      </w:pPr>
      <w:r w:rsidRPr="002F4B08">
        <w:t>Границы населенного пункта п. Приморск установлены с учетом требований статьи 83 Земельного кодекса РФ (границы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14:paraId="2A375C65" w14:textId="4BD46B4B" w:rsidR="00A21C12" w:rsidRPr="002F4B08" w:rsidRDefault="00A21C12" w:rsidP="001E7A9C">
      <w:pPr>
        <w:ind w:firstLine="851"/>
        <w:jc w:val="both"/>
      </w:pPr>
      <w:r w:rsidRPr="002F4B08">
        <w:t>Земельные участки, включаемые в границы</w:t>
      </w:r>
      <w:r w:rsidR="005974F6" w:rsidRPr="002F4B08">
        <w:t xml:space="preserve"> населенных пунктов</w:t>
      </w:r>
      <w:r w:rsidRPr="002F4B08">
        <w:t xml:space="preserve"> х.</w:t>
      </w:r>
      <w:r w:rsidR="00FD07A6" w:rsidRPr="002F4B08">
        <w:t> </w:t>
      </w:r>
      <w:r w:rsidRPr="002F4B08">
        <w:t xml:space="preserve">Пимено-Черни </w:t>
      </w:r>
      <w:r w:rsidR="005974F6" w:rsidRPr="002F4B08">
        <w:t xml:space="preserve">и ж/д ст. Гремячая </w:t>
      </w:r>
      <w:r w:rsidRPr="002F4B08">
        <w:t>– отсутствуют.</w:t>
      </w:r>
    </w:p>
    <w:p w14:paraId="6ABF7C0C" w14:textId="77777777" w:rsidR="00A21C12" w:rsidRPr="002F4B08" w:rsidRDefault="00A21C12" w:rsidP="001E7A9C">
      <w:pPr>
        <w:ind w:firstLine="851"/>
        <w:jc w:val="both"/>
        <w:rPr>
          <w:highlight w:val="yellow"/>
        </w:rPr>
      </w:pPr>
    </w:p>
    <w:p w14:paraId="2596023F" w14:textId="3CDBF319" w:rsidR="00A21C12" w:rsidRPr="002F4B08" w:rsidRDefault="00A21C12" w:rsidP="00A21C12">
      <w:pPr>
        <w:pStyle w:val="af1"/>
        <w:keepNext/>
        <w:spacing w:before="0" w:after="0"/>
        <w:rPr>
          <w:color w:val="auto"/>
        </w:rPr>
      </w:pPr>
      <w:r w:rsidRPr="002F4B08">
        <w:rPr>
          <w:color w:val="auto"/>
        </w:rPr>
        <w:t xml:space="preserve">Таблица </w:t>
      </w:r>
      <w:r w:rsidR="00765568" w:rsidRPr="002F4B08">
        <w:rPr>
          <w:color w:val="auto"/>
        </w:rPr>
        <w:fldChar w:fldCharType="begin"/>
      </w:r>
      <w:r w:rsidR="00765568" w:rsidRPr="002F4B08">
        <w:rPr>
          <w:color w:val="auto"/>
        </w:rPr>
        <w:instrText xml:space="preserve"> SEQ Таблица \* ARABIC </w:instrText>
      </w:r>
      <w:r w:rsidR="00765568" w:rsidRPr="002F4B08">
        <w:rPr>
          <w:color w:val="auto"/>
        </w:rPr>
        <w:fldChar w:fldCharType="separate"/>
      </w:r>
      <w:r w:rsidR="00241E2E" w:rsidRPr="002F4B08">
        <w:rPr>
          <w:noProof/>
          <w:color w:val="auto"/>
        </w:rPr>
        <w:t>42</w:t>
      </w:r>
      <w:r w:rsidR="00765568" w:rsidRPr="002F4B08">
        <w:rPr>
          <w:noProof/>
          <w:color w:val="auto"/>
        </w:rPr>
        <w:fldChar w:fldCharType="end"/>
      </w:r>
      <w:r w:rsidRPr="002F4B08">
        <w:rPr>
          <w:color w:val="auto"/>
        </w:rPr>
        <w:t xml:space="preserve"> Перечень земельных участков, включаемых в границы населенного пункта х. Нижние Черни.</w:t>
      </w:r>
    </w:p>
    <w:tbl>
      <w:tblPr>
        <w:tblStyle w:val="TableGridReport2"/>
        <w:tblW w:w="9486" w:type="dxa"/>
        <w:tblLook w:val="04A0" w:firstRow="1" w:lastRow="0" w:firstColumn="1" w:lastColumn="0" w:noHBand="0" w:noVBand="1"/>
      </w:tblPr>
      <w:tblGrid>
        <w:gridCol w:w="670"/>
        <w:gridCol w:w="1940"/>
        <w:gridCol w:w="2161"/>
        <w:gridCol w:w="1745"/>
        <w:gridCol w:w="1541"/>
        <w:gridCol w:w="1429"/>
      </w:tblGrid>
      <w:tr w:rsidR="000E100F" w:rsidRPr="002F4B08" w14:paraId="6BDFF4C6" w14:textId="77777777" w:rsidTr="00DA1253">
        <w:trPr>
          <w:tblHeader/>
        </w:trPr>
        <w:tc>
          <w:tcPr>
            <w:tcW w:w="670" w:type="dxa"/>
          </w:tcPr>
          <w:p w14:paraId="576A2539" w14:textId="77777777" w:rsidR="000E100F" w:rsidRPr="002F4B08" w:rsidRDefault="000E100F" w:rsidP="000E100F">
            <w:pPr>
              <w:ind w:firstLine="22"/>
              <w:jc w:val="center"/>
              <w:rPr>
                <w:rFonts w:cs="Times New Roman"/>
                <w:b/>
                <w:sz w:val="20"/>
              </w:rPr>
            </w:pPr>
            <w:r w:rsidRPr="002F4B08">
              <w:rPr>
                <w:rFonts w:cs="Times New Roman"/>
                <w:b/>
                <w:sz w:val="20"/>
              </w:rPr>
              <w:t xml:space="preserve">№ </w:t>
            </w:r>
          </w:p>
          <w:p w14:paraId="1E22E8E1" w14:textId="77777777" w:rsidR="000E100F" w:rsidRPr="002F4B08" w:rsidRDefault="000E100F" w:rsidP="000E100F">
            <w:pPr>
              <w:ind w:firstLine="22"/>
              <w:jc w:val="center"/>
              <w:rPr>
                <w:rFonts w:cs="Times New Roman"/>
                <w:b/>
                <w:sz w:val="20"/>
              </w:rPr>
            </w:pPr>
            <w:r w:rsidRPr="002F4B08">
              <w:rPr>
                <w:rFonts w:cs="Times New Roman"/>
                <w:b/>
                <w:sz w:val="20"/>
              </w:rPr>
              <w:t>п/п</w:t>
            </w:r>
          </w:p>
        </w:tc>
        <w:tc>
          <w:tcPr>
            <w:tcW w:w="1940" w:type="dxa"/>
          </w:tcPr>
          <w:p w14:paraId="3C4CCC2A" w14:textId="77777777" w:rsidR="000E100F" w:rsidRPr="002F4B08" w:rsidRDefault="000E100F" w:rsidP="000E100F">
            <w:pPr>
              <w:ind w:firstLine="0"/>
              <w:jc w:val="center"/>
              <w:rPr>
                <w:rFonts w:cs="Times New Roman"/>
                <w:b/>
                <w:sz w:val="20"/>
              </w:rPr>
            </w:pPr>
            <w:r w:rsidRPr="002F4B08">
              <w:rPr>
                <w:rFonts w:cs="Times New Roman"/>
                <w:b/>
                <w:sz w:val="20"/>
              </w:rPr>
              <w:t xml:space="preserve">Кадастровый </w:t>
            </w:r>
          </w:p>
          <w:p w14:paraId="69414B96" w14:textId="77777777" w:rsidR="000E100F" w:rsidRPr="002F4B08" w:rsidRDefault="000E100F" w:rsidP="000E100F">
            <w:pPr>
              <w:ind w:firstLine="0"/>
              <w:jc w:val="center"/>
              <w:rPr>
                <w:rFonts w:cs="Times New Roman"/>
                <w:b/>
                <w:sz w:val="20"/>
              </w:rPr>
            </w:pPr>
            <w:r w:rsidRPr="002F4B08">
              <w:rPr>
                <w:rFonts w:cs="Times New Roman"/>
                <w:b/>
                <w:sz w:val="20"/>
              </w:rPr>
              <w:t xml:space="preserve">номер </w:t>
            </w:r>
          </w:p>
          <w:p w14:paraId="08FD9BA7" w14:textId="77777777" w:rsidR="000E100F" w:rsidRPr="002F4B08" w:rsidRDefault="000E100F" w:rsidP="000E100F">
            <w:pPr>
              <w:ind w:firstLine="0"/>
              <w:jc w:val="center"/>
              <w:rPr>
                <w:rFonts w:cs="Times New Roman"/>
                <w:b/>
                <w:sz w:val="20"/>
              </w:rPr>
            </w:pPr>
            <w:r w:rsidRPr="002F4B08">
              <w:rPr>
                <w:rFonts w:cs="Times New Roman"/>
                <w:b/>
                <w:sz w:val="20"/>
              </w:rPr>
              <w:t>земельного участка</w:t>
            </w:r>
          </w:p>
        </w:tc>
        <w:tc>
          <w:tcPr>
            <w:tcW w:w="2161" w:type="dxa"/>
          </w:tcPr>
          <w:p w14:paraId="04490733" w14:textId="77777777" w:rsidR="000E100F" w:rsidRPr="002F4B08" w:rsidRDefault="000E100F" w:rsidP="000E100F">
            <w:pPr>
              <w:ind w:firstLine="0"/>
              <w:jc w:val="center"/>
              <w:rPr>
                <w:rFonts w:cs="Times New Roman"/>
                <w:b/>
                <w:sz w:val="20"/>
              </w:rPr>
            </w:pPr>
            <w:r w:rsidRPr="002F4B08">
              <w:rPr>
                <w:rFonts w:cs="Times New Roman"/>
                <w:b/>
                <w:sz w:val="20"/>
              </w:rPr>
              <w:t>Существующее</w:t>
            </w:r>
          </w:p>
          <w:p w14:paraId="00A5E57B" w14:textId="77777777" w:rsidR="000E100F" w:rsidRPr="002F4B08" w:rsidRDefault="000E100F" w:rsidP="000E100F">
            <w:pPr>
              <w:ind w:firstLine="0"/>
              <w:jc w:val="center"/>
              <w:rPr>
                <w:rFonts w:cs="Times New Roman"/>
                <w:b/>
                <w:sz w:val="20"/>
              </w:rPr>
            </w:pPr>
            <w:r w:rsidRPr="002F4B08">
              <w:rPr>
                <w:rFonts w:cs="Times New Roman"/>
                <w:b/>
                <w:sz w:val="20"/>
              </w:rPr>
              <w:t>использование</w:t>
            </w:r>
          </w:p>
        </w:tc>
        <w:tc>
          <w:tcPr>
            <w:tcW w:w="1745" w:type="dxa"/>
          </w:tcPr>
          <w:p w14:paraId="77614AC4" w14:textId="77777777" w:rsidR="000E100F" w:rsidRPr="002F4B08" w:rsidRDefault="000E100F" w:rsidP="000E100F">
            <w:pPr>
              <w:ind w:firstLine="0"/>
              <w:jc w:val="center"/>
              <w:rPr>
                <w:rFonts w:cs="Times New Roman"/>
                <w:b/>
                <w:sz w:val="20"/>
              </w:rPr>
            </w:pPr>
            <w:r w:rsidRPr="002F4B08">
              <w:rPr>
                <w:rFonts w:cs="Times New Roman"/>
                <w:b/>
                <w:sz w:val="20"/>
              </w:rPr>
              <w:t xml:space="preserve">Существующая категория </w:t>
            </w:r>
          </w:p>
          <w:p w14:paraId="6A7E2C0D" w14:textId="77777777" w:rsidR="000E100F" w:rsidRPr="002F4B08" w:rsidRDefault="000E100F" w:rsidP="000E100F">
            <w:pPr>
              <w:ind w:firstLine="0"/>
              <w:jc w:val="center"/>
              <w:rPr>
                <w:rFonts w:cs="Times New Roman"/>
                <w:b/>
                <w:sz w:val="20"/>
              </w:rPr>
            </w:pPr>
            <w:r w:rsidRPr="002F4B08">
              <w:rPr>
                <w:rFonts w:cs="Times New Roman"/>
                <w:b/>
                <w:sz w:val="20"/>
              </w:rPr>
              <w:t>земель</w:t>
            </w:r>
          </w:p>
        </w:tc>
        <w:tc>
          <w:tcPr>
            <w:tcW w:w="1541" w:type="dxa"/>
          </w:tcPr>
          <w:p w14:paraId="056CD4DB" w14:textId="77777777" w:rsidR="00555D62" w:rsidRPr="002F4B08" w:rsidRDefault="00555D62" w:rsidP="00555D62">
            <w:pPr>
              <w:ind w:firstLine="0"/>
              <w:jc w:val="center"/>
              <w:rPr>
                <w:rFonts w:cs="Times New Roman"/>
                <w:b/>
                <w:sz w:val="20"/>
              </w:rPr>
            </w:pPr>
            <w:r w:rsidRPr="002F4B08">
              <w:rPr>
                <w:rFonts w:cs="Times New Roman"/>
                <w:b/>
                <w:sz w:val="20"/>
              </w:rPr>
              <w:t xml:space="preserve">Цель </w:t>
            </w:r>
          </w:p>
          <w:p w14:paraId="3B2E78C7" w14:textId="77777777" w:rsidR="00555D62" w:rsidRPr="002F4B08" w:rsidRDefault="00555D62" w:rsidP="00555D62">
            <w:pPr>
              <w:ind w:firstLine="0"/>
              <w:jc w:val="center"/>
              <w:rPr>
                <w:rFonts w:cs="Times New Roman"/>
                <w:b/>
                <w:sz w:val="20"/>
              </w:rPr>
            </w:pPr>
            <w:r w:rsidRPr="002F4B08">
              <w:rPr>
                <w:rFonts w:cs="Times New Roman"/>
                <w:b/>
                <w:sz w:val="20"/>
              </w:rPr>
              <w:t xml:space="preserve">планируемого </w:t>
            </w:r>
          </w:p>
          <w:p w14:paraId="00DC2C02" w14:textId="77777777" w:rsidR="000E100F" w:rsidRPr="002F4B08" w:rsidRDefault="00555D62" w:rsidP="00555D62">
            <w:pPr>
              <w:ind w:firstLine="0"/>
              <w:jc w:val="center"/>
              <w:rPr>
                <w:rFonts w:cs="Times New Roman"/>
                <w:b/>
                <w:sz w:val="20"/>
              </w:rPr>
            </w:pPr>
            <w:r w:rsidRPr="002F4B08">
              <w:rPr>
                <w:rFonts w:cs="Times New Roman"/>
                <w:b/>
                <w:sz w:val="20"/>
              </w:rPr>
              <w:t>использования</w:t>
            </w:r>
          </w:p>
        </w:tc>
        <w:tc>
          <w:tcPr>
            <w:tcW w:w="1429" w:type="dxa"/>
          </w:tcPr>
          <w:p w14:paraId="199107AB" w14:textId="77777777" w:rsidR="000E100F" w:rsidRPr="002F4B08" w:rsidRDefault="00555D62" w:rsidP="000E100F">
            <w:pPr>
              <w:ind w:firstLine="0"/>
              <w:jc w:val="center"/>
              <w:rPr>
                <w:rFonts w:cs="Times New Roman"/>
                <w:b/>
                <w:sz w:val="20"/>
              </w:rPr>
            </w:pPr>
            <w:r w:rsidRPr="002F4B08">
              <w:rPr>
                <w:rFonts w:cs="Times New Roman"/>
                <w:b/>
                <w:sz w:val="20"/>
              </w:rPr>
              <w:t>Функциональная зона по генплану</w:t>
            </w:r>
          </w:p>
        </w:tc>
      </w:tr>
      <w:tr w:rsidR="006C6741" w:rsidRPr="002F4B08" w14:paraId="724C5353" w14:textId="77777777" w:rsidTr="00DA1253">
        <w:trPr>
          <w:tblHeader/>
        </w:trPr>
        <w:tc>
          <w:tcPr>
            <w:tcW w:w="670" w:type="dxa"/>
          </w:tcPr>
          <w:p w14:paraId="143FC7B1" w14:textId="75259075" w:rsidR="006C6741" w:rsidRPr="002F4B08" w:rsidRDefault="006C6741" w:rsidP="000E100F">
            <w:pPr>
              <w:ind w:firstLine="22"/>
              <w:jc w:val="center"/>
              <w:rPr>
                <w:rFonts w:cs="Times New Roman"/>
                <w:bCs/>
                <w:sz w:val="20"/>
              </w:rPr>
            </w:pPr>
            <w:r w:rsidRPr="002F4B08">
              <w:rPr>
                <w:rFonts w:cs="Times New Roman"/>
                <w:bCs/>
                <w:sz w:val="20"/>
              </w:rPr>
              <w:t>1</w:t>
            </w:r>
          </w:p>
        </w:tc>
        <w:tc>
          <w:tcPr>
            <w:tcW w:w="1940" w:type="dxa"/>
          </w:tcPr>
          <w:p w14:paraId="6DDC9D0D" w14:textId="3D23DBB4" w:rsidR="006C6741" w:rsidRPr="002F4B08" w:rsidRDefault="006C6741" w:rsidP="000E100F">
            <w:pPr>
              <w:ind w:firstLine="0"/>
              <w:jc w:val="center"/>
              <w:rPr>
                <w:rFonts w:cs="Times New Roman"/>
                <w:bCs/>
                <w:sz w:val="20"/>
              </w:rPr>
            </w:pPr>
            <w:r w:rsidRPr="002F4B08">
              <w:rPr>
                <w:rFonts w:cs="Times New Roman"/>
                <w:bCs/>
                <w:sz w:val="20"/>
              </w:rPr>
              <w:t>2</w:t>
            </w:r>
          </w:p>
        </w:tc>
        <w:tc>
          <w:tcPr>
            <w:tcW w:w="2161" w:type="dxa"/>
          </w:tcPr>
          <w:p w14:paraId="4381EE10" w14:textId="23B06454" w:rsidR="006C6741" w:rsidRPr="002F4B08" w:rsidRDefault="006C6741" w:rsidP="000E100F">
            <w:pPr>
              <w:ind w:firstLine="0"/>
              <w:jc w:val="center"/>
              <w:rPr>
                <w:rFonts w:cs="Times New Roman"/>
                <w:bCs/>
                <w:sz w:val="20"/>
              </w:rPr>
            </w:pPr>
            <w:r w:rsidRPr="002F4B08">
              <w:rPr>
                <w:rFonts w:cs="Times New Roman"/>
                <w:bCs/>
                <w:sz w:val="20"/>
              </w:rPr>
              <w:t>3</w:t>
            </w:r>
          </w:p>
        </w:tc>
        <w:tc>
          <w:tcPr>
            <w:tcW w:w="1745" w:type="dxa"/>
          </w:tcPr>
          <w:p w14:paraId="6A96BCD8" w14:textId="4105BF7C" w:rsidR="006C6741" w:rsidRPr="002F4B08" w:rsidRDefault="006C6741" w:rsidP="000E100F">
            <w:pPr>
              <w:ind w:firstLine="0"/>
              <w:jc w:val="center"/>
              <w:rPr>
                <w:rFonts w:cs="Times New Roman"/>
                <w:bCs/>
                <w:sz w:val="20"/>
              </w:rPr>
            </w:pPr>
            <w:r w:rsidRPr="002F4B08">
              <w:rPr>
                <w:rFonts w:cs="Times New Roman"/>
                <w:bCs/>
                <w:sz w:val="20"/>
              </w:rPr>
              <w:t>4</w:t>
            </w:r>
          </w:p>
        </w:tc>
        <w:tc>
          <w:tcPr>
            <w:tcW w:w="1541" w:type="dxa"/>
          </w:tcPr>
          <w:p w14:paraId="33D78CED" w14:textId="6151CC32" w:rsidR="006C6741" w:rsidRPr="002F4B08" w:rsidRDefault="006C6741" w:rsidP="00555D62">
            <w:pPr>
              <w:ind w:firstLine="0"/>
              <w:jc w:val="center"/>
              <w:rPr>
                <w:rFonts w:cs="Times New Roman"/>
                <w:bCs/>
                <w:sz w:val="20"/>
              </w:rPr>
            </w:pPr>
            <w:r w:rsidRPr="002F4B08">
              <w:rPr>
                <w:rFonts w:cs="Times New Roman"/>
                <w:bCs/>
                <w:sz w:val="20"/>
              </w:rPr>
              <w:t>5</w:t>
            </w:r>
          </w:p>
        </w:tc>
        <w:tc>
          <w:tcPr>
            <w:tcW w:w="1429" w:type="dxa"/>
          </w:tcPr>
          <w:p w14:paraId="6F462D7F" w14:textId="1A138B15" w:rsidR="006C6741" w:rsidRPr="002F4B08" w:rsidRDefault="006C6741" w:rsidP="000E100F">
            <w:pPr>
              <w:ind w:firstLine="0"/>
              <w:jc w:val="center"/>
              <w:rPr>
                <w:rFonts w:cs="Times New Roman"/>
                <w:bCs/>
                <w:sz w:val="20"/>
              </w:rPr>
            </w:pPr>
            <w:r w:rsidRPr="002F4B08">
              <w:rPr>
                <w:rFonts w:cs="Times New Roman"/>
                <w:bCs/>
                <w:sz w:val="20"/>
              </w:rPr>
              <w:t>6</w:t>
            </w:r>
          </w:p>
        </w:tc>
      </w:tr>
      <w:tr w:rsidR="000E100F" w:rsidRPr="002F4B08" w14:paraId="40095B40" w14:textId="77777777" w:rsidTr="00DA1253">
        <w:tc>
          <w:tcPr>
            <w:tcW w:w="670" w:type="dxa"/>
          </w:tcPr>
          <w:p w14:paraId="09BE4A7B" w14:textId="77777777" w:rsidR="000E100F" w:rsidRPr="002F4B08" w:rsidRDefault="000E100F" w:rsidP="000E100F">
            <w:pPr>
              <w:spacing w:line="240" w:lineRule="exact"/>
              <w:ind w:firstLine="23"/>
              <w:rPr>
                <w:rFonts w:cs="Times New Roman"/>
                <w:sz w:val="22"/>
              </w:rPr>
            </w:pPr>
            <w:r w:rsidRPr="002F4B08">
              <w:rPr>
                <w:rFonts w:cs="Times New Roman"/>
                <w:sz w:val="22"/>
              </w:rPr>
              <w:t>1</w:t>
            </w:r>
          </w:p>
        </w:tc>
        <w:tc>
          <w:tcPr>
            <w:tcW w:w="1940" w:type="dxa"/>
          </w:tcPr>
          <w:p w14:paraId="643BF3D3" w14:textId="5E95FAF0" w:rsidR="000E100F" w:rsidRPr="002F4B08" w:rsidRDefault="006C6741" w:rsidP="000E100F">
            <w:pPr>
              <w:spacing w:line="240" w:lineRule="exact"/>
              <w:ind w:firstLine="0"/>
              <w:rPr>
                <w:rFonts w:cs="Times New Roman"/>
                <w:sz w:val="22"/>
              </w:rPr>
            </w:pPr>
            <w:r w:rsidRPr="002F4B08">
              <w:rPr>
                <w:rFonts w:cs="Times New Roman"/>
                <w:sz w:val="22"/>
              </w:rPr>
              <w:t>34:13:070006:557</w:t>
            </w:r>
          </w:p>
        </w:tc>
        <w:tc>
          <w:tcPr>
            <w:tcW w:w="2161" w:type="dxa"/>
          </w:tcPr>
          <w:p w14:paraId="6B05C6C2" w14:textId="7D80D009" w:rsidR="000E100F" w:rsidRPr="002F4B08" w:rsidRDefault="006C6741" w:rsidP="000E100F">
            <w:pPr>
              <w:spacing w:line="240" w:lineRule="exact"/>
              <w:ind w:firstLine="0"/>
              <w:rPr>
                <w:rFonts w:cs="Times New Roman"/>
                <w:sz w:val="22"/>
              </w:rPr>
            </w:pPr>
            <w:r w:rsidRPr="002F4B08">
              <w:rPr>
                <w:rFonts w:cs="Times New Roman"/>
                <w:sz w:val="22"/>
              </w:rPr>
              <w:t>обеспечение сельскохозяйственного производства</w:t>
            </w:r>
          </w:p>
        </w:tc>
        <w:tc>
          <w:tcPr>
            <w:tcW w:w="1745" w:type="dxa"/>
          </w:tcPr>
          <w:p w14:paraId="57A6E9E6" w14:textId="2AABF377" w:rsidR="000E100F" w:rsidRPr="002F4B08" w:rsidRDefault="00B52913" w:rsidP="000E100F">
            <w:pPr>
              <w:spacing w:line="240" w:lineRule="exact"/>
              <w:ind w:firstLine="0"/>
              <w:rPr>
                <w:rFonts w:cs="Times New Roman"/>
                <w:sz w:val="22"/>
              </w:rPr>
            </w:pPr>
            <w:r w:rsidRPr="002F4B08">
              <w:rPr>
                <w:rFonts w:cs="Times New Roman"/>
                <w:sz w:val="22"/>
              </w:rPr>
              <w:t xml:space="preserve">земли </w:t>
            </w:r>
            <w:r w:rsidR="006C6741" w:rsidRPr="002F4B08">
              <w:rPr>
                <w:rFonts w:cs="Times New Roman"/>
                <w:sz w:val="22"/>
              </w:rPr>
              <w:t>сельскохозяйственного назначения</w:t>
            </w:r>
          </w:p>
        </w:tc>
        <w:tc>
          <w:tcPr>
            <w:tcW w:w="1541" w:type="dxa"/>
          </w:tcPr>
          <w:p w14:paraId="39680C46" w14:textId="51B9DA43" w:rsidR="000E100F" w:rsidRPr="002F4B08" w:rsidRDefault="006C6741" w:rsidP="000E100F">
            <w:pPr>
              <w:spacing w:line="240" w:lineRule="exact"/>
              <w:ind w:firstLine="0"/>
              <w:rPr>
                <w:rFonts w:cs="Times New Roman"/>
                <w:sz w:val="22"/>
              </w:rPr>
            </w:pPr>
            <w:r w:rsidRPr="002F4B08">
              <w:rPr>
                <w:rFonts w:cs="Times New Roman"/>
                <w:sz w:val="22"/>
              </w:rPr>
              <w:t>обеспечение сельскохозяйственного производства для ведения сельского хозяйства)</w:t>
            </w:r>
          </w:p>
        </w:tc>
        <w:tc>
          <w:tcPr>
            <w:tcW w:w="1429" w:type="dxa"/>
          </w:tcPr>
          <w:p w14:paraId="67ABAC99" w14:textId="77777777" w:rsidR="000E100F" w:rsidRPr="002F4B08" w:rsidRDefault="00452CE4" w:rsidP="000E100F">
            <w:pPr>
              <w:spacing w:line="240" w:lineRule="exact"/>
              <w:ind w:firstLine="0"/>
              <w:rPr>
                <w:rFonts w:cs="Times New Roman"/>
                <w:sz w:val="22"/>
              </w:rPr>
            </w:pPr>
            <w:r w:rsidRPr="002F4B08">
              <w:rPr>
                <w:rFonts w:cs="Times New Roman"/>
                <w:sz w:val="22"/>
              </w:rPr>
              <w:t>сельскохозяйственного использования</w:t>
            </w:r>
          </w:p>
        </w:tc>
      </w:tr>
      <w:tr w:rsidR="006C6741" w:rsidRPr="002F4B08" w14:paraId="498793DF" w14:textId="77777777" w:rsidTr="00DA1253">
        <w:tc>
          <w:tcPr>
            <w:tcW w:w="670" w:type="dxa"/>
          </w:tcPr>
          <w:p w14:paraId="054E8BF2" w14:textId="71409C7D" w:rsidR="006C6741" w:rsidRPr="002F4B08" w:rsidRDefault="006C6741" w:rsidP="000E100F">
            <w:pPr>
              <w:spacing w:line="240" w:lineRule="exact"/>
              <w:ind w:firstLine="23"/>
              <w:rPr>
                <w:rFonts w:cs="Times New Roman"/>
                <w:sz w:val="22"/>
              </w:rPr>
            </w:pPr>
            <w:r w:rsidRPr="002F4B08">
              <w:rPr>
                <w:rFonts w:cs="Times New Roman"/>
                <w:sz w:val="22"/>
              </w:rPr>
              <w:t>2</w:t>
            </w:r>
          </w:p>
        </w:tc>
        <w:tc>
          <w:tcPr>
            <w:tcW w:w="1940" w:type="dxa"/>
          </w:tcPr>
          <w:p w14:paraId="315B7890" w14:textId="4B478D29" w:rsidR="006C6741" w:rsidRPr="002F4B08" w:rsidRDefault="006C6741" w:rsidP="000E100F">
            <w:pPr>
              <w:spacing w:line="240" w:lineRule="exact"/>
              <w:ind w:firstLine="0"/>
              <w:rPr>
                <w:rFonts w:cs="Times New Roman"/>
                <w:sz w:val="22"/>
              </w:rPr>
            </w:pPr>
            <w:r w:rsidRPr="002F4B08">
              <w:rPr>
                <w:rFonts w:cs="Times New Roman"/>
                <w:sz w:val="22"/>
              </w:rPr>
              <w:t>34:13:070006:95</w:t>
            </w:r>
          </w:p>
        </w:tc>
        <w:tc>
          <w:tcPr>
            <w:tcW w:w="2161" w:type="dxa"/>
          </w:tcPr>
          <w:p w14:paraId="1D2D0841" w14:textId="3715C645" w:rsidR="006C6741" w:rsidRPr="002F4B08" w:rsidRDefault="00FD07A6" w:rsidP="000E100F">
            <w:pPr>
              <w:spacing w:line="240" w:lineRule="exact"/>
              <w:ind w:firstLine="0"/>
              <w:rPr>
                <w:rFonts w:cs="Times New Roman"/>
                <w:sz w:val="22"/>
              </w:rPr>
            </w:pPr>
            <w:r w:rsidRPr="002F4B08">
              <w:rPr>
                <w:rFonts w:cs="Times New Roman"/>
                <w:sz w:val="22"/>
              </w:rPr>
              <w:t>д</w:t>
            </w:r>
            <w:r w:rsidR="006C6741" w:rsidRPr="002F4B08">
              <w:rPr>
                <w:rFonts w:cs="Times New Roman"/>
                <w:sz w:val="22"/>
              </w:rPr>
              <w:t>ля размещения промышленных объектов</w:t>
            </w:r>
          </w:p>
        </w:tc>
        <w:tc>
          <w:tcPr>
            <w:tcW w:w="1745" w:type="dxa"/>
          </w:tcPr>
          <w:p w14:paraId="63A25438" w14:textId="6FD78966" w:rsidR="006C6741" w:rsidRPr="002F4B08" w:rsidRDefault="00FD07A6" w:rsidP="000E100F">
            <w:pPr>
              <w:spacing w:line="240" w:lineRule="exact"/>
              <w:ind w:firstLine="0"/>
              <w:rPr>
                <w:rFonts w:cs="Times New Roman"/>
                <w:sz w:val="22"/>
              </w:rPr>
            </w:pPr>
            <w:r w:rsidRPr="002F4B08">
              <w:rPr>
                <w:rFonts w:cs="Times New Roman"/>
                <w:sz w:val="22"/>
              </w:rPr>
              <w:t>з</w:t>
            </w:r>
            <w:r w:rsidR="006C6741" w:rsidRPr="002F4B08">
              <w:rPr>
                <w:rFonts w:cs="Times New Roman"/>
                <w:sz w:val="22"/>
              </w:rPr>
              <w:t>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541" w:type="dxa"/>
          </w:tcPr>
          <w:p w14:paraId="6585C16E" w14:textId="4F7E811E" w:rsidR="006C6741" w:rsidRPr="002F4B08" w:rsidRDefault="00FD07A6" w:rsidP="000E100F">
            <w:pPr>
              <w:spacing w:line="240" w:lineRule="exact"/>
              <w:ind w:firstLine="0"/>
              <w:rPr>
                <w:rFonts w:cs="Times New Roman"/>
                <w:sz w:val="22"/>
              </w:rPr>
            </w:pPr>
            <w:r w:rsidRPr="002F4B08">
              <w:rPr>
                <w:rFonts w:cs="Times New Roman"/>
                <w:sz w:val="22"/>
              </w:rPr>
              <w:t>д</w:t>
            </w:r>
            <w:r w:rsidR="006C6741" w:rsidRPr="002F4B08">
              <w:rPr>
                <w:rFonts w:cs="Times New Roman"/>
                <w:sz w:val="22"/>
              </w:rPr>
              <w:t>ля размещения промышленных объектов</w:t>
            </w:r>
          </w:p>
        </w:tc>
        <w:tc>
          <w:tcPr>
            <w:tcW w:w="1429" w:type="dxa"/>
          </w:tcPr>
          <w:p w14:paraId="575A980A" w14:textId="48E1B2A5" w:rsidR="006C6741" w:rsidRPr="002F4B08" w:rsidRDefault="006C6741" w:rsidP="000E100F">
            <w:pPr>
              <w:spacing w:line="240" w:lineRule="exact"/>
              <w:ind w:firstLine="0"/>
              <w:rPr>
                <w:rFonts w:cs="Times New Roman"/>
                <w:sz w:val="22"/>
              </w:rPr>
            </w:pPr>
            <w:r w:rsidRPr="002F4B08">
              <w:rPr>
                <w:rFonts w:cs="Times New Roman"/>
                <w:sz w:val="22"/>
              </w:rPr>
              <w:t>линейный объект</w:t>
            </w:r>
          </w:p>
        </w:tc>
      </w:tr>
    </w:tbl>
    <w:p w14:paraId="41FE6EC8" w14:textId="77777777" w:rsidR="00243C6A" w:rsidRPr="002F4B08" w:rsidRDefault="00243C6A" w:rsidP="004D68C3">
      <w:pPr>
        <w:ind w:firstLine="851"/>
        <w:jc w:val="both"/>
        <w:rPr>
          <w:rFonts w:cs="Times New Roman"/>
          <w:szCs w:val="28"/>
        </w:rPr>
      </w:pPr>
    </w:p>
    <w:p w14:paraId="58ECC1E6" w14:textId="77777777" w:rsidR="006972EF" w:rsidRPr="002F4B08" w:rsidRDefault="00F160A2" w:rsidP="004D68C3">
      <w:pPr>
        <w:pStyle w:val="2"/>
        <w:spacing w:before="0"/>
      </w:pPr>
      <w:bookmarkStart w:id="166" w:name="_Toc11401107"/>
      <w:r w:rsidRPr="002F4B08">
        <w:t>6</w:t>
      </w:r>
      <w:r w:rsidR="006972EF" w:rsidRPr="002F4B08">
        <w:t>.2. Земельные участки, исключаемые из границ населенных пунктов</w:t>
      </w:r>
      <w:bookmarkEnd w:id="166"/>
    </w:p>
    <w:p w14:paraId="0DD78D31" w14:textId="757C6446" w:rsidR="00B419F2" w:rsidRPr="002F4B08" w:rsidRDefault="00B419F2" w:rsidP="00243C6A">
      <w:pPr>
        <w:ind w:firstLine="0"/>
        <w:jc w:val="both"/>
      </w:pPr>
    </w:p>
    <w:p w14:paraId="401FCE43" w14:textId="38F2E5CE" w:rsidR="00241E2E" w:rsidRPr="002F4B08" w:rsidRDefault="00241E2E" w:rsidP="00241E2E">
      <w:pPr>
        <w:ind w:firstLine="851"/>
        <w:jc w:val="both"/>
      </w:pPr>
      <w:r w:rsidRPr="002F4B08">
        <w:t>Земельные участки, исключаемые из границ населенных пунктов х.</w:t>
      </w:r>
      <w:r w:rsidR="00FD07A6" w:rsidRPr="002F4B08">
        <w:t> </w:t>
      </w:r>
      <w:r w:rsidRPr="002F4B08">
        <w:t>Нижние Черни и ж/д ст. Гремячая – отсутствуют.</w:t>
      </w:r>
    </w:p>
    <w:p w14:paraId="5C17E1BB" w14:textId="77777777" w:rsidR="00241E2E" w:rsidRPr="002F4B08" w:rsidRDefault="00241E2E" w:rsidP="00241E2E">
      <w:pPr>
        <w:ind w:firstLine="0"/>
        <w:jc w:val="both"/>
        <w:rPr>
          <w:highlight w:val="yellow"/>
        </w:rPr>
      </w:pPr>
    </w:p>
    <w:p w14:paraId="04E83F8C" w14:textId="28D46FDB" w:rsidR="00241E2E" w:rsidRPr="002F4B08" w:rsidRDefault="00241E2E" w:rsidP="00241E2E">
      <w:pPr>
        <w:pStyle w:val="af1"/>
        <w:keepNext/>
        <w:spacing w:before="0" w:after="0"/>
        <w:rPr>
          <w:color w:val="auto"/>
        </w:rPr>
      </w:pPr>
      <w:r w:rsidRPr="002F4B08">
        <w:rPr>
          <w:color w:val="auto"/>
        </w:rPr>
        <w:t xml:space="preserve">Таблица </w:t>
      </w:r>
      <w:r w:rsidR="00765568" w:rsidRPr="002F4B08">
        <w:rPr>
          <w:color w:val="auto"/>
        </w:rPr>
        <w:fldChar w:fldCharType="begin"/>
      </w:r>
      <w:r w:rsidR="00765568" w:rsidRPr="002F4B08">
        <w:rPr>
          <w:color w:val="auto"/>
        </w:rPr>
        <w:instrText xml:space="preserve"> SEQ Таблица \* ARABIC </w:instrText>
      </w:r>
      <w:r w:rsidR="00765568" w:rsidRPr="002F4B08">
        <w:rPr>
          <w:color w:val="auto"/>
        </w:rPr>
        <w:fldChar w:fldCharType="separate"/>
      </w:r>
      <w:r w:rsidRPr="002F4B08">
        <w:rPr>
          <w:noProof/>
          <w:color w:val="auto"/>
        </w:rPr>
        <w:t>43</w:t>
      </w:r>
      <w:r w:rsidR="00765568" w:rsidRPr="002F4B08">
        <w:rPr>
          <w:noProof/>
          <w:color w:val="auto"/>
        </w:rPr>
        <w:fldChar w:fldCharType="end"/>
      </w:r>
      <w:r w:rsidRPr="002F4B08">
        <w:rPr>
          <w:color w:val="auto"/>
        </w:rPr>
        <w:t xml:space="preserve"> Перечень земельных участков, исключаемых из границ населенного пункта х. Пимено-Черни</w:t>
      </w:r>
    </w:p>
    <w:tbl>
      <w:tblPr>
        <w:tblStyle w:val="TableGridReport1"/>
        <w:tblW w:w="9493" w:type="dxa"/>
        <w:tblLook w:val="04A0" w:firstRow="1" w:lastRow="0" w:firstColumn="1" w:lastColumn="0" w:noHBand="0" w:noVBand="1"/>
      </w:tblPr>
      <w:tblGrid>
        <w:gridCol w:w="578"/>
        <w:gridCol w:w="2120"/>
        <w:gridCol w:w="1248"/>
        <w:gridCol w:w="1294"/>
        <w:gridCol w:w="1559"/>
        <w:gridCol w:w="1241"/>
        <w:gridCol w:w="1453"/>
      </w:tblGrid>
      <w:tr w:rsidR="00B419F2" w:rsidRPr="002F4B08" w14:paraId="3C2DDF4C" w14:textId="77777777" w:rsidTr="00DE4ABF">
        <w:trPr>
          <w:tblHeader/>
        </w:trPr>
        <w:tc>
          <w:tcPr>
            <w:tcW w:w="578" w:type="dxa"/>
          </w:tcPr>
          <w:p w14:paraId="21E1CC3D" w14:textId="77777777" w:rsidR="00B419F2" w:rsidRPr="002F4B08" w:rsidRDefault="00B419F2" w:rsidP="000E100F">
            <w:pPr>
              <w:ind w:firstLine="22"/>
              <w:jc w:val="center"/>
              <w:rPr>
                <w:rFonts w:cs="Times New Roman"/>
                <w:b/>
                <w:sz w:val="20"/>
              </w:rPr>
            </w:pPr>
            <w:r w:rsidRPr="002F4B08">
              <w:rPr>
                <w:rFonts w:cs="Times New Roman"/>
                <w:b/>
                <w:sz w:val="20"/>
              </w:rPr>
              <w:t xml:space="preserve">№ </w:t>
            </w:r>
          </w:p>
          <w:p w14:paraId="6E650EE8" w14:textId="77777777" w:rsidR="00B419F2" w:rsidRPr="002F4B08" w:rsidRDefault="00B419F2" w:rsidP="000E100F">
            <w:pPr>
              <w:ind w:firstLine="22"/>
              <w:jc w:val="center"/>
              <w:rPr>
                <w:rFonts w:cs="Times New Roman"/>
                <w:b/>
                <w:sz w:val="20"/>
              </w:rPr>
            </w:pPr>
            <w:r w:rsidRPr="002F4B08">
              <w:rPr>
                <w:rFonts w:cs="Times New Roman"/>
                <w:b/>
                <w:sz w:val="20"/>
              </w:rPr>
              <w:t>п/п</w:t>
            </w:r>
          </w:p>
        </w:tc>
        <w:tc>
          <w:tcPr>
            <w:tcW w:w="2120" w:type="dxa"/>
          </w:tcPr>
          <w:p w14:paraId="35F9D6D0" w14:textId="77777777" w:rsidR="00B419F2" w:rsidRPr="002F4B08" w:rsidRDefault="00B419F2" w:rsidP="000E100F">
            <w:pPr>
              <w:ind w:firstLine="0"/>
              <w:jc w:val="center"/>
              <w:rPr>
                <w:rFonts w:cs="Times New Roman"/>
                <w:b/>
                <w:sz w:val="20"/>
              </w:rPr>
            </w:pPr>
            <w:r w:rsidRPr="002F4B08">
              <w:rPr>
                <w:rFonts w:cs="Times New Roman"/>
                <w:b/>
                <w:sz w:val="20"/>
              </w:rPr>
              <w:t xml:space="preserve">Кадастровый </w:t>
            </w:r>
          </w:p>
          <w:p w14:paraId="4CB2BF35" w14:textId="77777777" w:rsidR="00B419F2" w:rsidRPr="002F4B08" w:rsidRDefault="00B419F2" w:rsidP="000E100F">
            <w:pPr>
              <w:ind w:firstLine="0"/>
              <w:jc w:val="center"/>
              <w:rPr>
                <w:rFonts w:cs="Times New Roman"/>
                <w:b/>
                <w:sz w:val="20"/>
              </w:rPr>
            </w:pPr>
            <w:r w:rsidRPr="002F4B08">
              <w:rPr>
                <w:rFonts w:cs="Times New Roman"/>
                <w:b/>
                <w:sz w:val="20"/>
              </w:rPr>
              <w:t xml:space="preserve">номер </w:t>
            </w:r>
          </w:p>
          <w:p w14:paraId="005E1F56" w14:textId="77777777" w:rsidR="00B419F2" w:rsidRPr="002F4B08" w:rsidRDefault="00B419F2" w:rsidP="000E100F">
            <w:pPr>
              <w:ind w:firstLine="0"/>
              <w:jc w:val="center"/>
              <w:rPr>
                <w:rFonts w:cs="Times New Roman"/>
                <w:b/>
                <w:sz w:val="20"/>
              </w:rPr>
            </w:pPr>
            <w:r w:rsidRPr="002F4B08">
              <w:rPr>
                <w:rFonts w:cs="Times New Roman"/>
                <w:b/>
                <w:sz w:val="20"/>
              </w:rPr>
              <w:t>земельного участка</w:t>
            </w:r>
          </w:p>
        </w:tc>
        <w:tc>
          <w:tcPr>
            <w:tcW w:w="1248" w:type="dxa"/>
          </w:tcPr>
          <w:p w14:paraId="35E4D9DE" w14:textId="77777777" w:rsidR="00B419F2" w:rsidRPr="002F4B08" w:rsidRDefault="00B419F2" w:rsidP="000E100F">
            <w:pPr>
              <w:ind w:firstLine="0"/>
              <w:jc w:val="center"/>
              <w:rPr>
                <w:rFonts w:cs="Times New Roman"/>
                <w:b/>
                <w:sz w:val="20"/>
              </w:rPr>
            </w:pPr>
            <w:r w:rsidRPr="002F4B08">
              <w:rPr>
                <w:rFonts w:cs="Times New Roman"/>
                <w:b/>
                <w:sz w:val="20"/>
              </w:rPr>
              <w:t>Существующее</w:t>
            </w:r>
          </w:p>
          <w:p w14:paraId="2786F943" w14:textId="77777777" w:rsidR="00B419F2" w:rsidRPr="002F4B08" w:rsidRDefault="00B419F2" w:rsidP="000E100F">
            <w:pPr>
              <w:ind w:firstLine="0"/>
              <w:jc w:val="center"/>
              <w:rPr>
                <w:rFonts w:cs="Times New Roman"/>
                <w:b/>
                <w:sz w:val="20"/>
              </w:rPr>
            </w:pPr>
            <w:r w:rsidRPr="002F4B08">
              <w:rPr>
                <w:rFonts w:cs="Times New Roman"/>
                <w:b/>
                <w:sz w:val="20"/>
              </w:rPr>
              <w:t>использование</w:t>
            </w:r>
          </w:p>
        </w:tc>
        <w:tc>
          <w:tcPr>
            <w:tcW w:w="1294" w:type="dxa"/>
          </w:tcPr>
          <w:p w14:paraId="00153884" w14:textId="77777777" w:rsidR="00B419F2" w:rsidRPr="002F4B08" w:rsidRDefault="00B419F2" w:rsidP="000E100F">
            <w:pPr>
              <w:ind w:firstLine="0"/>
              <w:jc w:val="center"/>
              <w:rPr>
                <w:rFonts w:cs="Times New Roman"/>
                <w:b/>
                <w:sz w:val="20"/>
              </w:rPr>
            </w:pPr>
            <w:r w:rsidRPr="002F4B08">
              <w:rPr>
                <w:rFonts w:cs="Times New Roman"/>
                <w:b/>
                <w:sz w:val="20"/>
              </w:rPr>
              <w:t>Функциональная зона по генплану</w:t>
            </w:r>
          </w:p>
        </w:tc>
        <w:tc>
          <w:tcPr>
            <w:tcW w:w="1559" w:type="dxa"/>
          </w:tcPr>
          <w:p w14:paraId="4925C3C5" w14:textId="77777777" w:rsidR="00B419F2" w:rsidRPr="002F4B08" w:rsidRDefault="00B419F2" w:rsidP="000E100F">
            <w:pPr>
              <w:ind w:firstLine="0"/>
              <w:jc w:val="center"/>
              <w:rPr>
                <w:rFonts w:cs="Times New Roman"/>
                <w:b/>
                <w:sz w:val="20"/>
              </w:rPr>
            </w:pPr>
            <w:r w:rsidRPr="002F4B08">
              <w:rPr>
                <w:rFonts w:cs="Times New Roman"/>
                <w:b/>
                <w:sz w:val="20"/>
              </w:rPr>
              <w:t>Категория земель, к которой планируется отнести земельный участок</w:t>
            </w:r>
          </w:p>
        </w:tc>
        <w:tc>
          <w:tcPr>
            <w:tcW w:w="1241" w:type="dxa"/>
          </w:tcPr>
          <w:p w14:paraId="48D42FAA" w14:textId="77777777" w:rsidR="00B419F2" w:rsidRPr="002F4B08" w:rsidRDefault="00B419F2" w:rsidP="000E100F">
            <w:pPr>
              <w:ind w:firstLine="0"/>
              <w:jc w:val="center"/>
              <w:rPr>
                <w:rFonts w:cs="Times New Roman"/>
                <w:b/>
                <w:sz w:val="20"/>
              </w:rPr>
            </w:pPr>
            <w:r w:rsidRPr="002F4B08">
              <w:rPr>
                <w:rFonts w:cs="Times New Roman"/>
                <w:b/>
                <w:sz w:val="20"/>
              </w:rPr>
              <w:t xml:space="preserve">Цель </w:t>
            </w:r>
          </w:p>
          <w:p w14:paraId="0F355EBC" w14:textId="77777777" w:rsidR="00B419F2" w:rsidRPr="002F4B08" w:rsidRDefault="00B419F2" w:rsidP="000E100F">
            <w:pPr>
              <w:ind w:firstLine="0"/>
              <w:jc w:val="center"/>
              <w:rPr>
                <w:rFonts w:cs="Times New Roman"/>
                <w:b/>
                <w:sz w:val="20"/>
              </w:rPr>
            </w:pPr>
            <w:r w:rsidRPr="002F4B08">
              <w:rPr>
                <w:rFonts w:cs="Times New Roman"/>
                <w:b/>
                <w:sz w:val="20"/>
              </w:rPr>
              <w:t xml:space="preserve">планируемого </w:t>
            </w:r>
          </w:p>
          <w:p w14:paraId="0D7FFAD6" w14:textId="77777777" w:rsidR="00B419F2" w:rsidRPr="002F4B08" w:rsidRDefault="00B419F2" w:rsidP="000E100F">
            <w:pPr>
              <w:ind w:firstLine="0"/>
              <w:jc w:val="center"/>
              <w:rPr>
                <w:rFonts w:cs="Times New Roman"/>
                <w:b/>
                <w:sz w:val="20"/>
              </w:rPr>
            </w:pPr>
            <w:r w:rsidRPr="002F4B08">
              <w:rPr>
                <w:rFonts w:cs="Times New Roman"/>
                <w:b/>
                <w:sz w:val="20"/>
              </w:rPr>
              <w:t>использования</w:t>
            </w:r>
          </w:p>
        </w:tc>
        <w:tc>
          <w:tcPr>
            <w:tcW w:w="1453" w:type="dxa"/>
          </w:tcPr>
          <w:p w14:paraId="01C6A17D" w14:textId="77777777" w:rsidR="00B419F2" w:rsidRPr="002F4B08" w:rsidRDefault="00B419F2" w:rsidP="000E100F">
            <w:pPr>
              <w:ind w:firstLine="0"/>
              <w:jc w:val="center"/>
              <w:rPr>
                <w:rFonts w:cs="Times New Roman"/>
                <w:b/>
                <w:sz w:val="20"/>
              </w:rPr>
            </w:pPr>
            <w:r w:rsidRPr="002F4B08">
              <w:rPr>
                <w:rFonts w:cs="Times New Roman"/>
                <w:b/>
                <w:sz w:val="20"/>
              </w:rPr>
              <w:t>Примечание</w:t>
            </w:r>
          </w:p>
        </w:tc>
      </w:tr>
      <w:tr w:rsidR="005E1F5C" w:rsidRPr="002F4B08" w14:paraId="180C9D10" w14:textId="77777777" w:rsidTr="00DE4ABF">
        <w:trPr>
          <w:tblHeader/>
        </w:trPr>
        <w:tc>
          <w:tcPr>
            <w:tcW w:w="578" w:type="dxa"/>
          </w:tcPr>
          <w:p w14:paraId="0439329E" w14:textId="36F23938" w:rsidR="005E1F5C" w:rsidRPr="002F4B08" w:rsidRDefault="005E1F5C" w:rsidP="000E100F">
            <w:pPr>
              <w:ind w:firstLine="22"/>
              <w:jc w:val="center"/>
              <w:rPr>
                <w:rFonts w:cs="Times New Roman"/>
                <w:bCs/>
                <w:sz w:val="20"/>
              </w:rPr>
            </w:pPr>
            <w:r w:rsidRPr="002F4B08">
              <w:rPr>
                <w:rFonts w:cs="Times New Roman"/>
                <w:bCs/>
                <w:sz w:val="20"/>
              </w:rPr>
              <w:t>1</w:t>
            </w:r>
          </w:p>
        </w:tc>
        <w:tc>
          <w:tcPr>
            <w:tcW w:w="2120" w:type="dxa"/>
          </w:tcPr>
          <w:p w14:paraId="21579CDC" w14:textId="0589DAFC" w:rsidR="005E1F5C" w:rsidRPr="002F4B08" w:rsidRDefault="005E1F5C" w:rsidP="000E100F">
            <w:pPr>
              <w:ind w:firstLine="0"/>
              <w:jc w:val="center"/>
              <w:rPr>
                <w:rFonts w:cs="Times New Roman"/>
                <w:bCs/>
                <w:sz w:val="20"/>
              </w:rPr>
            </w:pPr>
            <w:r w:rsidRPr="002F4B08">
              <w:rPr>
                <w:rFonts w:cs="Times New Roman"/>
                <w:bCs/>
                <w:sz w:val="20"/>
              </w:rPr>
              <w:t>2</w:t>
            </w:r>
          </w:p>
        </w:tc>
        <w:tc>
          <w:tcPr>
            <w:tcW w:w="1248" w:type="dxa"/>
          </w:tcPr>
          <w:p w14:paraId="39296602" w14:textId="14A2AD85" w:rsidR="005E1F5C" w:rsidRPr="002F4B08" w:rsidRDefault="005E1F5C" w:rsidP="000E100F">
            <w:pPr>
              <w:ind w:firstLine="0"/>
              <w:jc w:val="center"/>
              <w:rPr>
                <w:rFonts w:cs="Times New Roman"/>
                <w:bCs/>
                <w:sz w:val="20"/>
              </w:rPr>
            </w:pPr>
            <w:r w:rsidRPr="002F4B08">
              <w:rPr>
                <w:rFonts w:cs="Times New Roman"/>
                <w:bCs/>
                <w:sz w:val="20"/>
              </w:rPr>
              <w:t>3</w:t>
            </w:r>
          </w:p>
        </w:tc>
        <w:tc>
          <w:tcPr>
            <w:tcW w:w="1294" w:type="dxa"/>
          </w:tcPr>
          <w:p w14:paraId="043B3C83" w14:textId="3FE79518" w:rsidR="005E1F5C" w:rsidRPr="002F4B08" w:rsidRDefault="005E1F5C" w:rsidP="000E100F">
            <w:pPr>
              <w:ind w:firstLine="0"/>
              <w:jc w:val="center"/>
              <w:rPr>
                <w:rFonts w:cs="Times New Roman"/>
                <w:bCs/>
                <w:sz w:val="20"/>
              </w:rPr>
            </w:pPr>
            <w:r w:rsidRPr="002F4B08">
              <w:rPr>
                <w:rFonts w:cs="Times New Roman"/>
                <w:bCs/>
                <w:sz w:val="20"/>
              </w:rPr>
              <w:t>4</w:t>
            </w:r>
          </w:p>
        </w:tc>
        <w:tc>
          <w:tcPr>
            <w:tcW w:w="1559" w:type="dxa"/>
          </w:tcPr>
          <w:p w14:paraId="6F8D22A3" w14:textId="324F8207" w:rsidR="005E1F5C" w:rsidRPr="002F4B08" w:rsidRDefault="005E1F5C" w:rsidP="000E100F">
            <w:pPr>
              <w:ind w:firstLine="0"/>
              <w:jc w:val="center"/>
              <w:rPr>
                <w:rFonts w:cs="Times New Roman"/>
                <w:bCs/>
                <w:sz w:val="20"/>
              </w:rPr>
            </w:pPr>
            <w:r w:rsidRPr="002F4B08">
              <w:rPr>
                <w:rFonts w:cs="Times New Roman"/>
                <w:bCs/>
                <w:sz w:val="20"/>
              </w:rPr>
              <w:t>5</w:t>
            </w:r>
          </w:p>
        </w:tc>
        <w:tc>
          <w:tcPr>
            <w:tcW w:w="1241" w:type="dxa"/>
          </w:tcPr>
          <w:p w14:paraId="1476B823" w14:textId="2F3C04E2" w:rsidR="005E1F5C" w:rsidRPr="002F4B08" w:rsidRDefault="005E1F5C" w:rsidP="000E100F">
            <w:pPr>
              <w:ind w:firstLine="0"/>
              <w:jc w:val="center"/>
              <w:rPr>
                <w:rFonts w:cs="Times New Roman"/>
                <w:bCs/>
                <w:sz w:val="20"/>
              </w:rPr>
            </w:pPr>
            <w:r w:rsidRPr="002F4B08">
              <w:rPr>
                <w:rFonts w:cs="Times New Roman"/>
                <w:bCs/>
                <w:sz w:val="20"/>
              </w:rPr>
              <w:t>6</w:t>
            </w:r>
          </w:p>
        </w:tc>
        <w:tc>
          <w:tcPr>
            <w:tcW w:w="1453" w:type="dxa"/>
          </w:tcPr>
          <w:p w14:paraId="2982C001" w14:textId="4A057319" w:rsidR="005E1F5C" w:rsidRPr="002F4B08" w:rsidRDefault="005E1F5C" w:rsidP="000E100F">
            <w:pPr>
              <w:ind w:firstLine="0"/>
              <w:jc w:val="center"/>
              <w:rPr>
                <w:rFonts w:cs="Times New Roman"/>
                <w:bCs/>
                <w:sz w:val="20"/>
              </w:rPr>
            </w:pPr>
            <w:r w:rsidRPr="002F4B08">
              <w:rPr>
                <w:rFonts w:cs="Times New Roman"/>
                <w:bCs/>
                <w:sz w:val="20"/>
              </w:rPr>
              <w:t>7</w:t>
            </w:r>
          </w:p>
        </w:tc>
      </w:tr>
      <w:tr w:rsidR="00DE4ABF" w:rsidRPr="002F4B08" w14:paraId="681862D7" w14:textId="77777777" w:rsidTr="00DE4ABF">
        <w:tc>
          <w:tcPr>
            <w:tcW w:w="578" w:type="dxa"/>
          </w:tcPr>
          <w:p w14:paraId="4C018247" w14:textId="5776E9C4" w:rsidR="00DE4ABF" w:rsidRPr="002F4B08" w:rsidRDefault="00DE4ABF" w:rsidP="00DA1253">
            <w:pPr>
              <w:spacing w:line="240" w:lineRule="exact"/>
              <w:ind w:firstLine="23"/>
              <w:rPr>
                <w:rFonts w:cs="Times New Roman"/>
                <w:sz w:val="22"/>
              </w:rPr>
            </w:pPr>
            <w:r w:rsidRPr="002F4B08">
              <w:rPr>
                <w:rFonts w:cs="Times New Roman"/>
                <w:sz w:val="22"/>
              </w:rPr>
              <w:t>1</w:t>
            </w:r>
          </w:p>
        </w:tc>
        <w:tc>
          <w:tcPr>
            <w:tcW w:w="2120" w:type="dxa"/>
          </w:tcPr>
          <w:p w14:paraId="70EFC5B7" w14:textId="3F3F5003" w:rsidR="00DE4ABF" w:rsidRPr="002F4B08" w:rsidRDefault="00DE4ABF" w:rsidP="000E100F">
            <w:pPr>
              <w:spacing w:line="240" w:lineRule="exact"/>
              <w:ind w:firstLine="23"/>
              <w:rPr>
                <w:rFonts w:cs="Times New Roman"/>
                <w:sz w:val="22"/>
              </w:rPr>
            </w:pPr>
            <w:r w:rsidRPr="002F4B08">
              <w:rPr>
                <w:rFonts w:cs="Times New Roman"/>
                <w:sz w:val="22"/>
              </w:rPr>
              <w:t>34:13:070008:1366</w:t>
            </w:r>
          </w:p>
        </w:tc>
        <w:tc>
          <w:tcPr>
            <w:tcW w:w="1248" w:type="dxa"/>
          </w:tcPr>
          <w:p w14:paraId="3980FB36" w14:textId="5FF0842A" w:rsidR="00DE4ABF" w:rsidRPr="002F4B08" w:rsidRDefault="00DE4ABF" w:rsidP="000E100F">
            <w:pPr>
              <w:spacing w:line="240" w:lineRule="exact"/>
              <w:ind w:firstLine="0"/>
              <w:rPr>
                <w:rFonts w:cs="Times New Roman"/>
                <w:sz w:val="22"/>
              </w:rPr>
            </w:pPr>
            <w:r w:rsidRPr="002F4B08">
              <w:rPr>
                <w:rFonts w:cs="Times New Roman"/>
                <w:sz w:val="22"/>
              </w:rPr>
              <w:t>для эксплуатации кладбища</w:t>
            </w:r>
          </w:p>
        </w:tc>
        <w:tc>
          <w:tcPr>
            <w:tcW w:w="1294" w:type="dxa"/>
          </w:tcPr>
          <w:p w14:paraId="243218AA" w14:textId="76909398" w:rsidR="00DE4ABF" w:rsidRPr="002F4B08" w:rsidRDefault="00DE4ABF" w:rsidP="000E100F">
            <w:pPr>
              <w:spacing w:line="240" w:lineRule="exact"/>
              <w:ind w:firstLine="0"/>
              <w:rPr>
                <w:rFonts w:cs="Times New Roman"/>
                <w:sz w:val="22"/>
              </w:rPr>
            </w:pPr>
            <w:r w:rsidRPr="002F4B08">
              <w:rPr>
                <w:rFonts w:cs="Times New Roman"/>
                <w:sz w:val="22"/>
              </w:rPr>
              <w:t>зона специального назначения</w:t>
            </w:r>
          </w:p>
        </w:tc>
        <w:tc>
          <w:tcPr>
            <w:tcW w:w="1559" w:type="dxa"/>
            <w:vMerge w:val="restart"/>
          </w:tcPr>
          <w:p w14:paraId="30E907A0" w14:textId="5A1CDAAB" w:rsidR="00DE4ABF" w:rsidRPr="002F4B08" w:rsidRDefault="00FD07A6" w:rsidP="00DE4ABF">
            <w:pPr>
              <w:spacing w:line="240" w:lineRule="exact"/>
              <w:ind w:firstLine="0"/>
              <w:rPr>
                <w:rFonts w:cs="Times New Roman"/>
                <w:sz w:val="22"/>
              </w:rPr>
            </w:pPr>
            <w:r w:rsidRPr="002F4B08">
              <w:rPr>
                <w:rFonts w:cs="Times New Roman"/>
                <w:sz w:val="22"/>
              </w:rPr>
              <w:t>з</w:t>
            </w:r>
            <w:r w:rsidR="00DE4ABF" w:rsidRPr="002F4B08">
              <w:rPr>
                <w:rFonts w:cs="Times New Roman"/>
                <w:sz w:val="22"/>
              </w:rPr>
              <w:t>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241" w:type="dxa"/>
          </w:tcPr>
          <w:p w14:paraId="76D6651B" w14:textId="7CFAB937" w:rsidR="00DE4ABF" w:rsidRPr="002F4B08" w:rsidRDefault="00DE4ABF" w:rsidP="000E100F">
            <w:pPr>
              <w:spacing w:line="240" w:lineRule="exact"/>
              <w:ind w:firstLine="0"/>
              <w:rPr>
                <w:rFonts w:cs="Times New Roman"/>
                <w:sz w:val="22"/>
              </w:rPr>
            </w:pPr>
            <w:r w:rsidRPr="002F4B08">
              <w:rPr>
                <w:rFonts w:cs="Times New Roman"/>
                <w:sz w:val="22"/>
              </w:rPr>
              <w:t>для эксплуатации кладбища</w:t>
            </w:r>
          </w:p>
        </w:tc>
        <w:tc>
          <w:tcPr>
            <w:tcW w:w="1453" w:type="dxa"/>
          </w:tcPr>
          <w:p w14:paraId="19F1B0CD" w14:textId="475B6676" w:rsidR="00DE4ABF" w:rsidRPr="002F4B08" w:rsidRDefault="003E5C18" w:rsidP="000E100F">
            <w:pPr>
              <w:spacing w:line="240" w:lineRule="exact"/>
              <w:ind w:firstLine="0"/>
              <w:rPr>
                <w:rFonts w:cs="Times New Roman"/>
                <w:sz w:val="24"/>
                <w:szCs w:val="24"/>
              </w:rPr>
            </w:pPr>
            <w:r w:rsidRPr="002F4B08">
              <w:rPr>
                <w:rFonts w:cs="Times New Roman"/>
                <w:sz w:val="24"/>
                <w:szCs w:val="24"/>
              </w:rPr>
              <w:t xml:space="preserve">устранение </w:t>
            </w:r>
            <w:r w:rsidR="00DE4ABF" w:rsidRPr="002F4B08">
              <w:rPr>
                <w:rFonts w:cs="Times New Roman"/>
                <w:sz w:val="24"/>
                <w:szCs w:val="24"/>
              </w:rPr>
              <w:t>пересечени</w:t>
            </w:r>
            <w:r w:rsidRPr="002F4B08">
              <w:rPr>
                <w:rFonts w:cs="Times New Roman"/>
                <w:sz w:val="24"/>
                <w:szCs w:val="24"/>
              </w:rPr>
              <w:t xml:space="preserve">я границы населенного пункта </w:t>
            </w:r>
            <w:r w:rsidR="00DE4ABF" w:rsidRPr="002F4B08">
              <w:rPr>
                <w:rFonts w:cs="Times New Roman"/>
                <w:sz w:val="24"/>
                <w:szCs w:val="24"/>
              </w:rPr>
              <w:t xml:space="preserve">с </w:t>
            </w:r>
            <w:r w:rsidRPr="002F4B08">
              <w:rPr>
                <w:rFonts w:cs="Times New Roman"/>
                <w:sz w:val="24"/>
                <w:szCs w:val="24"/>
              </w:rPr>
              <w:t>землями лесного фонда</w:t>
            </w:r>
          </w:p>
        </w:tc>
      </w:tr>
      <w:tr w:rsidR="00DE4ABF" w:rsidRPr="002F4B08" w14:paraId="6B87E55C" w14:textId="77777777" w:rsidTr="00DE4ABF">
        <w:tc>
          <w:tcPr>
            <w:tcW w:w="578" w:type="dxa"/>
          </w:tcPr>
          <w:p w14:paraId="503FD522" w14:textId="578E2C79" w:rsidR="00DE4ABF" w:rsidRPr="002F4B08" w:rsidRDefault="00DE4ABF" w:rsidP="00DE4ABF">
            <w:pPr>
              <w:spacing w:line="240" w:lineRule="exact"/>
              <w:ind w:firstLine="23"/>
              <w:rPr>
                <w:rFonts w:cs="Times New Roman"/>
                <w:sz w:val="22"/>
              </w:rPr>
            </w:pPr>
            <w:r w:rsidRPr="002F4B08">
              <w:rPr>
                <w:rFonts w:cs="Times New Roman"/>
                <w:sz w:val="22"/>
              </w:rPr>
              <w:t>2</w:t>
            </w:r>
          </w:p>
        </w:tc>
        <w:tc>
          <w:tcPr>
            <w:tcW w:w="2120" w:type="dxa"/>
          </w:tcPr>
          <w:p w14:paraId="3BE06925" w14:textId="1BB651A6" w:rsidR="00DE4ABF" w:rsidRPr="002F4B08" w:rsidRDefault="00DE4ABF" w:rsidP="00DE4ABF">
            <w:pPr>
              <w:spacing w:line="240" w:lineRule="exact"/>
              <w:ind w:firstLine="23"/>
              <w:rPr>
                <w:rFonts w:cs="Times New Roman"/>
                <w:sz w:val="22"/>
              </w:rPr>
            </w:pPr>
            <w:r w:rsidRPr="002F4B08">
              <w:rPr>
                <w:rFonts w:cs="Times New Roman"/>
                <w:sz w:val="22"/>
              </w:rPr>
              <w:t>34:13:070008:1367</w:t>
            </w:r>
          </w:p>
        </w:tc>
        <w:tc>
          <w:tcPr>
            <w:tcW w:w="1248" w:type="dxa"/>
          </w:tcPr>
          <w:p w14:paraId="2B2E8A95" w14:textId="7BB981B1" w:rsidR="00DE4ABF" w:rsidRPr="002F4B08" w:rsidRDefault="00DE4ABF" w:rsidP="00DE4ABF">
            <w:pPr>
              <w:spacing w:line="240" w:lineRule="exact"/>
              <w:ind w:firstLine="0"/>
              <w:rPr>
                <w:rFonts w:cs="Times New Roman"/>
                <w:sz w:val="22"/>
              </w:rPr>
            </w:pPr>
            <w:r w:rsidRPr="002F4B08">
              <w:rPr>
                <w:rFonts w:cs="Times New Roman"/>
                <w:sz w:val="22"/>
              </w:rPr>
              <w:t>для эксплуатации кладбища</w:t>
            </w:r>
          </w:p>
        </w:tc>
        <w:tc>
          <w:tcPr>
            <w:tcW w:w="1294" w:type="dxa"/>
          </w:tcPr>
          <w:p w14:paraId="33873D50" w14:textId="16B16DB2" w:rsidR="00DE4ABF" w:rsidRPr="002F4B08" w:rsidRDefault="00DE4ABF" w:rsidP="00DE4ABF">
            <w:pPr>
              <w:spacing w:line="240" w:lineRule="exact"/>
              <w:ind w:firstLine="0"/>
              <w:rPr>
                <w:rFonts w:cs="Times New Roman"/>
                <w:sz w:val="22"/>
              </w:rPr>
            </w:pPr>
            <w:r w:rsidRPr="002F4B08">
              <w:rPr>
                <w:rFonts w:cs="Times New Roman"/>
                <w:sz w:val="22"/>
              </w:rPr>
              <w:t>зона специального назначения</w:t>
            </w:r>
          </w:p>
        </w:tc>
        <w:tc>
          <w:tcPr>
            <w:tcW w:w="1559" w:type="dxa"/>
            <w:vMerge/>
          </w:tcPr>
          <w:p w14:paraId="6647EEF7" w14:textId="2418032A" w:rsidR="00DE4ABF" w:rsidRPr="002F4B08" w:rsidRDefault="00DE4ABF" w:rsidP="00DE4ABF">
            <w:pPr>
              <w:spacing w:line="240" w:lineRule="exact"/>
              <w:ind w:firstLine="0"/>
              <w:rPr>
                <w:rFonts w:cs="Times New Roman"/>
                <w:sz w:val="22"/>
              </w:rPr>
            </w:pPr>
          </w:p>
        </w:tc>
        <w:tc>
          <w:tcPr>
            <w:tcW w:w="1241" w:type="dxa"/>
          </w:tcPr>
          <w:p w14:paraId="70A76FD1" w14:textId="753C0B28" w:rsidR="00DE4ABF" w:rsidRPr="002F4B08" w:rsidRDefault="00DE4ABF" w:rsidP="00DE4ABF">
            <w:pPr>
              <w:spacing w:line="240" w:lineRule="exact"/>
              <w:ind w:firstLine="0"/>
              <w:rPr>
                <w:rFonts w:cs="Times New Roman"/>
                <w:sz w:val="22"/>
              </w:rPr>
            </w:pPr>
            <w:r w:rsidRPr="002F4B08">
              <w:rPr>
                <w:rFonts w:cs="Times New Roman"/>
                <w:sz w:val="22"/>
              </w:rPr>
              <w:t>для эксплуатации кладбища</w:t>
            </w:r>
          </w:p>
        </w:tc>
        <w:tc>
          <w:tcPr>
            <w:tcW w:w="1453" w:type="dxa"/>
          </w:tcPr>
          <w:p w14:paraId="627988F4" w14:textId="3947EE3E" w:rsidR="00DE4ABF" w:rsidRPr="002F4B08" w:rsidRDefault="003E5C18" w:rsidP="00DE4ABF">
            <w:pPr>
              <w:spacing w:line="240" w:lineRule="exact"/>
              <w:ind w:firstLine="0"/>
              <w:rPr>
                <w:rFonts w:cs="Times New Roman"/>
                <w:sz w:val="24"/>
                <w:szCs w:val="24"/>
              </w:rPr>
            </w:pPr>
            <w:r w:rsidRPr="002F4B08">
              <w:rPr>
                <w:rFonts w:cs="Times New Roman"/>
                <w:sz w:val="24"/>
                <w:szCs w:val="24"/>
              </w:rPr>
              <w:t>устранение пересечения границы населенного пункта с землями лесного фонда</w:t>
            </w:r>
          </w:p>
        </w:tc>
      </w:tr>
      <w:tr w:rsidR="00DE4ABF" w:rsidRPr="002F4B08" w14:paraId="598DA334" w14:textId="77777777" w:rsidTr="00DE4ABF">
        <w:tc>
          <w:tcPr>
            <w:tcW w:w="578" w:type="dxa"/>
          </w:tcPr>
          <w:p w14:paraId="1BD08F99" w14:textId="4FA22A2E" w:rsidR="00DE4ABF" w:rsidRPr="002F4B08" w:rsidRDefault="00DE4ABF" w:rsidP="00DA1253">
            <w:pPr>
              <w:spacing w:line="240" w:lineRule="exact"/>
              <w:ind w:firstLine="23"/>
              <w:rPr>
                <w:rFonts w:cs="Times New Roman"/>
                <w:sz w:val="22"/>
              </w:rPr>
            </w:pPr>
            <w:r w:rsidRPr="002F4B08">
              <w:rPr>
                <w:rFonts w:cs="Times New Roman"/>
                <w:sz w:val="22"/>
              </w:rPr>
              <w:t>3</w:t>
            </w:r>
          </w:p>
        </w:tc>
        <w:tc>
          <w:tcPr>
            <w:tcW w:w="2120" w:type="dxa"/>
          </w:tcPr>
          <w:p w14:paraId="2B219E8D" w14:textId="4F98CA15" w:rsidR="00DE4ABF" w:rsidRPr="002F4B08" w:rsidRDefault="00DE4ABF" w:rsidP="000E100F">
            <w:pPr>
              <w:spacing w:line="240" w:lineRule="exact"/>
              <w:ind w:firstLine="23"/>
              <w:rPr>
                <w:rFonts w:cs="Times New Roman"/>
                <w:sz w:val="22"/>
              </w:rPr>
            </w:pPr>
            <w:r w:rsidRPr="002F4B08">
              <w:rPr>
                <w:rFonts w:cs="Times New Roman"/>
                <w:sz w:val="22"/>
              </w:rPr>
              <w:t>34:13:000000:69</w:t>
            </w:r>
          </w:p>
        </w:tc>
        <w:tc>
          <w:tcPr>
            <w:tcW w:w="1248" w:type="dxa"/>
          </w:tcPr>
          <w:p w14:paraId="43CC4304" w14:textId="22F949A3" w:rsidR="00DE4ABF" w:rsidRPr="002F4B08" w:rsidRDefault="00DE4ABF" w:rsidP="000E100F">
            <w:pPr>
              <w:spacing w:line="240" w:lineRule="exact"/>
              <w:ind w:firstLine="0"/>
              <w:rPr>
                <w:rFonts w:cs="Times New Roman"/>
                <w:sz w:val="22"/>
              </w:rPr>
            </w:pPr>
            <w:r w:rsidRPr="002F4B08">
              <w:rPr>
                <w:rFonts w:cs="Times New Roman"/>
                <w:sz w:val="22"/>
              </w:rPr>
              <w:t>для размещения воздушных линий электропередач</w:t>
            </w:r>
          </w:p>
        </w:tc>
        <w:tc>
          <w:tcPr>
            <w:tcW w:w="1294" w:type="dxa"/>
          </w:tcPr>
          <w:p w14:paraId="0E33C859" w14:textId="4B4E92D2" w:rsidR="00DE4ABF" w:rsidRPr="002F4B08" w:rsidRDefault="00DE4ABF" w:rsidP="000E100F">
            <w:pPr>
              <w:spacing w:line="240" w:lineRule="exact"/>
              <w:ind w:firstLine="0"/>
              <w:rPr>
                <w:rFonts w:cs="Times New Roman"/>
                <w:sz w:val="22"/>
              </w:rPr>
            </w:pPr>
            <w:r w:rsidRPr="002F4B08">
              <w:rPr>
                <w:rFonts w:cs="Times New Roman"/>
                <w:sz w:val="22"/>
              </w:rPr>
              <w:t>линейный объект</w:t>
            </w:r>
          </w:p>
        </w:tc>
        <w:tc>
          <w:tcPr>
            <w:tcW w:w="1559" w:type="dxa"/>
            <w:vMerge/>
          </w:tcPr>
          <w:p w14:paraId="7399B447" w14:textId="77777777" w:rsidR="00DE4ABF" w:rsidRPr="002F4B08" w:rsidRDefault="00DE4ABF" w:rsidP="000E100F">
            <w:pPr>
              <w:spacing w:line="240" w:lineRule="exact"/>
              <w:ind w:firstLine="0"/>
              <w:rPr>
                <w:rFonts w:cs="Times New Roman"/>
                <w:sz w:val="22"/>
              </w:rPr>
            </w:pPr>
          </w:p>
        </w:tc>
        <w:tc>
          <w:tcPr>
            <w:tcW w:w="1241" w:type="dxa"/>
          </w:tcPr>
          <w:p w14:paraId="6AA5FF9A" w14:textId="244BC353" w:rsidR="00DE4ABF" w:rsidRPr="002F4B08" w:rsidRDefault="00DE4ABF" w:rsidP="000E100F">
            <w:pPr>
              <w:spacing w:line="240" w:lineRule="exact"/>
              <w:ind w:firstLine="0"/>
              <w:rPr>
                <w:rFonts w:cs="Times New Roman"/>
                <w:sz w:val="22"/>
              </w:rPr>
            </w:pPr>
            <w:r w:rsidRPr="002F4B08">
              <w:rPr>
                <w:rFonts w:cs="Times New Roman"/>
                <w:sz w:val="22"/>
              </w:rPr>
              <w:t>для размещения воздушных линий электропередач</w:t>
            </w:r>
          </w:p>
        </w:tc>
        <w:tc>
          <w:tcPr>
            <w:tcW w:w="1453" w:type="dxa"/>
          </w:tcPr>
          <w:p w14:paraId="7D4BA1DD" w14:textId="6049437E" w:rsidR="00DE4ABF" w:rsidRPr="002F4B08" w:rsidRDefault="003E5C18" w:rsidP="000E100F">
            <w:pPr>
              <w:spacing w:line="240" w:lineRule="exact"/>
              <w:ind w:firstLine="0"/>
              <w:rPr>
                <w:rFonts w:cs="Times New Roman"/>
                <w:sz w:val="24"/>
                <w:szCs w:val="24"/>
              </w:rPr>
            </w:pPr>
            <w:r w:rsidRPr="002F4B08">
              <w:rPr>
                <w:rFonts w:cs="Times New Roman"/>
                <w:sz w:val="24"/>
                <w:szCs w:val="24"/>
              </w:rPr>
              <w:t>устранение</w:t>
            </w:r>
            <w:r w:rsidR="00DE4ABF" w:rsidRPr="002F4B08">
              <w:rPr>
                <w:rFonts w:cs="Times New Roman"/>
                <w:sz w:val="24"/>
                <w:szCs w:val="24"/>
              </w:rPr>
              <w:t xml:space="preserve"> пересечений с границей населенного пункта</w:t>
            </w:r>
          </w:p>
        </w:tc>
      </w:tr>
    </w:tbl>
    <w:p w14:paraId="4332B200" w14:textId="24BAF4CC" w:rsidR="00FA3C0B" w:rsidRPr="002F4B08" w:rsidRDefault="00FA3C0B" w:rsidP="00DE4ABF">
      <w:pPr>
        <w:ind w:firstLine="0"/>
      </w:pPr>
    </w:p>
    <w:p w14:paraId="334DEDA2" w14:textId="77777777" w:rsidR="00DE4ABF" w:rsidRPr="002F4B08" w:rsidRDefault="00DE4ABF" w:rsidP="00DE4ABF">
      <w:pPr>
        <w:ind w:firstLine="0"/>
      </w:pPr>
    </w:p>
    <w:p w14:paraId="0AE38B09" w14:textId="6319A5FE" w:rsidR="00127DD9" w:rsidRPr="002F4B08" w:rsidRDefault="00127DD9" w:rsidP="00A4085A">
      <w:pPr>
        <w:pStyle w:val="1"/>
        <w:spacing w:before="0"/>
        <w:rPr>
          <w:shd w:val="clear" w:color="auto" w:fill="FFFFFF"/>
        </w:rPr>
      </w:pPr>
      <w:bookmarkStart w:id="167" w:name="_Toc11401108"/>
      <w:r w:rsidRPr="002F4B08">
        <w:t xml:space="preserve">Приложение 1. </w:t>
      </w:r>
      <w:r w:rsidRPr="002F4B08">
        <w:rPr>
          <w:shd w:val="clear" w:color="auto" w:fill="FFFFFF"/>
        </w:rPr>
        <w:t xml:space="preserve">Сведения о границах населенных пунктов, входящих в состав </w:t>
      </w:r>
      <w:r w:rsidR="001B2DE3" w:rsidRPr="002F4B08">
        <w:rPr>
          <w:shd w:val="clear" w:color="auto" w:fill="FFFFFF"/>
        </w:rPr>
        <w:t>Пимено-Чернянского сельского поселения</w:t>
      </w:r>
      <w:bookmarkEnd w:id="167"/>
    </w:p>
    <w:p w14:paraId="5659945C" w14:textId="77777777" w:rsidR="00127DD9" w:rsidRPr="002F4B08" w:rsidRDefault="00127DD9" w:rsidP="00A4085A"/>
    <w:p w14:paraId="009EBEB7" w14:textId="54AA9624" w:rsidR="008E2C8B" w:rsidRPr="002F4B08" w:rsidRDefault="008E2C8B" w:rsidP="008E2C8B">
      <w:pPr>
        <w:ind w:firstLine="851"/>
        <w:jc w:val="both"/>
        <w:rPr>
          <w:rFonts w:cs="Times New Roman"/>
          <w:shd w:val="clear" w:color="auto" w:fill="FFFFFF"/>
        </w:rPr>
      </w:pPr>
      <w:r w:rsidRPr="002F4B08">
        <w:rPr>
          <w:rFonts w:cs="Times New Roman"/>
          <w:szCs w:val="28"/>
        </w:rPr>
        <w:t xml:space="preserve">В соответствии с ч. 5.1 статьи 23 Градостроительного кодекса РФ сведения о границах населенных пунктов, входящих в состав Пимено-Чернянского сельского поселения, содержат </w:t>
      </w:r>
      <w:r w:rsidRPr="002F4B08">
        <w:rPr>
          <w:rFonts w:cs="Times New Roman"/>
          <w:shd w:val="clear" w:color="auto" w:fill="FFFFFF"/>
        </w:rPr>
        <w:t xml:space="preserve">графическое описание местоположения границ населенных пунктов х. Пимено-Черни, х. Нижние Черни и ж/д ст. Гремячая, перечень координат характерных точек этих границ в системе координат, используемой для ведения Единого государственного реестра недвижимости. </w:t>
      </w:r>
    </w:p>
    <w:p w14:paraId="65071D7D" w14:textId="77777777" w:rsidR="008E2C8B" w:rsidRPr="002F4B08" w:rsidRDefault="008E2C8B" w:rsidP="008E2C8B">
      <w:pPr>
        <w:ind w:firstLine="851"/>
        <w:jc w:val="both"/>
        <w:rPr>
          <w:rFonts w:cs="Times New Roman"/>
          <w:szCs w:val="28"/>
        </w:rPr>
      </w:pPr>
      <w:r w:rsidRPr="002F4B08">
        <w:rPr>
          <w:rFonts w:cs="Times New Roman"/>
          <w:szCs w:val="28"/>
        </w:rPr>
        <w:lastRenderedPageBreak/>
        <w:t xml:space="preserve">Приложения выполнены в формате XML (не приводятся), в соответствии с формой, утвержденной приказом Минэкономразвития от 23.11.2018       № 650. </w:t>
      </w:r>
    </w:p>
    <w:p w14:paraId="18CF35A7" w14:textId="77777777" w:rsidR="0058753C" w:rsidRPr="002F4B08" w:rsidRDefault="0058753C" w:rsidP="00760FBE">
      <w:pPr>
        <w:ind w:firstLine="851"/>
        <w:jc w:val="both"/>
        <w:rPr>
          <w:rFonts w:cs="Times New Roman"/>
          <w:strike/>
          <w:szCs w:val="28"/>
        </w:rPr>
      </w:pPr>
    </w:p>
    <w:sectPr w:rsidR="0058753C" w:rsidRPr="002F4B08" w:rsidSect="00E3549A">
      <w:footerReference w:type="default" r:id="rId44"/>
      <w:pgSz w:w="11906" w:h="16838"/>
      <w:pgMar w:top="1134" w:right="851" w:bottom="1134" w:left="1559"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69EA0" w14:textId="77777777" w:rsidR="002A6EED" w:rsidRDefault="002A6EED" w:rsidP="00E3549A">
      <w:r>
        <w:separator/>
      </w:r>
    </w:p>
  </w:endnote>
  <w:endnote w:type="continuationSeparator" w:id="0">
    <w:p w14:paraId="0DBA1C83" w14:textId="77777777" w:rsidR="002A6EED" w:rsidRDefault="002A6EED" w:rsidP="00E35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ET">
    <w:altName w:val="Times New Roman"/>
    <w:charset w:val="00"/>
    <w:family w:val="auto"/>
    <w:pitch w:val="variable"/>
    <w:sig w:usb0="00000007" w:usb1="00000000" w:usb2="00000000" w:usb3="00000000" w:csb0="00000013" w:csb1="00000000"/>
  </w:font>
  <w:font w:name="Cambria">
    <w:panose1 w:val="02040503050406030204"/>
    <w:charset w:val="CC"/>
    <w:family w:val="roman"/>
    <w:pitch w:val="variable"/>
    <w:sig w:usb0="E00002FF" w:usb1="400004FF" w:usb2="00000000" w:usb3="00000000" w:csb0="0000019F" w:csb1="00000000"/>
  </w:font>
  <w:font w:name="PTSans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9550512"/>
      <w:docPartObj>
        <w:docPartGallery w:val="Page Numbers (Bottom of Page)"/>
        <w:docPartUnique/>
      </w:docPartObj>
    </w:sdtPr>
    <w:sdtEndPr/>
    <w:sdtContent>
      <w:p w14:paraId="66E98F14" w14:textId="77777777" w:rsidR="00765568" w:rsidRDefault="00765568">
        <w:pPr>
          <w:pStyle w:val="af5"/>
          <w:jc w:val="right"/>
        </w:pPr>
        <w:r>
          <w:fldChar w:fldCharType="begin"/>
        </w:r>
        <w:r>
          <w:instrText>PAGE   \* MERGEFORMAT</w:instrText>
        </w:r>
        <w:r>
          <w:fldChar w:fldCharType="separate"/>
        </w:r>
        <w:r>
          <w:t>2</w:t>
        </w:r>
        <w:r>
          <w:fldChar w:fldCharType="end"/>
        </w:r>
      </w:p>
    </w:sdtContent>
  </w:sdt>
  <w:p w14:paraId="2922E1B0" w14:textId="77777777" w:rsidR="00765568" w:rsidRDefault="00765568">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4756694"/>
      <w:docPartObj>
        <w:docPartGallery w:val="Page Numbers (Bottom of Page)"/>
        <w:docPartUnique/>
      </w:docPartObj>
    </w:sdtPr>
    <w:sdtEndPr/>
    <w:sdtContent>
      <w:p w14:paraId="3132DD96" w14:textId="77777777" w:rsidR="00765568" w:rsidRDefault="00765568">
        <w:pPr>
          <w:pStyle w:val="af5"/>
          <w:jc w:val="right"/>
        </w:pPr>
        <w:r>
          <w:fldChar w:fldCharType="begin"/>
        </w:r>
        <w:r>
          <w:instrText>PAGE   \* MERGEFORMAT</w:instrText>
        </w:r>
        <w:r>
          <w:fldChar w:fldCharType="separate"/>
        </w:r>
        <w:r>
          <w:rPr>
            <w:noProof/>
          </w:rPr>
          <w:t>81</w:t>
        </w:r>
        <w:r>
          <w:fldChar w:fldCharType="end"/>
        </w:r>
      </w:p>
    </w:sdtContent>
  </w:sdt>
  <w:p w14:paraId="076B8A87" w14:textId="77777777" w:rsidR="00765568" w:rsidRDefault="00765568">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06A32" w14:textId="77777777" w:rsidR="002A6EED" w:rsidRDefault="002A6EED" w:rsidP="00E3549A">
      <w:r>
        <w:separator/>
      </w:r>
    </w:p>
  </w:footnote>
  <w:footnote w:type="continuationSeparator" w:id="0">
    <w:p w14:paraId="5777FA71" w14:textId="77777777" w:rsidR="002A6EED" w:rsidRDefault="002A6EED" w:rsidP="00E354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356"/>
        </w:tabs>
        <w:ind w:left="356" w:hanging="432"/>
      </w:pPr>
    </w:lvl>
    <w:lvl w:ilvl="1">
      <w:start w:val="1"/>
      <w:numFmt w:val="none"/>
      <w:suff w:val="nothing"/>
      <w:lvlText w:val=""/>
      <w:lvlJc w:val="left"/>
      <w:pPr>
        <w:tabs>
          <w:tab w:val="num" w:pos="500"/>
        </w:tabs>
        <w:ind w:left="500" w:hanging="576"/>
      </w:pPr>
    </w:lvl>
    <w:lvl w:ilvl="2">
      <w:start w:val="1"/>
      <w:numFmt w:val="none"/>
      <w:suff w:val="nothing"/>
      <w:lvlText w:val=""/>
      <w:lvlJc w:val="left"/>
      <w:pPr>
        <w:tabs>
          <w:tab w:val="num" w:pos="644"/>
        </w:tabs>
        <w:ind w:left="644" w:hanging="720"/>
      </w:pPr>
    </w:lvl>
    <w:lvl w:ilvl="3">
      <w:start w:val="1"/>
      <w:numFmt w:val="none"/>
      <w:suff w:val="nothing"/>
      <w:lvlText w:val=""/>
      <w:lvlJc w:val="left"/>
      <w:pPr>
        <w:tabs>
          <w:tab w:val="num" w:pos="788"/>
        </w:tabs>
        <w:ind w:left="788" w:hanging="864"/>
      </w:pPr>
    </w:lvl>
    <w:lvl w:ilvl="4">
      <w:start w:val="1"/>
      <w:numFmt w:val="none"/>
      <w:suff w:val="nothing"/>
      <w:lvlText w:val=""/>
      <w:lvlJc w:val="left"/>
      <w:pPr>
        <w:tabs>
          <w:tab w:val="num" w:pos="932"/>
        </w:tabs>
        <w:ind w:left="932" w:hanging="1008"/>
      </w:pPr>
    </w:lvl>
    <w:lvl w:ilvl="5">
      <w:start w:val="1"/>
      <w:numFmt w:val="none"/>
      <w:suff w:val="nothing"/>
      <w:lvlText w:val=""/>
      <w:lvlJc w:val="left"/>
      <w:pPr>
        <w:tabs>
          <w:tab w:val="num" w:pos="1076"/>
        </w:tabs>
        <w:ind w:left="1076" w:hanging="1152"/>
      </w:pPr>
    </w:lvl>
    <w:lvl w:ilvl="6">
      <w:start w:val="1"/>
      <w:numFmt w:val="none"/>
      <w:suff w:val="nothing"/>
      <w:lvlText w:val=""/>
      <w:lvlJc w:val="left"/>
      <w:pPr>
        <w:tabs>
          <w:tab w:val="num" w:pos="1220"/>
        </w:tabs>
        <w:ind w:left="1220" w:hanging="1296"/>
      </w:pPr>
    </w:lvl>
    <w:lvl w:ilvl="7">
      <w:start w:val="1"/>
      <w:numFmt w:val="none"/>
      <w:suff w:val="nothing"/>
      <w:lvlText w:val=""/>
      <w:lvlJc w:val="left"/>
      <w:pPr>
        <w:tabs>
          <w:tab w:val="num" w:pos="1364"/>
        </w:tabs>
        <w:ind w:left="1364" w:hanging="1440"/>
      </w:pPr>
    </w:lvl>
    <w:lvl w:ilvl="8">
      <w:start w:val="1"/>
      <w:numFmt w:val="none"/>
      <w:suff w:val="nothing"/>
      <w:lvlText w:val=""/>
      <w:lvlJc w:val="left"/>
      <w:pPr>
        <w:tabs>
          <w:tab w:val="num" w:pos="1508"/>
        </w:tabs>
        <w:ind w:left="1508" w:hanging="1584"/>
      </w:pPr>
    </w:lvl>
  </w:abstractNum>
  <w:abstractNum w:abstractNumId="1" w15:restartNumberingAfterBreak="0">
    <w:nsid w:val="06F46122"/>
    <w:multiLevelType w:val="hybridMultilevel"/>
    <w:tmpl w:val="0E926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C4275C"/>
    <w:multiLevelType w:val="multilevel"/>
    <w:tmpl w:val="36969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B716B"/>
    <w:multiLevelType w:val="hybridMultilevel"/>
    <w:tmpl w:val="06B006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9803280"/>
    <w:multiLevelType w:val="hybridMultilevel"/>
    <w:tmpl w:val="1C1A69AA"/>
    <w:lvl w:ilvl="0" w:tplc="63AC4226">
      <w:start w:val="1"/>
      <w:numFmt w:val="decimal"/>
      <w:lvlText w:val="%1."/>
      <w:lvlJc w:val="left"/>
      <w:pPr>
        <w:ind w:left="643" w:hanging="360"/>
      </w:pPr>
      <w:rPr>
        <w:rFonts w:eastAsia="Andale Sans UI" w:cs="Tahoma" w:hint="default"/>
        <w:b w:val="0"/>
        <w:color w:val="auto"/>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 w15:restartNumberingAfterBreak="0">
    <w:nsid w:val="0A5809AB"/>
    <w:multiLevelType w:val="multilevel"/>
    <w:tmpl w:val="346A43D0"/>
    <w:lvl w:ilvl="0">
      <w:start w:val="4"/>
      <w:numFmt w:val="decimal"/>
      <w:lvlText w:val="%1."/>
      <w:lvlJc w:val="left"/>
      <w:pPr>
        <w:ind w:left="480" w:hanging="480"/>
      </w:pPr>
      <w:rPr>
        <w:rFonts w:ascii="Arial" w:hAnsi="Arial" w:cs="Arial" w:hint="default"/>
        <w:color w:val="000000"/>
      </w:rPr>
    </w:lvl>
    <w:lvl w:ilvl="1">
      <w:start w:val="3"/>
      <w:numFmt w:val="decimal"/>
      <w:lvlText w:val="%1.%2."/>
      <w:lvlJc w:val="left"/>
      <w:pPr>
        <w:ind w:left="2705" w:hanging="720"/>
      </w:pPr>
      <w:rPr>
        <w:rFonts w:ascii="Times New Roman" w:hAnsi="Times New Roman" w:cs="Times New Roman" w:hint="default"/>
        <w:color w:val="000000"/>
      </w:rPr>
    </w:lvl>
    <w:lvl w:ilvl="2">
      <w:start w:val="1"/>
      <w:numFmt w:val="decimal"/>
      <w:lvlText w:val="%1.%2.%3."/>
      <w:lvlJc w:val="left"/>
      <w:pPr>
        <w:ind w:left="2138" w:hanging="720"/>
      </w:pPr>
      <w:rPr>
        <w:rFonts w:ascii="Arial" w:hAnsi="Arial" w:cs="Arial" w:hint="default"/>
        <w:color w:val="000000"/>
      </w:rPr>
    </w:lvl>
    <w:lvl w:ilvl="3">
      <w:start w:val="1"/>
      <w:numFmt w:val="decimal"/>
      <w:lvlText w:val="%1.%2.%3.%4."/>
      <w:lvlJc w:val="left"/>
      <w:pPr>
        <w:ind w:left="3207" w:hanging="1080"/>
      </w:pPr>
      <w:rPr>
        <w:rFonts w:ascii="Arial" w:hAnsi="Arial" w:cs="Arial" w:hint="default"/>
        <w:color w:val="000000"/>
      </w:rPr>
    </w:lvl>
    <w:lvl w:ilvl="4">
      <w:start w:val="1"/>
      <w:numFmt w:val="decimal"/>
      <w:lvlText w:val="%1.%2.%3.%4.%5."/>
      <w:lvlJc w:val="left"/>
      <w:pPr>
        <w:ind w:left="3916" w:hanging="1080"/>
      </w:pPr>
      <w:rPr>
        <w:rFonts w:ascii="Arial" w:hAnsi="Arial" w:cs="Arial" w:hint="default"/>
        <w:color w:val="000000"/>
      </w:rPr>
    </w:lvl>
    <w:lvl w:ilvl="5">
      <w:start w:val="1"/>
      <w:numFmt w:val="decimal"/>
      <w:lvlText w:val="%1.%2.%3.%4.%5.%6."/>
      <w:lvlJc w:val="left"/>
      <w:pPr>
        <w:ind w:left="4985" w:hanging="1440"/>
      </w:pPr>
      <w:rPr>
        <w:rFonts w:ascii="Arial" w:hAnsi="Arial" w:cs="Arial" w:hint="default"/>
        <w:color w:val="000000"/>
      </w:rPr>
    </w:lvl>
    <w:lvl w:ilvl="6">
      <w:start w:val="1"/>
      <w:numFmt w:val="decimal"/>
      <w:lvlText w:val="%1.%2.%3.%4.%5.%6.%7."/>
      <w:lvlJc w:val="left"/>
      <w:pPr>
        <w:ind w:left="6054" w:hanging="1800"/>
      </w:pPr>
      <w:rPr>
        <w:rFonts w:ascii="Arial" w:hAnsi="Arial" w:cs="Arial" w:hint="default"/>
        <w:color w:val="000000"/>
      </w:rPr>
    </w:lvl>
    <w:lvl w:ilvl="7">
      <w:start w:val="1"/>
      <w:numFmt w:val="decimal"/>
      <w:lvlText w:val="%1.%2.%3.%4.%5.%6.%7.%8."/>
      <w:lvlJc w:val="left"/>
      <w:pPr>
        <w:ind w:left="6763" w:hanging="1800"/>
      </w:pPr>
      <w:rPr>
        <w:rFonts w:ascii="Arial" w:hAnsi="Arial" w:cs="Arial" w:hint="default"/>
        <w:color w:val="000000"/>
      </w:rPr>
    </w:lvl>
    <w:lvl w:ilvl="8">
      <w:start w:val="1"/>
      <w:numFmt w:val="decimal"/>
      <w:lvlText w:val="%1.%2.%3.%4.%5.%6.%7.%8.%9."/>
      <w:lvlJc w:val="left"/>
      <w:pPr>
        <w:ind w:left="7832" w:hanging="2160"/>
      </w:pPr>
      <w:rPr>
        <w:rFonts w:ascii="Arial" w:hAnsi="Arial" w:cs="Arial" w:hint="default"/>
        <w:color w:val="000000"/>
      </w:rPr>
    </w:lvl>
  </w:abstractNum>
  <w:abstractNum w:abstractNumId="6" w15:restartNumberingAfterBreak="0">
    <w:nsid w:val="12726027"/>
    <w:multiLevelType w:val="hybridMultilevel"/>
    <w:tmpl w:val="1220BE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C897409"/>
    <w:multiLevelType w:val="multilevel"/>
    <w:tmpl w:val="6592FBC4"/>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F070A24"/>
    <w:multiLevelType w:val="hybridMultilevel"/>
    <w:tmpl w:val="71D20DD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15:restartNumberingAfterBreak="0">
    <w:nsid w:val="21F27B9A"/>
    <w:multiLevelType w:val="hybridMultilevel"/>
    <w:tmpl w:val="1A80E22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15:restartNumberingAfterBreak="0">
    <w:nsid w:val="22211152"/>
    <w:multiLevelType w:val="multilevel"/>
    <w:tmpl w:val="5C9C6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4C213B"/>
    <w:multiLevelType w:val="multilevel"/>
    <w:tmpl w:val="2BDCF64A"/>
    <w:lvl w:ilvl="0">
      <w:start w:val="4"/>
      <w:numFmt w:val="decimal"/>
      <w:lvlText w:val="%1."/>
      <w:lvlJc w:val="left"/>
      <w:pPr>
        <w:ind w:left="480" w:hanging="480"/>
      </w:pPr>
      <w:rPr>
        <w:rFonts w:ascii="Arial" w:hAnsi="Arial" w:cs="Arial" w:hint="default"/>
        <w:color w:val="000000"/>
      </w:rPr>
    </w:lvl>
    <w:lvl w:ilvl="1">
      <w:start w:val="1"/>
      <w:numFmt w:val="decimal"/>
      <w:lvlText w:val="%1.%2."/>
      <w:lvlJc w:val="left"/>
      <w:pPr>
        <w:ind w:left="1545" w:hanging="720"/>
      </w:pPr>
      <w:rPr>
        <w:rFonts w:ascii="Arial" w:hAnsi="Arial" w:cs="Arial" w:hint="default"/>
        <w:color w:val="000000"/>
      </w:rPr>
    </w:lvl>
    <w:lvl w:ilvl="2">
      <w:start w:val="1"/>
      <w:numFmt w:val="decimal"/>
      <w:lvlText w:val="%1.%2.%3."/>
      <w:lvlJc w:val="left"/>
      <w:pPr>
        <w:ind w:left="2370" w:hanging="720"/>
      </w:pPr>
      <w:rPr>
        <w:rFonts w:ascii="Arial" w:hAnsi="Arial" w:cs="Arial" w:hint="default"/>
        <w:color w:val="000000"/>
      </w:rPr>
    </w:lvl>
    <w:lvl w:ilvl="3">
      <w:start w:val="1"/>
      <w:numFmt w:val="decimal"/>
      <w:lvlText w:val="%1.%2.%3.%4."/>
      <w:lvlJc w:val="left"/>
      <w:pPr>
        <w:ind w:left="3555" w:hanging="1080"/>
      </w:pPr>
      <w:rPr>
        <w:rFonts w:ascii="Arial" w:hAnsi="Arial" w:cs="Arial" w:hint="default"/>
        <w:color w:val="000000"/>
      </w:rPr>
    </w:lvl>
    <w:lvl w:ilvl="4">
      <w:start w:val="1"/>
      <w:numFmt w:val="decimal"/>
      <w:lvlText w:val="%1.%2.%3.%4.%5."/>
      <w:lvlJc w:val="left"/>
      <w:pPr>
        <w:ind w:left="4380" w:hanging="1080"/>
      </w:pPr>
      <w:rPr>
        <w:rFonts w:ascii="Arial" w:hAnsi="Arial" w:cs="Arial" w:hint="default"/>
        <w:color w:val="000000"/>
      </w:rPr>
    </w:lvl>
    <w:lvl w:ilvl="5">
      <w:start w:val="1"/>
      <w:numFmt w:val="decimal"/>
      <w:lvlText w:val="%1.%2.%3.%4.%5.%6."/>
      <w:lvlJc w:val="left"/>
      <w:pPr>
        <w:ind w:left="5565" w:hanging="1440"/>
      </w:pPr>
      <w:rPr>
        <w:rFonts w:ascii="Arial" w:hAnsi="Arial" w:cs="Arial" w:hint="default"/>
        <w:color w:val="000000"/>
      </w:rPr>
    </w:lvl>
    <w:lvl w:ilvl="6">
      <w:start w:val="1"/>
      <w:numFmt w:val="decimal"/>
      <w:lvlText w:val="%1.%2.%3.%4.%5.%6.%7."/>
      <w:lvlJc w:val="left"/>
      <w:pPr>
        <w:ind w:left="6750" w:hanging="1800"/>
      </w:pPr>
      <w:rPr>
        <w:rFonts w:ascii="Arial" w:hAnsi="Arial" w:cs="Arial" w:hint="default"/>
        <w:color w:val="000000"/>
      </w:rPr>
    </w:lvl>
    <w:lvl w:ilvl="7">
      <w:start w:val="1"/>
      <w:numFmt w:val="decimal"/>
      <w:lvlText w:val="%1.%2.%3.%4.%5.%6.%7.%8."/>
      <w:lvlJc w:val="left"/>
      <w:pPr>
        <w:ind w:left="7575" w:hanging="1800"/>
      </w:pPr>
      <w:rPr>
        <w:rFonts w:ascii="Arial" w:hAnsi="Arial" w:cs="Arial" w:hint="default"/>
        <w:color w:val="000000"/>
      </w:rPr>
    </w:lvl>
    <w:lvl w:ilvl="8">
      <w:start w:val="1"/>
      <w:numFmt w:val="decimal"/>
      <w:lvlText w:val="%1.%2.%3.%4.%5.%6.%7.%8.%9."/>
      <w:lvlJc w:val="left"/>
      <w:pPr>
        <w:ind w:left="8760" w:hanging="2160"/>
      </w:pPr>
      <w:rPr>
        <w:rFonts w:ascii="Arial" w:hAnsi="Arial" w:cs="Arial" w:hint="default"/>
        <w:color w:val="000000"/>
      </w:rPr>
    </w:lvl>
  </w:abstractNum>
  <w:abstractNum w:abstractNumId="12" w15:restartNumberingAfterBreak="0">
    <w:nsid w:val="295C5BE0"/>
    <w:multiLevelType w:val="hybridMultilevel"/>
    <w:tmpl w:val="EB5CB138"/>
    <w:lvl w:ilvl="0" w:tplc="2960A1FE">
      <w:start w:val="1"/>
      <w:numFmt w:val="bullet"/>
      <w:lvlText w:val="-"/>
      <w:lvlJc w:val="left"/>
      <w:pPr>
        <w:tabs>
          <w:tab w:val="num" w:pos="720"/>
        </w:tabs>
        <w:ind w:left="720" w:hanging="360"/>
      </w:pPr>
      <w:rPr>
        <w:rFonts w:ascii="Arial" w:hAnsi="Arial" w:hint="default"/>
      </w:rPr>
    </w:lvl>
    <w:lvl w:ilvl="1" w:tplc="40464722" w:tentative="1">
      <w:start w:val="1"/>
      <w:numFmt w:val="bullet"/>
      <w:lvlText w:val="-"/>
      <w:lvlJc w:val="left"/>
      <w:pPr>
        <w:tabs>
          <w:tab w:val="num" w:pos="1440"/>
        </w:tabs>
        <w:ind w:left="1440" w:hanging="360"/>
      </w:pPr>
      <w:rPr>
        <w:rFonts w:ascii="Arial" w:hAnsi="Arial" w:hint="default"/>
      </w:rPr>
    </w:lvl>
    <w:lvl w:ilvl="2" w:tplc="3F6ECF2E" w:tentative="1">
      <w:start w:val="1"/>
      <w:numFmt w:val="bullet"/>
      <w:lvlText w:val="-"/>
      <w:lvlJc w:val="left"/>
      <w:pPr>
        <w:tabs>
          <w:tab w:val="num" w:pos="2160"/>
        </w:tabs>
        <w:ind w:left="2160" w:hanging="360"/>
      </w:pPr>
      <w:rPr>
        <w:rFonts w:ascii="Arial" w:hAnsi="Arial" w:hint="default"/>
      </w:rPr>
    </w:lvl>
    <w:lvl w:ilvl="3" w:tplc="AD1A611A" w:tentative="1">
      <w:start w:val="1"/>
      <w:numFmt w:val="bullet"/>
      <w:lvlText w:val="-"/>
      <w:lvlJc w:val="left"/>
      <w:pPr>
        <w:tabs>
          <w:tab w:val="num" w:pos="2880"/>
        </w:tabs>
        <w:ind w:left="2880" w:hanging="360"/>
      </w:pPr>
      <w:rPr>
        <w:rFonts w:ascii="Arial" w:hAnsi="Arial" w:hint="default"/>
      </w:rPr>
    </w:lvl>
    <w:lvl w:ilvl="4" w:tplc="A1E2C1C6" w:tentative="1">
      <w:start w:val="1"/>
      <w:numFmt w:val="bullet"/>
      <w:lvlText w:val="-"/>
      <w:lvlJc w:val="left"/>
      <w:pPr>
        <w:tabs>
          <w:tab w:val="num" w:pos="3600"/>
        </w:tabs>
        <w:ind w:left="3600" w:hanging="360"/>
      </w:pPr>
      <w:rPr>
        <w:rFonts w:ascii="Arial" w:hAnsi="Arial" w:hint="default"/>
      </w:rPr>
    </w:lvl>
    <w:lvl w:ilvl="5" w:tplc="5394F05A" w:tentative="1">
      <w:start w:val="1"/>
      <w:numFmt w:val="bullet"/>
      <w:lvlText w:val="-"/>
      <w:lvlJc w:val="left"/>
      <w:pPr>
        <w:tabs>
          <w:tab w:val="num" w:pos="4320"/>
        </w:tabs>
        <w:ind w:left="4320" w:hanging="360"/>
      </w:pPr>
      <w:rPr>
        <w:rFonts w:ascii="Arial" w:hAnsi="Arial" w:hint="default"/>
      </w:rPr>
    </w:lvl>
    <w:lvl w:ilvl="6" w:tplc="7160D41A" w:tentative="1">
      <w:start w:val="1"/>
      <w:numFmt w:val="bullet"/>
      <w:lvlText w:val="-"/>
      <w:lvlJc w:val="left"/>
      <w:pPr>
        <w:tabs>
          <w:tab w:val="num" w:pos="5040"/>
        </w:tabs>
        <w:ind w:left="5040" w:hanging="360"/>
      </w:pPr>
      <w:rPr>
        <w:rFonts w:ascii="Arial" w:hAnsi="Arial" w:hint="default"/>
      </w:rPr>
    </w:lvl>
    <w:lvl w:ilvl="7" w:tplc="789C6EAC" w:tentative="1">
      <w:start w:val="1"/>
      <w:numFmt w:val="bullet"/>
      <w:lvlText w:val="-"/>
      <w:lvlJc w:val="left"/>
      <w:pPr>
        <w:tabs>
          <w:tab w:val="num" w:pos="5760"/>
        </w:tabs>
        <w:ind w:left="5760" w:hanging="360"/>
      </w:pPr>
      <w:rPr>
        <w:rFonts w:ascii="Arial" w:hAnsi="Arial" w:hint="default"/>
      </w:rPr>
    </w:lvl>
    <w:lvl w:ilvl="8" w:tplc="3BC2CEA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9957673"/>
    <w:multiLevelType w:val="hybridMultilevel"/>
    <w:tmpl w:val="F50EB5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8411FA"/>
    <w:multiLevelType w:val="hybridMultilevel"/>
    <w:tmpl w:val="7B6AFC0C"/>
    <w:lvl w:ilvl="0" w:tplc="04190001">
      <w:start w:val="1"/>
      <w:numFmt w:val="bullet"/>
      <w:lvlText w:val=""/>
      <w:lvlJc w:val="left"/>
      <w:pPr>
        <w:tabs>
          <w:tab w:val="num" w:pos="2421"/>
        </w:tabs>
        <w:ind w:left="2421" w:hanging="360"/>
      </w:pPr>
      <w:rPr>
        <w:rFonts w:ascii="Symbol" w:hAnsi="Symbol" w:hint="default"/>
      </w:rPr>
    </w:lvl>
    <w:lvl w:ilvl="1" w:tplc="FC06F656">
      <w:start w:val="1"/>
      <w:numFmt w:val="decimal"/>
      <w:lvlText w:val="%2."/>
      <w:lvlJc w:val="left"/>
      <w:pPr>
        <w:tabs>
          <w:tab w:val="num" w:pos="1440"/>
        </w:tabs>
        <w:ind w:left="1440" w:hanging="360"/>
      </w:pPr>
      <w:rPr>
        <w:sz w:val="22"/>
        <w:szCs w:val="22"/>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35362759"/>
    <w:multiLevelType w:val="hybridMultilevel"/>
    <w:tmpl w:val="8AC068B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F23761"/>
    <w:multiLevelType w:val="hybridMultilevel"/>
    <w:tmpl w:val="9B6E76A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15:restartNumberingAfterBreak="0">
    <w:nsid w:val="378D587B"/>
    <w:multiLevelType w:val="multilevel"/>
    <w:tmpl w:val="3FC86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E16A47"/>
    <w:multiLevelType w:val="hybridMultilevel"/>
    <w:tmpl w:val="FC8066D6"/>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8B50DC"/>
    <w:multiLevelType w:val="hybridMultilevel"/>
    <w:tmpl w:val="AD460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1D17E4"/>
    <w:multiLevelType w:val="hybridMultilevel"/>
    <w:tmpl w:val="82486BE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15:restartNumberingAfterBreak="0">
    <w:nsid w:val="3D2E4017"/>
    <w:multiLevelType w:val="hybridMultilevel"/>
    <w:tmpl w:val="E5765C20"/>
    <w:lvl w:ilvl="0" w:tplc="B2B8BF7E">
      <w:start w:val="1"/>
      <w:numFmt w:val="bullet"/>
      <w:lvlText w:val="-"/>
      <w:lvlJc w:val="left"/>
      <w:pPr>
        <w:tabs>
          <w:tab w:val="num" w:pos="720"/>
        </w:tabs>
        <w:ind w:left="720" w:hanging="360"/>
      </w:pPr>
      <w:rPr>
        <w:rFonts w:ascii="Arial" w:hAnsi="Arial" w:hint="default"/>
      </w:rPr>
    </w:lvl>
    <w:lvl w:ilvl="1" w:tplc="D144C648" w:tentative="1">
      <w:start w:val="1"/>
      <w:numFmt w:val="bullet"/>
      <w:lvlText w:val="-"/>
      <w:lvlJc w:val="left"/>
      <w:pPr>
        <w:tabs>
          <w:tab w:val="num" w:pos="1440"/>
        </w:tabs>
        <w:ind w:left="1440" w:hanging="360"/>
      </w:pPr>
      <w:rPr>
        <w:rFonts w:ascii="Arial" w:hAnsi="Arial" w:hint="default"/>
      </w:rPr>
    </w:lvl>
    <w:lvl w:ilvl="2" w:tplc="4CBACCC6" w:tentative="1">
      <w:start w:val="1"/>
      <w:numFmt w:val="bullet"/>
      <w:lvlText w:val="-"/>
      <w:lvlJc w:val="left"/>
      <w:pPr>
        <w:tabs>
          <w:tab w:val="num" w:pos="2160"/>
        </w:tabs>
        <w:ind w:left="2160" w:hanging="360"/>
      </w:pPr>
      <w:rPr>
        <w:rFonts w:ascii="Arial" w:hAnsi="Arial" w:hint="default"/>
      </w:rPr>
    </w:lvl>
    <w:lvl w:ilvl="3" w:tplc="5F4AFBE0" w:tentative="1">
      <w:start w:val="1"/>
      <w:numFmt w:val="bullet"/>
      <w:lvlText w:val="-"/>
      <w:lvlJc w:val="left"/>
      <w:pPr>
        <w:tabs>
          <w:tab w:val="num" w:pos="2880"/>
        </w:tabs>
        <w:ind w:left="2880" w:hanging="360"/>
      </w:pPr>
      <w:rPr>
        <w:rFonts w:ascii="Arial" w:hAnsi="Arial" w:hint="default"/>
      </w:rPr>
    </w:lvl>
    <w:lvl w:ilvl="4" w:tplc="6676326A" w:tentative="1">
      <w:start w:val="1"/>
      <w:numFmt w:val="bullet"/>
      <w:lvlText w:val="-"/>
      <w:lvlJc w:val="left"/>
      <w:pPr>
        <w:tabs>
          <w:tab w:val="num" w:pos="3600"/>
        </w:tabs>
        <w:ind w:left="3600" w:hanging="360"/>
      </w:pPr>
      <w:rPr>
        <w:rFonts w:ascii="Arial" w:hAnsi="Arial" w:hint="default"/>
      </w:rPr>
    </w:lvl>
    <w:lvl w:ilvl="5" w:tplc="573E827A" w:tentative="1">
      <w:start w:val="1"/>
      <w:numFmt w:val="bullet"/>
      <w:lvlText w:val="-"/>
      <w:lvlJc w:val="left"/>
      <w:pPr>
        <w:tabs>
          <w:tab w:val="num" w:pos="4320"/>
        </w:tabs>
        <w:ind w:left="4320" w:hanging="360"/>
      </w:pPr>
      <w:rPr>
        <w:rFonts w:ascii="Arial" w:hAnsi="Arial" w:hint="default"/>
      </w:rPr>
    </w:lvl>
    <w:lvl w:ilvl="6" w:tplc="E42E6D66" w:tentative="1">
      <w:start w:val="1"/>
      <w:numFmt w:val="bullet"/>
      <w:lvlText w:val="-"/>
      <w:lvlJc w:val="left"/>
      <w:pPr>
        <w:tabs>
          <w:tab w:val="num" w:pos="5040"/>
        </w:tabs>
        <w:ind w:left="5040" w:hanging="360"/>
      </w:pPr>
      <w:rPr>
        <w:rFonts w:ascii="Arial" w:hAnsi="Arial" w:hint="default"/>
      </w:rPr>
    </w:lvl>
    <w:lvl w:ilvl="7" w:tplc="58A2909C" w:tentative="1">
      <w:start w:val="1"/>
      <w:numFmt w:val="bullet"/>
      <w:lvlText w:val="-"/>
      <w:lvlJc w:val="left"/>
      <w:pPr>
        <w:tabs>
          <w:tab w:val="num" w:pos="5760"/>
        </w:tabs>
        <w:ind w:left="5760" w:hanging="360"/>
      </w:pPr>
      <w:rPr>
        <w:rFonts w:ascii="Arial" w:hAnsi="Arial" w:hint="default"/>
      </w:rPr>
    </w:lvl>
    <w:lvl w:ilvl="8" w:tplc="4E70987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E212960"/>
    <w:multiLevelType w:val="hybridMultilevel"/>
    <w:tmpl w:val="150CED7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0246255"/>
    <w:multiLevelType w:val="multilevel"/>
    <w:tmpl w:val="3F122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9910A5"/>
    <w:multiLevelType w:val="hybridMultilevel"/>
    <w:tmpl w:val="6150B530"/>
    <w:lvl w:ilvl="0" w:tplc="8784509A">
      <w:start w:val="1"/>
      <w:numFmt w:val="bullet"/>
      <w:lvlText w:val="-"/>
      <w:lvlJc w:val="left"/>
      <w:pPr>
        <w:tabs>
          <w:tab w:val="num" w:pos="720"/>
        </w:tabs>
        <w:ind w:left="720" w:hanging="360"/>
      </w:pPr>
      <w:rPr>
        <w:rFonts w:ascii="Arial" w:hAnsi="Arial" w:hint="default"/>
      </w:rPr>
    </w:lvl>
    <w:lvl w:ilvl="1" w:tplc="99968A20" w:tentative="1">
      <w:start w:val="1"/>
      <w:numFmt w:val="bullet"/>
      <w:lvlText w:val="-"/>
      <w:lvlJc w:val="left"/>
      <w:pPr>
        <w:tabs>
          <w:tab w:val="num" w:pos="1440"/>
        </w:tabs>
        <w:ind w:left="1440" w:hanging="360"/>
      </w:pPr>
      <w:rPr>
        <w:rFonts w:ascii="Arial" w:hAnsi="Arial" w:hint="default"/>
      </w:rPr>
    </w:lvl>
    <w:lvl w:ilvl="2" w:tplc="7460E2C4" w:tentative="1">
      <w:start w:val="1"/>
      <w:numFmt w:val="bullet"/>
      <w:lvlText w:val="-"/>
      <w:lvlJc w:val="left"/>
      <w:pPr>
        <w:tabs>
          <w:tab w:val="num" w:pos="2160"/>
        </w:tabs>
        <w:ind w:left="2160" w:hanging="360"/>
      </w:pPr>
      <w:rPr>
        <w:rFonts w:ascii="Arial" w:hAnsi="Arial" w:hint="default"/>
      </w:rPr>
    </w:lvl>
    <w:lvl w:ilvl="3" w:tplc="2736D106" w:tentative="1">
      <w:start w:val="1"/>
      <w:numFmt w:val="bullet"/>
      <w:lvlText w:val="-"/>
      <w:lvlJc w:val="left"/>
      <w:pPr>
        <w:tabs>
          <w:tab w:val="num" w:pos="2880"/>
        </w:tabs>
        <w:ind w:left="2880" w:hanging="360"/>
      </w:pPr>
      <w:rPr>
        <w:rFonts w:ascii="Arial" w:hAnsi="Arial" w:hint="default"/>
      </w:rPr>
    </w:lvl>
    <w:lvl w:ilvl="4" w:tplc="59E0393A" w:tentative="1">
      <w:start w:val="1"/>
      <w:numFmt w:val="bullet"/>
      <w:lvlText w:val="-"/>
      <w:lvlJc w:val="left"/>
      <w:pPr>
        <w:tabs>
          <w:tab w:val="num" w:pos="3600"/>
        </w:tabs>
        <w:ind w:left="3600" w:hanging="360"/>
      </w:pPr>
      <w:rPr>
        <w:rFonts w:ascii="Arial" w:hAnsi="Arial" w:hint="default"/>
      </w:rPr>
    </w:lvl>
    <w:lvl w:ilvl="5" w:tplc="D3AA9FDE" w:tentative="1">
      <w:start w:val="1"/>
      <w:numFmt w:val="bullet"/>
      <w:lvlText w:val="-"/>
      <w:lvlJc w:val="left"/>
      <w:pPr>
        <w:tabs>
          <w:tab w:val="num" w:pos="4320"/>
        </w:tabs>
        <w:ind w:left="4320" w:hanging="360"/>
      </w:pPr>
      <w:rPr>
        <w:rFonts w:ascii="Arial" w:hAnsi="Arial" w:hint="default"/>
      </w:rPr>
    </w:lvl>
    <w:lvl w:ilvl="6" w:tplc="9230D446" w:tentative="1">
      <w:start w:val="1"/>
      <w:numFmt w:val="bullet"/>
      <w:lvlText w:val="-"/>
      <w:lvlJc w:val="left"/>
      <w:pPr>
        <w:tabs>
          <w:tab w:val="num" w:pos="5040"/>
        </w:tabs>
        <w:ind w:left="5040" w:hanging="360"/>
      </w:pPr>
      <w:rPr>
        <w:rFonts w:ascii="Arial" w:hAnsi="Arial" w:hint="default"/>
      </w:rPr>
    </w:lvl>
    <w:lvl w:ilvl="7" w:tplc="277C2D0C" w:tentative="1">
      <w:start w:val="1"/>
      <w:numFmt w:val="bullet"/>
      <w:lvlText w:val="-"/>
      <w:lvlJc w:val="left"/>
      <w:pPr>
        <w:tabs>
          <w:tab w:val="num" w:pos="5760"/>
        </w:tabs>
        <w:ind w:left="5760" w:hanging="360"/>
      </w:pPr>
      <w:rPr>
        <w:rFonts w:ascii="Arial" w:hAnsi="Arial" w:hint="default"/>
      </w:rPr>
    </w:lvl>
    <w:lvl w:ilvl="8" w:tplc="6DDE6A6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4523ACF"/>
    <w:multiLevelType w:val="multilevel"/>
    <w:tmpl w:val="9F8E8FA2"/>
    <w:lvl w:ilvl="0">
      <w:start w:val="3"/>
      <w:numFmt w:val="decimal"/>
      <w:lvlText w:val="%1."/>
      <w:lvlJc w:val="left"/>
      <w:pPr>
        <w:ind w:left="720" w:hanging="720"/>
      </w:pPr>
      <w:rPr>
        <w:rFonts w:ascii="Arial" w:hAnsi="Arial" w:cs="Arial" w:hint="default"/>
        <w:color w:val="000000"/>
      </w:rPr>
    </w:lvl>
    <w:lvl w:ilvl="1">
      <w:start w:val="4"/>
      <w:numFmt w:val="decimal"/>
      <w:lvlText w:val="%1.%2."/>
      <w:lvlJc w:val="left"/>
      <w:pPr>
        <w:ind w:left="1492" w:hanging="720"/>
      </w:pPr>
      <w:rPr>
        <w:rFonts w:ascii="Arial" w:hAnsi="Arial" w:cs="Arial" w:hint="default"/>
        <w:color w:val="000000"/>
      </w:rPr>
    </w:lvl>
    <w:lvl w:ilvl="2">
      <w:start w:val="1"/>
      <w:numFmt w:val="decimal"/>
      <w:lvlText w:val="%1.%2.%3."/>
      <w:lvlJc w:val="left"/>
      <w:pPr>
        <w:ind w:left="2264" w:hanging="720"/>
      </w:pPr>
      <w:rPr>
        <w:rFonts w:ascii="Arial" w:hAnsi="Arial" w:cs="Arial" w:hint="default"/>
        <w:color w:val="000000"/>
      </w:rPr>
    </w:lvl>
    <w:lvl w:ilvl="3">
      <w:start w:val="1"/>
      <w:numFmt w:val="decimal"/>
      <w:lvlText w:val="%1.%2.%3.%4."/>
      <w:lvlJc w:val="left"/>
      <w:pPr>
        <w:ind w:left="3396" w:hanging="1080"/>
      </w:pPr>
      <w:rPr>
        <w:rFonts w:ascii="Arial" w:hAnsi="Arial" w:cs="Arial" w:hint="default"/>
        <w:color w:val="000000"/>
      </w:rPr>
    </w:lvl>
    <w:lvl w:ilvl="4">
      <w:start w:val="1"/>
      <w:numFmt w:val="decimal"/>
      <w:lvlText w:val="%1.%2.%3.%4.%5."/>
      <w:lvlJc w:val="left"/>
      <w:pPr>
        <w:ind w:left="4168" w:hanging="1080"/>
      </w:pPr>
      <w:rPr>
        <w:rFonts w:ascii="Arial" w:hAnsi="Arial" w:cs="Arial" w:hint="default"/>
        <w:color w:val="000000"/>
      </w:rPr>
    </w:lvl>
    <w:lvl w:ilvl="5">
      <w:start w:val="1"/>
      <w:numFmt w:val="decimal"/>
      <w:lvlText w:val="%1.%2.%3.%4.%5.%6."/>
      <w:lvlJc w:val="left"/>
      <w:pPr>
        <w:ind w:left="5300" w:hanging="1440"/>
      </w:pPr>
      <w:rPr>
        <w:rFonts w:ascii="Arial" w:hAnsi="Arial" w:cs="Arial" w:hint="default"/>
        <w:color w:val="000000"/>
      </w:rPr>
    </w:lvl>
    <w:lvl w:ilvl="6">
      <w:start w:val="1"/>
      <w:numFmt w:val="decimal"/>
      <w:lvlText w:val="%1.%2.%3.%4.%5.%6.%7."/>
      <w:lvlJc w:val="left"/>
      <w:pPr>
        <w:ind w:left="6432" w:hanging="1800"/>
      </w:pPr>
      <w:rPr>
        <w:rFonts w:ascii="Arial" w:hAnsi="Arial" w:cs="Arial" w:hint="default"/>
        <w:color w:val="000000"/>
      </w:rPr>
    </w:lvl>
    <w:lvl w:ilvl="7">
      <w:start w:val="1"/>
      <w:numFmt w:val="decimal"/>
      <w:lvlText w:val="%1.%2.%3.%4.%5.%6.%7.%8."/>
      <w:lvlJc w:val="left"/>
      <w:pPr>
        <w:ind w:left="7204" w:hanging="1800"/>
      </w:pPr>
      <w:rPr>
        <w:rFonts w:ascii="Arial" w:hAnsi="Arial" w:cs="Arial" w:hint="default"/>
        <w:color w:val="000000"/>
      </w:rPr>
    </w:lvl>
    <w:lvl w:ilvl="8">
      <w:start w:val="1"/>
      <w:numFmt w:val="decimal"/>
      <w:lvlText w:val="%1.%2.%3.%4.%5.%6.%7.%8.%9."/>
      <w:lvlJc w:val="left"/>
      <w:pPr>
        <w:ind w:left="8336" w:hanging="2160"/>
      </w:pPr>
      <w:rPr>
        <w:rFonts w:ascii="Arial" w:hAnsi="Arial" w:cs="Arial" w:hint="default"/>
        <w:color w:val="000000"/>
      </w:rPr>
    </w:lvl>
  </w:abstractNum>
  <w:abstractNum w:abstractNumId="26" w15:restartNumberingAfterBreak="0">
    <w:nsid w:val="4650322E"/>
    <w:multiLevelType w:val="multilevel"/>
    <w:tmpl w:val="8C3ED324"/>
    <w:lvl w:ilvl="0">
      <w:start w:val="1"/>
      <w:numFmt w:val="decimal"/>
      <w:lvlText w:val="%1."/>
      <w:lvlJc w:val="left"/>
      <w:pPr>
        <w:ind w:left="825" w:hanging="465"/>
      </w:pPr>
      <w:rPr>
        <w:rFonts w:ascii="Times New Roman" w:hAnsi="Times New Roman" w:cs="Times New Roman" w:hint="default"/>
        <w:color w:val="auto"/>
      </w:rPr>
    </w:lvl>
    <w:lvl w:ilvl="1">
      <w:start w:val="1"/>
      <w:numFmt w:val="decimal"/>
      <w:isLgl/>
      <w:lvlText w:val="%1.%2"/>
      <w:lvlJc w:val="left"/>
      <w:pPr>
        <w:ind w:left="1290" w:hanging="465"/>
      </w:pPr>
      <w:rPr>
        <w:rFonts w:hint="default"/>
        <w:i w:val="0"/>
      </w:rPr>
    </w:lvl>
    <w:lvl w:ilvl="2">
      <w:start w:val="1"/>
      <w:numFmt w:val="decimal"/>
      <w:isLgl/>
      <w:lvlText w:val="%1.%2.%3"/>
      <w:lvlJc w:val="left"/>
      <w:pPr>
        <w:ind w:left="2010" w:hanging="720"/>
      </w:pPr>
      <w:rPr>
        <w:rFonts w:hint="default"/>
        <w:i w:val="0"/>
      </w:rPr>
    </w:lvl>
    <w:lvl w:ilvl="3">
      <w:start w:val="1"/>
      <w:numFmt w:val="decimal"/>
      <w:isLgl/>
      <w:lvlText w:val="%1.%2.%3.%4"/>
      <w:lvlJc w:val="left"/>
      <w:pPr>
        <w:ind w:left="2835" w:hanging="1080"/>
      </w:pPr>
      <w:rPr>
        <w:rFonts w:hint="default"/>
        <w:i w:val="0"/>
      </w:rPr>
    </w:lvl>
    <w:lvl w:ilvl="4">
      <w:start w:val="1"/>
      <w:numFmt w:val="decimal"/>
      <w:isLgl/>
      <w:lvlText w:val="%1.%2.%3.%4.%5"/>
      <w:lvlJc w:val="left"/>
      <w:pPr>
        <w:ind w:left="3300" w:hanging="1080"/>
      </w:pPr>
      <w:rPr>
        <w:rFonts w:hint="default"/>
        <w:i w:val="0"/>
      </w:rPr>
    </w:lvl>
    <w:lvl w:ilvl="5">
      <w:start w:val="1"/>
      <w:numFmt w:val="decimal"/>
      <w:isLgl/>
      <w:lvlText w:val="%1.%2.%3.%4.%5.%6"/>
      <w:lvlJc w:val="left"/>
      <w:pPr>
        <w:ind w:left="4125" w:hanging="1440"/>
      </w:pPr>
      <w:rPr>
        <w:rFonts w:hint="default"/>
        <w:i w:val="0"/>
      </w:rPr>
    </w:lvl>
    <w:lvl w:ilvl="6">
      <w:start w:val="1"/>
      <w:numFmt w:val="decimal"/>
      <w:isLgl/>
      <w:lvlText w:val="%1.%2.%3.%4.%5.%6.%7"/>
      <w:lvlJc w:val="left"/>
      <w:pPr>
        <w:ind w:left="4590" w:hanging="1440"/>
      </w:pPr>
      <w:rPr>
        <w:rFonts w:hint="default"/>
        <w:i w:val="0"/>
      </w:rPr>
    </w:lvl>
    <w:lvl w:ilvl="7">
      <w:start w:val="1"/>
      <w:numFmt w:val="decimal"/>
      <w:isLgl/>
      <w:lvlText w:val="%1.%2.%3.%4.%5.%6.%7.%8"/>
      <w:lvlJc w:val="left"/>
      <w:pPr>
        <w:ind w:left="5415" w:hanging="1800"/>
      </w:pPr>
      <w:rPr>
        <w:rFonts w:hint="default"/>
        <w:i w:val="0"/>
      </w:rPr>
    </w:lvl>
    <w:lvl w:ilvl="8">
      <w:start w:val="1"/>
      <w:numFmt w:val="decimal"/>
      <w:isLgl/>
      <w:lvlText w:val="%1.%2.%3.%4.%5.%6.%7.%8.%9"/>
      <w:lvlJc w:val="left"/>
      <w:pPr>
        <w:ind w:left="6240" w:hanging="2160"/>
      </w:pPr>
      <w:rPr>
        <w:rFonts w:hint="default"/>
        <w:i w:val="0"/>
      </w:rPr>
    </w:lvl>
  </w:abstractNum>
  <w:abstractNum w:abstractNumId="27" w15:restartNumberingAfterBreak="0">
    <w:nsid w:val="4D852A8B"/>
    <w:multiLevelType w:val="hybridMultilevel"/>
    <w:tmpl w:val="A1EC64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93B70B5"/>
    <w:multiLevelType w:val="multilevel"/>
    <w:tmpl w:val="1F7E8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CD59EE"/>
    <w:multiLevelType w:val="multilevel"/>
    <w:tmpl w:val="AFEEE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024558"/>
    <w:multiLevelType w:val="hybridMultilevel"/>
    <w:tmpl w:val="101C705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1" w15:restartNumberingAfterBreak="0">
    <w:nsid w:val="5B4A7624"/>
    <w:multiLevelType w:val="multilevel"/>
    <w:tmpl w:val="06AAE9E2"/>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32" w15:restartNumberingAfterBreak="0">
    <w:nsid w:val="5E645E5D"/>
    <w:multiLevelType w:val="hybridMultilevel"/>
    <w:tmpl w:val="B21A3D36"/>
    <w:lvl w:ilvl="0" w:tplc="BF7EF9DE">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15:restartNumberingAfterBreak="0">
    <w:nsid w:val="616C4755"/>
    <w:multiLevelType w:val="hybridMultilevel"/>
    <w:tmpl w:val="94AAA752"/>
    <w:lvl w:ilvl="0" w:tplc="04190001">
      <w:start w:val="1"/>
      <w:numFmt w:val="bullet"/>
      <w:lvlText w:val=""/>
      <w:lvlJc w:val="left"/>
      <w:pPr>
        <w:tabs>
          <w:tab w:val="num" w:pos="2421"/>
        </w:tabs>
        <w:ind w:left="242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65066421"/>
    <w:multiLevelType w:val="hybridMultilevel"/>
    <w:tmpl w:val="2F869A2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15:restartNumberingAfterBreak="0">
    <w:nsid w:val="67AE596F"/>
    <w:multiLevelType w:val="multilevel"/>
    <w:tmpl w:val="60FAC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203F22"/>
    <w:multiLevelType w:val="hybridMultilevel"/>
    <w:tmpl w:val="D2AC9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9912AA2"/>
    <w:multiLevelType w:val="hybridMultilevel"/>
    <w:tmpl w:val="85D267D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8" w15:restartNumberingAfterBreak="0">
    <w:nsid w:val="782B4C21"/>
    <w:multiLevelType w:val="multilevel"/>
    <w:tmpl w:val="8E2EE8FE"/>
    <w:lvl w:ilvl="0">
      <w:start w:val="5"/>
      <w:numFmt w:val="decimal"/>
      <w:lvlText w:val="%1."/>
      <w:lvlJc w:val="left"/>
      <w:pPr>
        <w:ind w:left="720" w:hanging="720"/>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39" w15:restartNumberingAfterBreak="0">
    <w:nsid w:val="7834424F"/>
    <w:multiLevelType w:val="hybridMultilevel"/>
    <w:tmpl w:val="2422B618"/>
    <w:lvl w:ilvl="0" w:tplc="79A64A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85E77F6"/>
    <w:multiLevelType w:val="hybridMultilevel"/>
    <w:tmpl w:val="4BE4D766"/>
    <w:lvl w:ilvl="0" w:tplc="552865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15:restartNumberingAfterBreak="0">
    <w:nsid w:val="7DE50AC5"/>
    <w:multiLevelType w:val="multilevel"/>
    <w:tmpl w:val="839683E6"/>
    <w:lvl w:ilvl="0">
      <w:start w:val="5"/>
      <w:numFmt w:val="decimal"/>
      <w:lvlText w:val="%1."/>
      <w:lvlJc w:val="left"/>
      <w:pPr>
        <w:ind w:left="480" w:hanging="480"/>
      </w:pPr>
      <w:rPr>
        <w:rFonts w:ascii="Arial" w:hAnsi="Arial" w:cs="Arial" w:hint="default"/>
        <w:color w:val="000000"/>
      </w:rPr>
    </w:lvl>
    <w:lvl w:ilvl="1">
      <w:start w:val="1"/>
      <w:numFmt w:val="decimal"/>
      <w:lvlText w:val="%1.%2."/>
      <w:lvlJc w:val="left"/>
      <w:pPr>
        <w:ind w:left="1430" w:hanging="720"/>
      </w:pPr>
      <w:rPr>
        <w:rFonts w:ascii="Times New Roman" w:hAnsi="Times New Roman" w:cs="Times New Roman" w:hint="default"/>
        <w:color w:val="000000"/>
      </w:rPr>
    </w:lvl>
    <w:lvl w:ilvl="2">
      <w:start w:val="1"/>
      <w:numFmt w:val="decimal"/>
      <w:lvlText w:val="%1.%2.%3."/>
      <w:lvlJc w:val="left"/>
      <w:pPr>
        <w:ind w:left="2370" w:hanging="720"/>
      </w:pPr>
      <w:rPr>
        <w:rFonts w:ascii="Arial" w:hAnsi="Arial" w:cs="Arial" w:hint="default"/>
        <w:color w:val="000000"/>
      </w:rPr>
    </w:lvl>
    <w:lvl w:ilvl="3">
      <w:start w:val="1"/>
      <w:numFmt w:val="decimal"/>
      <w:lvlText w:val="%1.%2.%3.%4."/>
      <w:lvlJc w:val="left"/>
      <w:pPr>
        <w:ind w:left="3555" w:hanging="1080"/>
      </w:pPr>
      <w:rPr>
        <w:rFonts w:ascii="Arial" w:hAnsi="Arial" w:cs="Arial" w:hint="default"/>
        <w:color w:val="000000"/>
      </w:rPr>
    </w:lvl>
    <w:lvl w:ilvl="4">
      <w:start w:val="1"/>
      <w:numFmt w:val="decimal"/>
      <w:lvlText w:val="%1.%2.%3.%4.%5."/>
      <w:lvlJc w:val="left"/>
      <w:pPr>
        <w:ind w:left="4380" w:hanging="1080"/>
      </w:pPr>
      <w:rPr>
        <w:rFonts w:ascii="Arial" w:hAnsi="Arial" w:cs="Arial" w:hint="default"/>
        <w:color w:val="000000"/>
      </w:rPr>
    </w:lvl>
    <w:lvl w:ilvl="5">
      <w:start w:val="1"/>
      <w:numFmt w:val="decimal"/>
      <w:lvlText w:val="%1.%2.%3.%4.%5.%6."/>
      <w:lvlJc w:val="left"/>
      <w:pPr>
        <w:ind w:left="5565" w:hanging="1440"/>
      </w:pPr>
      <w:rPr>
        <w:rFonts w:ascii="Arial" w:hAnsi="Arial" w:cs="Arial" w:hint="default"/>
        <w:color w:val="000000"/>
      </w:rPr>
    </w:lvl>
    <w:lvl w:ilvl="6">
      <w:start w:val="1"/>
      <w:numFmt w:val="decimal"/>
      <w:lvlText w:val="%1.%2.%3.%4.%5.%6.%7."/>
      <w:lvlJc w:val="left"/>
      <w:pPr>
        <w:ind w:left="6750" w:hanging="1800"/>
      </w:pPr>
      <w:rPr>
        <w:rFonts w:ascii="Arial" w:hAnsi="Arial" w:cs="Arial" w:hint="default"/>
        <w:color w:val="000000"/>
      </w:rPr>
    </w:lvl>
    <w:lvl w:ilvl="7">
      <w:start w:val="1"/>
      <w:numFmt w:val="decimal"/>
      <w:lvlText w:val="%1.%2.%3.%4.%5.%6.%7.%8."/>
      <w:lvlJc w:val="left"/>
      <w:pPr>
        <w:ind w:left="7575" w:hanging="1800"/>
      </w:pPr>
      <w:rPr>
        <w:rFonts w:ascii="Arial" w:hAnsi="Arial" w:cs="Arial" w:hint="default"/>
        <w:color w:val="000000"/>
      </w:rPr>
    </w:lvl>
    <w:lvl w:ilvl="8">
      <w:start w:val="1"/>
      <w:numFmt w:val="decimal"/>
      <w:lvlText w:val="%1.%2.%3.%4.%5.%6.%7.%8.%9."/>
      <w:lvlJc w:val="left"/>
      <w:pPr>
        <w:ind w:left="8760" w:hanging="2160"/>
      </w:pPr>
      <w:rPr>
        <w:rFonts w:ascii="Arial" w:hAnsi="Arial" w:cs="Arial" w:hint="default"/>
        <w:color w:val="000000"/>
      </w:rPr>
    </w:lvl>
  </w:abstractNum>
  <w:num w:numId="1">
    <w:abstractNumId w:val="26"/>
  </w:num>
  <w:num w:numId="2">
    <w:abstractNumId w:val="11"/>
  </w:num>
  <w:num w:numId="3">
    <w:abstractNumId w:val="41"/>
  </w:num>
  <w:num w:numId="4">
    <w:abstractNumId w:val="25"/>
  </w:num>
  <w:num w:numId="5">
    <w:abstractNumId w:val="5"/>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31"/>
  </w:num>
  <w:num w:numId="10">
    <w:abstractNumId w:val="12"/>
  </w:num>
  <w:num w:numId="11">
    <w:abstractNumId w:val="21"/>
  </w:num>
  <w:num w:numId="12">
    <w:abstractNumId w:val="24"/>
  </w:num>
  <w:num w:numId="13">
    <w:abstractNumId w:val="14"/>
  </w:num>
  <w:num w:numId="14">
    <w:abstractNumId w:val="20"/>
  </w:num>
  <w:num w:numId="15">
    <w:abstractNumId w:val="18"/>
  </w:num>
  <w:num w:numId="16">
    <w:abstractNumId w:val="0"/>
  </w:num>
  <w:num w:numId="17">
    <w:abstractNumId w:val="9"/>
  </w:num>
  <w:num w:numId="18">
    <w:abstractNumId w:val="40"/>
  </w:num>
  <w:num w:numId="19">
    <w:abstractNumId w:val="13"/>
  </w:num>
  <w:num w:numId="20">
    <w:abstractNumId w:val="7"/>
  </w:num>
  <w:num w:numId="21">
    <w:abstractNumId w:val="22"/>
  </w:num>
  <w:num w:numId="22">
    <w:abstractNumId w:val="39"/>
  </w:num>
  <w:num w:numId="23">
    <w:abstractNumId w:val="6"/>
  </w:num>
  <w:num w:numId="24">
    <w:abstractNumId w:val="15"/>
  </w:num>
  <w:num w:numId="25">
    <w:abstractNumId w:val="36"/>
  </w:num>
  <w:num w:numId="26">
    <w:abstractNumId w:val="10"/>
  </w:num>
  <w:num w:numId="27">
    <w:abstractNumId w:val="1"/>
  </w:num>
  <w:num w:numId="28">
    <w:abstractNumId w:val="32"/>
  </w:num>
  <w:num w:numId="29">
    <w:abstractNumId w:val="3"/>
  </w:num>
  <w:num w:numId="30">
    <w:abstractNumId w:val="23"/>
  </w:num>
  <w:num w:numId="31">
    <w:abstractNumId w:val="29"/>
  </w:num>
  <w:num w:numId="32">
    <w:abstractNumId w:val="4"/>
  </w:num>
  <w:num w:numId="33">
    <w:abstractNumId w:val="38"/>
  </w:num>
  <w:num w:numId="34">
    <w:abstractNumId w:val="28"/>
  </w:num>
  <w:num w:numId="35">
    <w:abstractNumId w:val="17"/>
  </w:num>
  <w:num w:numId="36">
    <w:abstractNumId w:val="2"/>
  </w:num>
  <w:num w:numId="37">
    <w:abstractNumId w:val="35"/>
  </w:num>
  <w:num w:numId="38">
    <w:abstractNumId w:val="37"/>
  </w:num>
  <w:num w:numId="39">
    <w:abstractNumId w:val="16"/>
  </w:num>
  <w:num w:numId="40">
    <w:abstractNumId w:val="30"/>
  </w:num>
  <w:num w:numId="41">
    <w:abstractNumId w:val="8"/>
  </w:num>
  <w:num w:numId="42">
    <w:abstractNumId w:val="27"/>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426"/>
    <w:rsid w:val="00000EEE"/>
    <w:rsid w:val="00002431"/>
    <w:rsid w:val="00003E31"/>
    <w:rsid w:val="0000428B"/>
    <w:rsid w:val="00004925"/>
    <w:rsid w:val="00006ED1"/>
    <w:rsid w:val="000074B0"/>
    <w:rsid w:val="000076BA"/>
    <w:rsid w:val="000110B6"/>
    <w:rsid w:val="00011A49"/>
    <w:rsid w:val="00011E80"/>
    <w:rsid w:val="0001203E"/>
    <w:rsid w:val="0001333E"/>
    <w:rsid w:val="00014101"/>
    <w:rsid w:val="00014B0A"/>
    <w:rsid w:val="00015AA1"/>
    <w:rsid w:val="00016DC2"/>
    <w:rsid w:val="00016FF1"/>
    <w:rsid w:val="000206A7"/>
    <w:rsid w:val="000206CA"/>
    <w:rsid w:val="000212B4"/>
    <w:rsid w:val="00024EFB"/>
    <w:rsid w:val="0002657F"/>
    <w:rsid w:val="00026CAF"/>
    <w:rsid w:val="00031AF0"/>
    <w:rsid w:val="000326B6"/>
    <w:rsid w:val="00035FC7"/>
    <w:rsid w:val="00037135"/>
    <w:rsid w:val="000376CB"/>
    <w:rsid w:val="00037931"/>
    <w:rsid w:val="00037C37"/>
    <w:rsid w:val="00040684"/>
    <w:rsid w:val="00040FC9"/>
    <w:rsid w:val="00042E2B"/>
    <w:rsid w:val="0004768C"/>
    <w:rsid w:val="00050CA7"/>
    <w:rsid w:val="00051613"/>
    <w:rsid w:val="000516F3"/>
    <w:rsid w:val="000522D8"/>
    <w:rsid w:val="000531DE"/>
    <w:rsid w:val="000542D9"/>
    <w:rsid w:val="00055016"/>
    <w:rsid w:val="000550B8"/>
    <w:rsid w:val="000553E4"/>
    <w:rsid w:val="00055C65"/>
    <w:rsid w:val="00056418"/>
    <w:rsid w:val="00056D5A"/>
    <w:rsid w:val="000577C2"/>
    <w:rsid w:val="00060DCC"/>
    <w:rsid w:val="000615BA"/>
    <w:rsid w:val="00061879"/>
    <w:rsid w:val="000620A8"/>
    <w:rsid w:val="0006296C"/>
    <w:rsid w:val="000658B0"/>
    <w:rsid w:val="000658FF"/>
    <w:rsid w:val="00065A98"/>
    <w:rsid w:val="00070CF4"/>
    <w:rsid w:val="00072272"/>
    <w:rsid w:val="00072FFD"/>
    <w:rsid w:val="000735F0"/>
    <w:rsid w:val="00076418"/>
    <w:rsid w:val="00076634"/>
    <w:rsid w:val="00080A9F"/>
    <w:rsid w:val="00080C25"/>
    <w:rsid w:val="00083E87"/>
    <w:rsid w:val="000865A4"/>
    <w:rsid w:val="000869BD"/>
    <w:rsid w:val="000870E8"/>
    <w:rsid w:val="00087FB5"/>
    <w:rsid w:val="000912CD"/>
    <w:rsid w:val="00092F15"/>
    <w:rsid w:val="0009446F"/>
    <w:rsid w:val="000959B3"/>
    <w:rsid w:val="00096216"/>
    <w:rsid w:val="00096FF5"/>
    <w:rsid w:val="000A0FE7"/>
    <w:rsid w:val="000A121F"/>
    <w:rsid w:val="000A176B"/>
    <w:rsid w:val="000A2D99"/>
    <w:rsid w:val="000A33F5"/>
    <w:rsid w:val="000A3B50"/>
    <w:rsid w:val="000A3C9B"/>
    <w:rsid w:val="000A3FD2"/>
    <w:rsid w:val="000A620F"/>
    <w:rsid w:val="000A71E0"/>
    <w:rsid w:val="000A7820"/>
    <w:rsid w:val="000B2777"/>
    <w:rsid w:val="000B2C6A"/>
    <w:rsid w:val="000B4C9F"/>
    <w:rsid w:val="000B5362"/>
    <w:rsid w:val="000B54B5"/>
    <w:rsid w:val="000B5995"/>
    <w:rsid w:val="000B5C3C"/>
    <w:rsid w:val="000B5EEB"/>
    <w:rsid w:val="000B660C"/>
    <w:rsid w:val="000B7058"/>
    <w:rsid w:val="000C205F"/>
    <w:rsid w:val="000C22B7"/>
    <w:rsid w:val="000C31E4"/>
    <w:rsid w:val="000C39E7"/>
    <w:rsid w:val="000C439C"/>
    <w:rsid w:val="000C5DFE"/>
    <w:rsid w:val="000C630F"/>
    <w:rsid w:val="000C6858"/>
    <w:rsid w:val="000C688B"/>
    <w:rsid w:val="000C72ED"/>
    <w:rsid w:val="000C752C"/>
    <w:rsid w:val="000D12D2"/>
    <w:rsid w:val="000D2212"/>
    <w:rsid w:val="000D26A4"/>
    <w:rsid w:val="000D355A"/>
    <w:rsid w:val="000D40DA"/>
    <w:rsid w:val="000D4BE9"/>
    <w:rsid w:val="000D4ECF"/>
    <w:rsid w:val="000D61A5"/>
    <w:rsid w:val="000D7169"/>
    <w:rsid w:val="000E100F"/>
    <w:rsid w:val="000E1F3E"/>
    <w:rsid w:val="000E3315"/>
    <w:rsid w:val="000E3BBB"/>
    <w:rsid w:val="000E5625"/>
    <w:rsid w:val="000E5DC5"/>
    <w:rsid w:val="000F0095"/>
    <w:rsid w:val="000F10B2"/>
    <w:rsid w:val="000F13C9"/>
    <w:rsid w:val="000F306D"/>
    <w:rsid w:val="000F414C"/>
    <w:rsid w:val="000F4C16"/>
    <w:rsid w:val="000F66AC"/>
    <w:rsid w:val="000F6F2E"/>
    <w:rsid w:val="000F7867"/>
    <w:rsid w:val="00100E1E"/>
    <w:rsid w:val="00101031"/>
    <w:rsid w:val="00101857"/>
    <w:rsid w:val="00101D03"/>
    <w:rsid w:val="00102938"/>
    <w:rsid w:val="001039C4"/>
    <w:rsid w:val="00104559"/>
    <w:rsid w:val="00105114"/>
    <w:rsid w:val="00105822"/>
    <w:rsid w:val="00106F10"/>
    <w:rsid w:val="0010743B"/>
    <w:rsid w:val="00110ECB"/>
    <w:rsid w:val="0011193B"/>
    <w:rsid w:val="00111B36"/>
    <w:rsid w:val="00111B3D"/>
    <w:rsid w:val="001130F6"/>
    <w:rsid w:val="00113B7E"/>
    <w:rsid w:val="00115782"/>
    <w:rsid w:val="001158F2"/>
    <w:rsid w:val="00115C4B"/>
    <w:rsid w:val="00116A59"/>
    <w:rsid w:val="00120F65"/>
    <w:rsid w:val="00121683"/>
    <w:rsid w:val="00121DE3"/>
    <w:rsid w:val="00121E50"/>
    <w:rsid w:val="001223BD"/>
    <w:rsid w:val="00124697"/>
    <w:rsid w:val="00126BE3"/>
    <w:rsid w:val="001273A8"/>
    <w:rsid w:val="0012792D"/>
    <w:rsid w:val="00127DD9"/>
    <w:rsid w:val="0013013C"/>
    <w:rsid w:val="001303A1"/>
    <w:rsid w:val="001315B8"/>
    <w:rsid w:val="00131646"/>
    <w:rsid w:val="00131B21"/>
    <w:rsid w:val="00132A80"/>
    <w:rsid w:val="00133FFA"/>
    <w:rsid w:val="00134228"/>
    <w:rsid w:val="0013513D"/>
    <w:rsid w:val="00135E18"/>
    <w:rsid w:val="001367A2"/>
    <w:rsid w:val="00136B5E"/>
    <w:rsid w:val="00136ECF"/>
    <w:rsid w:val="001372D5"/>
    <w:rsid w:val="00137EDE"/>
    <w:rsid w:val="00140128"/>
    <w:rsid w:val="00140A80"/>
    <w:rsid w:val="00140D55"/>
    <w:rsid w:val="00141636"/>
    <w:rsid w:val="001423DE"/>
    <w:rsid w:val="001442A8"/>
    <w:rsid w:val="00144C6C"/>
    <w:rsid w:val="00146802"/>
    <w:rsid w:val="00147F67"/>
    <w:rsid w:val="00151BF8"/>
    <w:rsid w:val="00152CB0"/>
    <w:rsid w:val="0015343D"/>
    <w:rsid w:val="00153FBB"/>
    <w:rsid w:val="00161FA2"/>
    <w:rsid w:val="001659F9"/>
    <w:rsid w:val="00165D4E"/>
    <w:rsid w:val="00167A41"/>
    <w:rsid w:val="00167B3D"/>
    <w:rsid w:val="00167EAF"/>
    <w:rsid w:val="00170B1A"/>
    <w:rsid w:val="001719D4"/>
    <w:rsid w:val="00171B1E"/>
    <w:rsid w:val="0017274F"/>
    <w:rsid w:val="00172D2E"/>
    <w:rsid w:val="0017370B"/>
    <w:rsid w:val="0017586C"/>
    <w:rsid w:val="0017598E"/>
    <w:rsid w:val="0018023A"/>
    <w:rsid w:val="0018044E"/>
    <w:rsid w:val="001812C8"/>
    <w:rsid w:val="001837E5"/>
    <w:rsid w:val="0018787A"/>
    <w:rsid w:val="00190C4A"/>
    <w:rsid w:val="0019206B"/>
    <w:rsid w:val="0019269D"/>
    <w:rsid w:val="001938C5"/>
    <w:rsid w:val="00195F54"/>
    <w:rsid w:val="00196D30"/>
    <w:rsid w:val="0019786C"/>
    <w:rsid w:val="00197A2E"/>
    <w:rsid w:val="001A0107"/>
    <w:rsid w:val="001A0B8A"/>
    <w:rsid w:val="001A0FE6"/>
    <w:rsid w:val="001A1055"/>
    <w:rsid w:val="001A1591"/>
    <w:rsid w:val="001A15B7"/>
    <w:rsid w:val="001A2FDB"/>
    <w:rsid w:val="001A363E"/>
    <w:rsid w:val="001A4282"/>
    <w:rsid w:val="001A5455"/>
    <w:rsid w:val="001A5717"/>
    <w:rsid w:val="001A5F0E"/>
    <w:rsid w:val="001A723C"/>
    <w:rsid w:val="001B0836"/>
    <w:rsid w:val="001B2B76"/>
    <w:rsid w:val="001B2DE3"/>
    <w:rsid w:val="001B44F1"/>
    <w:rsid w:val="001B4734"/>
    <w:rsid w:val="001B4A30"/>
    <w:rsid w:val="001B50DF"/>
    <w:rsid w:val="001B5666"/>
    <w:rsid w:val="001B6656"/>
    <w:rsid w:val="001C2CF5"/>
    <w:rsid w:val="001C363C"/>
    <w:rsid w:val="001C4DCE"/>
    <w:rsid w:val="001C4E22"/>
    <w:rsid w:val="001C57F2"/>
    <w:rsid w:val="001C5BBF"/>
    <w:rsid w:val="001C5ED2"/>
    <w:rsid w:val="001C6435"/>
    <w:rsid w:val="001C7FFC"/>
    <w:rsid w:val="001D04A4"/>
    <w:rsid w:val="001D1ACC"/>
    <w:rsid w:val="001D2F5C"/>
    <w:rsid w:val="001D3FFF"/>
    <w:rsid w:val="001D470C"/>
    <w:rsid w:val="001D76D6"/>
    <w:rsid w:val="001D7E10"/>
    <w:rsid w:val="001E0D4F"/>
    <w:rsid w:val="001E0E18"/>
    <w:rsid w:val="001E0FFE"/>
    <w:rsid w:val="001E1F9B"/>
    <w:rsid w:val="001E2010"/>
    <w:rsid w:val="001E2285"/>
    <w:rsid w:val="001E30E4"/>
    <w:rsid w:val="001E3382"/>
    <w:rsid w:val="001E3BEA"/>
    <w:rsid w:val="001E5676"/>
    <w:rsid w:val="001E5763"/>
    <w:rsid w:val="001E5DCF"/>
    <w:rsid w:val="001E7447"/>
    <w:rsid w:val="001E7456"/>
    <w:rsid w:val="001E7A9C"/>
    <w:rsid w:val="001F0198"/>
    <w:rsid w:val="001F18F2"/>
    <w:rsid w:val="001F2032"/>
    <w:rsid w:val="001F29A6"/>
    <w:rsid w:val="001F3108"/>
    <w:rsid w:val="001F369B"/>
    <w:rsid w:val="001F6429"/>
    <w:rsid w:val="001F6999"/>
    <w:rsid w:val="00200562"/>
    <w:rsid w:val="00201BF0"/>
    <w:rsid w:val="002028D4"/>
    <w:rsid w:val="00204491"/>
    <w:rsid w:val="002053A9"/>
    <w:rsid w:val="00205EF7"/>
    <w:rsid w:val="0020698A"/>
    <w:rsid w:val="00206EDA"/>
    <w:rsid w:val="002073DD"/>
    <w:rsid w:val="002109FB"/>
    <w:rsid w:val="00210D68"/>
    <w:rsid w:val="00210DC6"/>
    <w:rsid w:val="00210F00"/>
    <w:rsid w:val="00211A7E"/>
    <w:rsid w:val="002132E0"/>
    <w:rsid w:val="00214BE2"/>
    <w:rsid w:val="002154D2"/>
    <w:rsid w:val="00215F85"/>
    <w:rsid w:val="00216279"/>
    <w:rsid w:val="00216828"/>
    <w:rsid w:val="00216AB5"/>
    <w:rsid w:val="00216F32"/>
    <w:rsid w:val="0022030A"/>
    <w:rsid w:val="00221819"/>
    <w:rsid w:val="00222B6F"/>
    <w:rsid w:val="002236FB"/>
    <w:rsid w:val="002252B5"/>
    <w:rsid w:val="002255EC"/>
    <w:rsid w:val="00225691"/>
    <w:rsid w:val="00225E46"/>
    <w:rsid w:val="0022679F"/>
    <w:rsid w:val="00226CC3"/>
    <w:rsid w:val="002276CC"/>
    <w:rsid w:val="002279A1"/>
    <w:rsid w:val="0023016C"/>
    <w:rsid w:val="0023025A"/>
    <w:rsid w:val="002310B5"/>
    <w:rsid w:val="0023196D"/>
    <w:rsid w:val="00232A24"/>
    <w:rsid w:val="00233108"/>
    <w:rsid w:val="00234326"/>
    <w:rsid w:val="00235044"/>
    <w:rsid w:val="002353E6"/>
    <w:rsid w:val="00235FF1"/>
    <w:rsid w:val="002361E6"/>
    <w:rsid w:val="00236D24"/>
    <w:rsid w:val="002412F4"/>
    <w:rsid w:val="00241E2E"/>
    <w:rsid w:val="00242324"/>
    <w:rsid w:val="002427A2"/>
    <w:rsid w:val="002431F7"/>
    <w:rsid w:val="00243C6A"/>
    <w:rsid w:val="00243F49"/>
    <w:rsid w:val="00245F96"/>
    <w:rsid w:val="002462C1"/>
    <w:rsid w:val="00247C69"/>
    <w:rsid w:val="002522ED"/>
    <w:rsid w:val="00252F8E"/>
    <w:rsid w:val="0025386F"/>
    <w:rsid w:val="00253D39"/>
    <w:rsid w:val="0025433B"/>
    <w:rsid w:val="00254B46"/>
    <w:rsid w:val="00254B7C"/>
    <w:rsid w:val="00255BE0"/>
    <w:rsid w:val="0025700F"/>
    <w:rsid w:val="002600C0"/>
    <w:rsid w:val="00260436"/>
    <w:rsid w:val="0026137F"/>
    <w:rsid w:val="00261F96"/>
    <w:rsid w:val="00264A66"/>
    <w:rsid w:val="00264DCD"/>
    <w:rsid w:val="0026533B"/>
    <w:rsid w:val="002700D9"/>
    <w:rsid w:val="00270B64"/>
    <w:rsid w:val="00270EEC"/>
    <w:rsid w:val="00271975"/>
    <w:rsid w:val="00272AF4"/>
    <w:rsid w:val="00274325"/>
    <w:rsid w:val="002755F4"/>
    <w:rsid w:val="0027648C"/>
    <w:rsid w:val="00277037"/>
    <w:rsid w:val="00284AF0"/>
    <w:rsid w:val="00285C6D"/>
    <w:rsid w:val="00285F4B"/>
    <w:rsid w:val="00287A81"/>
    <w:rsid w:val="002922A0"/>
    <w:rsid w:val="00292A39"/>
    <w:rsid w:val="00292A95"/>
    <w:rsid w:val="00292E39"/>
    <w:rsid w:val="0029541C"/>
    <w:rsid w:val="002957A4"/>
    <w:rsid w:val="00295AF8"/>
    <w:rsid w:val="00295B2E"/>
    <w:rsid w:val="00297092"/>
    <w:rsid w:val="002A1D90"/>
    <w:rsid w:val="002A5BF2"/>
    <w:rsid w:val="002A6EED"/>
    <w:rsid w:val="002A7209"/>
    <w:rsid w:val="002A7531"/>
    <w:rsid w:val="002A7F25"/>
    <w:rsid w:val="002B159B"/>
    <w:rsid w:val="002B2E20"/>
    <w:rsid w:val="002B3E7A"/>
    <w:rsid w:val="002B4B4B"/>
    <w:rsid w:val="002B5F98"/>
    <w:rsid w:val="002B6BE7"/>
    <w:rsid w:val="002B6F66"/>
    <w:rsid w:val="002B7443"/>
    <w:rsid w:val="002B7462"/>
    <w:rsid w:val="002B75AC"/>
    <w:rsid w:val="002C30BF"/>
    <w:rsid w:val="002C46F1"/>
    <w:rsid w:val="002C7455"/>
    <w:rsid w:val="002D009F"/>
    <w:rsid w:val="002D0294"/>
    <w:rsid w:val="002D0F35"/>
    <w:rsid w:val="002D34F4"/>
    <w:rsid w:val="002D3711"/>
    <w:rsid w:val="002D425E"/>
    <w:rsid w:val="002D4A82"/>
    <w:rsid w:val="002D56BA"/>
    <w:rsid w:val="002D6DA0"/>
    <w:rsid w:val="002D7A1D"/>
    <w:rsid w:val="002E094F"/>
    <w:rsid w:val="002E1136"/>
    <w:rsid w:val="002E3739"/>
    <w:rsid w:val="002E496C"/>
    <w:rsid w:val="002E5BF0"/>
    <w:rsid w:val="002F018D"/>
    <w:rsid w:val="002F0273"/>
    <w:rsid w:val="002F3AC2"/>
    <w:rsid w:val="002F4226"/>
    <w:rsid w:val="002F4B08"/>
    <w:rsid w:val="002F52C3"/>
    <w:rsid w:val="002F5F97"/>
    <w:rsid w:val="002F77B6"/>
    <w:rsid w:val="00300AEF"/>
    <w:rsid w:val="003028D2"/>
    <w:rsid w:val="00302D4E"/>
    <w:rsid w:val="003030ED"/>
    <w:rsid w:val="00306B29"/>
    <w:rsid w:val="00307DBD"/>
    <w:rsid w:val="0031125E"/>
    <w:rsid w:val="00311F23"/>
    <w:rsid w:val="00313EC1"/>
    <w:rsid w:val="00315849"/>
    <w:rsid w:val="0031597B"/>
    <w:rsid w:val="00315FEA"/>
    <w:rsid w:val="0031605E"/>
    <w:rsid w:val="00317E30"/>
    <w:rsid w:val="00321134"/>
    <w:rsid w:val="0032388A"/>
    <w:rsid w:val="00324205"/>
    <w:rsid w:val="003257BD"/>
    <w:rsid w:val="00326344"/>
    <w:rsid w:val="00330D65"/>
    <w:rsid w:val="003314DD"/>
    <w:rsid w:val="00331BB0"/>
    <w:rsid w:val="00332588"/>
    <w:rsid w:val="00336660"/>
    <w:rsid w:val="0033795C"/>
    <w:rsid w:val="00337B82"/>
    <w:rsid w:val="0034080D"/>
    <w:rsid w:val="00341061"/>
    <w:rsid w:val="00343EE9"/>
    <w:rsid w:val="0034591D"/>
    <w:rsid w:val="00346920"/>
    <w:rsid w:val="003473FE"/>
    <w:rsid w:val="00350F40"/>
    <w:rsid w:val="00351602"/>
    <w:rsid w:val="00351900"/>
    <w:rsid w:val="003548F2"/>
    <w:rsid w:val="00354B2E"/>
    <w:rsid w:val="003568CB"/>
    <w:rsid w:val="00356B8F"/>
    <w:rsid w:val="0035747F"/>
    <w:rsid w:val="003603F4"/>
    <w:rsid w:val="003611AE"/>
    <w:rsid w:val="00362311"/>
    <w:rsid w:val="003627FF"/>
    <w:rsid w:val="00363BA4"/>
    <w:rsid w:val="003648FD"/>
    <w:rsid w:val="00364FFA"/>
    <w:rsid w:val="00366B15"/>
    <w:rsid w:val="00366EF1"/>
    <w:rsid w:val="0036743E"/>
    <w:rsid w:val="00367DD8"/>
    <w:rsid w:val="00371F92"/>
    <w:rsid w:val="00372E71"/>
    <w:rsid w:val="003730A8"/>
    <w:rsid w:val="003735EB"/>
    <w:rsid w:val="003735F3"/>
    <w:rsid w:val="003755C5"/>
    <w:rsid w:val="003774F8"/>
    <w:rsid w:val="00380252"/>
    <w:rsid w:val="003802F7"/>
    <w:rsid w:val="00382738"/>
    <w:rsid w:val="003831CF"/>
    <w:rsid w:val="00390144"/>
    <w:rsid w:val="00390C75"/>
    <w:rsid w:val="00390D77"/>
    <w:rsid w:val="00392101"/>
    <w:rsid w:val="00392747"/>
    <w:rsid w:val="00393654"/>
    <w:rsid w:val="00393934"/>
    <w:rsid w:val="00393C8D"/>
    <w:rsid w:val="0039459C"/>
    <w:rsid w:val="00395AB2"/>
    <w:rsid w:val="003A1112"/>
    <w:rsid w:val="003A2037"/>
    <w:rsid w:val="003A20FF"/>
    <w:rsid w:val="003A2685"/>
    <w:rsid w:val="003A4FEA"/>
    <w:rsid w:val="003A605A"/>
    <w:rsid w:val="003A67E1"/>
    <w:rsid w:val="003B02FC"/>
    <w:rsid w:val="003B0E4D"/>
    <w:rsid w:val="003B1B6E"/>
    <w:rsid w:val="003B21F2"/>
    <w:rsid w:val="003B2523"/>
    <w:rsid w:val="003B2FFB"/>
    <w:rsid w:val="003B3F92"/>
    <w:rsid w:val="003B4F2D"/>
    <w:rsid w:val="003B5E38"/>
    <w:rsid w:val="003B7DFE"/>
    <w:rsid w:val="003C0080"/>
    <w:rsid w:val="003C0A27"/>
    <w:rsid w:val="003C0ACA"/>
    <w:rsid w:val="003C0EBE"/>
    <w:rsid w:val="003C0F7C"/>
    <w:rsid w:val="003C11E9"/>
    <w:rsid w:val="003C1244"/>
    <w:rsid w:val="003C221C"/>
    <w:rsid w:val="003C238B"/>
    <w:rsid w:val="003C3642"/>
    <w:rsid w:val="003C4E4B"/>
    <w:rsid w:val="003C58B6"/>
    <w:rsid w:val="003C592E"/>
    <w:rsid w:val="003C7C07"/>
    <w:rsid w:val="003D0771"/>
    <w:rsid w:val="003D0BC3"/>
    <w:rsid w:val="003D387B"/>
    <w:rsid w:val="003D3AE1"/>
    <w:rsid w:val="003D42AE"/>
    <w:rsid w:val="003D43A7"/>
    <w:rsid w:val="003D51A2"/>
    <w:rsid w:val="003D52A5"/>
    <w:rsid w:val="003D6BD8"/>
    <w:rsid w:val="003E1B58"/>
    <w:rsid w:val="003E5410"/>
    <w:rsid w:val="003E5C18"/>
    <w:rsid w:val="003E5EAA"/>
    <w:rsid w:val="003E66A0"/>
    <w:rsid w:val="003E6877"/>
    <w:rsid w:val="003F05EA"/>
    <w:rsid w:val="003F2CF5"/>
    <w:rsid w:val="003F3851"/>
    <w:rsid w:val="003F3906"/>
    <w:rsid w:val="003F458F"/>
    <w:rsid w:val="003F538E"/>
    <w:rsid w:val="003F5FAA"/>
    <w:rsid w:val="003F607F"/>
    <w:rsid w:val="003F67FD"/>
    <w:rsid w:val="00400A45"/>
    <w:rsid w:val="00400A82"/>
    <w:rsid w:val="00403508"/>
    <w:rsid w:val="004044A4"/>
    <w:rsid w:val="00405347"/>
    <w:rsid w:val="004071F0"/>
    <w:rsid w:val="00411A7C"/>
    <w:rsid w:val="00412052"/>
    <w:rsid w:val="004146FC"/>
    <w:rsid w:val="00415575"/>
    <w:rsid w:val="004155CF"/>
    <w:rsid w:val="00416A2C"/>
    <w:rsid w:val="00416C37"/>
    <w:rsid w:val="004201EE"/>
    <w:rsid w:val="00420D7B"/>
    <w:rsid w:val="00421014"/>
    <w:rsid w:val="00423A69"/>
    <w:rsid w:val="00424C49"/>
    <w:rsid w:val="004256DB"/>
    <w:rsid w:val="00425FCF"/>
    <w:rsid w:val="00427740"/>
    <w:rsid w:val="00430871"/>
    <w:rsid w:val="004361AC"/>
    <w:rsid w:val="00437B1C"/>
    <w:rsid w:val="00437C51"/>
    <w:rsid w:val="0044077D"/>
    <w:rsid w:val="004409EB"/>
    <w:rsid w:val="00442807"/>
    <w:rsid w:val="00442EE2"/>
    <w:rsid w:val="00444A4F"/>
    <w:rsid w:val="00444B0D"/>
    <w:rsid w:val="00445E86"/>
    <w:rsid w:val="004463CC"/>
    <w:rsid w:val="00446B72"/>
    <w:rsid w:val="0044794D"/>
    <w:rsid w:val="00450CFC"/>
    <w:rsid w:val="004524C2"/>
    <w:rsid w:val="00452CE4"/>
    <w:rsid w:val="0045527C"/>
    <w:rsid w:val="00455355"/>
    <w:rsid w:val="00455F12"/>
    <w:rsid w:val="00456DC6"/>
    <w:rsid w:val="0046048F"/>
    <w:rsid w:val="004608A6"/>
    <w:rsid w:val="00461C99"/>
    <w:rsid w:val="004633BA"/>
    <w:rsid w:val="004648A8"/>
    <w:rsid w:val="00464C3B"/>
    <w:rsid w:val="004660B6"/>
    <w:rsid w:val="004703E1"/>
    <w:rsid w:val="00470EC2"/>
    <w:rsid w:val="00471DED"/>
    <w:rsid w:val="00473A77"/>
    <w:rsid w:val="00473D06"/>
    <w:rsid w:val="00475031"/>
    <w:rsid w:val="00475706"/>
    <w:rsid w:val="004774C6"/>
    <w:rsid w:val="00477EA7"/>
    <w:rsid w:val="00481450"/>
    <w:rsid w:val="0048196F"/>
    <w:rsid w:val="004819BC"/>
    <w:rsid w:val="00481ECB"/>
    <w:rsid w:val="00484F5F"/>
    <w:rsid w:val="00485556"/>
    <w:rsid w:val="00487ABF"/>
    <w:rsid w:val="00490077"/>
    <w:rsid w:val="00490D22"/>
    <w:rsid w:val="00491FE8"/>
    <w:rsid w:val="00492062"/>
    <w:rsid w:val="00492743"/>
    <w:rsid w:val="004937C2"/>
    <w:rsid w:val="00493BA1"/>
    <w:rsid w:val="00494670"/>
    <w:rsid w:val="00494A70"/>
    <w:rsid w:val="00495A9E"/>
    <w:rsid w:val="00496559"/>
    <w:rsid w:val="004A0125"/>
    <w:rsid w:val="004A0C2C"/>
    <w:rsid w:val="004A2CA3"/>
    <w:rsid w:val="004A35C2"/>
    <w:rsid w:val="004A4191"/>
    <w:rsid w:val="004A535F"/>
    <w:rsid w:val="004A59AD"/>
    <w:rsid w:val="004A680C"/>
    <w:rsid w:val="004B0AA5"/>
    <w:rsid w:val="004B0E32"/>
    <w:rsid w:val="004B1166"/>
    <w:rsid w:val="004B28FE"/>
    <w:rsid w:val="004B3477"/>
    <w:rsid w:val="004B3AC5"/>
    <w:rsid w:val="004B3B9F"/>
    <w:rsid w:val="004B3C91"/>
    <w:rsid w:val="004B46D2"/>
    <w:rsid w:val="004B5B28"/>
    <w:rsid w:val="004B609C"/>
    <w:rsid w:val="004C0108"/>
    <w:rsid w:val="004C0241"/>
    <w:rsid w:val="004C199F"/>
    <w:rsid w:val="004C1C1C"/>
    <w:rsid w:val="004C4023"/>
    <w:rsid w:val="004C5790"/>
    <w:rsid w:val="004D343B"/>
    <w:rsid w:val="004D4A69"/>
    <w:rsid w:val="004D5250"/>
    <w:rsid w:val="004D5459"/>
    <w:rsid w:val="004D5CA9"/>
    <w:rsid w:val="004D68C3"/>
    <w:rsid w:val="004D6FAD"/>
    <w:rsid w:val="004D7B5A"/>
    <w:rsid w:val="004E00DC"/>
    <w:rsid w:val="004E03D2"/>
    <w:rsid w:val="004E195E"/>
    <w:rsid w:val="004E1D9F"/>
    <w:rsid w:val="004E37AD"/>
    <w:rsid w:val="004E420F"/>
    <w:rsid w:val="004E4491"/>
    <w:rsid w:val="004E5320"/>
    <w:rsid w:val="004E5ACA"/>
    <w:rsid w:val="004E5DB6"/>
    <w:rsid w:val="004E5E2B"/>
    <w:rsid w:val="004F0362"/>
    <w:rsid w:val="004F0F87"/>
    <w:rsid w:val="004F1F93"/>
    <w:rsid w:val="004F301B"/>
    <w:rsid w:val="004F5BB6"/>
    <w:rsid w:val="004F5D6A"/>
    <w:rsid w:val="004F61B1"/>
    <w:rsid w:val="004F64B8"/>
    <w:rsid w:val="004F699D"/>
    <w:rsid w:val="004F7159"/>
    <w:rsid w:val="00500842"/>
    <w:rsid w:val="00500B0B"/>
    <w:rsid w:val="005020E6"/>
    <w:rsid w:val="00502C35"/>
    <w:rsid w:val="005032A4"/>
    <w:rsid w:val="0050413E"/>
    <w:rsid w:val="00505E3B"/>
    <w:rsid w:val="005071A9"/>
    <w:rsid w:val="005079D1"/>
    <w:rsid w:val="0051029A"/>
    <w:rsid w:val="00511F04"/>
    <w:rsid w:val="00512789"/>
    <w:rsid w:val="005130DE"/>
    <w:rsid w:val="00515596"/>
    <w:rsid w:val="005166B6"/>
    <w:rsid w:val="00517D62"/>
    <w:rsid w:val="00517EAD"/>
    <w:rsid w:val="005215E3"/>
    <w:rsid w:val="0052191E"/>
    <w:rsid w:val="00523884"/>
    <w:rsid w:val="00523E07"/>
    <w:rsid w:val="005248F2"/>
    <w:rsid w:val="0052556D"/>
    <w:rsid w:val="00525D13"/>
    <w:rsid w:val="00526B36"/>
    <w:rsid w:val="00527039"/>
    <w:rsid w:val="0052718D"/>
    <w:rsid w:val="00527DEC"/>
    <w:rsid w:val="00531209"/>
    <w:rsid w:val="00532334"/>
    <w:rsid w:val="00532801"/>
    <w:rsid w:val="00532B4D"/>
    <w:rsid w:val="00533D7E"/>
    <w:rsid w:val="00533E7B"/>
    <w:rsid w:val="00534FB5"/>
    <w:rsid w:val="00536FC8"/>
    <w:rsid w:val="00537E24"/>
    <w:rsid w:val="005411B8"/>
    <w:rsid w:val="0054206F"/>
    <w:rsid w:val="00542CC2"/>
    <w:rsid w:val="00544242"/>
    <w:rsid w:val="00545572"/>
    <w:rsid w:val="005456FF"/>
    <w:rsid w:val="00545BE6"/>
    <w:rsid w:val="00545D6E"/>
    <w:rsid w:val="00545DE9"/>
    <w:rsid w:val="00547340"/>
    <w:rsid w:val="005474AE"/>
    <w:rsid w:val="0054778C"/>
    <w:rsid w:val="005504EE"/>
    <w:rsid w:val="005512DF"/>
    <w:rsid w:val="00551D0F"/>
    <w:rsid w:val="0055256B"/>
    <w:rsid w:val="00552DEB"/>
    <w:rsid w:val="00555D62"/>
    <w:rsid w:val="00555FF0"/>
    <w:rsid w:val="00557467"/>
    <w:rsid w:val="00560699"/>
    <w:rsid w:val="0056087D"/>
    <w:rsid w:val="0056128F"/>
    <w:rsid w:val="00563024"/>
    <w:rsid w:val="0056307B"/>
    <w:rsid w:val="00563116"/>
    <w:rsid w:val="0056317F"/>
    <w:rsid w:val="00564136"/>
    <w:rsid w:val="0056765D"/>
    <w:rsid w:val="0057158A"/>
    <w:rsid w:val="00571C1C"/>
    <w:rsid w:val="00572750"/>
    <w:rsid w:val="00572AA6"/>
    <w:rsid w:val="0057335D"/>
    <w:rsid w:val="00574E02"/>
    <w:rsid w:val="00575C49"/>
    <w:rsid w:val="00576073"/>
    <w:rsid w:val="0057626B"/>
    <w:rsid w:val="00577595"/>
    <w:rsid w:val="005801C9"/>
    <w:rsid w:val="00581394"/>
    <w:rsid w:val="00581844"/>
    <w:rsid w:val="00583A90"/>
    <w:rsid w:val="0058659A"/>
    <w:rsid w:val="00586B0F"/>
    <w:rsid w:val="0058753C"/>
    <w:rsid w:val="005910B0"/>
    <w:rsid w:val="00591B88"/>
    <w:rsid w:val="00591EAD"/>
    <w:rsid w:val="005926C7"/>
    <w:rsid w:val="00594727"/>
    <w:rsid w:val="00594B23"/>
    <w:rsid w:val="00594D2A"/>
    <w:rsid w:val="00595B16"/>
    <w:rsid w:val="005968DA"/>
    <w:rsid w:val="005974F6"/>
    <w:rsid w:val="005A15AD"/>
    <w:rsid w:val="005A19D1"/>
    <w:rsid w:val="005A19F1"/>
    <w:rsid w:val="005A2E74"/>
    <w:rsid w:val="005A2E86"/>
    <w:rsid w:val="005A3953"/>
    <w:rsid w:val="005A53BE"/>
    <w:rsid w:val="005A6221"/>
    <w:rsid w:val="005A6A63"/>
    <w:rsid w:val="005B0421"/>
    <w:rsid w:val="005B08BD"/>
    <w:rsid w:val="005B0CE4"/>
    <w:rsid w:val="005B10D0"/>
    <w:rsid w:val="005B1426"/>
    <w:rsid w:val="005B205E"/>
    <w:rsid w:val="005B246A"/>
    <w:rsid w:val="005B3A6A"/>
    <w:rsid w:val="005B56C3"/>
    <w:rsid w:val="005C1098"/>
    <w:rsid w:val="005C2287"/>
    <w:rsid w:val="005C4D30"/>
    <w:rsid w:val="005C5FB4"/>
    <w:rsid w:val="005C5FE2"/>
    <w:rsid w:val="005C7957"/>
    <w:rsid w:val="005D1503"/>
    <w:rsid w:val="005D1958"/>
    <w:rsid w:val="005D2DCF"/>
    <w:rsid w:val="005D4691"/>
    <w:rsid w:val="005D64F1"/>
    <w:rsid w:val="005D6CBB"/>
    <w:rsid w:val="005D7111"/>
    <w:rsid w:val="005D7442"/>
    <w:rsid w:val="005D7EDB"/>
    <w:rsid w:val="005E05D2"/>
    <w:rsid w:val="005E0826"/>
    <w:rsid w:val="005E1F5C"/>
    <w:rsid w:val="005E25DD"/>
    <w:rsid w:val="005E3125"/>
    <w:rsid w:val="005E313D"/>
    <w:rsid w:val="005E31D3"/>
    <w:rsid w:val="005E38BA"/>
    <w:rsid w:val="005E3D19"/>
    <w:rsid w:val="005E4477"/>
    <w:rsid w:val="005E577F"/>
    <w:rsid w:val="005F05CE"/>
    <w:rsid w:val="005F14DD"/>
    <w:rsid w:val="005F2956"/>
    <w:rsid w:val="00600E86"/>
    <w:rsid w:val="00600F44"/>
    <w:rsid w:val="006025B3"/>
    <w:rsid w:val="00602910"/>
    <w:rsid w:val="00604F91"/>
    <w:rsid w:val="006051E5"/>
    <w:rsid w:val="00605FF6"/>
    <w:rsid w:val="00606E75"/>
    <w:rsid w:val="006101A7"/>
    <w:rsid w:val="00612081"/>
    <w:rsid w:val="00612A6F"/>
    <w:rsid w:val="00613633"/>
    <w:rsid w:val="0061560D"/>
    <w:rsid w:val="0061571D"/>
    <w:rsid w:val="006158D7"/>
    <w:rsid w:val="00615DA4"/>
    <w:rsid w:val="00620403"/>
    <w:rsid w:val="00620852"/>
    <w:rsid w:val="00620D84"/>
    <w:rsid w:val="00622237"/>
    <w:rsid w:val="00622810"/>
    <w:rsid w:val="00622DF0"/>
    <w:rsid w:val="0062317D"/>
    <w:rsid w:val="00624056"/>
    <w:rsid w:val="00624A08"/>
    <w:rsid w:val="00625468"/>
    <w:rsid w:val="00625847"/>
    <w:rsid w:val="006259B3"/>
    <w:rsid w:val="00625AFE"/>
    <w:rsid w:val="00625FBF"/>
    <w:rsid w:val="00626090"/>
    <w:rsid w:val="006263FE"/>
    <w:rsid w:val="00626C00"/>
    <w:rsid w:val="006270C5"/>
    <w:rsid w:val="00627A7C"/>
    <w:rsid w:val="00631109"/>
    <w:rsid w:val="006334A1"/>
    <w:rsid w:val="00633895"/>
    <w:rsid w:val="00633C91"/>
    <w:rsid w:val="0063463C"/>
    <w:rsid w:val="006350F5"/>
    <w:rsid w:val="00636CD0"/>
    <w:rsid w:val="00637400"/>
    <w:rsid w:val="006376F5"/>
    <w:rsid w:val="00637C77"/>
    <w:rsid w:val="00640E9F"/>
    <w:rsid w:val="00640EC2"/>
    <w:rsid w:val="00640ECD"/>
    <w:rsid w:val="00641840"/>
    <w:rsid w:val="00641861"/>
    <w:rsid w:val="00643C9C"/>
    <w:rsid w:val="006467A9"/>
    <w:rsid w:val="006519B2"/>
    <w:rsid w:val="00652CC8"/>
    <w:rsid w:val="00653DE9"/>
    <w:rsid w:val="0065413C"/>
    <w:rsid w:val="00654327"/>
    <w:rsid w:val="00654EAE"/>
    <w:rsid w:val="006564C6"/>
    <w:rsid w:val="00660E45"/>
    <w:rsid w:val="00661BA7"/>
    <w:rsid w:val="00663873"/>
    <w:rsid w:val="006650E1"/>
    <w:rsid w:val="00666144"/>
    <w:rsid w:val="006673EA"/>
    <w:rsid w:val="006675BE"/>
    <w:rsid w:val="00670442"/>
    <w:rsid w:val="0067114D"/>
    <w:rsid w:val="006711C1"/>
    <w:rsid w:val="00672CD1"/>
    <w:rsid w:val="0067365B"/>
    <w:rsid w:val="00673E62"/>
    <w:rsid w:val="0067465E"/>
    <w:rsid w:val="0067504C"/>
    <w:rsid w:val="00677C9D"/>
    <w:rsid w:val="00680340"/>
    <w:rsid w:val="00682007"/>
    <w:rsid w:val="0068233E"/>
    <w:rsid w:val="0068246E"/>
    <w:rsid w:val="00682B79"/>
    <w:rsid w:val="00682C20"/>
    <w:rsid w:val="006835B7"/>
    <w:rsid w:val="00683B2D"/>
    <w:rsid w:val="006855E2"/>
    <w:rsid w:val="006858C9"/>
    <w:rsid w:val="00686AF0"/>
    <w:rsid w:val="00687A29"/>
    <w:rsid w:val="0069094B"/>
    <w:rsid w:val="00690D28"/>
    <w:rsid w:val="00691715"/>
    <w:rsid w:val="006921CB"/>
    <w:rsid w:val="00693BC6"/>
    <w:rsid w:val="00695D60"/>
    <w:rsid w:val="00696485"/>
    <w:rsid w:val="006964DB"/>
    <w:rsid w:val="006972EF"/>
    <w:rsid w:val="006A0500"/>
    <w:rsid w:val="006A2B96"/>
    <w:rsid w:val="006A31C3"/>
    <w:rsid w:val="006A37E7"/>
    <w:rsid w:val="006A585E"/>
    <w:rsid w:val="006A6686"/>
    <w:rsid w:val="006A6B26"/>
    <w:rsid w:val="006A73A0"/>
    <w:rsid w:val="006A78F5"/>
    <w:rsid w:val="006A7CEA"/>
    <w:rsid w:val="006B0992"/>
    <w:rsid w:val="006B1660"/>
    <w:rsid w:val="006B1A93"/>
    <w:rsid w:val="006B208E"/>
    <w:rsid w:val="006B309B"/>
    <w:rsid w:val="006B33E6"/>
    <w:rsid w:val="006B6707"/>
    <w:rsid w:val="006B70D2"/>
    <w:rsid w:val="006B7331"/>
    <w:rsid w:val="006C0BCB"/>
    <w:rsid w:val="006C235C"/>
    <w:rsid w:val="006C498E"/>
    <w:rsid w:val="006C5AD6"/>
    <w:rsid w:val="006C6741"/>
    <w:rsid w:val="006C7CA5"/>
    <w:rsid w:val="006D0322"/>
    <w:rsid w:val="006D1D61"/>
    <w:rsid w:val="006D238D"/>
    <w:rsid w:val="006D42EB"/>
    <w:rsid w:val="006D4758"/>
    <w:rsid w:val="006D539C"/>
    <w:rsid w:val="006E0567"/>
    <w:rsid w:val="006E1956"/>
    <w:rsid w:val="006E1D40"/>
    <w:rsid w:val="006E2F25"/>
    <w:rsid w:val="006E47CB"/>
    <w:rsid w:val="006E4930"/>
    <w:rsid w:val="006E64E0"/>
    <w:rsid w:val="006F1FB3"/>
    <w:rsid w:val="006F22C6"/>
    <w:rsid w:val="006F245E"/>
    <w:rsid w:val="006F24BA"/>
    <w:rsid w:val="006F61B5"/>
    <w:rsid w:val="006F6B44"/>
    <w:rsid w:val="006F7D7D"/>
    <w:rsid w:val="006F7F91"/>
    <w:rsid w:val="0070023F"/>
    <w:rsid w:val="0070093C"/>
    <w:rsid w:val="0070219F"/>
    <w:rsid w:val="00703693"/>
    <w:rsid w:val="0070724E"/>
    <w:rsid w:val="00710530"/>
    <w:rsid w:val="007106C0"/>
    <w:rsid w:val="0071156D"/>
    <w:rsid w:val="0071293F"/>
    <w:rsid w:val="007135B7"/>
    <w:rsid w:val="00713D55"/>
    <w:rsid w:val="007143EB"/>
    <w:rsid w:val="007145CA"/>
    <w:rsid w:val="00714E55"/>
    <w:rsid w:val="00716B23"/>
    <w:rsid w:val="00716BC4"/>
    <w:rsid w:val="00717235"/>
    <w:rsid w:val="00717583"/>
    <w:rsid w:val="007177B9"/>
    <w:rsid w:val="007208C5"/>
    <w:rsid w:val="007209CE"/>
    <w:rsid w:val="00722A4E"/>
    <w:rsid w:val="00722BC9"/>
    <w:rsid w:val="0072341E"/>
    <w:rsid w:val="0073033D"/>
    <w:rsid w:val="00730EB0"/>
    <w:rsid w:val="007313E4"/>
    <w:rsid w:val="0073188E"/>
    <w:rsid w:val="00732236"/>
    <w:rsid w:val="00732692"/>
    <w:rsid w:val="00732D10"/>
    <w:rsid w:val="00732F4A"/>
    <w:rsid w:val="0073365F"/>
    <w:rsid w:val="00735755"/>
    <w:rsid w:val="00737DDF"/>
    <w:rsid w:val="00740079"/>
    <w:rsid w:val="00740CFA"/>
    <w:rsid w:val="007417B9"/>
    <w:rsid w:val="0074197D"/>
    <w:rsid w:val="00742921"/>
    <w:rsid w:val="00745CDC"/>
    <w:rsid w:val="00746AEB"/>
    <w:rsid w:val="00747932"/>
    <w:rsid w:val="00747FCF"/>
    <w:rsid w:val="0075085C"/>
    <w:rsid w:val="00751113"/>
    <w:rsid w:val="00752968"/>
    <w:rsid w:val="00753007"/>
    <w:rsid w:val="00753E71"/>
    <w:rsid w:val="007546C7"/>
    <w:rsid w:val="00754F0C"/>
    <w:rsid w:val="00754F48"/>
    <w:rsid w:val="00756EE8"/>
    <w:rsid w:val="00757969"/>
    <w:rsid w:val="00760FBE"/>
    <w:rsid w:val="00761535"/>
    <w:rsid w:val="00761719"/>
    <w:rsid w:val="00761DE9"/>
    <w:rsid w:val="007632A1"/>
    <w:rsid w:val="0076350F"/>
    <w:rsid w:val="007635B0"/>
    <w:rsid w:val="00763882"/>
    <w:rsid w:val="00765568"/>
    <w:rsid w:val="0076588C"/>
    <w:rsid w:val="00765A6A"/>
    <w:rsid w:val="00767593"/>
    <w:rsid w:val="007710EF"/>
    <w:rsid w:val="00771E0C"/>
    <w:rsid w:val="007725F9"/>
    <w:rsid w:val="00772ABE"/>
    <w:rsid w:val="00772E2F"/>
    <w:rsid w:val="007732B4"/>
    <w:rsid w:val="007740E0"/>
    <w:rsid w:val="007751B1"/>
    <w:rsid w:val="00780FFA"/>
    <w:rsid w:val="00781452"/>
    <w:rsid w:val="007822ED"/>
    <w:rsid w:val="00782D7D"/>
    <w:rsid w:val="007863BC"/>
    <w:rsid w:val="00786693"/>
    <w:rsid w:val="0078699B"/>
    <w:rsid w:val="00786E2B"/>
    <w:rsid w:val="00790092"/>
    <w:rsid w:val="007920CB"/>
    <w:rsid w:val="0079321B"/>
    <w:rsid w:val="00795B77"/>
    <w:rsid w:val="00796F1E"/>
    <w:rsid w:val="007A10B1"/>
    <w:rsid w:val="007A3C53"/>
    <w:rsid w:val="007A433B"/>
    <w:rsid w:val="007A5EE8"/>
    <w:rsid w:val="007A62AF"/>
    <w:rsid w:val="007A6AB0"/>
    <w:rsid w:val="007B0B7C"/>
    <w:rsid w:val="007B0CF4"/>
    <w:rsid w:val="007B1ADF"/>
    <w:rsid w:val="007B1D11"/>
    <w:rsid w:val="007B2870"/>
    <w:rsid w:val="007B348C"/>
    <w:rsid w:val="007B3C0F"/>
    <w:rsid w:val="007B3DB7"/>
    <w:rsid w:val="007B5509"/>
    <w:rsid w:val="007B688D"/>
    <w:rsid w:val="007B6E28"/>
    <w:rsid w:val="007C2678"/>
    <w:rsid w:val="007C3AE7"/>
    <w:rsid w:val="007C3CEE"/>
    <w:rsid w:val="007C459D"/>
    <w:rsid w:val="007C59F5"/>
    <w:rsid w:val="007C6212"/>
    <w:rsid w:val="007C6839"/>
    <w:rsid w:val="007D1C0D"/>
    <w:rsid w:val="007D1C52"/>
    <w:rsid w:val="007D3D5E"/>
    <w:rsid w:val="007D459D"/>
    <w:rsid w:val="007D6D87"/>
    <w:rsid w:val="007D761D"/>
    <w:rsid w:val="007D7C23"/>
    <w:rsid w:val="007E10BE"/>
    <w:rsid w:val="007E13F1"/>
    <w:rsid w:val="007E147E"/>
    <w:rsid w:val="007E1DAB"/>
    <w:rsid w:val="007E3B13"/>
    <w:rsid w:val="007E4D02"/>
    <w:rsid w:val="007E59E6"/>
    <w:rsid w:val="007E6FBE"/>
    <w:rsid w:val="007E707C"/>
    <w:rsid w:val="007E7451"/>
    <w:rsid w:val="007E7B19"/>
    <w:rsid w:val="007F0C53"/>
    <w:rsid w:val="007F1DCA"/>
    <w:rsid w:val="007F2034"/>
    <w:rsid w:val="007F6740"/>
    <w:rsid w:val="007F6A05"/>
    <w:rsid w:val="008016FB"/>
    <w:rsid w:val="00801BEA"/>
    <w:rsid w:val="00801FCD"/>
    <w:rsid w:val="008021EF"/>
    <w:rsid w:val="008021FD"/>
    <w:rsid w:val="00802732"/>
    <w:rsid w:val="00804F6E"/>
    <w:rsid w:val="00805294"/>
    <w:rsid w:val="008066FF"/>
    <w:rsid w:val="0080673A"/>
    <w:rsid w:val="00810DA4"/>
    <w:rsid w:val="00812C10"/>
    <w:rsid w:val="008131AB"/>
    <w:rsid w:val="00813930"/>
    <w:rsid w:val="0081417E"/>
    <w:rsid w:val="00815099"/>
    <w:rsid w:val="008162B4"/>
    <w:rsid w:val="00816A5D"/>
    <w:rsid w:val="008174E9"/>
    <w:rsid w:val="008176C8"/>
    <w:rsid w:val="00821C41"/>
    <w:rsid w:val="008234D2"/>
    <w:rsid w:val="0082397C"/>
    <w:rsid w:val="00823F01"/>
    <w:rsid w:val="0082413F"/>
    <w:rsid w:val="00825592"/>
    <w:rsid w:val="00826C92"/>
    <w:rsid w:val="00826D6F"/>
    <w:rsid w:val="00831BD9"/>
    <w:rsid w:val="00831C65"/>
    <w:rsid w:val="00832D1C"/>
    <w:rsid w:val="00833086"/>
    <w:rsid w:val="0083365D"/>
    <w:rsid w:val="00834B16"/>
    <w:rsid w:val="00834FB5"/>
    <w:rsid w:val="00836688"/>
    <w:rsid w:val="008376AF"/>
    <w:rsid w:val="00840E33"/>
    <w:rsid w:val="00840F6A"/>
    <w:rsid w:val="00841552"/>
    <w:rsid w:val="00841D67"/>
    <w:rsid w:val="00842908"/>
    <w:rsid w:val="0084486E"/>
    <w:rsid w:val="00845516"/>
    <w:rsid w:val="00847C85"/>
    <w:rsid w:val="00850E48"/>
    <w:rsid w:val="008518AA"/>
    <w:rsid w:val="00854C04"/>
    <w:rsid w:val="008558AF"/>
    <w:rsid w:val="00856F1A"/>
    <w:rsid w:val="00862FF1"/>
    <w:rsid w:val="00863921"/>
    <w:rsid w:val="00865B07"/>
    <w:rsid w:val="00865BED"/>
    <w:rsid w:val="00866E7B"/>
    <w:rsid w:val="0086756A"/>
    <w:rsid w:val="00871116"/>
    <w:rsid w:val="00871EB0"/>
    <w:rsid w:val="00872717"/>
    <w:rsid w:val="008728C3"/>
    <w:rsid w:val="0087421B"/>
    <w:rsid w:val="00876284"/>
    <w:rsid w:val="008773F2"/>
    <w:rsid w:val="00877717"/>
    <w:rsid w:val="00877B79"/>
    <w:rsid w:val="00881ABD"/>
    <w:rsid w:val="00881DD2"/>
    <w:rsid w:val="00882432"/>
    <w:rsid w:val="00882ED1"/>
    <w:rsid w:val="008851B6"/>
    <w:rsid w:val="0088555B"/>
    <w:rsid w:val="0088666B"/>
    <w:rsid w:val="00886F41"/>
    <w:rsid w:val="00890146"/>
    <w:rsid w:val="00890345"/>
    <w:rsid w:val="0089043F"/>
    <w:rsid w:val="008906FB"/>
    <w:rsid w:val="00890E09"/>
    <w:rsid w:val="008912F7"/>
    <w:rsid w:val="00892815"/>
    <w:rsid w:val="0089402D"/>
    <w:rsid w:val="00894B69"/>
    <w:rsid w:val="0089549F"/>
    <w:rsid w:val="00896995"/>
    <w:rsid w:val="008A00D5"/>
    <w:rsid w:val="008A0D80"/>
    <w:rsid w:val="008A1055"/>
    <w:rsid w:val="008A1645"/>
    <w:rsid w:val="008A1ADA"/>
    <w:rsid w:val="008A2517"/>
    <w:rsid w:val="008A3508"/>
    <w:rsid w:val="008A3C33"/>
    <w:rsid w:val="008A5D74"/>
    <w:rsid w:val="008A5F2D"/>
    <w:rsid w:val="008A67D5"/>
    <w:rsid w:val="008A6CC5"/>
    <w:rsid w:val="008A72D7"/>
    <w:rsid w:val="008B1C32"/>
    <w:rsid w:val="008B2FFC"/>
    <w:rsid w:val="008B495F"/>
    <w:rsid w:val="008B5255"/>
    <w:rsid w:val="008B5C9D"/>
    <w:rsid w:val="008B6EB9"/>
    <w:rsid w:val="008B7079"/>
    <w:rsid w:val="008B79E0"/>
    <w:rsid w:val="008B7EC5"/>
    <w:rsid w:val="008C0D9A"/>
    <w:rsid w:val="008C3181"/>
    <w:rsid w:val="008C4CB5"/>
    <w:rsid w:val="008C5836"/>
    <w:rsid w:val="008C6C8A"/>
    <w:rsid w:val="008C70FB"/>
    <w:rsid w:val="008C788A"/>
    <w:rsid w:val="008D0A53"/>
    <w:rsid w:val="008D4D8B"/>
    <w:rsid w:val="008D6476"/>
    <w:rsid w:val="008D65FC"/>
    <w:rsid w:val="008E06CB"/>
    <w:rsid w:val="008E1AE7"/>
    <w:rsid w:val="008E1EF0"/>
    <w:rsid w:val="008E2C8B"/>
    <w:rsid w:val="008E6BC6"/>
    <w:rsid w:val="008F009C"/>
    <w:rsid w:val="008F0C7F"/>
    <w:rsid w:val="008F1492"/>
    <w:rsid w:val="008F46AE"/>
    <w:rsid w:val="008F47B2"/>
    <w:rsid w:val="008F4A42"/>
    <w:rsid w:val="008F60F9"/>
    <w:rsid w:val="008F66BC"/>
    <w:rsid w:val="008F73DE"/>
    <w:rsid w:val="008F7BBA"/>
    <w:rsid w:val="00900E2B"/>
    <w:rsid w:val="00902966"/>
    <w:rsid w:val="009029DE"/>
    <w:rsid w:val="00903407"/>
    <w:rsid w:val="00904CA9"/>
    <w:rsid w:val="00905274"/>
    <w:rsid w:val="009053D9"/>
    <w:rsid w:val="00905995"/>
    <w:rsid w:val="009068B7"/>
    <w:rsid w:val="00907480"/>
    <w:rsid w:val="00907983"/>
    <w:rsid w:val="009100D5"/>
    <w:rsid w:val="00910B57"/>
    <w:rsid w:val="0091488C"/>
    <w:rsid w:val="00916B3E"/>
    <w:rsid w:val="00916FE7"/>
    <w:rsid w:val="0092039B"/>
    <w:rsid w:val="00921334"/>
    <w:rsid w:val="00921984"/>
    <w:rsid w:val="00923135"/>
    <w:rsid w:val="00924B0A"/>
    <w:rsid w:val="00927E7C"/>
    <w:rsid w:val="0093077F"/>
    <w:rsid w:val="00930CB1"/>
    <w:rsid w:val="0093241C"/>
    <w:rsid w:val="00932E24"/>
    <w:rsid w:val="00933B46"/>
    <w:rsid w:val="009344D3"/>
    <w:rsid w:val="0093618F"/>
    <w:rsid w:val="0093698C"/>
    <w:rsid w:val="00937A8A"/>
    <w:rsid w:val="00937B1A"/>
    <w:rsid w:val="00940504"/>
    <w:rsid w:val="00942026"/>
    <w:rsid w:val="009429C5"/>
    <w:rsid w:val="0094365B"/>
    <w:rsid w:val="00945A02"/>
    <w:rsid w:val="00946E97"/>
    <w:rsid w:val="0094739A"/>
    <w:rsid w:val="0095088F"/>
    <w:rsid w:val="00951353"/>
    <w:rsid w:val="009545AA"/>
    <w:rsid w:val="0095492C"/>
    <w:rsid w:val="00955955"/>
    <w:rsid w:val="009567D3"/>
    <w:rsid w:val="0095685A"/>
    <w:rsid w:val="00956B2B"/>
    <w:rsid w:val="00957781"/>
    <w:rsid w:val="00962923"/>
    <w:rsid w:val="009633C0"/>
    <w:rsid w:val="009633D1"/>
    <w:rsid w:val="00964781"/>
    <w:rsid w:val="0096483F"/>
    <w:rsid w:val="00967946"/>
    <w:rsid w:val="009707B1"/>
    <w:rsid w:val="00970C60"/>
    <w:rsid w:val="009712D9"/>
    <w:rsid w:val="009763C2"/>
    <w:rsid w:val="00976783"/>
    <w:rsid w:val="00980862"/>
    <w:rsid w:val="0098242C"/>
    <w:rsid w:val="00982BDC"/>
    <w:rsid w:val="009838C6"/>
    <w:rsid w:val="00984143"/>
    <w:rsid w:val="00984A7A"/>
    <w:rsid w:val="009851D4"/>
    <w:rsid w:val="009857C9"/>
    <w:rsid w:val="00986055"/>
    <w:rsid w:val="00990333"/>
    <w:rsid w:val="0099073E"/>
    <w:rsid w:val="00991710"/>
    <w:rsid w:val="00993FFA"/>
    <w:rsid w:val="0099432D"/>
    <w:rsid w:val="00994B3E"/>
    <w:rsid w:val="009955F3"/>
    <w:rsid w:val="009A27A6"/>
    <w:rsid w:val="009A34DB"/>
    <w:rsid w:val="009A356F"/>
    <w:rsid w:val="009A38B1"/>
    <w:rsid w:val="009A41EB"/>
    <w:rsid w:val="009A518C"/>
    <w:rsid w:val="009A5BB3"/>
    <w:rsid w:val="009A776F"/>
    <w:rsid w:val="009B0DC7"/>
    <w:rsid w:val="009B14C9"/>
    <w:rsid w:val="009B16DE"/>
    <w:rsid w:val="009B2B97"/>
    <w:rsid w:val="009B3D9A"/>
    <w:rsid w:val="009B450E"/>
    <w:rsid w:val="009B5F18"/>
    <w:rsid w:val="009B6B29"/>
    <w:rsid w:val="009B771F"/>
    <w:rsid w:val="009B78D8"/>
    <w:rsid w:val="009B7A8D"/>
    <w:rsid w:val="009C01BA"/>
    <w:rsid w:val="009C1696"/>
    <w:rsid w:val="009C1FA6"/>
    <w:rsid w:val="009C2AA9"/>
    <w:rsid w:val="009C311D"/>
    <w:rsid w:val="009C3DA9"/>
    <w:rsid w:val="009C411F"/>
    <w:rsid w:val="009C51A6"/>
    <w:rsid w:val="009C7324"/>
    <w:rsid w:val="009C76A5"/>
    <w:rsid w:val="009D0413"/>
    <w:rsid w:val="009D0919"/>
    <w:rsid w:val="009D0B8E"/>
    <w:rsid w:val="009D23CB"/>
    <w:rsid w:val="009D3F9F"/>
    <w:rsid w:val="009D42A3"/>
    <w:rsid w:val="009D5DD6"/>
    <w:rsid w:val="009D6EDA"/>
    <w:rsid w:val="009E0CE7"/>
    <w:rsid w:val="009E241A"/>
    <w:rsid w:val="009E3503"/>
    <w:rsid w:val="009E510D"/>
    <w:rsid w:val="009E6D24"/>
    <w:rsid w:val="009E6DAF"/>
    <w:rsid w:val="009F0171"/>
    <w:rsid w:val="009F0ED0"/>
    <w:rsid w:val="009F4048"/>
    <w:rsid w:val="00A0063C"/>
    <w:rsid w:val="00A01250"/>
    <w:rsid w:val="00A0162B"/>
    <w:rsid w:val="00A01BC7"/>
    <w:rsid w:val="00A028D4"/>
    <w:rsid w:val="00A0433F"/>
    <w:rsid w:val="00A04791"/>
    <w:rsid w:val="00A04FB8"/>
    <w:rsid w:val="00A05551"/>
    <w:rsid w:val="00A0731A"/>
    <w:rsid w:val="00A0734D"/>
    <w:rsid w:val="00A12A6B"/>
    <w:rsid w:val="00A13239"/>
    <w:rsid w:val="00A1396E"/>
    <w:rsid w:val="00A140A2"/>
    <w:rsid w:val="00A21C12"/>
    <w:rsid w:val="00A2361A"/>
    <w:rsid w:val="00A243C7"/>
    <w:rsid w:val="00A246A2"/>
    <w:rsid w:val="00A24ADC"/>
    <w:rsid w:val="00A24EC5"/>
    <w:rsid w:val="00A26810"/>
    <w:rsid w:val="00A274EA"/>
    <w:rsid w:val="00A27E21"/>
    <w:rsid w:val="00A30D17"/>
    <w:rsid w:val="00A31ECD"/>
    <w:rsid w:val="00A33FE7"/>
    <w:rsid w:val="00A369C7"/>
    <w:rsid w:val="00A36FD3"/>
    <w:rsid w:val="00A37253"/>
    <w:rsid w:val="00A37D14"/>
    <w:rsid w:val="00A4085A"/>
    <w:rsid w:val="00A42506"/>
    <w:rsid w:val="00A43769"/>
    <w:rsid w:val="00A43A2E"/>
    <w:rsid w:val="00A47E94"/>
    <w:rsid w:val="00A5080A"/>
    <w:rsid w:val="00A51245"/>
    <w:rsid w:val="00A51F3A"/>
    <w:rsid w:val="00A535FF"/>
    <w:rsid w:val="00A5378E"/>
    <w:rsid w:val="00A54577"/>
    <w:rsid w:val="00A55CC4"/>
    <w:rsid w:val="00A5666B"/>
    <w:rsid w:val="00A569A1"/>
    <w:rsid w:val="00A5794A"/>
    <w:rsid w:val="00A57E3E"/>
    <w:rsid w:val="00A60BB5"/>
    <w:rsid w:val="00A61275"/>
    <w:rsid w:val="00A62CFD"/>
    <w:rsid w:val="00A63A5A"/>
    <w:rsid w:val="00A63D02"/>
    <w:rsid w:val="00A63F1F"/>
    <w:rsid w:val="00A6447F"/>
    <w:rsid w:val="00A67D04"/>
    <w:rsid w:val="00A709B8"/>
    <w:rsid w:val="00A70F8A"/>
    <w:rsid w:val="00A71240"/>
    <w:rsid w:val="00A72DB2"/>
    <w:rsid w:val="00A73917"/>
    <w:rsid w:val="00A741DE"/>
    <w:rsid w:val="00A74A93"/>
    <w:rsid w:val="00A753F6"/>
    <w:rsid w:val="00A7545A"/>
    <w:rsid w:val="00A75BE8"/>
    <w:rsid w:val="00A76194"/>
    <w:rsid w:val="00A764DE"/>
    <w:rsid w:val="00A767FE"/>
    <w:rsid w:val="00A76CFD"/>
    <w:rsid w:val="00A80070"/>
    <w:rsid w:val="00A80C78"/>
    <w:rsid w:val="00A81756"/>
    <w:rsid w:val="00A83923"/>
    <w:rsid w:val="00A86776"/>
    <w:rsid w:val="00A87D44"/>
    <w:rsid w:val="00A90095"/>
    <w:rsid w:val="00A90C5F"/>
    <w:rsid w:val="00A92533"/>
    <w:rsid w:val="00A926B1"/>
    <w:rsid w:val="00A9360F"/>
    <w:rsid w:val="00A9476C"/>
    <w:rsid w:val="00A96825"/>
    <w:rsid w:val="00AA0172"/>
    <w:rsid w:val="00AA0646"/>
    <w:rsid w:val="00AA0A3F"/>
    <w:rsid w:val="00AA445C"/>
    <w:rsid w:val="00AA586C"/>
    <w:rsid w:val="00AA7ED2"/>
    <w:rsid w:val="00AB2D56"/>
    <w:rsid w:val="00AB36F5"/>
    <w:rsid w:val="00AB3879"/>
    <w:rsid w:val="00AB40C7"/>
    <w:rsid w:val="00AB43A4"/>
    <w:rsid w:val="00AB7374"/>
    <w:rsid w:val="00AC098A"/>
    <w:rsid w:val="00AC4056"/>
    <w:rsid w:val="00AC65BB"/>
    <w:rsid w:val="00AD0033"/>
    <w:rsid w:val="00AD07F7"/>
    <w:rsid w:val="00AD1B28"/>
    <w:rsid w:val="00AD2C42"/>
    <w:rsid w:val="00AD5912"/>
    <w:rsid w:val="00AD7178"/>
    <w:rsid w:val="00AE05B5"/>
    <w:rsid w:val="00AE0C3D"/>
    <w:rsid w:val="00AE11C5"/>
    <w:rsid w:val="00AE1AE9"/>
    <w:rsid w:val="00AE2F96"/>
    <w:rsid w:val="00AE5494"/>
    <w:rsid w:val="00AF0909"/>
    <w:rsid w:val="00AF130D"/>
    <w:rsid w:val="00AF2BBC"/>
    <w:rsid w:val="00AF2D0D"/>
    <w:rsid w:val="00AF4288"/>
    <w:rsid w:val="00AF4C2D"/>
    <w:rsid w:val="00AF4DE0"/>
    <w:rsid w:val="00AF5DE0"/>
    <w:rsid w:val="00AF60E3"/>
    <w:rsid w:val="00AF7426"/>
    <w:rsid w:val="00AF7AFB"/>
    <w:rsid w:val="00B0037A"/>
    <w:rsid w:val="00B007B2"/>
    <w:rsid w:val="00B00E06"/>
    <w:rsid w:val="00B027B0"/>
    <w:rsid w:val="00B02A11"/>
    <w:rsid w:val="00B02F77"/>
    <w:rsid w:val="00B03A08"/>
    <w:rsid w:val="00B045D0"/>
    <w:rsid w:val="00B06511"/>
    <w:rsid w:val="00B06D6E"/>
    <w:rsid w:val="00B07624"/>
    <w:rsid w:val="00B1094E"/>
    <w:rsid w:val="00B10AB0"/>
    <w:rsid w:val="00B13833"/>
    <w:rsid w:val="00B143D7"/>
    <w:rsid w:val="00B149BB"/>
    <w:rsid w:val="00B15F95"/>
    <w:rsid w:val="00B162CC"/>
    <w:rsid w:val="00B173A3"/>
    <w:rsid w:val="00B17EDC"/>
    <w:rsid w:val="00B203BD"/>
    <w:rsid w:val="00B20B36"/>
    <w:rsid w:val="00B22431"/>
    <w:rsid w:val="00B25AFA"/>
    <w:rsid w:val="00B26A43"/>
    <w:rsid w:val="00B26F40"/>
    <w:rsid w:val="00B3627F"/>
    <w:rsid w:val="00B3698D"/>
    <w:rsid w:val="00B40000"/>
    <w:rsid w:val="00B40735"/>
    <w:rsid w:val="00B40F46"/>
    <w:rsid w:val="00B4135C"/>
    <w:rsid w:val="00B419F2"/>
    <w:rsid w:val="00B41CEC"/>
    <w:rsid w:val="00B4740B"/>
    <w:rsid w:val="00B47DCA"/>
    <w:rsid w:val="00B51267"/>
    <w:rsid w:val="00B52913"/>
    <w:rsid w:val="00B52DE5"/>
    <w:rsid w:val="00B541E2"/>
    <w:rsid w:val="00B54546"/>
    <w:rsid w:val="00B556D1"/>
    <w:rsid w:val="00B5576B"/>
    <w:rsid w:val="00B55ACC"/>
    <w:rsid w:val="00B568CC"/>
    <w:rsid w:val="00B572C6"/>
    <w:rsid w:val="00B60653"/>
    <w:rsid w:val="00B61280"/>
    <w:rsid w:val="00B62174"/>
    <w:rsid w:val="00B64286"/>
    <w:rsid w:val="00B6463A"/>
    <w:rsid w:val="00B64A9D"/>
    <w:rsid w:val="00B65776"/>
    <w:rsid w:val="00B66F0C"/>
    <w:rsid w:val="00B67E65"/>
    <w:rsid w:val="00B70CAA"/>
    <w:rsid w:val="00B720B6"/>
    <w:rsid w:val="00B721E3"/>
    <w:rsid w:val="00B74BD5"/>
    <w:rsid w:val="00B77868"/>
    <w:rsid w:val="00B80710"/>
    <w:rsid w:val="00B82F2C"/>
    <w:rsid w:val="00B837DC"/>
    <w:rsid w:val="00B83E9A"/>
    <w:rsid w:val="00B84266"/>
    <w:rsid w:val="00B8460A"/>
    <w:rsid w:val="00B84B45"/>
    <w:rsid w:val="00B84BA6"/>
    <w:rsid w:val="00B85D82"/>
    <w:rsid w:val="00B877C6"/>
    <w:rsid w:val="00B87D0D"/>
    <w:rsid w:val="00B90553"/>
    <w:rsid w:val="00B90878"/>
    <w:rsid w:val="00B91BBE"/>
    <w:rsid w:val="00B9373C"/>
    <w:rsid w:val="00B9425D"/>
    <w:rsid w:val="00B944C2"/>
    <w:rsid w:val="00B97028"/>
    <w:rsid w:val="00B979C1"/>
    <w:rsid w:val="00BA0368"/>
    <w:rsid w:val="00BA0978"/>
    <w:rsid w:val="00BA1E15"/>
    <w:rsid w:val="00BA2DC1"/>
    <w:rsid w:val="00BA3CFB"/>
    <w:rsid w:val="00BA4424"/>
    <w:rsid w:val="00BA5100"/>
    <w:rsid w:val="00BA5263"/>
    <w:rsid w:val="00BA533A"/>
    <w:rsid w:val="00BA5BCE"/>
    <w:rsid w:val="00BA71D3"/>
    <w:rsid w:val="00BB08EF"/>
    <w:rsid w:val="00BB1152"/>
    <w:rsid w:val="00BB1655"/>
    <w:rsid w:val="00BB1B4D"/>
    <w:rsid w:val="00BB219E"/>
    <w:rsid w:val="00BB41EF"/>
    <w:rsid w:val="00BB4AE1"/>
    <w:rsid w:val="00BB6DE4"/>
    <w:rsid w:val="00BB6EDE"/>
    <w:rsid w:val="00BC01D9"/>
    <w:rsid w:val="00BC0E6D"/>
    <w:rsid w:val="00BC1342"/>
    <w:rsid w:val="00BC171F"/>
    <w:rsid w:val="00BC2A60"/>
    <w:rsid w:val="00BC2D8A"/>
    <w:rsid w:val="00BC3498"/>
    <w:rsid w:val="00BC3FB3"/>
    <w:rsid w:val="00BC48B1"/>
    <w:rsid w:val="00BC7492"/>
    <w:rsid w:val="00BC7E3D"/>
    <w:rsid w:val="00BD12F4"/>
    <w:rsid w:val="00BD1D15"/>
    <w:rsid w:val="00BD2EA0"/>
    <w:rsid w:val="00BD3847"/>
    <w:rsid w:val="00BD40E1"/>
    <w:rsid w:val="00BD45F5"/>
    <w:rsid w:val="00BD5CA5"/>
    <w:rsid w:val="00BD60BE"/>
    <w:rsid w:val="00BD7A4A"/>
    <w:rsid w:val="00BE063C"/>
    <w:rsid w:val="00BE0F34"/>
    <w:rsid w:val="00BE20F6"/>
    <w:rsid w:val="00BE22EA"/>
    <w:rsid w:val="00BE2590"/>
    <w:rsid w:val="00BE3CD8"/>
    <w:rsid w:val="00BE693D"/>
    <w:rsid w:val="00BE72B3"/>
    <w:rsid w:val="00BF0AC9"/>
    <w:rsid w:val="00BF0F47"/>
    <w:rsid w:val="00BF10DC"/>
    <w:rsid w:val="00BF24C9"/>
    <w:rsid w:val="00BF283A"/>
    <w:rsid w:val="00BF6FF3"/>
    <w:rsid w:val="00BF7839"/>
    <w:rsid w:val="00C0037D"/>
    <w:rsid w:val="00C00689"/>
    <w:rsid w:val="00C0123D"/>
    <w:rsid w:val="00C0403F"/>
    <w:rsid w:val="00C06B41"/>
    <w:rsid w:val="00C11A0A"/>
    <w:rsid w:val="00C138E3"/>
    <w:rsid w:val="00C1420E"/>
    <w:rsid w:val="00C143EB"/>
    <w:rsid w:val="00C1496D"/>
    <w:rsid w:val="00C152D0"/>
    <w:rsid w:val="00C15792"/>
    <w:rsid w:val="00C15E24"/>
    <w:rsid w:val="00C20F4D"/>
    <w:rsid w:val="00C216DE"/>
    <w:rsid w:val="00C22D6E"/>
    <w:rsid w:val="00C23190"/>
    <w:rsid w:val="00C23BD4"/>
    <w:rsid w:val="00C23DBC"/>
    <w:rsid w:val="00C2628E"/>
    <w:rsid w:val="00C268EB"/>
    <w:rsid w:val="00C270F8"/>
    <w:rsid w:val="00C2767F"/>
    <w:rsid w:val="00C30E23"/>
    <w:rsid w:val="00C30E43"/>
    <w:rsid w:val="00C32C48"/>
    <w:rsid w:val="00C34657"/>
    <w:rsid w:val="00C34F1F"/>
    <w:rsid w:val="00C369A1"/>
    <w:rsid w:val="00C36E4A"/>
    <w:rsid w:val="00C37B53"/>
    <w:rsid w:val="00C42049"/>
    <w:rsid w:val="00C431D1"/>
    <w:rsid w:val="00C43FCD"/>
    <w:rsid w:val="00C45E5C"/>
    <w:rsid w:val="00C471AE"/>
    <w:rsid w:val="00C47D0B"/>
    <w:rsid w:val="00C50533"/>
    <w:rsid w:val="00C5140A"/>
    <w:rsid w:val="00C5144A"/>
    <w:rsid w:val="00C53D61"/>
    <w:rsid w:val="00C542BA"/>
    <w:rsid w:val="00C560F1"/>
    <w:rsid w:val="00C560F9"/>
    <w:rsid w:val="00C60563"/>
    <w:rsid w:val="00C62147"/>
    <w:rsid w:val="00C62A59"/>
    <w:rsid w:val="00C63BE2"/>
    <w:rsid w:val="00C64C2C"/>
    <w:rsid w:val="00C64F1C"/>
    <w:rsid w:val="00C66B3C"/>
    <w:rsid w:val="00C67591"/>
    <w:rsid w:val="00C72619"/>
    <w:rsid w:val="00C73779"/>
    <w:rsid w:val="00C745C8"/>
    <w:rsid w:val="00C74D00"/>
    <w:rsid w:val="00C74D19"/>
    <w:rsid w:val="00C76FB7"/>
    <w:rsid w:val="00C77937"/>
    <w:rsid w:val="00C77B8F"/>
    <w:rsid w:val="00C81129"/>
    <w:rsid w:val="00C82A21"/>
    <w:rsid w:val="00C82D94"/>
    <w:rsid w:val="00C83039"/>
    <w:rsid w:val="00C84EE6"/>
    <w:rsid w:val="00C85A4D"/>
    <w:rsid w:val="00C86163"/>
    <w:rsid w:val="00C871CA"/>
    <w:rsid w:val="00C87769"/>
    <w:rsid w:val="00C878FB"/>
    <w:rsid w:val="00C87A2B"/>
    <w:rsid w:val="00C91A5A"/>
    <w:rsid w:val="00C9267E"/>
    <w:rsid w:val="00C93686"/>
    <w:rsid w:val="00C93740"/>
    <w:rsid w:val="00C940E0"/>
    <w:rsid w:val="00C952B8"/>
    <w:rsid w:val="00C95B6E"/>
    <w:rsid w:val="00C95F59"/>
    <w:rsid w:val="00C9610F"/>
    <w:rsid w:val="00C97850"/>
    <w:rsid w:val="00C979C2"/>
    <w:rsid w:val="00C97E9C"/>
    <w:rsid w:val="00CA1329"/>
    <w:rsid w:val="00CA167D"/>
    <w:rsid w:val="00CA2D37"/>
    <w:rsid w:val="00CA3A25"/>
    <w:rsid w:val="00CA3F90"/>
    <w:rsid w:val="00CA5BE6"/>
    <w:rsid w:val="00CA6557"/>
    <w:rsid w:val="00CA7B72"/>
    <w:rsid w:val="00CB0DAB"/>
    <w:rsid w:val="00CB1B22"/>
    <w:rsid w:val="00CB23C2"/>
    <w:rsid w:val="00CB2971"/>
    <w:rsid w:val="00CB2EC8"/>
    <w:rsid w:val="00CB4171"/>
    <w:rsid w:val="00CC2CD7"/>
    <w:rsid w:val="00CC3872"/>
    <w:rsid w:val="00CC4DB1"/>
    <w:rsid w:val="00CC6A9D"/>
    <w:rsid w:val="00CC7C30"/>
    <w:rsid w:val="00CC7DC1"/>
    <w:rsid w:val="00CC7F32"/>
    <w:rsid w:val="00CD027A"/>
    <w:rsid w:val="00CD1A15"/>
    <w:rsid w:val="00CD2941"/>
    <w:rsid w:val="00CD60E2"/>
    <w:rsid w:val="00CD75D0"/>
    <w:rsid w:val="00CE1A10"/>
    <w:rsid w:val="00CE21B7"/>
    <w:rsid w:val="00CE2905"/>
    <w:rsid w:val="00CE4322"/>
    <w:rsid w:val="00CE534A"/>
    <w:rsid w:val="00CE66D3"/>
    <w:rsid w:val="00CE7D68"/>
    <w:rsid w:val="00CE7E5D"/>
    <w:rsid w:val="00CF03F3"/>
    <w:rsid w:val="00CF0853"/>
    <w:rsid w:val="00CF166B"/>
    <w:rsid w:val="00CF16DF"/>
    <w:rsid w:val="00CF1D4E"/>
    <w:rsid w:val="00CF2DCD"/>
    <w:rsid w:val="00CF338F"/>
    <w:rsid w:val="00CF428D"/>
    <w:rsid w:val="00CF43D7"/>
    <w:rsid w:val="00CF5D54"/>
    <w:rsid w:val="00CF6879"/>
    <w:rsid w:val="00CF7203"/>
    <w:rsid w:val="00D02645"/>
    <w:rsid w:val="00D040F7"/>
    <w:rsid w:val="00D04FE7"/>
    <w:rsid w:val="00D052E1"/>
    <w:rsid w:val="00D072B2"/>
    <w:rsid w:val="00D07B48"/>
    <w:rsid w:val="00D116D3"/>
    <w:rsid w:val="00D12902"/>
    <w:rsid w:val="00D13B50"/>
    <w:rsid w:val="00D14CE6"/>
    <w:rsid w:val="00D151B7"/>
    <w:rsid w:val="00D15551"/>
    <w:rsid w:val="00D1556D"/>
    <w:rsid w:val="00D15DCF"/>
    <w:rsid w:val="00D17A64"/>
    <w:rsid w:val="00D214C9"/>
    <w:rsid w:val="00D22A31"/>
    <w:rsid w:val="00D234EF"/>
    <w:rsid w:val="00D2358A"/>
    <w:rsid w:val="00D254F6"/>
    <w:rsid w:val="00D25A01"/>
    <w:rsid w:val="00D25BF5"/>
    <w:rsid w:val="00D25D54"/>
    <w:rsid w:val="00D26590"/>
    <w:rsid w:val="00D27CF9"/>
    <w:rsid w:val="00D31D89"/>
    <w:rsid w:val="00D324A3"/>
    <w:rsid w:val="00D32C39"/>
    <w:rsid w:val="00D32E4F"/>
    <w:rsid w:val="00D33C0E"/>
    <w:rsid w:val="00D3451F"/>
    <w:rsid w:val="00D352B5"/>
    <w:rsid w:val="00D35CE4"/>
    <w:rsid w:val="00D37432"/>
    <w:rsid w:val="00D37A4A"/>
    <w:rsid w:val="00D412B5"/>
    <w:rsid w:val="00D42150"/>
    <w:rsid w:val="00D4332B"/>
    <w:rsid w:val="00D450C8"/>
    <w:rsid w:val="00D45A76"/>
    <w:rsid w:val="00D46583"/>
    <w:rsid w:val="00D46941"/>
    <w:rsid w:val="00D55CBC"/>
    <w:rsid w:val="00D5764E"/>
    <w:rsid w:val="00D6041E"/>
    <w:rsid w:val="00D60B0A"/>
    <w:rsid w:val="00D64223"/>
    <w:rsid w:val="00D65C43"/>
    <w:rsid w:val="00D72296"/>
    <w:rsid w:val="00D72DB9"/>
    <w:rsid w:val="00D762F4"/>
    <w:rsid w:val="00D83768"/>
    <w:rsid w:val="00D85494"/>
    <w:rsid w:val="00D86EB6"/>
    <w:rsid w:val="00D91659"/>
    <w:rsid w:val="00D92030"/>
    <w:rsid w:val="00D928CB"/>
    <w:rsid w:val="00D94544"/>
    <w:rsid w:val="00D95185"/>
    <w:rsid w:val="00D97BFA"/>
    <w:rsid w:val="00D97F83"/>
    <w:rsid w:val="00DA01E3"/>
    <w:rsid w:val="00DA0EA6"/>
    <w:rsid w:val="00DA1253"/>
    <w:rsid w:val="00DA1E81"/>
    <w:rsid w:val="00DA22BE"/>
    <w:rsid w:val="00DA231F"/>
    <w:rsid w:val="00DA4EB9"/>
    <w:rsid w:val="00DA6A13"/>
    <w:rsid w:val="00DA71E8"/>
    <w:rsid w:val="00DA74B4"/>
    <w:rsid w:val="00DB09D0"/>
    <w:rsid w:val="00DB0E02"/>
    <w:rsid w:val="00DB2BE7"/>
    <w:rsid w:val="00DB3692"/>
    <w:rsid w:val="00DB4372"/>
    <w:rsid w:val="00DB46AB"/>
    <w:rsid w:val="00DB4916"/>
    <w:rsid w:val="00DB5848"/>
    <w:rsid w:val="00DB5BB7"/>
    <w:rsid w:val="00DB5DE7"/>
    <w:rsid w:val="00DB63C3"/>
    <w:rsid w:val="00DB6D03"/>
    <w:rsid w:val="00DB7FD7"/>
    <w:rsid w:val="00DC0083"/>
    <w:rsid w:val="00DC1455"/>
    <w:rsid w:val="00DC19BB"/>
    <w:rsid w:val="00DC2855"/>
    <w:rsid w:val="00DC5B92"/>
    <w:rsid w:val="00DC66DD"/>
    <w:rsid w:val="00DC7A76"/>
    <w:rsid w:val="00DD0034"/>
    <w:rsid w:val="00DD0679"/>
    <w:rsid w:val="00DD1BA6"/>
    <w:rsid w:val="00DD22F9"/>
    <w:rsid w:val="00DD23DE"/>
    <w:rsid w:val="00DD3624"/>
    <w:rsid w:val="00DD5479"/>
    <w:rsid w:val="00DD622F"/>
    <w:rsid w:val="00DD702C"/>
    <w:rsid w:val="00DD7323"/>
    <w:rsid w:val="00DD767E"/>
    <w:rsid w:val="00DD7D4E"/>
    <w:rsid w:val="00DE0605"/>
    <w:rsid w:val="00DE22C1"/>
    <w:rsid w:val="00DE2E3C"/>
    <w:rsid w:val="00DE37FF"/>
    <w:rsid w:val="00DE43E2"/>
    <w:rsid w:val="00DE43FF"/>
    <w:rsid w:val="00DE4ABF"/>
    <w:rsid w:val="00DE5033"/>
    <w:rsid w:val="00DE5C00"/>
    <w:rsid w:val="00DE5C4D"/>
    <w:rsid w:val="00DF03E3"/>
    <w:rsid w:val="00DF078E"/>
    <w:rsid w:val="00DF07D5"/>
    <w:rsid w:val="00DF12C4"/>
    <w:rsid w:val="00DF14F8"/>
    <w:rsid w:val="00DF2075"/>
    <w:rsid w:val="00DF2A80"/>
    <w:rsid w:val="00DF2FAA"/>
    <w:rsid w:val="00DF33ED"/>
    <w:rsid w:val="00DF3761"/>
    <w:rsid w:val="00DF4009"/>
    <w:rsid w:val="00DF5137"/>
    <w:rsid w:val="00DF5507"/>
    <w:rsid w:val="00DF67D1"/>
    <w:rsid w:val="00DF6AE6"/>
    <w:rsid w:val="00DF7C25"/>
    <w:rsid w:val="00DF7F3B"/>
    <w:rsid w:val="00E008C2"/>
    <w:rsid w:val="00E00A68"/>
    <w:rsid w:val="00E02FA4"/>
    <w:rsid w:val="00E03215"/>
    <w:rsid w:val="00E056DE"/>
    <w:rsid w:val="00E05BF0"/>
    <w:rsid w:val="00E06056"/>
    <w:rsid w:val="00E076F2"/>
    <w:rsid w:val="00E0776B"/>
    <w:rsid w:val="00E139A3"/>
    <w:rsid w:val="00E14C6A"/>
    <w:rsid w:val="00E161BD"/>
    <w:rsid w:val="00E16681"/>
    <w:rsid w:val="00E17EEA"/>
    <w:rsid w:val="00E20C91"/>
    <w:rsid w:val="00E21696"/>
    <w:rsid w:val="00E225DD"/>
    <w:rsid w:val="00E22C35"/>
    <w:rsid w:val="00E247FD"/>
    <w:rsid w:val="00E24954"/>
    <w:rsid w:val="00E25F7C"/>
    <w:rsid w:val="00E271B2"/>
    <w:rsid w:val="00E31666"/>
    <w:rsid w:val="00E31D27"/>
    <w:rsid w:val="00E32F3E"/>
    <w:rsid w:val="00E331CB"/>
    <w:rsid w:val="00E335E6"/>
    <w:rsid w:val="00E34920"/>
    <w:rsid w:val="00E3537E"/>
    <w:rsid w:val="00E3549A"/>
    <w:rsid w:val="00E36997"/>
    <w:rsid w:val="00E40C70"/>
    <w:rsid w:val="00E40EFE"/>
    <w:rsid w:val="00E41379"/>
    <w:rsid w:val="00E440D3"/>
    <w:rsid w:val="00E44192"/>
    <w:rsid w:val="00E44221"/>
    <w:rsid w:val="00E44A0A"/>
    <w:rsid w:val="00E458CC"/>
    <w:rsid w:val="00E46A9F"/>
    <w:rsid w:val="00E47782"/>
    <w:rsid w:val="00E50571"/>
    <w:rsid w:val="00E50A13"/>
    <w:rsid w:val="00E52890"/>
    <w:rsid w:val="00E529FA"/>
    <w:rsid w:val="00E5326C"/>
    <w:rsid w:val="00E539E6"/>
    <w:rsid w:val="00E540E0"/>
    <w:rsid w:val="00E55039"/>
    <w:rsid w:val="00E551D6"/>
    <w:rsid w:val="00E557DA"/>
    <w:rsid w:val="00E56E0B"/>
    <w:rsid w:val="00E573F3"/>
    <w:rsid w:val="00E574AE"/>
    <w:rsid w:val="00E57E89"/>
    <w:rsid w:val="00E6198A"/>
    <w:rsid w:val="00E61F8B"/>
    <w:rsid w:val="00E62BB7"/>
    <w:rsid w:val="00E641D4"/>
    <w:rsid w:val="00E64318"/>
    <w:rsid w:val="00E65240"/>
    <w:rsid w:val="00E65723"/>
    <w:rsid w:val="00E65962"/>
    <w:rsid w:val="00E669F3"/>
    <w:rsid w:val="00E6766C"/>
    <w:rsid w:val="00E6797C"/>
    <w:rsid w:val="00E7066E"/>
    <w:rsid w:val="00E70DD3"/>
    <w:rsid w:val="00E7131E"/>
    <w:rsid w:val="00E71E66"/>
    <w:rsid w:val="00E72D52"/>
    <w:rsid w:val="00E72FA9"/>
    <w:rsid w:val="00E7455A"/>
    <w:rsid w:val="00E75087"/>
    <w:rsid w:val="00E76D16"/>
    <w:rsid w:val="00E8076F"/>
    <w:rsid w:val="00E829C8"/>
    <w:rsid w:val="00E82DB9"/>
    <w:rsid w:val="00E8340F"/>
    <w:rsid w:val="00E837E8"/>
    <w:rsid w:val="00E83F71"/>
    <w:rsid w:val="00E843B9"/>
    <w:rsid w:val="00E854AB"/>
    <w:rsid w:val="00E874B2"/>
    <w:rsid w:val="00E9155D"/>
    <w:rsid w:val="00E91DDF"/>
    <w:rsid w:val="00E926F5"/>
    <w:rsid w:val="00E93DC9"/>
    <w:rsid w:val="00E95C30"/>
    <w:rsid w:val="00E96C6A"/>
    <w:rsid w:val="00E97C8C"/>
    <w:rsid w:val="00EA0AD0"/>
    <w:rsid w:val="00EA0D92"/>
    <w:rsid w:val="00EA300F"/>
    <w:rsid w:val="00EA341F"/>
    <w:rsid w:val="00EA4275"/>
    <w:rsid w:val="00EA4419"/>
    <w:rsid w:val="00EA46A3"/>
    <w:rsid w:val="00EA4E0A"/>
    <w:rsid w:val="00EA7758"/>
    <w:rsid w:val="00EB3DBF"/>
    <w:rsid w:val="00EB4B00"/>
    <w:rsid w:val="00EB7F8E"/>
    <w:rsid w:val="00EC09F2"/>
    <w:rsid w:val="00EC2A56"/>
    <w:rsid w:val="00EC34EC"/>
    <w:rsid w:val="00EC7BA2"/>
    <w:rsid w:val="00ED331D"/>
    <w:rsid w:val="00ED4724"/>
    <w:rsid w:val="00ED5CF2"/>
    <w:rsid w:val="00ED63C5"/>
    <w:rsid w:val="00ED6CC1"/>
    <w:rsid w:val="00ED7655"/>
    <w:rsid w:val="00ED76E0"/>
    <w:rsid w:val="00EE1DF7"/>
    <w:rsid w:val="00EE4B21"/>
    <w:rsid w:val="00EE792D"/>
    <w:rsid w:val="00EF197A"/>
    <w:rsid w:val="00EF2175"/>
    <w:rsid w:val="00EF27BB"/>
    <w:rsid w:val="00EF283B"/>
    <w:rsid w:val="00EF5686"/>
    <w:rsid w:val="00F00207"/>
    <w:rsid w:val="00F02E34"/>
    <w:rsid w:val="00F03CA1"/>
    <w:rsid w:val="00F04B86"/>
    <w:rsid w:val="00F05D72"/>
    <w:rsid w:val="00F06698"/>
    <w:rsid w:val="00F1011C"/>
    <w:rsid w:val="00F10CE0"/>
    <w:rsid w:val="00F11383"/>
    <w:rsid w:val="00F1211E"/>
    <w:rsid w:val="00F125A8"/>
    <w:rsid w:val="00F12A59"/>
    <w:rsid w:val="00F14338"/>
    <w:rsid w:val="00F14415"/>
    <w:rsid w:val="00F1567D"/>
    <w:rsid w:val="00F15AB8"/>
    <w:rsid w:val="00F160A2"/>
    <w:rsid w:val="00F161E5"/>
    <w:rsid w:val="00F168A0"/>
    <w:rsid w:val="00F17C90"/>
    <w:rsid w:val="00F209D1"/>
    <w:rsid w:val="00F21833"/>
    <w:rsid w:val="00F2357B"/>
    <w:rsid w:val="00F2364E"/>
    <w:rsid w:val="00F23C3F"/>
    <w:rsid w:val="00F23FED"/>
    <w:rsid w:val="00F249BB"/>
    <w:rsid w:val="00F26255"/>
    <w:rsid w:val="00F267C6"/>
    <w:rsid w:val="00F27865"/>
    <w:rsid w:val="00F31088"/>
    <w:rsid w:val="00F311ED"/>
    <w:rsid w:val="00F31AC8"/>
    <w:rsid w:val="00F3436D"/>
    <w:rsid w:val="00F3501A"/>
    <w:rsid w:val="00F362DE"/>
    <w:rsid w:val="00F36F41"/>
    <w:rsid w:val="00F40B95"/>
    <w:rsid w:val="00F4203F"/>
    <w:rsid w:val="00F42318"/>
    <w:rsid w:val="00F439DE"/>
    <w:rsid w:val="00F445EE"/>
    <w:rsid w:val="00F46041"/>
    <w:rsid w:val="00F467E8"/>
    <w:rsid w:val="00F4796C"/>
    <w:rsid w:val="00F5160D"/>
    <w:rsid w:val="00F543C3"/>
    <w:rsid w:val="00F5491E"/>
    <w:rsid w:val="00F5495E"/>
    <w:rsid w:val="00F56393"/>
    <w:rsid w:val="00F568B9"/>
    <w:rsid w:val="00F60211"/>
    <w:rsid w:val="00F6051B"/>
    <w:rsid w:val="00F61A0D"/>
    <w:rsid w:val="00F62033"/>
    <w:rsid w:val="00F62DAC"/>
    <w:rsid w:val="00F62F85"/>
    <w:rsid w:val="00F63048"/>
    <w:rsid w:val="00F63A62"/>
    <w:rsid w:val="00F63E29"/>
    <w:rsid w:val="00F653BB"/>
    <w:rsid w:val="00F65B38"/>
    <w:rsid w:val="00F66872"/>
    <w:rsid w:val="00F676B5"/>
    <w:rsid w:val="00F709B9"/>
    <w:rsid w:val="00F711FB"/>
    <w:rsid w:val="00F73014"/>
    <w:rsid w:val="00F73DA6"/>
    <w:rsid w:val="00F73EEC"/>
    <w:rsid w:val="00F8028E"/>
    <w:rsid w:val="00F80C1E"/>
    <w:rsid w:val="00F80F93"/>
    <w:rsid w:val="00F814A0"/>
    <w:rsid w:val="00F81718"/>
    <w:rsid w:val="00F81FEE"/>
    <w:rsid w:val="00F82474"/>
    <w:rsid w:val="00F8321A"/>
    <w:rsid w:val="00F836AC"/>
    <w:rsid w:val="00F8565C"/>
    <w:rsid w:val="00F86036"/>
    <w:rsid w:val="00F86F3D"/>
    <w:rsid w:val="00F933BA"/>
    <w:rsid w:val="00F954DE"/>
    <w:rsid w:val="00F95D2C"/>
    <w:rsid w:val="00F95EF7"/>
    <w:rsid w:val="00F968F3"/>
    <w:rsid w:val="00FA35E7"/>
    <w:rsid w:val="00FA3C0B"/>
    <w:rsid w:val="00FA3C6B"/>
    <w:rsid w:val="00FA41C5"/>
    <w:rsid w:val="00FA4E00"/>
    <w:rsid w:val="00FA68CC"/>
    <w:rsid w:val="00FA6C61"/>
    <w:rsid w:val="00FB0E52"/>
    <w:rsid w:val="00FB279A"/>
    <w:rsid w:val="00FB2F66"/>
    <w:rsid w:val="00FB3102"/>
    <w:rsid w:val="00FB357C"/>
    <w:rsid w:val="00FB4697"/>
    <w:rsid w:val="00FB5150"/>
    <w:rsid w:val="00FB5701"/>
    <w:rsid w:val="00FB67C9"/>
    <w:rsid w:val="00FB6CB3"/>
    <w:rsid w:val="00FB7C1A"/>
    <w:rsid w:val="00FC1C89"/>
    <w:rsid w:val="00FC2EB5"/>
    <w:rsid w:val="00FC305F"/>
    <w:rsid w:val="00FC32AA"/>
    <w:rsid w:val="00FC3E13"/>
    <w:rsid w:val="00FC3E4E"/>
    <w:rsid w:val="00FC4184"/>
    <w:rsid w:val="00FC4E5B"/>
    <w:rsid w:val="00FC564F"/>
    <w:rsid w:val="00FC5B14"/>
    <w:rsid w:val="00FD07A6"/>
    <w:rsid w:val="00FD1A48"/>
    <w:rsid w:val="00FD1E1C"/>
    <w:rsid w:val="00FD2CA0"/>
    <w:rsid w:val="00FD51C1"/>
    <w:rsid w:val="00FD5973"/>
    <w:rsid w:val="00FD5DCF"/>
    <w:rsid w:val="00FE0462"/>
    <w:rsid w:val="00FE0709"/>
    <w:rsid w:val="00FE092D"/>
    <w:rsid w:val="00FE1F48"/>
    <w:rsid w:val="00FE3C57"/>
    <w:rsid w:val="00FE4310"/>
    <w:rsid w:val="00FE599B"/>
    <w:rsid w:val="00FE5C87"/>
    <w:rsid w:val="00FF0983"/>
    <w:rsid w:val="00FF0CE2"/>
    <w:rsid w:val="00FF283B"/>
    <w:rsid w:val="00FF3FD4"/>
    <w:rsid w:val="00FF464C"/>
    <w:rsid w:val="00FF5B32"/>
    <w:rsid w:val="00FF635D"/>
    <w:rsid w:val="00FF7232"/>
    <w:rsid w:val="00FF79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7AB4BDD"/>
  <w15:chartTrackingRefBased/>
  <w15:docId w15:val="{08DE4596-B939-4D2B-87A1-CD9882D6F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F7426"/>
    <w:pPr>
      <w:spacing w:after="0" w:line="240" w:lineRule="auto"/>
      <w:ind w:firstLine="567"/>
    </w:pPr>
    <w:rPr>
      <w:rFonts w:ascii="Times New Roman" w:hAnsi="Times New Roman"/>
      <w:sz w:val="28"/>
    </w:rPr>
  </w:style>
  <w:style w:type="paragraph" w:styleId="1">
    <w:name w:val="heading 1"/>
    <w:basedOn w:val="a"/>
    <w:next w:val="a"/>
    <w:link w:val="10"/>
    <w:uiPriority w:val="9"/>
    <w:qFormat/>
    <w:rsid w:val="001B50DF"/>
    <w:pPr>
      <w:keepNext/>
      <w:keepLines/>
      <w:spacing w:before="240"/>
      <w:ind w:firstLine="0"/>
      <w:jc w:val="both"/>
      <w:outlineLvl w:val="0"/>
    </w:pPr>
    <w:rPr>
      <w:rFonts w:eastAsiaTheme="majorEastAsia" w:cs="Times New Roman"/>
      <w:b/>
      <w:szCs w:val="28"/>
    </w:rPr>
  </w:style>
  <w:style w:type="paragraph" w:styleId="2">
    <w:name w:val="heading 2"/>
    <w:basedOn w:val="1"/>
    <w:next w:val="a"/>
    <w:link w:val="20"/>
    <w:uiPriority w:val="9"/>
    <w:unhideWhenUsed/>
    <w:qFormat/>
    <w:rsid w:val="001B50DF"/>
    <w:pPr>
      <w:outlineLvl w:val="1"/>
    </w:pPr>
    <w:rPr>
      <w:i/>
      <w:shd w:val="clear" w:color="auto" w:fill="FFFFFF"/>
    </w:rPr>
  </w:style>
  <w:style w:type="paragraph" w:styleId="3">
    <w:name w:val="heading 3"/>
    <w:basedOn w:val="a0"/>
    <w:next w:val="a"/>
    <w:link w:val="30"/>
    <w:autoRedefine/>
    <w:uiPriority w:val="9"/>
    <w:unhideWhenUsed/>
    <w:qFormat/>
    <w:rsid w:val="00BE22EA"/>
    <w:pPr>
      <w:tabs>
        <w:tab w:val="num" w:pos="0"/>
      </w:tabs>
      <w:spacing w:after="0"/>
      <w:ind w:firstLine="851"/>
      <w:jc w:val="both"/>
      <w:outlineLvl w:val="2"/>
    </w:pPr>
    <w:rPr>
      <w:rFonts w:ascii="Times New Roman" w:eastAsiaTheme="minorHAnsi" w:hAnsi="Times New Roman" w:cs="Times New Roman"/>
      <w:color w:val="auto"/>
      <w:sz w:val="28"/>
      <w:szCs w:val="28"/>
      <w:u w:val="single"/>
    </w:rPr>
  </w:style>
  <w:style w:type="paragraph" w:styleId="4">
    <w:name w:val="heading 4"/>
    <w:basedOn w:val="a"/>
    <w:next w:val="a"/>
    <w:link w:val="40"/>
    <w:uiPriority w:val="9"/>
    <w:unhideWhenUsed/>
    <w:qFormat/>
    <w:rsid w:val="00AD003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1B50DF"/>
    <w:rPr>
      <w:rFonts w:ascii="Times New Roman" w:eastAsiaTheme="majorEastAsia" w:hAnsi="Times New Roman" w:cs="Times New Roman"/>
      <w:b/>
      <w:sz w:val="28"/>
      <w:szCs w:val="28"/>
    </w:rPr>
  </w:style>
  <w:style w:type="character" w:customStyle="1" w:styleId="20">
    <w:name w:val="Заголовок 2 Знак"/>
    <w:basedOn w:val="a1"/>
    <w:link w:val="2"/>
    <w:uiPriority w:val="9"/>
    <w:rsid w:val="001B50DF"/>
    <w:rPr>
      <w:rFonts w:ascii="Times New Roman" w:eastAsiaTheme="majorEastAsia" w:hAnsi="Times New Roman" w:cs="Times New Roman"/>
      <w:b/>
      <w:i/>
      <w:sz w:val="28"/>
      <w:szCs w:val="28"/>
    </w:rPr>
  </w:style>
  <w:style w:type="paragraph" w:styleId="a0">
    <w:name w:val="Subtitle"/>
    <w:basedOn w:val="a"/>
    <w:next w:val="a"/>
    <w:link w:val="a4"/>
    <w:uiPriority w:val="11"/>
    <w:qFormat/>
    <w:rsid w:val="00C542BA"/>
    <w:pPr>
      <w:numPr>
        <w:ilvl w:val="1"/>
      </w:numPr>
      <w:spacing w:after="160"/>
      <w:ind w:firstLine="567"/>
    </w:pPr>
    <w:rPr>
      <w:rFonts w:asciiTheme="minorHAnsi" w:eastAsiaTheme="minorEastAsia" w:hAnsiTheme="minorHAnsi"/>
      <w:color w:val="5A5A5A" w:themeColor="text1" w:themeTint="A5"/>
      <w:spacing w:val="15"/>
      <w:sz w:val="22"/>
    </w:rPr>
  </w:style>
  <w:style w:type="character" w:customStyle="1" w:styleId="a4">
    <w:name w:val="Подзаголовок Знак"/>
    <w:basedOn w:val="a1"/>
    <w:link w:val="a0"/>
    <w:uiPriority w:val="11"/>
    <w:rsid w:val="00C542BA"/>
    <w:rPr>
      <w:rFonts w:eastAsiaTheme="minorEastAsia"/>
      <w:color w:val="5A5A5A" w:themeColor="text1" w:themeTint="A5"/>
      <w:spacing w:val="15"/>
    </w:rPr>
  </w:style>
  <w:style w:type="character" w:customStyle="1" w:styleId="30">
    <w:name w:val="Заголовок 3 Знак"/>
    <w:basedOn w:val="a1"/>
    <w:link w:val="3"/>
    <w:uiPriority w:val="9"/>
    <w:rsid w:val="00BE22EA"/>
    <w:rPr>
      <w:rFonts w:ascii="Times New Roman" w:hAnsi="Times New Roman" w:cs="Times New Roman"/>
      <w:spacing w:val="15"/>
      <w:sz w:val="28"/>
      <w:szCs w:val="28"/>
      <w:u w:val="single"/>
    </w:rPr>
  </w:style>
  <w:style w:type="character" w:customStyle="1" w:styleId="40">
    <w:name w:val="Заголовок 4 Знак"/>
    <w:basedOn w:val="a1"/>
    <w:link w:val="4"/>
    <w:uiPriority w:val="9"/>
    <w:rsid w:val="00AD0033"/>
    <w:rPr>
      <w:rFonts w:asciiTheme="majorHAnsi" w:eastAsiaTheme="majorEastAsia" w:hAnsiTheme="majorHAnsi" w:cstheme="majorBidi"/>
      <w:i/>
      <w:iCs/>
      <w:color w:val="2F5496" w:themeColor="accent1" w:themeShade="BF"/>
      <w:sz w:val="28"/>
    </w:rPr>
  </w:style>
  <w:style w:type="table" w:styleId="a5">
    <w:name w:val="Table Grid"/>
    <w:aliases w:val="Table Grid Report"/>
    <w:basedOn w:val="a2"/>
    <w:uiPriority w:val="99"/>
    <w:rsid w:val="00AF7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unhideWhenUsed/>
    <w:rsid w:val="00AF7426"/>
    <w:rPr>
      <w:rFonts w:ascii="Times New Roman" w:hAnsi="Times New Roman" w:cs="Times New Roman" w:hint="default"/>
      <w:color w:val="0000FF"/>
      <w:u w:val="single"/>
    </w:rPr>
  </w:style>
  <w:style w:type="paragraph" w:styleId="a7">
    <w:name w:val="TOC Heading"/>
    <w:basedOn w:val="1"/>
    <w:next w:val="a"/>
    <w:uiPriority w:val="39"/>
    <w:unhideWhenUsed/>
    <w:qFormat/>
    <w:rsid w:val="00AF7426"/>
    <w:pPr>
      <w:spacing w:before="480" w:line="276" w:lineRule="auto"/>
      <w:outlineLvl w:val="9"/>
    </w:pPr>
    <w:rPr>
      <w:b w:val="0"/>
      <w:bCs/>
      <w:lang w:eastAsia="ru-RU"/>
    </w:rPr>
  </w:style>
  <w:style w:type="paragraph" w:styleId="11">
    <w:name w:val="toc 1"/>
    <w:basedOn w:val="a"/>
    <w:next w:val="a"/>
    <w:autoRedefine/>
    <w:uiPriority w:val="39"/>
    <w:unhideWhenUsed/>
    <w:rsid w:val="00AF7426"/>
    <w:pPr>
      <w:spacing w:after="100"/>
    </w:pPr>
  </w:style>
  <w:style w:type="paragraph" w:styleId="21">
    <w:name w:val="toc 2"/>
    <w:basedOn w:val="a"/>
    <w:next w:val="a"/>
    <w:autoRedefine/>
    <w:uiPriority w:val="39"/>
    <w:unhideWhenUsed/>
    <w:rsid w:val="00494A70"/>
    <w:pPr>
      <w:tabs>
        <w:tab w:val="right" w:leader="dot" w:pos="9486"/>
      </w:tabs>
      <w:spacing w:after="100"/>
      <w:ind w:firstLine="851"/>
    </w:pPr>
  </w:style>
  <w:style w:type="paragraph" w:styleId="31">
    <w:name w:val="toc 3"/>
    <w:basedOn w:val="a"/>
    <w:next w:val="a"/>
    <w:autoRedefine/>
    <w:uiPriority w:val="39"/>
    <w:unhideWhenUsed/>
    <w:rsid w:val="00AF7426"/>
    <w:pPr>
      <w:spacing w:after="100"/>
      <w:ind w:left="560"/>
    </w:pPr>
  </w:style>
  <w:style w:type="paragraph" w:styleId="a8">
    <w:name w:val="List Paragraph"/>
    <w:basedOn w:val="a"/>
    <w:uiPriority w:val="34"/>
    <w:qFormat/>
    <w:rsid w:val="009F4048"/>
    <w:pPr>
      <w:ind w:left="720"/>
      <w:contextualSpacing/>
    </w:pPr>
  </w:style>
  <w:style w:type="paragraph" w:customStyle="1" w:styleId="ConsPlusNormal">
    <w:name w:val="ConsPlusNormal"/>
    <w:link w:val="ConsPlusNormal0"/>
    <w:rsid w:val="00EB7F8E"/>
    <w:pPr>
      <w:widowControl w:val="0"/>
      <w:suppressAutoHyphens/>
      <w:spacing w:after="0" w:line="240" w:lineRule="auto"/>
      <w:ind w:firstLine="720"/>
    </w:pPr>
    <w:rPr>
      <w:rFonts w:ascii="Arial" w:eastAsia="Times New Roman" w:hAnsi="Arial" w:cs="Times New Roman"/>
      <w:kern w:val="2"/>
      <w:lang w:eastAsia="ru-RU"/>
    </w:rPr>
  </w:style>
  <w:style w:type="character" w:customStyle="1" w:styleId="ConsPlusNormal0">
    <w:name w:val="ConsPlusNormal Знак"/>
    <w:link w:val="ConsPlusNormal"/>
    <w:locked/>
    <w:rsid w:val="00EB7F8E"/>
    <w:rPr>
      <w:rFonts w:ascii="Arial" w:eastAsia="Times New Roman" w:hAnsi="Arial" w:cs="Times New Roman"/>
      <w:kern w:val="2"/>
      <w:lang w:eastAsia="ru-RU"/>
    </w:rPr>
  </w:style>
  <w:style w:type="paragraph" w:styleId="HTML">
    <w:name w:val="HTML Preformatted"/>
    <w:basedOn w:val="a"/>
    <w:link w:val="HTML0"/>
    <w:uiPriority w:val="99"/>
    <w:unhideWhenUsed/>
    <w:rsid w:val="008B5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8B5255"/>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8B5255"/>
    <w:rPr>
      <w:rFonts w:ascii="Segoe UI" w:hAnsi="Segoe UI" w:cs="Segoe UI"/>
      <w:sz w:val="18"/>
      <w:szCs w:val="18"/>
    </w:rPr>
  </w:style>
  <w:style w:type="character" w:customStyle="1" w:styleId="aa">
    <w:name w:val="Текст выноски Знак"/>
    <w:basedOn w:val="a1"/>
    <w:link w:val="a9"/>
    <w:uiPriority w:val="99"/>
    <w:semiHidden/>
    <w:rsid w:val="008B5255"/>
    <w:rPr>
      <w:rFonts w:ascii="Segoe UI" w:hAnsi="Segoe UI" w:cs="Segoe UI"/>
      <w:sz w:val="18"/>
      <w:szCs w:val="18"/>
    </w:rPr>
  </w:style>
  <w:style w:type="character" w:styleId="ab">
    <w:name w:val="Strong"/>
    <w:basedOn w:val="a1"/>
    <w:uiPriority w:val="22"/>
    <w:qFormat/>
    <w:rsid w:val="00C542BA"/>
    <w:rPr>
      <w:b/>
      <w:bCs/>
    </w:rPr>
  </w:style>
  <w:style w:type="paragraph" w:styleId="ac">
    <w:name w:val="Title"/>
    <w:basedOn w:val="a"/>
    <w:next w:val="a"/>
    <w:link w:val="ad"/>
    <w:uiPriority w:val="10"/>
    <w:qFormat/>
    <w:rsid w:val="00C542BA"/>
    <w:pPr>
      <w:contextualSpacing/>
    </w:pPr>
    <w:rPr>
      <w:rFonts w:asciiTheme="majorHAnsi" w:eastAsiaTheme="majorEastAsia" w:hAnsiTheme="majorHAnsi" w:cstheme="majorBidi"/>
      <w:spacing w:val="-10"/>
      <w:kern w:val="28"/>
      <w:sz w:val="56"/>
      <w:szCs w:val="56"/>
    </w:rPr>
  </w:style>
  <w:style w:type="character" w:customStyle="1" w:styleId="ad">
    <w:name w:val="Заголовок Знак"/>
    <w:basedOn w:val="a1"/>
    <w:link w:val="ac"/>
    <w:uiPriority w:val="10"/>
    <w:rsid w:val="00C542BA"/>
    <w:rPr>
      <w:rFonts w:asciiTheme="majorHAnsi" w:eastAsiaTheme="majorEastAsia" w:hAnsiTheme="majorHAnsi" w:cstheme="majorBidi"/>
      <w:spacing w:val="-10"/>
      <w:kern w:val="28"/>
      <w:sz w:val="56"/>
      <w:szCs w:val="56"/>
    </w:rPr>
  </w:style>
  <w:style w:type="paragraph" w:customStyle="1" w:styleId="12">
    <w:name w:val="Стиль 1"/>
    <w:basedOn w:val="a"/>
    <w:rsid w:val="006A37E7"/>
    <w:pPr>
      <w:overflowPunct w:val="0"/>
      <w:autoSpaceDE w:val="0"/>
      <w:autoSpaceDN w:val="0"/>
      <w:adjustRightInd w:val="0"/>
      <w:spacing w:before="60" w:after="60"/>
      <w:ind w:firstLine="709"/>
      <w:jc w:val="both"/>
      <w:textAlignment w:val="baseline"/>
    </w:pPr>
    <w:rPr>
      <w:rFonts w:eastAsia="Times New Roman" w:cs="Times New Roman"/>
      <w:sz w:val="24"/>
      <w:szCs w:val="20"/>
      <w:lang w:eastAsia="ru-RU"/>
    </w:rPr>
  </w:style>
  <w:style w:type="paragraph" w:styleId="ae">
    <w:name w:val="No Spacing"/>
    <w:uiPriority w:val="1"/>
    <w:qFormat/>
    <w:rsid w:val="000074B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styleId="af">
    <w:name w:val="Normal (Web)"/>
    <w:basedOn w:val="a"/>
    <w:uiPriority w:val="99"/>
    <w:unhideWhenUsed/>
    <w:rsid w:val="004155CF"/>
    <w:pPr>
      <w:spacing w:before="100" w:beforeAutospacing="1" w:after="100" w:afterAutospacing="1"/>
      <w:ind w:firstLine="0"/>
    </w:pPr>
    <w:rPr>
      <w:rFonts w:eastAsia="Times New Roman" w:cs="Times New Roman"/>
      <w:sz w:val="24"/>
      <w:szCs w:val="24"/>
      <w:lang w:eastAsia="ru-RU"/>
    </w:rPr>
  </w:style>
  <w:style w:type="character" w:styleId="af0">
    <w:name w:val="Emphasis"/>
    <w:basedOn w:val="a1"/>
    <w:uiPriority w:val="20"/>
    <w:qFormat/>
    <w:rsid w:val="00ED6CC1"/>
    <w:rPr>
      <w:i/>
      <w:iCs/>
    </w:rPr>
  </w:style>
  <w:style w:type="paragraph" w:customStyle="1" w:styleId="headertext">
    <w:name w:val="headertext"/>
    <w:basedOn w:val="a"/>
    <w:rsid w:val="003C1244"/>
    <w:pPr>
      <w:spacing w:before="100" w:beforeAutospacing="1" w:after="100" w:afterAutospacing="1"/>
      <w:ind w:firstLine="0"/>
    </w:pPr>
    <w:rPr>
      <w:rFonts w:eastAsia="Times New Roman" w:cs="Times New Roman"/>
      <w:sz w:val="24"/>
      <w:szCs w:val="24"/>
      <w:lang w:eastAsia="ru-RU"/>
    </w:rPr>
  </w:style>
  <w:style w:type="paragraph" w:styleId="af1">
    <w:name w:val="caption"/>
    <w:basedOn w:val="a"/>
    <w:qFormat/>
    <w:rsid w:val="00B03A08"/>
    <w:pPr>
      <w:suppressLineNumbers/>
      <w:spacing w:before="120" w:after="120"/>
    </w:pPr>
    <w:rPr>
      <w:rFonts w:cs="Mangal"/>
      <w:i/>
      <w:iCs/>
      <w:color w:val="00000A"/>
      <w:sz w:val="24"/>
      <w:szCs w:val="24"/>
    </w:rPr>
  </w:style>
  <w:style w:type="paragraph" w:styleId="41">
    <w:name w:val="toc 4"/>
    <w:basedOn w:val="a"/>
    <w:next w:val="a"/>
    <w:autoRedefine/>
    <w:uiPriority w:val="39"/>
    <w:unhideWhenUsed/>
    <w:rsid w:val="00877717"/>
    <w:pPr>
      <w:spacing w:after="100"/>
      <w:ind w:firstLine="851"/>
      <w:jc w:val="both"/>
    </w:pPr>
  </w:style>
  <w:style w:type="paragraph" w:customStyle="1" w:styleId="22">
    <w:name w:val="Знак Знак2 Знак"/>
    <w:basedOn w:val="a"/>
    <w:rsid w:val="00877717"/>
    <w:pPr>
      <w:spacing w:before="100" w:beforeAutospacing="1" w:after="100" w:afterAutospacing="1"/>
      <w:ind w:firstLine="0"/>
    </w:pPr>
    <w:rPr>
      <w:rFonts w:ascii="Tahoma" w:eastAsia="Times New Roman" w:hAnsi="Tahoma" w:cs="Times New Roman"/>
      <w:sz w:val="20"/>
      <w:szCs w:val="20"/>
      <w:lang w:val="en-US"/>
    </w:rPr>
  </w:style>
  <w:style w:type="character" w:customStyle="1" w:styleId="s10">
    <w:name w:val="s_10"/>
    <w:basedOn w:val="a1"/>
    <w:rsid w:val="003F3906"/>
  </w:style>
  <w:style w:type="paragraph" w:customStyle="1" w:styleId="s1">
    <w:name w:val="s_1"/>
    <w:basedOn w:val="a"/>
    <w:rsid w:val="00745CDC"/>
    <w:pPr>
      <w:spacing w:before="100" w:beforeAutospacing="1" w:after="100" w:afterAutospacing="1"/>
      <w:ind w:firstLine="0"/>
    </w:pPr>
    <w:rPr>
      <w:rFonts w:eastAsia="Times New Roman" w:cs="Times New Roman"/>
      <w:sz w:val="24"/>
      <w:szCs w:val="24"/>
      <w:lang w:eastAsia="ru-RU"/>
    </w:rPr>
  </w:style>
  <w:style w:type="character" w:customStyle="1" w:styleId="blk">
    <w:name w:val="blk"/>
    <w:basedOn w:val="a1"/>
    <w:rsid w:val="00AD0033"/>
  </w:style>
  <w:style w:type="paragraph" w:customStyle="1" w:styleId="formattext">
    <w:name w:val="formattext"/>
    <w:basedOn w:val="a"/>
    <w:rsid w:val="00661BA7"/>
    <w:pPr>
      <w:spacing w:before="100" w:beforeAutospacing="1" w:after="100" w:afterAutospacing="1"/>
      <w:ind w:firstLine="0"/>
    </w:pPr>
    <w:rPr>
      <w:rFonts w:eastAsia="Times New Roman" w:cs="Times New Roman"/>
      <w:sz w:val="24"/>
      <w:szCs w:val="24"/>
      <w:lang w:eastAsia="ru-RU"/>
    </w:rPr>
  </w:style>
  <w:style w:type="paragraph" w:customStyle="1" w:styleId="af2">
    <w:name w:val="Таблица НГП"/>
    <w:basedOn w:val="ConsPlusNormal"/>
    <w:qFormat/>
    <w:rsid w:val="00661BA7"/>
    <w:pPr>
      <w:suppressAutoHyphens w:val="0"/>
      <w:autoSpaceDE w:val="0"/>
      <w:autoSpaceDN w:val="0"/>
      <w:spacing w:after="120"/>
      <w:ind w:firstLine="0"/>
    </w:pPr>
    <w:rPr>
      <w:rFonts w:ascii="Times New Roman" w:hAnsi="Times New Roman"/>
      <w:kern w:val="0"/>
      <w:sz w:val="20"/>
      <w:szCs w:val="24"/>
    </w:rPr>
  </w:style>
  <w:style w:type="character" w:customStyle="1" w:styleId="apple-converted-space">
    <w:name w:val="apple-converted-space"/>
    <w:basedOn w:val="a1"/>
    <w:rsid w:val="005C5FE2"/>
  </w:style>
  <w:style w:type="paragraph" w:customStyle="1" w:styleId="consplusnormal1">
    <w:name w:val="consplusnormal"/>
    <w:basedOn w:val="a"/>
    <w:rsid w:val="005C5FE2"/>
    <w:pPr>
      <w:suppressAutoHyphens/>
      <w:spacing w:before="100" w:after="100" w:line="100" w:lineRule="atLeast"/>
      <w:ind w:firstLine="0"/>
    </w:pPr>
    <w:rPr>
      <w:rFonts w:eastAsia="Times New Roman" w:cs="Times New Roman"/>
      <w:kern w:val="1"/>
      <w:sz w:val="24"/>
      <w:szCs w:val="24"/>
      <w:lang w:eastAsia="ar-SA"/>
    </w:rPr>
  </w:style>
  <w:style w:type="character" w:customStyle="1" w:styleId="w">
    <w:name w:val="w"/>
    <w:rsid w:val="00E31D27"/>
  </w:style>
  <w:style w:type="paragraph" w:customStyle="1" w:styleId="HTML1">
    <w:name w:val="Стандартный HTML1"/>
    <w:basedOn w:val="a"/>
    <w:rsid w:val="00E31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ind w:firstLine="0"/>
    </w:pPr>
    <w:rPr>
      <w:rFonts w:ascii="Courier New" w:eastAsia="Times New Roman" w:hAnsi="Courier New" w:cs="Courier New"/>
      <w:kern w:val="1"/>
      <w:sz w:val="20"/>
      <w:szCs w:val="20"/>
      <w:lang w:eastAsia="ar-SA"/>
    </w:rPr>
  </w:style>
  <w:style w:type="paragraph" w:styleId="af3">
    <w:name w:val="header"/>
    <w:basedOn w:val="a"/>
    <w:link w:val="af4"/>
    <w:uiPriority w:val="99"/>
    <w:unhideWhenUsed/>
    <w:rsid w:val="00E3549A"/>
    <w:pPr>
      <w:tabs>
        <w:tab w:val="center" w:pos="4677"/>
        <w:tab w:val="right" w:pos="9355"/>
      </w:tabs>
    </w:pPr>
  </w:style>
  <w:style w:type="character" w:customStyle="1" w:styleId="af4">
    <w:name w:val="Верхний колонтитул Знак"/>
    <w:basedOn w:val="a1"/>
    <w:link w:val="af3"/>
    <w:uiPriority w:val="99"/>
    <w:rsid w:val="00E3549A"/>
    <w:rPr>
      <w:rFonts w:ascii="Times New Roman" w:hAnsi="Times New Roman"/>
      <w:sz w:val="28"/>
    </w:rPr>
  </w:style>
  <w:style w:type="paragraph" w:styleId="af5">
    <w:name w:val="footer"/>
    <w:basedOn w:val="a"/>
    <w:link w:val="af6"/>
    <w:uiPriority w:val="99"/>
    <w:unhideWhenUsed/>
    <w:rsid w:val="00E3549A"/>
    <w:pPr>
      <w:tabs>
        <w:tab w:val="center" w:pos="4677"/>
        <w:tab w:val="right" w:pos="9355"/>
      </w:tabs>
    </w:pPr>
  </w:style>
  <w:style w:type="character" w:customStyle="1" w:styleId="af6">
    <w:name w:val="Нижний колонтитул Знак"/>
    <w:basedOn w:val="a1"/>
    <w:link w:val="af5"/>
    <w:uiPriority w:val="99"/>
    <w:rsid w:val="00E3549A"/>
    <w:rPr>
      <w:rFonts w:ascii="Times New Roman" w:hAnsi="Times New Roman"/>
      <w:sz w:val="28"/>
    </w:rPr>
  </w:style>
  <w:style w:type="paragraph" w:customStyle="1" w:styleId="Default">
    <w:name w:val="Default"/>
    <w:rsid w:val="002D56BA"/>
    <w:pPr>
      <w:autoSpaceDE w:val="0"/>
      <w:autoSpaceDN w:val="0"/>
      <w:adjustRightInd w:val="0"/>
      <w:spacing w:after="0" w:line="240" w:lineRule="auto"/>
    </w:pPr>
    <w:rPr>
      <w:rFonts w:ascii="Arial" w:hAnsi="Arial" w:cs="Arial"/>
      <w:color w:val="000000"/>
      <w:sz w:val="24"/>
      <w:szCs w:val="24"/>
    </w:rPr>
  </w:style>
  <w:style w:type="character" w:customStyle="1" w:styleId="wikisource-box">
    <w:name w:val="wikisource-box"/>
    <w:basedOn w:val="a1"/>
    <w:rsid w:val="005E313D"/>
  </w:style>
  <w:style w:type="character" w:customStyle="1" w:styleId="ts-">
    <w:name w:val="ts-переход"/>
    <w:basedOn w:val="a1"/>
    <w:rsid w:val="00624056"/>
  </w:style>
  <w:style w:type="paragraph" w:styleId="23">
    <w:name w:val="Body Text Indent 2"/>
    <w:basedOn w:val="a"/>
    <w:link w:val="24"/>
    <w:uiPriority w:val="99"/>
    <w:unhideWhenUsed/>
    <w:rsid w:val="000735F0"/>
    <w:pPr>
      <w:suppressAutoHyphens/>
      <w:spacing w:after="120" w:line="480" w:lineRule="auto"/>
      <w:ind w:left="283"/>
    </w:pPr>
    <w:rPr>
      <w:rFonts w:eastAsia="SimSun" w:cs="Times New Roman"/>
      <w:kern w:val="2"/>
      <w:lang w:eastAsia="ar-SA"/>
    </w:rPr>
  </w:style>
  <w:style w:type="character" w:customStyle="1" w:styleId="24">
    <w:name w:val="Основной текст с отступом 2 Знак"/>
    <w:basedOn w:val="a1"/>
    <w:link w:val="23"/>
    <w:uiPriority w:val="99"/>
    <w:rsid w:val="000735F0"/>
    <w:rPr>
      <w:rFonts w:ascii="Times New Roman" w:eastAsia="SimSun" w:hAnsi="Times New Roman" w:cs="Times New Roman"/>
      <w:kern w:val="2"/>
      <w:sz w:val="28"/>
      <w:lang w:eastAsia="ar-SA"/>
    </w:rPr>
  </w:style>
  <w:style w:type="paragraph" w:customStyle="1" w:styleId="ConsPlusCell">
    <w:name w:val="ConsPlusCell"/>
    <w:rsid w:val="00416A2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7">
    <w:name w:val="Нормальный (таблица)"/>
    <w:basedOn w:val="a"/>
    <w:next w:val="a"/>
    <w:uiPriority w:val="99"/>
    <w:rsid w:val="00B55ACC"/>
    <w:pPr>
      <w:widowControl w:val="0"/>
      <w:autoSpaceDE w:val="0"/>
      <w:autoSpaceDN w:val="0"/>
      <w:adjustRightInd w:val="0"/>
      <w:ind w:firstLine="0"/>
      <w:jc w:val="both"/>
    </w:pPr>
    <w:rPr>
      <w:rFonts w:ascii="Arial" w:eastAsia="Times New Roman" w:hAnsi="Arial" w:cs="Arial"/>
      <w:sz w:val="26"/>
      <w:szCs w:val="26"/>
      <w:lang w:eastAsia="ru-RU"/>
    </w:rPr>
  </w:style>
  <w:style w:type="paragraph" w:customStyle="1" w:styleId="af8">
    <w:name w:val="Прижатый влево"/>
    <w:basedOn w:val="a"/>
    <w:next w:val="a"/>
    <w:uiPriority w:val="99"/>
    <w:rsid w:val="00B55ACC"/>
    <w:pPr>
      <w:widowControl w:val="0"/>
      <w:autoSpaceDE w:val="0"/>
      <w:autoSpaceDN w:val="0"/>
      <w:adjustRightInd w:val="0"/>
      <w:ind w:firstLine="0"/>
    </w:pPr>
    <w:rPr>
      <w:rFonts w:ascii="Arial" w:eastAsia="Times New Roman" w:hAnsi="Arial" w:cs="Arial"/>
      <w:sz w:val="26"/>
      <w:szCs w:val="26"/>
      <w:lang w:eastAsia="ru-RU"/>
    </w:rPr>
  </w:style>
  <w:style w:type="paragraph" w:customStyle="1" w:styleId="af9">
    <w:name w:val="Абзац"/>
    <w:rsid w:val="00232A24"/>
    <w:pPr>
      <w:autoSpaceDE w:val="0"/>
      <w:autoSpaceDN w:val="0"/>
      <w:adjustRightInd w:val="0"/>
      <w:spacing w:after="0" w:line="240" w:lineRule="atLeast"/>
      <w:ind w:firstLine="244"/>
      <w:jc w:val="both"/>
    </w:pPr>
    <w:rPr>
      <w:rFonts w:ascii="TimesET" w:eastAsia="Times New Roman" w:hAnsi="TimesET" w:cs="Times New Roman"/>
      <w:color w:val="000000"/>
      <w:sz w:val="20"/>
      <w:szCs w:val="20"/>
      <w:lang w:eastAsia="ru-RU"/>
    </w:rPr>
  </w:style>
  <w:style w:type="paragraph" w:customStyle="1" w:styleId="Style2">
    <w:name w:val="Style2"/>
    <w:basedOn w:val="a"/>
    <w:rsid w:val="00534FB5"/>
    <w:pPr>
      <w:widowControl w:val="0"/>
      <w:autoSpaceDE w:val="0"/>
      <w:autoSpaceDN w:val="0"/>
      <w:adjustRightInd w:val="0"/>
      <w:spacing w:line="274" w:lineRule="exact"/>
      <w:ind w:firstLine="298"/>
      <w:jc w:val="both"/>
    </w:pPr>
    <w:rPr>
      <w:rFonts w:eastAsia="Calibri" w:cs="Times New Roman"/>
      <w:sz w:val="24"/>
      <w:szCs w:val="24"/>
      <w:lang w:eastAsia="ru-RU"/>
    </w:rPr>
  </w:style>
  <w:style w:type="character" w:customStyle="1" w:styleId="FontStyle17">
    <w:name w:val="Font Style17"/>
    <w:rsid w:val="00534FB5"/>
    <w:rPr>
      <w:rFonts w:ascii="Times New Roman" w:hAnsi="Times New Roman" w:cs="Times New Roman"/>
      <w:sz w:val="22"/>
      <w:szCs w:val="22"/>
    </w:rPr>
  </w:style>
  <w:style w:type="paragraph" w:styleId="afa">
    <w:name w:val="Plain Text"/>
    <w:basedOn w:val="a"/>
    <w:link w:val="afb"/>
    <w:rsid w:val="00534FB5"/>
    <w:pPr>
      <w:ind w:firstLine="0"/>
    </w:pPr>
    <w:rPr>
      <w:rFonts w:ascii="Courier New" w:eastAsia="Times New Roman" w:hAnsi="Courier New" w:cs="Courier New"/>
      <w:sz w:val="20"/>
      <w:szCs w:val="20"/>
      <w:lang w:eastAsia="ru-RU"/>
    </w:rPr>
  </w:style>
  <w:style w:type="character" w:customStyle="1" w:styleId="afb">
    <w:name w:val="Текст Знак"/>
    <w:basedOn w:val="a1"/>
    <w:link w:val="afa"/>
    <w:rsid w:val="00534FB5"/>
    <w:rPr>
      <w:rFonts w:ascii="Courier New" w:eastAsia="Times New Roman" w:hAnsi="Courier New" w:cs="Courier New"/>
      <w:sz w:val="20"/>
      <w:szCs w:val="20"/>
      <w:lang w:eastAsia="ru-RU"/>
    </w:rPr>
  </w:style>
  <w:style w:type="character" w:customStyle="1" w:styleId="FontStyle11">
    <w:name w:val="Font Style11"/>
    <w:rsid w:val="00534FB5"/>
    <w:rPr>
      <w:rFonts w:ascii="Times New Roman" w:hAnsi="Times New Roman" w:cs="Times New Roman"/>
      <w:i/>
      <w:iCs/>
      <w:sz w:val="22"/>
      <w:szCs w:val="22"/>
    </w:rPr>
  </w:style>
  <w:style w:type="character" w:customStyle="1" w:styleId="text-cut2">
    <w:name w:val="text-cut2"/>
    <w:basedOn w:val="a1"/>
    <w:rsid w:val="00C5140A"/>
  </w:style>
  <w:style w:type="character" w:customStyle="1" w:styleId="nowrap">
    <w:name w:val="nowrap"/>
    <w:basedOn w:val="a1"/>
    <w:rsid w:val="000577C2"/>
  </w:style>
  <w:style w:type="character" w:customStyle="1" w:styleId="FontStyle64">
    <w:name w:val="Font Style64"/>
    <w:basedOn w:val="a1"/>
    <w:rsid w:val="00D37A4A"/>
    <w:rPr>
      <w:rFonts w:ascii="Times New Roman" w:hAnsi="Times New Roman" w:cs="Times New Roman"/>
      <w:i/>
      <w:iCs/>
      <w:sz w:val="22"/>
      <w:szCs w:val="22"/>
    </w:rPr>
  </w:style>
  <w:style w:type="paragraph" w:customStyle="1" w:styleId="Style5">
    <w:name w:val="Style5"/>
    <w:basedOn w:val="a"/>
    <w:rsid w:val="00D37A4A"/>
    <w:pPr>
      <w:widowControl w:val="0"/>
      <w:autoSpaceDE w:val="0"/>
      <w:autoSpaceDN w:val="0"/>
      <w:adjustRightInd w:val="0"/>
      <w:ind w:firstLine="0"/>
    </w:pPr>
    <w:rPr>
      <w:rFonts w:ascii="Cambria" w:eastAsia="Times New Roman" w:hAnsi="Cambria" w:cs="Times New Roman"/>
      <w:sz w:val="24"/>
      <w:szCs w:val="24"/>
      <w:lang w:eastAsia="ru-RU"/>
    </w:rPr>
  </w:style>
  <w:style w:type="paragraph" w:customStyle="1" w:styleId="Style25">
    <w:name w:val="Style25"/>
    <w:basedOn w:val="a"/>
    <w:rsid w:val="00D37A4A"/>
    <w:pPr>
      <w:widowControl w:val="0"/>
      <w:autoSpaceDE w:val="0"/>
      <w:autoSpaceDN w:val="0"/>
      <w:adjustRightInd w:val="0"/>
      <w:spacing w:line="230" w:lineRule="exact"/>
      <w:ind w:firstLine="0"/>
      <w:jc w:val="center"/>
    </w:pPr>
    <w:rPr>
      <w:rFonts w:ascii="Cambria" w:eastAsia="Times New Roman" w:hAnsi="Cambria" w:cs="Times New Roman"/>
      <w:sz w:val="24"/>
      <w:szCs w:val="24"/>
      <w:lang w:eastAsia="ru-RU"/>
    </w:rPr>
  </w:style>
  <w:style w:type="paragraph" w:customStyle="1" w:styleId="Style35">
    <w:name w:val="Style35"/>
    <w:basedOn w:val="a"/>
    <w:rsid w:val="00D37A4A"/>
    <w:pPr>
      <w:widowControl w:val="0"/>
      <w:autoSpaceDE w:val="0"/>
      <w:autoSpaceDN w:val="0"/>
      <w:adjustRightInd w:val="0"/>
      <w:spacing w:line="350" w:lineRule="exact"/>
      <w:ind w:firstLine="0"/>
      <w:jc w:val="center"/>
    </w:pPr>
    <w:rPr>
      <w:rFonts w:ascii="Cambria" w:eastAsia="Times New Roman" w:hAnsi="Cambria" w:cs="Times New Roman"/>
      <w:sz w:val="24"/>
      <w:szCs w:val="24"/>
      <w:lang w:eastAsia="ru-RU"/>
    </w:rPr>
  </w:style>
  <w:style w:type="paragraph" w:customStyle="1" w:styleId="Style45">
    <w:name w:val="Style45"/>
    <w:basedOn w:val="a"/>
    <w:rsid w:val="00D37A4A"/>
    <w:pPr>
      <w:widowControl w:val="0"/>
      <w:autoSpaceDE w:val="0"/>
      <w:autoSpaceDN w:val="0"/>
      <w:adjustRightInd w:val="0"/>
      <w:spacing w:line="456" w:lineRule="exact"/>
      <w:ind w:hanging="1632"/>
    </w:pPr>
    <w:rPr>
      <w:rFonts w:ascii="Cambria" w:eastAsia="Times New Roman" w:hAnsi="Cambria" w:cs="Times New Roman"/>
      <w:sz w:val="24"/>
      <w:szCs w:val="24"/>
      <w:lang w:eastAsia="ru-RU"/>
    </w:rPr>
  </w:style>
  <w:style w:type="paragraph" w:customStyle="1" w:styleId="Style61">
    <w:name w:val="Style61"/>
    <w:basedOn w:val="a"/>
    <w:rsid w:val="00D37A4A"/>
    <w:pPr>
      <w:widowControl w:val="0"/>
      <w:autoSpaceDE w:val="0"/>
      <w:autoSpaceDN w:val="0"/>
      <w:adjustRightInd w:val="0"/>
      <w:spacing w:line="230" w:lineRule="exact"/>
      <w:ind w:firstLine="0"/>
    </w:pPr>
    <w:rPr>
      <w:rFonts w:ascii="Cambria" w:eastAsia="Times New Roman" w:hAnsi="Cambria" w:cs="Times New Roman"/>
      <w:sz w:val="24"/>
      <w:szCs w:val="24"/>
      <w:lang w:eastAsia="ru-RU"/>
    </w:rPr>
  </w:style>
  <w:style w:type="character" w:customStyle="1" w:styleId="FontStyle66">
    <w:name w:val="Font Style66"/>
    <w:basedOn w:val="a1"/>
    <w:rsid w:val="00D37A4A"/>
    <w:rPr>
      <w:rFonts w:ascii="Times New Roman" w:hAnsi="Times New Roman" w:cs="Times New Roman"/>
      <w:sz w:val="18"/>
      <w:szCs w:val="18"/>
    </w:rPr>
  </w:style>
  <w:style w:type="character" w:customStyle="1" w:styleId="FontStyle73">
    <w:name w:val="Font Style73"/>
    <w:basedOn w:val="a1"/>
    <w:rsid w:val="00D37A4A"/>
    <w:rPr>
      <w:rFonts w:ascii="Times New Roman" w:hAnsi="Times New Roman" w:cs="Times New Roman"/>
      <w:sz w:val="22"/>
      <w:szCs w:val="22"/>
    </w:rPr>
  </w:style>
  <w:style w:type="character" w:customStyle="1" w:styleId="FontStyle74">
    <w:name w:val="Font Style74"/>
    <w:basedOn w:val="a1"/>
    <w:rsid w:val="00D37A4A"/>
    <w:rPr>
      <w:rFonts w:ascii="Times New Roman" w:hAnsi="Times New Roman" w:cs="Times New Roman"/>
      <w:b/>
      <w:bCs/>
      <w:sz w:val="22"/>
      <w:szCs w:val="22"/>
    </w:rPr>
  </w:style>
  <w:style w:type="paragraph" w:customStyle="1" w:styleId="Style54">
    <w:name w:val="Style54"/>
    <w:basedOn w:val="a"/>
    <w:rsid w:val="00D37A4A"/>
    <w:pPr>
      <w:widowControl w:val="0"/>
      <w:autoSpaceDE w:val="0"/>
      <w:autoSpaceDN w:val="0"/>
      <w:adjustRightInd w:val="0"/>
      <w:spacing w:line="317" w:lineRule="exact"/>
      <w:ind w:firstLine="557"/>
      <w:jc w:val="both"/>
    </w:pPr>
    <w:rPr>
      <w:rFonts w:ascii="Cambria" w:eastAsia="Times New Roman" w:hAnsi="Cambria" w:cs="Times New Roman"/>
      <w:sz w:val="24"/>
      <w:szCs w:val="24"/>
      <w:lang w:eastAsia="ru-RU"/>
    </w:rPr>
  </w:style>
  <w:style w:type="paragraph" w:styleId="afc">
    <w:name w:val="Body Text Indent"/>
    <w:basedOn w:val="a"/>
    <w:link w:val="afd"/>
    <w:uiPriority w:val="99"/>
    <w:semiHidden/>
    <w:unhideWhenUsed/>
    <w:rsid w:val="006B208E"/>
    <w:pPr>
      <w:spacing w:after="120"/>
      <w:ind w:left="283"/>
    </w:pPr>
  </w:style>
  <w:style w:type="character" w:customStyle="1" w:styleId="afd">
    <w:name w:val="Основной текст с отступом Знак"/>
    <w:basedOn w:val="a1"/>
    <w:link w:val="afc"/>
    <w:uiPriority w:val="99"/>
    <w:semiHidden/>
    <w:rsid w:val="006B208E"/>
    <w:rPr>
      <w:rFonts w:ascii="Times New Roman" w:hAnsi="Times New Roman"/>
      <w:sz w:val="28"/>
    </w:rPr>
  </w:style>
  <w:style w:type="table" w:customStyle="1" w:styleId="TableGridReport1">
    <w:name w:val="Table Grid Report1"/>
    <w:basedOn w:val="a2"/>
    <w:next w:val="a5"/>
    <w:uiPriority w:val="99"/>
    <w:rsid w:val="000E1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
    <w:name w:val="Table Grid Report2"/>
    <w:basedOn w:val="a2"/>
    <w:next w:val="a5"/>
    <w:uiPriority w:val="99"/>
    <w:rsid w:val="000E1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22">
    <w:name w:val="s_22"/>
    <w:basedOn w:val="a"/>
    <w:rsid w:val="00B61280"/>
    <w:pPr>
      <w:spacing w:before="100" w:beforeAutospacing="1" w:after="100" w:afterAutospacing="1"/>
      <w:ind w:firstLine="0"/>
    </w:pPr>
    <w:rPr>
      <w:rFonts w:eastAsia="Times New Roman" w:cs="Times New Roman"/>
      <w:sz w:val="24"/>
      <w:szCs w:val="24"/>
      <w:lang w:eastAsia="ru-RU"/>
    </w:rPr>
  </w:style>
  <w:style w:type="paragraph" w:customStyle="1" w:styleId="pj">
    <w:name w:val="pj"/>
    <w:basedOn w:val="a"/>
    <w:rsid w:val="00F161E5"/>
    <w:pPr>
      <w:spacing w:before="100" w:beforeAutospacing="1" w:after="100" w:afterAutospacing="1"/>
      <w:ind w:firstLine="0"/>
    </w:pPr>
    <w:rPr>
      <w:rFonts w:eastAsia="Times New Roman" w:cs="Times New Roman"/>
      <w:sz w:val="24"/>
      <w:szCs w:val="24"/>
      <w:lang w:eastAsia="ru-RU"/>
    </w:rPr>
  </w:style>
  <w:style w:type="character" w:customStyle="1" w:styleId="description">
    <w:name w:val="description"/>
    <w:basedOn w:val="a1"/>
    <w:rsid w:val="007208C5"/>
  </w:style>
  <w:style w:type="character" w:customStyle="1" w:styleId="Bodytext2">
    <w:name w:val="Body text (2)_"/>
    <w:basedOn w:val="a1"/>
    <w:link w:val="Bodytext20"/>
    <w:rsid w:val="00717583"/>
    <w:rPr>
      <w:rFonts w:ascii="Arial" w:eastAsia="Arial" w:hAnsi="Arial" w:cs="Arial"/>
      <w:sz w:val="24"/>
      <w:szCs w:val="24"/>
      <w:shd w:val="clear" w:color="auto" w:fill="FFFFFF"/>
    </w:rPr>
  </w:style>
  <w:style w:type="paragraph" w:customStyle="1" w:styleId="Bodytext20">
    <w:name w:val="Body text (2)"/>
    <w:basedOn w:val="a"/>
    <w:link w:val="Bodytext2"/>
    <w:rsid w:val="00717583"/>
    <w:pPr>
      <w:widowControl w:val="0"/>
      <w:shd w:val="clear" w:color="auto" w:fill="FFFFFF"/>
      <w:spacing w:after="120" w:line="312" w:lineRule="exact"/>
      <w:ind w:firstLine="0"/>
      <w:jc w:val="both"/>
    </w:pPr>
    <w:rPr>
      <w:rFonts w:ascii="Arial" w:eastAsia="Arial" w:hAnsi="Arial" w:cs="Arial"/>
      <w:sz w:val="24"/>
      <w:szCs w:val="24"/>
    </w:rPr>
  </w:style>
  <w:style w:type="character" w:customStyle="1" w:styleId="Bodytext215ptItalic">
    <w:name w:val="Body text (2) + 15 pt;Italic"/>
    <w:basedOn w:val="Bodytext2"/>
    <w:rsid w:val="00717583"/>
    <w:rPr>
      <w:rFonts w:ascii="Arial" w:eastAsia="Arial" w:hAnsi="Arial" w:cs="Arial"/>
      <w:b w:val="0"/>
      <w:bCs w:val="0"/>
      <w:i/>
      <w:iCs/>
      <w:smallCaps w:val="0"/>
      <w:strike w:val="0"/>
      <w:color w:val="000000"/>
      <w:spacing w:val="0"/>
      <w:w w:val="100"/>
      <w:position w:val="0"/>
      <w:sz w:val="30"/>
      <w:szCs w:val="30"/>
      <w:u w:val="none"/>
      <w:shd w:val="clear" w:color="auto" w:fill="FFFFFF"/>
      <w:lang w:val="ru-RU" w:eastAsia="ru-RU" w:bidi="ru-RU"/>
    </w:rPr>
  </w:style>
  <w:style w:type="character" w:styleId="afe">
    <w:name w:val="annotation reference"/>
    <w:basedOn w:val="a1"/>
    <w:uiPriority w:val="99"/>
    <w:semiHidden/>
    <w:unhideWhenUsed/>
    <w:rsid w:val="00445E86"/>
    <w:rPr>
      <w:sz w:val="16"/>
      <w:szCs w:val="16"/>
    </w:rPr>
  </w:style>
  <w:style w:type="paragraph" w:styleId="aff">
    <w:name w:val="annotation text"/>
    <w:basedOn w:val="a"/>
    <w:link w:val="aff0"/>
    <w:uiPriority w:val="99"/>
    <w:semiHidden/>
    <w:unhideWhenUsed/>
    <w:rsid w:val="00445E86"/>
    <w:rPr>
      <w:sz w:val="20"/>
      <w:szCs w:val="20"/>
    </w:rPr>
  </w:style>
  <w:style w:type="character" w:customStyle="1" w:styleId="aff0">
    <w:name w:val="Текст примечания Знак"/>
    <w:basedOn w:val="a1"/>
    <w:link w:val="aff"/>
    <w:uiPriority w:val="99"/>
    <w:semiHidden/>
    <w:rsid w:val="00445E86"/>
    <w:rPr>
      <w:rFonts w:ascii="Times New Roman" w:hAnsi="Times New Roman"/>
      <w:sz w:val="20"/>
      <w:szCs w:val="20"/>
    </w:rPr>
  </w:style>
  <w:style w:type="paragraph" w:styleId="aff1">
    <w:name w:val="annotation subject"/>
    <w:basedOn w:val="aff"/>
    <w:next w:val="aff"/>
    <w:link w:val="aff2"/>
    <w:uiPriority w:val="99"/>
    <w:semiHidden/>
    <w:unhideWhenUsed/>
    <w:rsid w:val="00445E86"/>
    <w:rPr>
      <w:b/>
      <w:bCs/>
    </w:rPr>
  </w:style>
  <w:style w:type="character" w:customStyle="1" w:styleId="aff2">
    <w:name w:val="Тема примечания Знак"/>
    <w:basedOn w:val="aff0"/>
    <w:link w:val="aff1"/>
    <w:uiPriority w:val="99"/>
    <w:semiHidden/>
    <w:rsid w:val="00445E86"/>
    <w:rPr>
      <w:rFonts w:ascii="Times New Roman" w:hAnsi="Times New Roman"/>
      <w:b/>
      <w:bCs/>
      <w:sz w:val="20"/>
      <w:szCs w:val="20"/>
    </w:rPr>
  </w:style>
  <w:style w:type="paragraph" w:styleId="5">
    <w:name w:val="toc 5"/>
    <w:basedOn w:val="a"/>
    <w:next w:val="a"/>
    <w:autoRedefine/>
    <w:uiPriority w:val="39"/>
    <w:unhideWhenUsed/>
    <w:rsid w:val="00B25AFA"/>
    <w:pPr>
      <w:spacing w:after="100" w:line="259" w:lineRule="auto"/>
      <w:ind w:left="880" w:firstLine="0"/>
    </w:pPr>
    <w:rPr>
      <w:rFonts w:asciiTheme="minorHAnsi" w:eastAsiaTheme="minorEastAsia" w:hAnsiTheme="minorHAnsi"/>
      <w:sz w:val="22"/>
      <w:lang w:eastAsia="ru-RU"/>
    </w:rPr>
  </w:style>
  <w:style w:type="paragraph" w:styleId="6">
    <w:name w:val="toc 6"/>
    <w:basedOn w:val="a"/>
    <w:next w:val="a"/>
    <w:autoRedefine/>
    <w:uiPriority w:val="39"/>
    <w:unhideWhenUsed/>
    <w:rsid w:val="00B25AFA"/>
    <w:pPr>
      <w:spacing w:after="100" w:line="259" w:lineRule="auto"/>
      <w:ind w:left="1100" w:firstLine="0"/>
    </w:pPr>
    <w:rPr>
      <w:rFonts w:asciiTheme="minorHAnsi" w:eastAsiaTheme="minorEastAsia" w:hAnsiTheme="minorHAnsi"/>
      <w:sz w:val="22"/>
      <w:lang w:eastAsia="ru-RU"/>
    </w:rPr>
  </w:style>
  <w:style w:type="paragraph" w:styleId="7">
    <w:name w:val="toc 7"/>
    <w:basedOn w:val="a"/>
    <w:next w:val="a"/>
    <w:autoRedefine/>
    <w:uiPriority w:val="39"/>
    <w:unhideWhenUsed/>
    <w:rsid w:val="00B25AFA"/>
    <w:pPr>
      <w:spacing w:after="100" w:line="259" w:lineRule="auto"/>
      <w:ind w:left="1320" w:firstLine="0"/>
    </w:pPr>
    <w:rPr>
      <w:rFonts w:asciiTheme="minorHAnsi" w:eastAsiaTheme="minorEastAsia" w:hAnsiTheme="minorHAnsi"/>
      <w:sz w:val="22"/>
      <w:lang w:eastAsia="ru-RU"/>
    </w:rPr>
  </w:style>
  <w:style w:type="paragraph" w:styleId="8">
    <w:name w:val="toc 8"/>
    <w:basedOn w:val="a"/>
    <w:next w:val="a"/>
    <w:autoRedefine/>
    <w:uiPriority w:val="39"/>
    <w:unhideWhenUsed/>
    <w:rsid w:val="00B25AFA"/>
    <w:pPr>
      <w:spacing w:after="100" w:line="259" w:lineRule="auto"/>
      <w:ind w:left="1540" w:firstLine="0"/>
    </w:pPr>
    <w:rPr>
      <w:rFonts w:asciiTheme="minorHAnsi" w:eastAsiaTheme="minorEastAsia" w:hAnsiTheme="minorHAnsi"/>
      <w:sz w:val="22"/>
      <w:lang w:eastAsia="ru-RU"/>
    </w:rPr>
  </w:style>
  <w:style w:type="paragraph" w:styleId="9">
    <w:name w:val="toc 9"/>
    <w:basedOn w:val="a"/>
    <w:next w:val="a"/>
    <w:autoRedefine/>
    <w:uiPriority w:val="39"/>
    <w:unhideWhenUsed/>
    <w:rsid w:val="00B25AFA"/>
    <w:pPr>
      <w:spacing w:after="100" w:line="259" w:lineRule="auto"/>
      <w:ind w:left="1760" w:firstLine="0"/>
    </w:pPr>
    <w:rPr>
      <w:rFonts w:asciiTheme="minorHAnsi" w:eastAsiaTheme="minorEastAsia" w:hAnsiTheme="minorHAnsi"/>
      <w:sz w:val="22"/>
      <w:lang w:eastAsia="ru-RU"/>
    </w:rPr>
  </w:style>
  <w:style w:type="character" w:styleId="aff3">
    <w:name w:val="Unresolved Mention"/>
    <w:basedOn w:val="a1"/>
    <w:uiPriority w:val="99"/>
    <w:semiHidden/>
    <w:unhideWhenUsed/>
    <w:rsid w:val="00B25A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7393">
      <w:bodyDiv w:val="1"/>
      <w:marLeft w:val="0"/>
      <w:marRight w:val="0"/>
      <w:marTop w:val="0"/>
      <w:marBottom w:val="0"/>
      <w:divBdr>
        <w:top w:val="none" w:sz="0" w:space="0" w:color="auto"/>
        <w:left w:val="none" w:sz="0" w:space="0" w:color="auto"/>
        <w:bottom w:val="none" w:sz="0" w:space="0" w:color="auto"/>
        <w:right w:val="none" w:sz="0" w:space="0" w:color="auto"/>
      </w:divBdr>
    </w:div>
    <w:div w:id="24720303">
      <w:bodyDiv w:val="1"/>
      <w:marLeft w:val="0"/>
      <w:marRight w:val="0"/>
      <w:marTop w:val="0"/>
      <w:marBottom w:val="0"/>
      <w:divBdr>
        <w:top w:val="none" w:sz="0" w:space="0" w:color="auto"/>
        <w:left w:val="none" w:sz="0" w:space="0" w:color="auto"/>
        <w:bottom w:val="none" w:sz="0" w:space="0" w:color="auto"/>
        <w:right w:val="none" w:sz="0" w:space="0" w:color="auto"/>
      </w:divBdr>
    </w:div>
    <w:div w:id="104546025">
      <w:bodyDiv w:val="1"/>
      <w:marLeft w:val="0"/>
      <w:marRight w:val="0"/>
      <w:marTop w:val="0"/>
      <w:marBottom w:val="0"/>
      <w:divBdr>
        <w:top w:val="none" w:sz="0" w:space="0" w:color="auto"/>
        <w:left w:val="none" w:sz="0" w:space="0" w:color="auto"/>
        <w:bottom w:val="none" w:sz="0" w:space="0" w:color="auto"/>
        <w:right w:val="none" w:sz="0" w:space="0" w:color="auto"/>
      </w:divBdr>
    </w:div>
    <w:div w:id="113790815">
      <w:bodyDiv w:val="1"/>
      <w:marLeft w:val="0"/>
      <w:marRight w:val="0"/>
      <w:marTop w:val="0"/>
      <w:marBottom w:val="0"/>
      <w:divBdr>
        <w:top w:val="none" w:sz="0" w:space="0" w:color="auto"/>
        <w:left w:val="none" w:sz="0" w:space="0" w:color="auto"/>
        <w:bottom w:val="none" w:sz="0" w:space="0" w:color="auto"/>
        <w:right w:val="none" w:sz="0" w:space="0" w:color="auto"/>
      </w:divBdr>
    </w:div>
    <w:div w:id="127743733">
      <w:bodyDiv w:val="1"/>
      <w:marLeft w:val="0"/>
      <w:marRight w:val="0"/>
      <w:marTop w:val="0"/>
      <w:marBottom w:val="0"/>
      <w:divBdr>
        <w:top w:val="none" w:sz="0" w:space="0" w:color="auto"/>
        <w:left w:val="none" w:sz="0" w:space="0" w:color="auto"/>
        <w:bottom w:val="none" w:sz="0" w:space="0" w:color="auto"/>
        <w:right w:val="none" w:sz="0" w:space="0" w:color="auto"/>
      </w:divBdr>
    </w:div>
    <w:div w:id="154416966">
      <w:bodyDiv w:val="1"/>
      <w:marLeft w:val="0"/>
      <w:marRight w:val="0"/>
      <w:marTop w:val="0"/>
      <w:marBottom w:val="0"/>
      <w:divBdr>
        <w:top w:val="none" w:sz="0" w:space="0" w:color="auto"/>
        <w:left w:val="none" w:sz="0" w:space="0" w:color="auto"/>
        <w:bottom w:val="none" w:sz="0" w:space="0" w:color="auto"/>
        <w:right w:val="none" w:sz="0" w:space="0" w:color="auto"/>
      </w:divBdr>
    </w:div>
    <w:div w:id="208542117">
      <w:bodyDiv w:val="1"/>
      <w:marLeft w:val="0"/>
      <w:marRight w:val="0"/>
      <w:marTop w:val="0"/>
      <w:marBottom w:val="0"/>
      <w:divBdr>
        <w:top w:val="none" w:sz="0" w:space="0" w:color="auto"/>
        <w:left w:val="none" w:sz="0" w:space="0" w:color="auto"/>
        <w:bottom w:val="none" w:sz="0" w:space="0" w:color="auto"/>
        <w:right w:val="none" w:sz="0" w:space="0" w:color="auto"/>
      </w:divBdr>
    </w:div>
    <w:div w:id="216624727">
      <w:bodyDiv w:val="1"/>
      <w:marLeft w:val="0"/>
      <w:marRight w:val="0"/>
      <w:marTop w:val="0"/>
      <w:marBottom w:val="0"/>
      <w:divBdr>
        <w:top w:val="none" w:sz="0" w:space="0" w:color="auto"/>
        <w:left w:val="none" w:sz="0" w:space="0" w:color="auto"/>
        <w:bottom w:val="none" w:sz="0" w:space="0" w:color="auto"/>
        <w:right w:val="none" w:sz="0" w:space="0" w:color="auto"/>
      </w:divBdr>
    </w:div>
    <w:div w:id="254244857">
      <w:bodyDiv w:val="1"/>
      <w:marLeft w:val="0"/>
      <w:marRight w:val="0"/>
      <w:marTop w:val="0"/>
      <w:marBottom w:val="0"/>
      <w:divBdr>
        <w:top w:val="none" w:sz="0" w:space="0" w:color="auto"/>
        <w:left w:val="none" w:sz="0" w:space="0" w:color="auto"/>
        <w:bottom w:val="none" w:sz="0" w:space="0" w:color="auto"/>
        <w:right w:val="none" w:sz="0" w:space="0" w:color="auto"/>
      </w:divBdr>
    </w:div>
    <w:div w:id="262805305">
      <w:bodyDiv w:val="1"/>
      <w:marLeft w:val="0"/>
      <w:marRight w:val="0"/>
      <w:marTop w:val="0"/>
      <w:marBottom w:val="0"/>
      <w:divBdr>
        <w:top w:val="none" w:sz="0" w:space="0" w:color="auto"/>
        <w:left w:val="none" w:sz="0" w:space="0" w:color="auto"/>
        <w:bottom w:val="none" w:sz="0" w:space="0" w:color="auto"/>
        <w:right w:val="none" w:sz="0" w:space="0" w:color="auto"/>
      </w:divBdr>
    </w:div>
    <w:div w:id="343628400">
      <w:bodyDiv w:val="1"/>
      <w:marLeft w:val="0"/>
      <w:marRight w:val="0"/>
      <w:marTop w:val="0"/>
      <w:marBottom w:val="0"/>
      <w:divBdr>
        <w:top w:val="none" w:sz="0" w:space="0" w:color="auto"/>
        <w:left w:val="none" w:sz="0" w:space="0" w:color="auto"/>
        <w:bottom w:val="none" w:sz="0" w:space="0" w:color="auto"/>
        <w:right w:val="none" w:sz="0" w:space="0" w:color="auto"/>
      </w:divBdr>
    </w:div>
    <w:div w:id="383067108">
      <w:bodyDiv w:val="1"/>
      <w:marLeft w:val="0"/>
      <w:marRight w:val="0"/>
      <w:marTop w:val="0"/>
      <w:marBottom w:val="0"/>
      <w:divBdr>
        <w:top w:val="none" w:sz="0" w:space="0" w:color="auto"/>
        <w:left w:val="none" w:sz="0" w:space="0" w:color="auto"/>
        <w:bottom w:val="none" w:sz="0" w:space="0" w:color="auto"/>
        <w:right w:val="none" w:sz="0" w:space="0" w:color="auto"/>
      </w:divBdr>
    </w:div>
    <w:div w:id="445855417">
      <w:bodyDiv w:val="1"/>
      <w:marLeft w:val="0"/>
      <w:marRight w:val="0"/>
      <w:marTop w:val="0"/>
      <w:marBottom w:val="0"/>
      <w:divBdr>
        <w:top w:val="none" w:sz="0" w:space="0" w:color="auto"/>
        <w:left w:val="none" w:sz="0" w:space="0" w:color="auto"/>
        <w:bottom w:val="none" w:sz="0" w:space="0" w:color="auto"/>
        <w:right w:val="none" w:sz="0" w:space="0" w:color="auto"/>
      </w:divBdr>
    </w:div>
    <w:div w:id="454099524">
      <w:bodyDiv w:val="1"/>
      <w:marLeft w:val="0"/>
      <w:marRight w:val="0"/>
      <w:marTop w:val="0"/>
      <w:marBottom w:val="0"/>
      <w:divBdr>
        <w:top w:val="none" w:sz="0" w:space="0" w:color="auto"/>
        <w:left w:val="none" w:sz="0" w:space="0" w:color="auto"/>
        <w:bottom w:val="none" w:sz="0" w:space="0" w:color="auto"/>
        <w:right w:val="none" w:sz="0" w:space="0" w:color="auto"/>
      </w:divBdr>
    </w:div>
    <w:div w:id="478159411">
      <w:bodyDiv w:val="1"/>
      <w:marLeft w:val="0"/>
      <w:marRight w:val="0"/>
      <w:marTop w:val="0"/>
      <w:marBottom w:val="0"/>
      <w:divBdr>
        <w:top w:val="none" w:sz="0" w:space="0" w:color="auto"/>
        <w:left w:val="none" w:sz="0" w:space="0" w:color="auto"/>
        <w:bottom w:val="none" w:sz="0" w:space="0" w:color="auto"/>
        <w:right w:val="none" w:sz="0" w:space="0" w:color="auto"/>
      </w:divBdr>
    </w:div>
    <w:div w:id="497575548">
      <w:bodyDiv w:val="1"/>
      <w:marLeft w:val="0"/>
      <w:marRight w:val="0"/>
      <w:marTop w:val="0"/>
      <w:marBottom w:val="0"/>
      <w:divBdr>
        <w:top w:val="none" w:sz="0" w:space="0" w:color="auto"/>
        <w:left w:val="none" w:sz="0" w:space="0" w:color="auto"/>
        <w:bottom w:val="none" w:sz="0" w:space="0" w:color="auto"/>
        <w:right w:val="none" w:sz="0" w:space="0" w:color="auto"/>
      </w:divBdr>
    </w:div>
    <w:div w:id="510492248">
      <w:bodyDiv w:val="1"/>
      <w:marLeft w:val="0"/>
      <w:marRight w:val="0"/>
      <w:marTop w:val="0"/>
      <w:marBottom w:val="0"/>
      <w:divBdr>
        <w:top w:val="none" w:sz="0" w:space="0" w:color="auto"/>
        <w:left w:val="none" w:sz="0" w:space="0" w:color="auto"/>
        <w:bottom w:val="none" w:sz="0" w:space="0" w:color="auto"/>
        <w:right w:val="none" w:sz="0" w:space="0" w:color="auto"/>
      </w:divBdr>
    </w:div>
    <w:div w:id="523179856">
      <w:bodyDiv w:val="1"/>
      <w:marLeft w:val="0"/>
      <w:marRight w:val="0"/>
      <w:marTop w:val="0"/>
      <w:marBottom w:val="0"/>
      <w:divBdr>
        <w:top w:val="none" w:sz="0" w:space="0" w:color="auto"/>
        <w:left w:val="none" w:sz="0" w:space="0" w:color="auto"/>
        <w:bottom w:val="none" w:sz="0" w:space="0" w:color="auto"/>
        <w:right w:val="none" w:sz="0" w:space="0" w:color="auto"/>
      </w:divBdr>
    </w:div>
    <w:div w:id="558639007">
      <w:bodyDiv w:val="1"/>
      <w:marLeft w:val="0"/>
      <w:marRight w:val="0"/>
      <w:marTop w:val="0"/>
      <w:marBottom w:val="0"/>
      <w:divBdr>
        <w:top w:val="none" w:sz="0" w:space="0" w:color="auto"/>
        <w:left w:val="none" w:sz="0" w:space="0" w:color="auto"/>
        <w:bottom w:val="none" w:sz="0" w:space="0" w:color="auto"/>
        <w:right w:val="none" w:sz="0" w:space="0" w:color="auto"/>
      </w:divBdr>
    </w:div>
    <w:div w:id="570775912">
      <w:bodyDiv w:val="1"/>
      <w:marLeft w:val="0"/>
      <w:marRight w:val="0"/>
      <w:marTop w:val="0"/>
      <w:marBottom w:val="0"/>
      <w:divBdr>
        <w:top w:val="none" w:sz="0" w:space="0" w:color="auto"/>
        <w:left w:val="none" w:sz="0" w:space="0" w:color="auto"/>
        <w:bottom w:val="none" w:sz="0" w:space="0" w:color="auto"/>
        <w:right w:val="none" w:sz="0" w:space="0" w:color="auto"/>
      </w:divBdr>
    </w:div>
    <w:div w:id="584993967">
      <w:bodyDiv w:val="1"/>
      <w:marLeft w:val="0"/>
      <w:marRight w:val="0"/>
      <w:marTop w:val="0"/>
      <w:marBottom w:val="0"/>
      <w:divBdr>
        <w:top w:val="none" w:sz="0" w:space="0" w:color="auto"/>
        <w:left w:val="none" w:sz="0" w:space="0" w:color="auto"/>
        <w:bottom w:val="none" w:sz="0" w:space="0" w:color="auto"/>
        <w:right w:val="none" w:sz="0" w:space="0" w:color="auto"/>
      </w:divBdr>
    </w:div>
    <w:div w:id="595477786">
      <w:bodyDiv w:val="1"/>
      <w:marLeft w:val="0"/>
      <w:marRight w:val="0"/>
      <w:marTop w:val="0"/>
      <w:marBottom w:val="0"/>
      <w:divBdr>
        <w:top w:val="none" w:sz="0" w:space="0" w:color="auto"/>
        <w:left w:val="none" w:sz="0" w:space="0" w:color="auto"/>
        <w:bottom w:val="none" w:sz="0" w:space="0" w:color="auto"/>
        <w:right w:val="none" w:sz="0" w:space="0" w:color="auto"/>
      </w:divBdr>
      <w:divsChild>
        <w:div w:id="1405448648">
          <w:marLeft w:val="0"/>
          <w:marRight w:val="0"/>
          <w:marTop w:val="0"/>
          <w:marBottom w:val="0"/>
          <w:divBdr>
            <w:top w:val="none" w:sz="0" w:space="0" w:color="auto"/>
            <w:left w:val="none" w:sz="0" w:space="0" w:color="auto"/>
            <w:bottom w:val="none" w:sz="0" w:space="0" w:color="auto"/>
            <w:right w:val="none" w:sz="0" w:space="0" w:color="auto"/>
          </w:divBdr>
        </w:div>
        <w:div w:id="939072788">
          <w:marLeft w:val="0"/>
          <w:marRight w:val="0"/>
          <w:marTop w:val="0"/>
          <w:marBottom w:val="0"/>
          <w:divBdr>
            <w:top w:val="none" w:sz="0" w:space="0" w:color="auto"/>
            <w:left w:val="none" w:sz="0" w:space="0" w:color="auto"/>
            <w:bottom w:val="none" w:sz="0" w:space="0" w:color="auto"/>
            <w:right w:val="none" w:sz="0" w:space="0" w:color="auto"/>
          </w:divBdr>
        </w:div>
      </w:divsChild>
    </w:div>
    <w:div w:id="595553558">
      <w:bodyDiv w:val="1"/>
      <w:marLeft w:val="0"/>
      <w:marRight w:val="0"/>
      <w:marTop w:val="0"/>
      <w:marBottom w:val="0"/>
      <w:divBdr>
        <w:top w:val="none" w:sz="0" w:space="0" w:color="auto"/>
        <w:left w:val="none" w:sz="0" w:space="0" w:color="auto"/>
        <w:bottom w:val="none" w:sz="0" w:space="0" w:color="auto"/>
        <w:right w:val="none" w:sz="0" w:space="0" w:color="auto"/>
      </w:divBdr>
    </w:div>
    <w:div w:id="601760274">
      <w:bodyDiv w:val="1"/>
      <w:marLeft w:val="0"/>
      <w:marRight w:val="0"/>
      <w:marTop w:val="0"/>
      <w:marBottom w:val="0"/>
      <w:divBdr>
        <w:top w:val="none" w:sz="0" w:space="0" w:color="auto"/>
        <w:left w:val="none" w:sz="0" w:space="0" w:color="auto"/>
        <w:bottom w:val="none" w:sz="0" w:space="0" w:color="auto"/>
        <w:right w:val="none" w:sz="0" w:space="0" w:color="auto"/>
      </w:divBdr>
    </w:div>
    <w:div w:id="607389013">
      <w:bodyDiv w:val="1"/>
      <w:marLeft w:val="0"/>
      <w:marRight w:val="0"/>
      <w:marTop w:val="0"/>
      <w:marBottom w:val="0"/>
      <w:divBdr>
        <w:top w:val="none" w:sz="0" w:space="0" w:color="auto"/>
        <w:left w:val="none" w:sz="0" w:space="0" w:color="auto"/>
        <w:bottom w:val="none" w:sz="0" w:space="0" w:color="auto"/>
        <w:right w:val="none" w:sz="0" w:space="0" w:color="auto"/>
      </w:divBdr>
      <w:divsChild>
        <w:div w:id="705645921">
          <w:marLeft w:val="0"/>
          <w:marRight w:val="0"/>
          <w:marTop w:val="120"/>
          <w:marBottom w:val="0"/>
          <w:divBdr>
            <w:top w:val="none" w:sz="0" w:space="0" w:color="auto"/>
            <w:left w:val="none" w:sz="0" w:space="0" w:color="auto"/>
            <w:bottom w:val="none" w:sz="0" w:space="0" w:color="auto"/>
            <w:right w:val="none" w:sz="0" w:space="0" w:color="auto"/>
          </w:divBdr>
        </w:div>
        <w:div w:id="552886657">
          <w:marLeft w:val="0"/>
          <w:marRight w:val="0"/>
          <w:marTop w:val="120"/>
          <w:marBottom w:val="0"/>
          <w:divBdr>
            <w:top w:val="none" w:sz="0" w:space="0" w:color="auto"/>
            <w:left w:val="none" w:sz="0" w:space="0" w:color="auto"/>
            <w:bottom w:val="none" w:sz="0" w:space="0" w:color="auto"/>
            <w:right w:val="none" w:sz="0" w:space="0" w:color="auto"/>
          </w:divBdr>
        </w:div>
      </w:divsChild>
    </w:div>
    <w:div w:id="721906062">
      <w:bodyDiv w:val="1"/>
      <w:marLeft w:val="0"/>
      <w:marRight w:val="0"/>
      <w:marTop w:val="0"/>
      <w:marBottom w:val="0"/>
      <w:divBdr>
        <w:top w:val="none" w:sz="0" w:space="0" w:color="auto"/>
        <w:left w:val="none" w:sz="0" w:space="0" w:color="auto"/>
        <w:bottom w:val="none" w:sz="0" w:space="0" w:color="auto"/>
        <w:right w:val="none" w:sz="0" w:space="0" w:color="auto"/>
      </w:divBdr>
    </w:div>
    <w:div w:id="761225290">
      <w:bodyDiv w:val="1"/>
      <w:marLeft w:val="0"/>
      <w:marRight w:val="0"/>
      <w:marTop w:val="0"/>
      <w:marBottom w:val="0"/>
      <w:divBdr>
        <w:top w:val="none" w:sz="0" w:space="0" w:color="auto"/>
        <w:left w:val="none" w:sz="0" w:space="0" w:color="auto"/>
        <w:bottom w:val="none" w:sz="0" w:space="0" w:color="auto"/>
        <w:right w:val="none" w:sz="0" w:space="0" w:color="auto"/>
      </w:divBdr>
      <w:divsChild>
        <w:div w:id="1696806193">
          <w:marLeft w:val="0"/>
          <w:marRight w:val="0"/>
          <w:marTop w:val="0"/>
          <w:marBottom w:val="0"/>
          <w:divBdr>
            <w:top w:val="none" w:sz="0" w:space="0" w:color="auto"/>
            <w:left w:val="none" w:sz="0" w:space="0" w:color="auto"/>
            <w:bottom w:val="none" w:sz="0" w:space="0" w:color="auto"/>
            <w:right w:val="none" w:sz="0" w:space="0" w:color="auto"/>
          </w:divBdr>
        </w:div>
      </w:divsChild>
    </w:div>
    <w:div w:id="774980489">
      <w:bodyDiv w:val="1"/>
      <w:marLeft w:val="0"/>
      <w:marRight w:val="0"/>
      <w:marTop w:val="0"/>
      <w:marBottom w:val="0"/>
      <w:divBdr>
        <w:top w:val="none" w:sz="0" w:space="0" w:color="auto"/>
        <w:left w:val="none" w:sz="0" w:space="0" w:color="auto"/>
        <w:bottom w:val="none" w:sz="0" w:space="0" w:color="auto"/>
        <w:right w:val="none" w:sz="0" w:space="0" w:color="auto"/>
      </w:divBdr>
      <w:divsChild>
        <w:div w:id="2168089">
          <w:marLeft w:val="0"/>
          <w:marRight w:val="0"/>
          <w:marTop w:val="120"/>
          <w:marBottom w:val="0"/>
          <w:divBdr>
            <w:top w:val="none" w:sz="0" w:space="0" w:color="auto"/>
            <w:left w:val="none" w:sz="0" w:space="0" w:color="auto"/>
            <w:bottom w:val="none" w:sz="0" w:space="0" w:color="auto"/>
            <w:right w:val="none" w:sz="0" w:space="0" w:color="auto"/>
          </w:divBdr>
        </w:div>
        <w:div w:id="426076125">
          <w:marLeft w:val="0"/>
          <w:marRight w:val="0"/>
          <w:marTop w:val="120"/>
          <w:marBottom w:val="0"/>
          <w:divBdr>
            <w:top w:val="none" w:sz="0" w:space="0" w:color="auto"/>
            <w:left w:val="none" w:sz="0" w:space="0" w:color="auto"/>
            <w:bottom w:val="none" w:sz="0" w:space="0" w:color="auto"/>
            <w:right w:val="none" w:sz="0" w:space="0" w:color="auto"/>
          </w:divBdr>
        </w:div>
        <w:div w:id="594823703">
          <w:marLeft w:val="0"/>
          <w:marRight w:val="0"/>
          <w:marTop w:val="120"/>
          <w:marBottom w:val="0"/>
          <w:divBdr>
            <w:top w:val="none" w:sz="0" w:space="0" w:color="auto"/>
            <w:left w:val="none" w:sz="0" w:space="0" w:color="auto"/>
            <w:bottom w:val="none" w:sz="0" w:space="0" w:color="auto"/>
            <w:right w:val="none" w:sz="0" w:space="0" w:color="auto"/>
          </w:divBdr>
        </w:div>
        <w:div w:id="1357930414">
          <w:marLeft w:val="0"/>
          <w:marRight w:val="0"/>
          <w:marTop w:val="120"/>
          <w:marBottom w:val="0"/>
          <w:divBdr>
            <w:top w:val="none" w:sz="0" w:space="0" w:color="auto"/>
            <w:left w:val="none" w:sz="0" w:space="0" w:color="auto"/>
            <w:bottom w:val="none" w:sz="0" w:space="0" w:color="auto"/>
            <w:right w:val="none" w:sz="0" w:space="0" w:color="auto"/>
          </w:divBdr>
        </w:div>
        <w:div w:id="1840271850">
          <w:marLeft w:val="0"/>
          <w:marRight w:val="0"/>
          <w:marTop w:val="120"/>
          <w:marBottom w:val="0"/>
          <w:divBdr>
            <w:top w:val="none" w:sz="0" w:space="0" w:color="auto"/>
            <w:left w:val="none" w:sz="0" w:space="0" w:color="auto"/>
            <w:bottom w:val="none" w:sz="0" w:space="0" w:color="auto"/>
            <w:right w:val="none" w:sz="0" w:space="0" w:color="auto"/>
          </w:divBdr>
        </w:div>
        <w:div w:id="1999382013">
          <w:marLeft w:val="0"/>
          <w:marRight w:val="0"/>
          <w:marTop w:val="120"/>
          <w:marBottom w:val="0"/>
          <w:divBdr>
            <w:top w:val="none" w:sz="0" w:space="0" w:color="auto"/>
            <w:left w:val="none" w:sz="0" w:space="0" w:color="auto"/>
            <w:bottom w:val="none" w:sz="0" w:space="0" w:color="auto"/>
            <w:right w:val="none" w:sz="0" w:space="0" w:color="auto"/>
          </w:divBdr>
        </w:div>
        <w:div w:id="2022002689">
          <w:marLeft w:val="0"/>
          <w:marRight w:val="0"/>
          <w:marTop w:val="120"/>
          <w:marBottom w:val="0"/>
          <w:divBdr>
            <w:top w:val="none" w:sz="0" w:space="0" w:color="auto"/>
            <w:left w:val="none" w:sz="0" w:space="0" w:color="auto"/>
            <w:bottom w:val="none" w:sz="0" w:space="0" w:color="auto"/>
            <w:right w:val="none" w:sz="0" w:space="0" w:color="auto"/>
          </w:divBdr>
        </w:div>
        <w:div w:id="2080708820">
          <w:marLeft w:val="0"/>
          <w:marRight w:val="0"/>
          <w:marTop w:val="120"/>
          <w:marBottom w:val="0"/>
          <w:divBdr>
            <w:top w:val="none" w:sz="0" w:space="0" w:color="auto"/>
            <w:left w:val="none" w:sz="0" w:space="0" w:color="auto"/>
            <w:bottom w:val="none" w:sz="0" w:space="0" w:color="auto"/>
            <w:right w:val="none" w:sz="0" w:space="0" w:color="auto"/>
          </w:divBdr>
        </w:div>
      </w:divsChild>
    </w:div>
    <w:div w:id="784034750">
      <w:bodyDiv w:val="1"/>
      <w:marLeft w:val="0"/>
      <w:marRight w:val="0"/>
      <w:marTop w:val="0"/>
      <w:marBottom w:val="0"/>
      <w:divBdr>
        <w:top w:val="none" w:sz="0" w:space="0" w:color="auto"/>
        <w:left w:val="none" w:sz="0" w:space="0" w:color="auto"/>
        <w:bottom w:val="none" w:sz="0" w:space="0" w:color="auto"/>
        <w:right w:val="none" w:sz="0" w:space="0" w:color="auto"/>
      </w:divBdr>
    </w:div>
    <w:div w:id="784036909">
      <w:bodyDiv w:val="1"/>
      <w:marLeft w:val="0"/>
      <w:marRight w:val="0"/>
      <w:marTop w:val="0"/>
      <w:marBottom w:val="0"/>
      <w:divBdr>
        <w:top w:val="none" w:sz="0" w:space="0" w:color="auto"/>
        <w:left w:val="none" w:sz="0" w:space="0" w:color="auto"/>
        <w:bottom w:val="none" w:sz="0" w:space="0" w:color="auto"/>
        <w:right w:val="none" w:sz="0" w:space="0" w:color="auto"/>
      </w:divBdr>
      <w:divsChild>
        <w:div w:id="828133776">
          <w:marLeft w:val="0"/>
          <w:marRight w:val="0"/>
          <w:marTop w:val="0"/>
          <w:marBottom w:val="0"/>
          <w:divBdr>
            <w:top w:val="none" w:sz="0" w:space="0" w:color="auto"/>
            <w:left w:val="none" w:sz="0" w:space="0" w:color="auto"/>
            <w:bottom w:val="none" w:sz="0" w:space="0" w:color="auto"/>
            <w:right w:val="none" w:sz="0" w:space="0" w:color="auto"/>
          </w:divBdr>
        </w:div>
        <w:div w:id="259947009">
          <w:marLeft w:val="0"/>
          <w:marRight w:val="0"/>
          <w:marTop w:val="0"/>
          <w:marBottom w:val="0"/>
          <w:divBdr>
            <w:top w:val="none" w:sz="0" w:space="0" w:color="auto"/>
            <w:left w:val="none" w:sz="0" w:space="0" w:color="auto"/>
            <w:bottom w:val="none" w:sz="0" w:space="0" w:color="auto"/>
            <w:right w:val="none" w:sz="0" w:space="0" w:color="auto"/>
          </w:divBdr>
        </w:div>
        <w:div w:id="685712451">
          <w:marLeft w:val="0"/>
          <w:marRight w:val="0"/>
          <w:marTop w:val="0"/>
          <w:marBottom w:val="0"/>
          <w:divBdr>
            <w:top w:val="none" w:sz="0" w:space="0" w:color="auto"/>
            <w:left w:val="none" w:sz="0" w:space="0" w:color="auto"/>
            <w:bottom w:val="none" w:sz="0" w:space="0" w:color="auto"/>
            <w:right w:val="none" w:sz="0" w:space="0" w:color="auto"/>
          </w:divBdr>
        </w:div>
      </w:divsChild>
    </w:div>
    <w:div w:id="793016175">
      <w:bodyDiv w:val="1"/>
      <w:marLeft w:val="0"/>
      <w:marRight w:val="0"/>
      <w:marTop w:val="0"/>
      <w:marBottom w:val="0"/>
      <w:divBdr>
        <w:top w:val="none" w:sz="0" w:space="0" w:color="auto"/>
        <w:left w:val="none" w:sz="0" w:space="0" w:color="auto"/>
        <w:bottom w:val="none" w:sz="0" w:space="0" w:color="auto"/>
        <w:right w:val="none" w:sz="0" w:space="0" w:color="auto"/>
      </w:divBdr>
    </w:div>
    <w:div w:id="798644807">
      <w:bodyDiv w:val="1"/>
      <w:marLeft w:val="0"/>
      <w:marRight w:val="0"/>
      <w:marTop w:val="0"/>
      <w:marBottom w:val="0"/>
      <w:divBdr>
        <w:top w:val="none" w:sz="0" w:space="0" w:color="auto"/>
        <w:left w:val="none" w:sz="0" w:space="0" w:color="auto"/>
        <w:bottom w:val="none" w:sz="0" w:space="0" w:color="auto"/>
        <w:right w:val="none" w:sz="0" w:space="0" w:color="auto"/>
      </w:divBdr>
    </w:div>
    <w:div w:id="823662184">
      <w:bodyDiv w:val="1"/>
      <w:marLeft w:val="0"/>
      <w:marRight w:val="0"/>
      <w:marTop w:val="0"/>
      <w:marBottom w:val="0"/>
      <w:divBdr>
        <w:top w:val="none" w:sz="0" w:space="0" w:color="auto"/>
        <w:left w:val="none" w:sz="0" w:space="0" w:color="auto"/>
        <w:bottom w:val="none" w:sz="0" w:space="0" w:color="auto"/>
        <w:right w:val="none" w:sz="0" w:space="0" w:color="auto"/>
      </w:divBdr>
    </w:div>
    <w:div w:id="828062580">
      <w:bodyDiv w:val="1"/>
      <w:marLeft w:val="0"/>
      <w:marRight w:val="0"/>
      <w:marTop w:val="0"/>
      <w:marBottom w:val="0"/>
      <w:divBdr>
        <w:top w:val="none" w:sz="0" w:space="0" w:color="auto"/>
        <w:left w:val="none" w:sz="0" w:space="0" w:color="auto"/>
        <w:bottom w:val="none" w:sz="0" w:space="0" w:color="auto"/>
        <w:right w:val="none" w:sz="0" w:space="0" w:color="auto"/>
      </w:divBdr>
      <w:divsChild>
        <w:div w:id="354163332">
          <w:marLeft w:val="0"/>
          <w:marRight w:val="0"/>
          <w:marTop w:val="0"/>
          <w:marBottom w:val="0"/>
          <w:divBdr>
            <w:top w:val="none" w:sz="0" w:space="0" w:color="auto"/>
            <w:left w:val="none" w:sz="0" w:space="0" w:color="auto"/>
            <w:bottom w:val="none" w:sz="0" w:space="0" w:color="auto"/>
            <w:right w:val="none" w:sz="0" w:space="0" w:color="auto"/>
          </w:divBdr>
          <w:divsChild>
            <w:div w:id="416482068">
              <w:marLeft w:val="0"/>
              <w:marRight w:val="0"/>
              <w:marTop w:val="0"/>
              <w:marBottom w:val="0"/>
              <w:divBdr>
                <w:top w:val="none" w:sz="0" w:space="0" w:color="auto"/>
                <w:left w:val="none" w:sz="0" w:space="0" w:color="auto"/>
                <w:bottom w:val="none" w:sz="0" w:space="0" w:color="auto"/>
                <w:right w:val="none" w:sz="0" w:space="0" w:color="auto"/>
              </w:divBdr>
              <w:divsChild>
                <w:div w:id="1045131719">
                  <w:marLeft w:val="0"/>
                  <w:marRight w:val="0"/>
                  <w:marTop w:val="0"/>
                  <w:marBottom w:val="0"/>
                  <w:divBdr>
                    <w:top w:val="none" w:sz="0" w:space="0" w:color="auto"/>
                    <w:left w:val="none" w:sz="0" w:space="0" w:color="auto"/>
                    <w:bottom w:val="none" w:sz="0" w:space="0" w:color="auto"/>
                    <w:right w:val="none" w:sz="0" w:space="0" w:color="auto"/>
                  </w:divBdr>
                  <w:divsChild>
                    <w:div w:id="973483112">
                      <w:marLeft w:val="0"/>
                      <w:marRight w:val="0"/>
                      <w:marTop w:val="0"/>
                      <w:marBottom w:val="0"/>
                      <w:divBdr>
                        <w:top w:val="none" w:sz="0" w:space="0" w:color="auto"/>
                        <w:left w:val="none" w:sz="0" w:space="0" w:color="auto"/>
                        <w:bottom w:val="none" w:sz="0" w:space="0" w:color="auto"/>
                        <w:right w:val="none" w:sz="0" w:space="0" w:color="auto"/>
                      </w:divBdr>
                      <w:divsChild>
                        <w:div w:id="1043483318">
                          <w:marLeft w:val="0"/>
                          <w:marRight w:val="0"/>
                          <w:marTop w:val="0"/>
                          <w:marBottom w:val="0"/>
                          <w:divBdr>
                            <w:top w:val="none" w:sz="0" w:space="0" w:color="auto"/>
                            <w:left w:val="none" w:sz="0" w:space="0" w:color="auto"/>
                            <w:bottom w:val="none" w:sz="0" w:space="0" w:color="auto"/>
                            <w:right w:val="none" w:sz="0" w:space="0" w:color="auto"/>
                          </w:divBdr>
                        </w:div>
                      </w:divsChild>
                    </w:div>
                    <w:div w:id="1361930602">
                      <w:marLeft w:val="0"/>
                      <w:marRight w:val="0"/>
                      <w:marTop w:val="0"/>
                      <w:marBottom w:val="0"/>
                      <w:divBdr>
                        <w:top w:val="none" w:sz="0" w:space="0" w:color="auto"/>
                        <w:left w:val="none" w:sz="0" w:space="0" w:color="auto"/>
                        <w:bottom w:val="none" w:sz="0" w:space="0" w:color="auto"/>
                        <w:right w:val="none" w:sz="0" w:space="0" w:color="auto"/>
                      </w:divBdr>
                      <w:divsChild>
                        <w:div w:id="61394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343577">
          <w:marLeft w:val="0"/>
          <w:marRight w:val="0"/>
          <w:marTop w:val="0"/>
          <w:marBottom w:val="0"/>
          <w:divBdr>
            <w:top w:val="single" w:sz="6" w:space="0" w:color="C8CCD1"/>
            <w:left w:val="single" w:sz="6" w:space="0" w:color="C8CCD1"/>
            <w:bottom w:val="single" w:sz="6" w:space="0" w:color="C8CCD1"/>
            <w:right w:val="single" w:sz="6" w:space="0" w:color="C8CCD1"/>
          </w:divBdr>
          <w:divsChild>
            <w:div w:id="1659069409">
              <w:marLeft w:val="0"/>
              <w:marRight w:val="0"/>
              <w:marTop w:val="0"/>
              <w:marBottom w:val="0"/>
              <w:divBdr>
                <w:top w:val="none" w:sz="0" w:space="0" w:color="auto"/>
                <w:left w:val="none" w:sz="0" w:space="0" w:color="auto"/>
                <w:bottom w:val="none" w:sz="0" w:space="0" w:color="auto"/>
                <w:right w:val="none" w:sz="0" w:space="0" w:color="auto"/>
              </w:divBdr>
            </w:div>
          </w:divsChild>
        </w:div>
        <w:div w:id="1317493829">
          <w:marLeft w:val="0"/>
          <w:marRight w:val="0"/>
          <w:marTop w:val="0"/>
          <w:marBottom w:val="0"/>
          <w:divBdr>
            <w:top w:val="none" w:sz="0" w:space="0" w:color="auto"/>
            <w:left w:val="none" w:sz="0" w:space="0" w:color="auto"/>
            <w:bottom w:val="none" w:sz="0" w:space="0" w:color="auto"/>
            <w:right w:val="none" w:sz="0" w:space="0" w:color="auto"/>
          </w:divBdr>
          <w:divsChild>
            <w:div w:id="1733308478">
              <w:marLeft w:val="0"/>
              <w:marRight w:val="0"/>
              <w:marTop w:val="0"/>
              <w:marBottom w:val="0"/>
              <w:divBdr>
                <w:top w:val="none" w:sz="0" w:space="0" w:color="auto"/>
                <w:left w:val="none" w:sz="0" w:space="0" w:color="auto"/>
                <w:bottom w:val="none" w:sz="0" w:space="0" w:color="auto"/>
                <w:right w:val="none" w:sz="0" w:space="0" w:color="auto"/>
              </w:divBdr>
              <w:divsChild>
                <w:div w:id="656886445">
                  <w:marLeft w:val="0"/>
                  <w:marRight w:val="0"/>
                  <w:marTop w:val="0"/>
                  <w:marBottom w:val="0"/>
                  <w:divBdr>
                    <w:top w:val="none" w:sz="0" w:space="0" w:color="auto"/>
                    <w:left w:val="none" w:sz="0" w:space="0" w:color="auto"/>
                    <w:bottom w:val="none" w:sz="0" w:space="0" w:color="auto"/>
                    <w:right w:val="none" w:sz="0" w:space="0" w:color="auto"/>
                  </w:divBdr>
                  <w:divsChild>
                    <w:div w:id="75136110">
                      <w:marLeft w:val="0"/>
                      <w:marRight w:val="0"/>
                      <w:marTop w:val="0"/>
                      <w:marBottom w:val="0"/>
                      <w:divBdr>
                        <w:top w:val="none" w:sz="0" w:space="0" w:color="auto"/>
                        <w:left w:val="none" w:sz="0" w:space="0" w:color="auto"/>
                        <w:bottom w:val="none" w:sz="0" w:space="0" w:color="auto"/>
                        <w:right w:val="none" w:sz="0" w:space="0" w:color="auto"/>
                      </w:divBdr>
                      <w:divsChild>
                        <w:div w:id="1153912961">
                          <w:marLeft w:val="0"/>
                          <w:marRight w:val="0"/>
                          <w:marTop w:val="0"/>
                          <w:marBottom w:val="0"/>
                          <w:divBdr>
                            <w:top w:val="none" w:sz="0" w:space="0" w:color="auto"/>
                            <w:left w:val="none" w:sz="0" w:space="0" w:color="auto"/>
                            <w:bottom w:val="none" w:sz="0" w:space="0" w:color="auto"/>
                            <w:right w:val="none" w:sz="0" w:space="0" w:color="auto"/>
                          </w:divBdr>
                        </w:div>
                      </w:divsChild>
                    </w:div>
                    <w:div w:id="324600143">
                      <w:marLeft w:val="0"/>
                      <w:marRight w:val="0"/>
                      <w:marTop w:val="0"/>
                      <w:marBottom w:val="0"/>
                      <w:divBdr>
                        <w:top w:val="none" w:sz="0" w:space="0" w:color="auto"/>
                        <w:left w:val="none" w:sz="0" w:space="0" w:color="auto"/>
                        <w:bottom w:val="none" w:sz="0" w:space="0" w:color="auto"/>
                        <w:right w:val="none" w:sz="0" w:space="0" w:color="auto"/>
                      </w:divBdr>
                      <w:divsChild>
                        <w:div w:id="1527257887">
                          <w:marLeft w:val="0"/>
                          <w:marRight w:val="0"/>
                          <w:marTop w:val="0"/>
                          <w:marBottom w:val="0"/>
                          <w:divBdr>
                            <w:top w:val="none" w:sz="0" w:space="0" w:color="auto"/>
                            <w:left w:val="none" w:sz="0" w:space="0" w:color="auto"/>
                            <w:bottom w:val="none" w:sz="0" w:space="0" w:color="auto"/>
                            <w:right w:val="none" w:sz="0" w:space="0" w:color="auto"/>
                          </w:divBdr>
                        </w:div>
                      </w:divsChild>
                    </w:div>
                    <w:div w:id="374695478">
                      <w:marLeft w:val="0"/>
                      <w:marRight w:val="0"/>
                      <w:marTop w:val="0"/>
                      <w:marBottom w:val="0"/>
                      <w:divBdr>
                        <w:top w:val="none" w:sz="0" w:space="0" w:color="auto"/>
                        <w:left w:val="none" w:sz="0" w:space="0" w:color="auto"/>
                        <w:bottom w:val="none" w:sz="0" w:space="0" w:color="auto"/>
                        <w:right w:val="none" w:sz="0" w:space="0" w:color="auto"/>
                      </w:divBdr>
                      <w:divsChild>
                        <w:div w:id="72171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12121">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839468466">
      <w:bodyDiv w:val="1"/>
      <w:marLeft w:val="0"/>
      <w:marRight w:val="0"/>
      <w:marTop w:val="0"/>
      <w:marBottom w:val="0"/>
      <w:divBdr>
        <w:top w:val="none" w:sz="0" w:space="0" w:color="auto"/>
        <w:left w:val="none" w:sz="0" w:space="0" w:color="auto"/>
        <w:bottom w:val="none" w:sz="0" w:space="0" w:color="auto"/>
        <w:right w:val="none" w:sz="0" w:space="0" w:color="auto"/>
      </w:divBdr>
    </w:div>
    <w:div w:id="843397310">
      <w:bodyDiv w:val="1"/>
      <w:marLeft w:val="0"/>
      <w:marRight w:val="0"/>
      <w:marTop w:val="0"/>
      <w:marBottom w:val="0"/>
      <w:divBdr>
        <w:top w:val="none" w:sz="0" w:space="0" w:color="auto"/>
        <w:left w:val="none" w:sz="0" w:space="0" w:color="auto"/>
        <w:bottom w:val="none" w:sz="0" w:space="0" w:color="auto"/>
        <w:right w:val="none" w:sz="0" w:space="0" w:color="auto"/>
      </w:divBdr>
    </w:div>
    <w:div w:id="855971497">
      <w:bodyDiv w:val="1"/>
      <w:marLeft w:val="0"/>
      <w:marRight w:val="0"/>
      <w:marTop w:val="0"/>
      <w:marBottom w:val="0"/>
      <w:divBdr>
        <w:top w:val="none" w:sz="0" w:space="0" w:color="auto"/>
        <w:left w:val="none" w:sz="0" w:space="0" w:color="auto"/>
        <w:bottom w:val="none" w:sz="0" w:space="0" w:color="auto"/>
        <w:right w:val="none" w:sz="0" w:space="0" w:color="auto"/>
      </w:divBdr>
    </w:div>
    <w:div w:id="894393838">
      <w:bodyDiv w:val="1"/>
      <w:marLeft w:val="0"/>
      <w:marRight w:val="0"/>
      <w:marTop w:val="0"/>
      <w:marBottom w:val="0"/>
      <w:divBdr>
        <w:top w:val="none" w:sz="0" w:space="0" w:color="auto"/>
        <w:left w:val="none" w:sz="0" w:space="0" w:color="auto"/>
        <w:bottom w:val="none" w:sz="0" w:space="0" w:color="auto"/>
        <w:right w:val="none" w:sz="0" w:space="0" w:color="auto"/>
      </w:divBdr>
    </w:div>
    <w:div w:id="974334292">
      <w:bodyDiv w:val="1"/>
      <w:marLeft w:val="0"/>
      <w:marRight w:val="0"/>
      <w:marTop w:val="0"/>
      <w:marBottom w:val="0"/>
      <w:divBdr>
        <w:top w:val="none" w:sz="0" w:space="0" w:color="auto"/>
        <w:left w:val="none" w:sz="0" w:space="0" w:color="auto"/>
        <w:bottom w:val="none" w:sz="0" w:space="0" w:color="auto"/>
        <w:right w:val="none" w:sz="0" w:space="0" w:color="auto"/>
      </w:divBdr>
    </w:div>
    <w:div w:id="993752564">
      <w:bodyDiv w:val="1"/>
      <w:marLeft w:val="0"/>
      <w:marRight w:val="0"/>
      <w:marTop w:val="0"/>
      <w:marBottom w:val="0"/>
      <w:divBdr>
        <w:top w:val="none" w:sz="0" w:space="0" w:color="auto"/>
        <w:left w:val="none" w:sz="0" w:space="0" w:color="auto"/>
        <w:bottom w:val="none" w:sz="0" w:space="0" w:color="auto"/>
        <w:right w:val="none" w:sz="0" w:space="0" w:color="auto"/>
      </w:divBdr>
      <w:divsChild>
        <w:div w:id="1617175406">
          <w:marLeft w:val="0"/>
          <w:marRight w:val="0"/>
          <w:marTop w:val="120"/>
          <w:marBottom w:val="0"/>
          <w:divBdr>
            <w:top w:val="none" w:sz="0" w:space="0" w:color="auto"/>
            <w:left w:val="none" w:sz="0" w:space="0" w:color="auto"/>
            <w:bottom w:val="none" w:sz="0" w:space="0" w:color="auto"/>
            <w:right w:val="none" w:sz="0" w:space="0" w:color="auto"/>
          </w:divBdr>
        </w:div>
      </w:divsChild>
    </w:div>
    <w:div w:id="1004555884">
      <w:bodyDiv w:val="1"/>
      <w:marLeft w:val="0"/>
      <w:marRight w:val="0"/>
      <w:marTop w:val="0"/>
      <w:marBottom w:val="0"/>
      <w:divBdr>
        <w:top w:val="none" w:sz="0" w:space="0" w:color="auto"/>
        <w:left w:val="none" w:sz="0" w:space="0" w:color="auto"/>
        <w:bottom w:val="none" w:sz="0" w:space="0" w:color="auto"/>
        <w:right w:val="none" w:sz="0" w:space="0" w:color="auto"/>
      </w:divBdr>
    </w:div>
    <w:div w:id="1004743623">
      <w:bodyDiv w:val="1"/>
      <w:marLeft w:val="0"/>
      <w:marRight w:val="0"/>
      <w:marTop w:val="0"/>
      <w:marBottom w:val="0"/>
      <w:divBdr>
        <w:top w:val="none" w:sz="0" w:space="0" w:color="auto"/>
        <w:left w:val="none" w:sz="0" w:space="0" w:color="auto"/>
        <w:bottom w:val="none" w:sz="0" w:space="0" w:color="auto"/>
        <w:right w:val="none" w:sz="0" w:space="0" w:color="auto"/>
      </w:divBdr>
    </w:div>
    <w:div w:id="1005548214">
      <w:bodyDiv w:val="1"/>
      <w:marLeft w:val="0"/>
      <w:marRight w:val="0"/>
      <w:marTop w:val="0"/>
      <w:marBottom w:val="0"/>
      <w:divBdr>
        <w:top w:val="none" w:sz="0" w:space="0" w:color="auto"/>
        <w:left w:val="none" w:sz="0" w:space="0" w:color="auto"/>
        <w:bottom w:val="none" w:sz="0" w:space="0" w:color="auto"/>
        <w:right w:val="none" w:sz="0" w:space="0" w:color="auto"/>
      </w:divBdr>
    </w:div>
    <w:div w:id="1009327670">
      <w:bodyDiv w:val="1"/>
      <w:marLeft w:val="0"/>
      <w:marRight w:val="0"/>
      <w:marTop w:val="0"/>
      <w:marBottom w:val="0"/>
      <w:divBdr>
        <w:top w:val="none" w:sz="0" w:space="0" w:color="auto"/>
        <w:left w:val="none" w:sz="0" w:space="0" w:color="auto"/>
        <w:bottom w:val="none" w:sz="0" w:space="0" w:color="auto"/>
        <w:right w:val="none" w:sz="0" w:space="0" w:color="auto"/>
      </w:divBdr>
    </w:div>
    <w:div w:id="1036662054">
      <w:bodyDiv w:val="1"/>
      <w:marLeft w:val="0"/>
      <w:marRight w:val="0"/>
      <w:marTop w:val="0"/>
      <w:marBottom w:val="0"/>
      <w:divBdr>
        <w:top w:val="none" w:sz="0" w:space="0" w:color="auto"/>
        <w:left w:val="none" w:sz="0" w:space="0" w:color="auto"/>
        <w:bottom w:val="none" w:sz="0" w:space="0" w:color="auto"/>
        <w:right w:val="none" w:sz="0" w:space="0" w:color="auto"/>
      </w:divBdr>
    </w:div>
    <w:div w:id="1044207648">
      <w:bodyDiv w:val="1"/>
      <w:marLeft w:val="0"/>
      <w:marRight w:val="0"/>
      <w:marTop w:val="0"/>
      <w:marBottom w:val="0"/>
      <w:divBdr>
        <w:top w:val="none" w:sz="0" w:space="0" w:color="auto"/>
        <w:left w:val="none" w:sz="0" w:space="0" w:color="auto"/>
        <w:bottom w:val="none" w:sz="0" w:space="0" w:color="auto"/>
        <w:right w:val="none" w:sz="0" w:space="0" w:color="auto"/>
      </w:divBdr>
    </w:div>
    <w:div w:id="1104374523">
      <w:bodyDiv w:val="1"/>
      <w:marLeft w:val="0"/>
      <w:marRight w:val="0"/>
      <w:marTop w:val="0"/>
      <w:marBottom w:val="0"/>
      <w:divBdr>
        <w:top w:val="none" w:sz="0" w:space="0" w:color="auto"/>
        <w:left w:val="none" w:sz="0" w:space="0" w:color="auto"/>
        <w:bottom w:val="none" w:sz="0" w:space="0" w:color="auto"/>
        <w:right w:val="none" w:sz="0" w:space="0" w:color="auto"/>
      </w:divBdr>
    </w:div>
    <w:div w:id="1155141791">
      <w:bodyDiv w:val="1"/>
      <w:marLeft w:val="0"/>
      <w:marRight w:val="0"/>
      <w:marTop w:val="0"/>
      <w:marBottom w:val="0"/>
      <w:divBdr>
        <w:top w:val="none" w:sz="0" w:space="0" w:color="auto"/>
        <w:left w:val="none" w:sz="0" w:space="0" w:color="auto"/>
        <w:bottom w:val="none" w:sz="0" w:space="0" w:color="auto"/>
        <w:right w:val="none" w:sz="0" w:space="0" w:color="auto"/>
      </w:divBdr>
    </w:div>
    <w:div w:id="1187326085">
      <w:bodyDiv w:val="1"/>
      <w:marLeft w:val="0"/>
      <w:marRight w:val="0"/>
      <w:marTop w:val="0"/>
      <w:marBottom w:val="0"/>
      <w:divBdr>
        <w:top w:val="none" w:sz="0" w:space="0" w:color="auto"/>
        <w:left w:val="none" w:sz="0" w:space="0" w:color="auto"/>
        <w:bottom w:val="none" w:sz="0" w:space="0" w:color="auto"/>
        <w:right w:val="none" w:sz="0" w:space="0" w:color="auto"/>
      </w:divBdr>
    </w:div>
    <w:div w:id="1221552297">
      <w:bodyDiv w:val="1"/>
      <w:marLeft w:val="0"/>
      <w:marRight w:val="0"/>
      <w:marTop w:val="0"/>
      <w:marBottom w:val="0"/>
      <w:divBdr>
        <w:top w:val="none" w:sz="0" w:space="0" w:color="auto"/>
        <w:left w:val="none" w:sz="0" w:space="0" w:color="auto"/>
        <w:bottom w:val="none" w:sz="0" w:space="0" w:color="auto"/>
        <w:right w:val="none" w:sz="0" w:space="0" w:color="auto"/>
      </w:divBdr>
    </w:div>
    <w:div w:id="1264265579">
      <w:bodyDiv w:val="1"/>
      <w:marLeft w:val="0"/>
      <w:marRight w:val="0"/>
      <w:marTop w:val="0"/>
      <w:marBottom w:val="0"/>
      <w:divBdr>
        <w:top w:val="none" w:sz="0" w:space="0" w:color="auto"/>
        <w:left w:val="none" w:sz="0" w:space="0" w:color="auto"/>
        <w:bottom w:val="none" w:sz="0" w:space="0" w:color="auto"/>
        <w:right w:val="none" w:sz="0" w:space="0" w:color="auto"/>
      </w:divBdr>
      <w:divsChild>
        <w:div w:id="397478784">
          <w:marLeft w:val="0"/>
          <w:marRight w:val="0"/>
          <w:marTop w:val="120"/>
          <w:marBottom w:val="0"/>
          <w:divBdr>
            <w:top w:val="none" w:sz="0" w:space="0" w:color="auto"/>
            <w:left w:val="none" w:sz="0" w:space="0" w:color="auto"/>
            <w:bottom w:val="none" w:sz="0" w:space="0" w:color="auto"/>
            <w:right w:val="none" w:sz="0" w:space="0" w:color="auto"/>
          </w:divBdr>
        </w:div>
        <w:div w:id="867062447">
          <w:marLeft w:val="0"/>
          <w:marRight w:val="0"/>
          <w:marTop w:val="120"/>
          <w:marBottom w:val="0"/>
          <w:divBdr>
            <w:top w:val="none" w:sz="0" w:space="0" w:color="auto"/>
            <w:left w:val="none" w:sz="0" w:space="0" w:color="auto"/>
            <w:bottom w:val="none" w:sz="0" w:space="0" w:color="auto"/>
            <w:right w:val="none" w:sz="0" w:space="0" w:color="auto"/>
          </w:divBdr>
        </w:div>
        <w:div w:id="534465493">
          <w:marLeft w:val="0"/>
          <w:marRight w:val="0"/>
          <w:marTop w:val="120"/>
          <w:marBottom w:val="0"/>
          <w:divBdr>
            <w:top w:val="none" w:sz="0" w:space="0" w:color="auto"/>
            <w:left w:val="none" w:sz="0" w:space="0" w:color="auto"/>
            <w:bottom w:val="none" w:sz="0" w:space="0" w:color="auto"/>
            <w:right w:val="none" w:sz="0" w:space="0" w:color="auto"/>
          </w:divBdr>
        </w:div>
      </w:divsChild>
    </w:div>
    <w:div w:id="1277102888">
      <w:bodyDiv w:val="1"/>
      <w:marLeft w:val="0"/>
      <w:marRight w:val="0"/>
      <w:marTop w:val="0"/>
      <w:marBottom w:val="0"/>
      <w:divBdr>
        <w:top w:val="none" w:sz="0" w:space="0" w:color="auto"/>
        <w:left w:val="none" w:sz="0" w:space="0" w:color="auto"/>
        <w:bottom w:val="none" w:sz="0" w:space="0" w:color="auto"/>
        <w:right w:val="none" w:sz="0" w:space="0" w:color="auto"/>
      </w:divBdr>
    </w:div>
    <w:div w:id="1309823714">
      <w:bodyDiv w:val="1"/>
      <w:marLeft w:val="0"/>
      <w:marRight w:val="0"/>
      <w:marTop w:val="0"/>
      <w:marBottom w:val="0"/>
      <w:divBdr>
        <w:top w:val="none" w:sz="0" w:space="0" w:color="auto"/>
        <w:left w:val="none" w:sz="0" w:space="0" w:color="auto"/>
        <w:bottom w:val="none" w:sz="0" w:space="0" w:color="auto"/>
        <w:right w:val="none" w:sz="0" w:space="0" w:color="auto"/>
      </w:divBdr>
    </w:div>
    <w:div w:id="1315722334">
      <w:bodyDiv w:val="1"/>
      <w:marLeft w:val="0"/>
      <w:marRight w:val="0"/>
      <w:marTop w:val="0"/>
      <w:marBottom w:val="0"/>
      <w:divBdr>
        <w:top w:val="none" w:sz="0" w:space="0" w:color="auto"/>
        <w:left w:val="none" w:sz="0" w:space="0" w:color="auto"/>
        <w:bottom w:val="none" w:sz="0" w:space="0" w:color="auto"/>
        <w:right w:val="none" w:sz="0" w:space="0" w:color="auto"/>
      </w:divBdr>
    </w:div>
    <w:div w:id="1323042980">
      <w:bodyDiv w:val="1"/>
      <w:marLeft w:val="0"/>
      <w:marRight w:val="0"/>
      <w:marTop w:val="0"/>
      <w:marBottom w:val="0"/>
      <w:divBdr>
        <w:top w:val="none" w:sz="0" w:space="0" w:color="auto"/>
        <w:left w:val="none" w:sz="0" w:space="0" w:color="auto"/>
        <w:bottom w:val="none" w:sz="0" w:space="0" w:color="auto"/>
        <w:right w:val="none" w:sz="0" w:space="0" w:color="auto"/>
      </w:divBdr>
    </w:div>
    <w:div w:id="1346054050">
      <w:bodyDiv w:val="1"/>
      <w:marLeft w:val="0"/>
      <w:marRight w:val="0"/>
      <w:marTop w:val="0"/>
      <w:marBottom w:val="0"/>
      <w:divBdr>
        <w:top w:val="none" w:sz="0" w:space="0" w:color="auto"/>
        <w:left w:val="none" w:sz="0" w:space="0" w:color="auto"/>
        <w:bottom w:val="none" w:sz="0" w:space="0" w:color="auto"/>
        <w:right w:val="none" w:sz="0" w:space="0" w:color="auto"/>
      </w:divBdr>
    </w:div>
    <w:div w:id="1379553675">
      <w:bodyDiv w:val="1"/>
      <w:marLeft w:val="0"/>
      <w:marRight w:val="0"/>
      <w:marTop w:val="0"/>
      <w:marBottom w:val="0"/>
      <w:divBdr>
        <w:top w:val="none" w:sz="0" w:space="0" w:color="auto"/>
        <w:left w:val="none" w:sz="0" w:space="0" w:color="auto"/>
        <w:bottom w:val="none" w:sz="0" w:space="0" w:color="auto"/>
        <w:right w:val="none" w:sz="0" w:space="0" w:color="auto"/>
      </w:divBdr>
    </w:div>
    <w:div w:id="1383822912">
      <w:bodyDiv w:val="1"/>
      <w:marLeft w:val="0"/>
      <w:marRight w:val="0"/>
      <w:marTop w:val="0"/>
      <w:marBottom w:val="0"/>
      <w:divBdr>
        <w:top w:val="none" w:sz="0" w:space="0" w:color="auto"/>
        <w:left w:val="none" w:sz="0" w:space="0" w:color="auto"/>
        <w:bottom w:val="none" w:sz="0" w:space="0" w:color="auto"/>
        <w:right w:val="none" w:sz="0" w:space="0" w:color="auto"/>
      </w:divBdr>
    </w:div>
    <w:div w:id="1399863228">
      <w:bodyDiv w:val="1"/>
      <w:marLeft w:val="0"/>
      <w:marRight w:val="0"/>
      <w:marTop w:val="0"/>
      <w:marBottom w:val="0"/>
      <w:divBdr>
        <w:top w:val="none" w:sz="0" w:space="0" w:color="auto"/>
        <w:left w:val="none" w:sz="0" w:space="0" w:color="auto"/>
        <w:bottom w:val="none" w:sz="0" w:space="0" w:color="auto"/>
        <w:right w:val="none" w:sz="0" w:space="0" w:color="auto"/>
      </w:divBdr>
    </w:div>
    <w:div w:id="1414082160">
      <w:bodyDiv w:val="1"/>
      <w:marLeft w:val="0"/>
      <w:marRight w:val="0"/>
      <w:marTop w:val="0"/>
      <w:marBottom w:val="0"/>
      <w:divBdr>
        <w:top w:val="none" w:sz="0" w:space="0" w:color="auto"/>
        <w:left w:val="none" w:sz="0" w:space="0" w:color="auto"/>
        <w:bottom w:val="none" w:sz="0" w:space="0" w:color="auto"/>
        <w:right w:val="none" w:sz="0" w:space="0" w:color="auto"/>
      </w:divBdr>
      <w:divsChild>
        <w:div w:id="1407453310">
          <w:marLeft w:val="0"/>
          <w:marRight w:val="0"/>
          <w:marTop w:val="0"/>
          <w:marBottom w:val="0"/>
          <w:divBdr>
            <w:top w:val="none" w:sz="0" w:space="0" w:color="auto"/>
            <w:left w:val="none" w:sz="0" w:space="0" w:color="auto"/>
            <w:bottom w:val="none" w:sz="0" w:space="0" w:color="auto"/>
            <w:right w:val="none" w:sz="0" w:space="0" w:color="auto"/>
          </w:divBdr>
        </w:div>
        <w:div w:id="1656253002">
          <w:marLeft w:val="0"/>
          <w:marRight w:val="0"/>
          <w:marTop w:val="0"/>
          <w:marBottom w:val="0"/>
          <w:divBdr>
            <w:top w:val="none" w:sz="0" w:space="0" w:color="auto"/>
            <w:left w:val="none" w:sz="0" w:space="0" w:color="auto"/>
            <w:bottom w:val="none" w:sz="0" w:space="0" w:color="auto"/>
            <w:right w:val="none" w:sz="0" w:space="0" w:color="auto"/>
          </w:divBdr>
        </w:div>
        <w:div w:id="1033382286">
          <w:marLeft w:val="0"/>
          <w:marRight w:val="0"/>
          <w:marTop w:val="0"/>
          <w:marBottom w:val="0"/>
          <w:divBdr>
            <w:top w:val="none" w:sz="0" w:space="0" w:color="auto"/>
            <w:left w:val="none" w:sz="0" w:space="0" w:color="auto"/>
            <w:bottom w:val="none" w:sz="0" w:space="0" w:color="auto"/>
            <w:right w:val="none" w:sz="0" w:space="0" w:color="auto"/>
          </w:divBdr>
        </w:div>
        <w:div w:id="872958233">
          <w:marLeft w:val="0"/>
          <w:marRight w:val="0"/>
          <w:marTop w:val="0"/>
          <w:marBottom w:val="0"/>
          <w:divBdr>
            <w:top w:val="none" w:sz="0" w:space="0" w:color="auto"/>
            <w:left w:val="none" w:sz="0" w:space="0" w:color="auto"/>
            <w:bottom w:val="none" w:sz="0" w:space="0" w:color="auto"/>
            <w:right w:val="none" w:sz="0" w:space="0" w:color="auto"/>
          </w:divBdr>
        </w:div>
      </w:divsChild>
    </w:div>
    <w:div w:id="1415740021">
      <w:bodyDiv w:val="1"/>
      <w:marLeft w:val="0"/>
      <w:marRight w:val="0"/>
      <w:marTop w:val="0"/>
      <w:marBottom w:val="0"/>
      <w:divBdr>
        <w:top w:val="none" w:sz="0" w:space="0" w:color="auto"/>
        <w:left w:val="none" w:sz="0" w:space="0" w:color="auto"/>
        <w:bottom w:val="none" w:sz="0" w:space="0" w:color="auto"/>
        <w:right w:val="none" w:sz="0" w:space="0" w:color="auto"/>
      </w:divBdr>
    </w:div>
    <w:div w:id="1416394740">
      <w:bodyDiv w:val="1"/>
      <w:marLeft w:val="0"/>
      <w:marRight w:val="0"/>
      <w:marTop w:val="0"/>
      <w:marBottom w:val="0"/>
      <w:divBdr>
        <w:top w:val="none" w:sz="0" w:space="0" w:color="auto"/>
        <w:left w:val="none" w:sz="0" w:space="0" w:color="auto"/>
        <w:bottom w:val="none" w:sz="0" w:space="0" w:color="auto"/>
        <w:right w:val="none" w:sz="0" w:space="0" w:color="auto"/>
      </w:divBdr>
      <w:divsChild>
        <w:div w:id="1362591291">
          <w:marLeft w:val="0"/>
          <w:marRight w:val="0"/>
          <w:marTop w:val="0"/>
          <w:marBottom w:val="0"/>
          <w:divBdr>
            <w:top w:val="none" w:sz="0" w:space="0" w:color="auto"/>
            <w:left w:val="none" w:sz="0" w:space="0" w:color="auto"/>
            <w:bottom w:val="none" w:sz="0" w:space="0" w:color="auto"/>
            <w:right w:val="none" w:sz="0" w:space="0" w:color="auto"/>
          </w:divBdr>
        </w:div>
      </w:divsChild>
    </w:div>
    <w:div w:id="1424574844">
      <w:bodyDiv w:val="1"/>
      <w:marLeft w:val="0"/>
      <w:marRight w:val="0"/>
      <w:marTop w:val="0"/>
      <w:marBottom w:val="0"/>
      <w:divBdr>
        <w:top w:val="none" w:sz="0" w:space="0" w:color="auto"/>
        <w:left w:val="none" w:sz="0" w:space="0" w:color="auto"/>
        <w:bottom w:val="none" w:sz="0" w:space="0" w:color="auto"/>
        <w:right w:val="none" w:sz="0" w:space="0" w:color="auto"/>
      </w:divBdr>
    </w:div>
    <w:div w:id="1425567592">
      <w:bodyDiv w:val="1"/>
      <w:marLeft w:val="0"/>
      <w:marRight w:val="0"/>
      <w:marTop w:val="0"/>
      <w:marBottom w:val="0"/>
      <w:divBdr>
        <w:top w:val="none" w:sz="0" w:space="0" w:color="auto"/>
        <w:left w:val="none" w:sz="0" w:space="0" w:color="auto"/>
        <w:bottom w:val="none" w:sz="0" w:space="0" w:color="auto"/>
        <w:right w:val="none" w:sz="0" w:space="0" w:color="auto"/>
      </w:divBdr>
    </w:div>
    <w:div w:id="1534879351">
      <w:bodyDiv w:val="1"/>
      <w:marLeft w:val="0"/>
      <w:marRight w:val="0"/>
      <w:marTop w:val="0"/>
      <w:marBottom w:val="0"/>
      <w:divBdr>
        <w:top w:val="none" w:sz="0" w:space="0" w:color="auto"/>
        <w:left w:val="none" w:sz="0" w:space="0" w:color="auto"/>
        <w:bottom w:val="none" w:sz="0" w:space="0" w:color="auto"/>
        <w:right w:val="none" w:sz="0" w:space="0" w:color="auto"/>
      </w:divBdr>
    </w:div>
    <w:div w:id="1542864480">
      <w:bodyDiv w:val="1"/>
      <w:marLeft w:val="0"/>
      <w:marRight w:val="0"/>
      <w:marTop w:val="0"/>
      <w:marBottom w:val="0"/>
      <w:divBdr>
        <w:top w:val="none" w:sz="0" w:space="0" w:color="auto"/>
        <w:left w:val="none" w:sz="0" w:space="0" w:color="auto"/>
        <w:bottom w:val="none" w:sz="0" w:space="0" w:color="auto"/>
        <w:right w:val="none" w:sz="0" w:space="0" w:color="auto"/>
      </w:divBdr>
    </w:div>
    <w:div w:id="1546059917">
      <w:bodyDiv w:val="1"/>
      <w:marLeft w:val="0"/>
      <w:marRight w:val="0"/>
      <w:marTop w:val="0"/>
      <w:marBottom w:val="0"/>
      <w:divBdr>
        <w:top w:val="none" w:sz="0" w:space="0" w:color="auto"/>
        <w:left w:val="none" w:sz="0" w:space="0" w:color="auto"/>
        <w:bottom w:val="none" w:sz="0" w:space="0" w:color="auto"/>
        <w:right w:val="none" w:sz="0" w:space="0" w:color="auto"/>
      </w:divBdr>
      <w:divsChild>
        <w:div w:id="123894788">
          <w:marLeft w:val="0"/>
          <w:marRight w:val="0"/>
          <w:marTop w:val="0"/>
          <w:marBottom w:val="0"/>
          <w:divBdr>
            <w:top w:val="none" w:sz="0" w:space="0" w:color="auto"/>
            <w:left w:val="none" w:sz="0" w:space="0" w:color="auto"/>
            <w:bottom w:val="none" w:sz="0" w:space="0" w:color="auto"/>
            <w:right w:val="none" w:sz="0" w:space="0" w:color="auto"/>
          </w:divBdr>
          <w:divsChild>
            <w:div w:id="2083287815">
              <w:marLeft w:val="0"/>
              <w:marRight w:val="0"/>
              <w:marTop w:val="0"/>
              <w:marBottom w:val="0"/>
              <w:divBdr>
                <w:top w:val="none" w:sz="0" w:space="0" w:color="auto"/>
                <w:left w:val="none" w:sz="0" w:space="0" w:color="auto"/>
                <w:bottom w:val="none" w:sz="0" w:space="0" w:color="auto"/>
                <w:right w:val="none" w:sz="0" w:space="0" w:color="auto"/>
              </w:divBdr>
              <w:divsChild>
                <w:div w:id="166300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946453">
      <w:bodyDiv w:val="1"/>
      <w:marLeft w:val="0"/>
      <w:marRight w:val="0"/>
      <w:marTop w:val="0"/>
      <w:marBottom w:val="0"/>
      <w:divBdr>
        <w:top w:val="none" w:sz="0" w:space="0" w:color="auto"/>
        <w:left w:val="none" w:sz="0" w:space="0" w:color="auto"/>
        <w:bottom w:val="none" w:sz="0" w:space="0" w:color="auto"/>
        <w:right w:val="none" w:sz="0" w:space="0" w:color="auto"/>
      </w:divBdr>
    </w:div>
    <w:div w:id="1608780715">
      <w:bodyDiv w:val="1"/>
      <w:marLeft w:val="0"/>
      <w:marRight w:val="0"/>
      <w:marTop w:val="0"/>
      <w:marBottom w:val="0"/>
      <w:divBdr>
        <w:top w:val="none" w:sz="0" w:space="0" w:color="auto"/>
        <w:left w:val="none" w:sz="0" w:space="0" w:color="auto"/>
        <w:bottom w:val="none" w:sz="0" w:space="0" w:color="auto"/>
        <w:right w:val="none" w:sz="0" w:space="0" w:color="auto"/>
      </w:divBdr>
    </w:div>
    <w:div w:id="1628924598">
      <w:bodyDiv w:val="1"/>
      <w:marLeft w:val="0"/>
      <w:marRight w:val="0"/>
      <w:marTop w:val="0"/>
      <w:marBottom w:val="0"/>
      <w:divBdr>
        <w:top w:val="none" w:sz="0" w:space="0" w:color="auto"/>
        <w:left w:val="none" w:sz="0" w:space="0" w:color="auto"/>
        <w:bottom w:val="none" w:sz="0" w:space="0" w:color="auto"/>
        <w:right w:val="none" w:sz="0" w:space="0" w:color="auto"/>
      </w:divBdr>
      <w:divsChild>
        <w:div w:id="405223233">
          <w:marLeft w:val="0"/>
          <w:marRight w:val="0"/>
          <w:marTop w:val="150"/>
          <w:marBottom w:val="0"/>
          <w:divBdr>
            <w:top w:val="none" w:sz="0" w:space="0" w:color="auto"/>
            <w:left w:val="none" w:sz="0" w:space="0" w:color="auto"/>
            <w:bottom w:val="none" w:sz="0" w:space="0" w:color="auto"/>
            <w:right w:val="none" w:sz="0" w:space="0" w:color="auto"/>
          </w:divBdr>
        </w:div>
        <w:div w:id="612783284">
          <w:marLeft w:val="0"/>
          <w:marRight w:val="0"/>
          <w:marTop w:val="0"/>
          <w:marBottom w:val="0"/>
          <w:divBdr>
            <w:top w:val="none" w:sz="0" w:space="0" w:color="auto"/>
            <w:left w:val="none" w:sz="0" w:space="0" w:color="auto"/>
            <w:bottom w:val="none" w:sz="0" w:space="0" w:color="auto"/>
            <w:right w:val="none" w:sz="0" w:space="0" w:color="auto"/>
          </w:divBdr>
        </w:div>
      </w:divsChild>
    </w:div>
    <w:div w:id="1639191468">
      <w:bodyDiv w:val="1"/>
      <w:marLeft w:val="0"/>
      <w:marRight w:val="0"/>
      <w:marTop w:val="0"/>
      <w:marBottom w:val="0"/>
      <w:divBdr>
        <w:top w:val="none" w:sz="0" w:space="0" w:color="auto"/>
        <w:left w:val="none" w:sz="0" w:space="0" w:color="auto"/>
        <w:bottom w:val="none" w:sz="0" w:space="0" w:color="auto"/>
        <w:right w:val="none" w:sz="0" w:space="0" w:color="auto"/>
      </w:divBdr>
    </w:div>
    <w:div w:id="1656564503">
      <w:bodyDiv w:val="1"/>
      <w:marLeft w:val="0"/>
      <w:marRight w:val="0"/>
      <w:marTop w:val="0"/>
      <w:marBottom w:val="0"/>
      <w:divBdr>
        <w:top w:val="none" w:sz="0" w:space="0" w:color="auto"/>
        <w:left w:val="none" w:sz="0" w:space="0" w:color="auto"/>
        <w:bottom w:val="none" w:sz="0" w:space="0" w:color="auto"/>
        <w:right w:val="none" w:sz="0" w:space="0" w:color="auto"/>
      </w:divBdr>
      <w:divsChild>
        <w:div w:id="1936473897">
          <w:marLeft w:val="0"/>
          <w:marRight w:val="0"/>
          <w:marTop w:val="0"/>
          <w:marBottom w:val="0"/>
          <w:divBdr>
            <w:top w:val="none" w:sz="0" w:space="0" w:color="auto"/>
            <w:left w:val="none" w:sz="0" w:space="0" w:color="auto"/>
            <w:bottom w:val="none" w:sz="0" w:space="0" w:color="auto"/>
            <w:right w:val="none" w:sz="0" w:space="0" w:color="auto"/>
          </w:divBdr>
          <w:divsChild>
            <w:div w:id="915168169">
              <w:marLeft w:val="0"/>
              <w:marRight w:val="0"/>
              <w:marTop w:val="0"/>
              <w:marBottom w:val="0"/>
              <w:divBdr>
                <w:top w:val="none" w:sz="0" w:space="0" w:color="auto"/>
                <w:left w:val="none" w:sz="0" w:space="0" w:color="auto"/>
                <w:bottom w:val="none" w:sz="0" w:space="0" w:color="auto"/>
                <w:right w:val="none" w:sz="0" w:space="0" w:color="auto"/>
              </w:divBdr>
            </w:div>
            <w:div w:id="16197493">
              <w:marLeft w:val="0"/>
              <w:marRight w:val="0"/>
              <w:marTop w:val="0"/>
              <w:marBottom w:val="0"/>
              <w:divBdr>
                <w:top w:val="none" w:sz="0" w:space="0" w:color="auto"/>
                <w:left w:val="none" w:sz="0" w:space="0" w:color="auto"/>
                <w:bottom w:val="none" w:sz="0" w:space="0" w:color="auto"/>
                <w:right w:val="none" w:sz="0" w:space="0" w:color="auto"/>
              </w:divBdr>
            </w:div>
            <w:div w:id="1463186810">
              <w:marLeft w:val="0"/>
              <w:marRight w:val="0"/>
              <w:marTop w:val="0"/>
              <w:marBottom w:val="0"/>
              <w:divBdr>
                <w:top w:val="none" w:sz="0" w:space="0" w:color="auto"/>
                <w:left w:val="none" w:sz="0" w:space="0" w:color="auto"/>
                <w:bottom w:val="none" w:sz="0" w:space="0" w:color="auto"/>
                <w:right w:val="none" w:sz="0" w:space="0" w:color="auto"/>
              </w:divBdr>
            </w:div>
            <w:div w:id="1642808780">
              <w:marLeft w:val="0"/>
              <w:marRight w:val="0"/>
              <w:marTop w:val="0"/>
              <w:marBottom w:val="0"/>
              <w:divBdr>
                <w:top w:val="none" w:sz="0" w:space="0" w:color="auto"/>
                <w:left w:val="none" w:sz="0" w:space="0" w:color="auto"/>
                <w:bottom w:val="none" w:sz="0" w:space="0" w:color="auto"/>
                <w:right w:val="none" w:sz="0" w:space="0" w:color="auto"/>
              </w:divBdr>
            </w:div>
            <w:div w:id="1182552875">
              <w:marLeft w:val="0"/>
              <w:marRight w:val="0"/>
              <w:marTop w:val="0"/>
              <w:marBottom w:val="0"/>
              <w:divBdr>
                <w:top w:val="none" w:sz="0" w:space="0" w:color="auto"/>
                <w:left w:val="none" w:sz="0" w:space="0" w:color="auto"/>
                <w:bottom w:val="none" w:sz="0" w:space="0" w:color="auto"/>
                <w:right w:val="none" w:sz="0" w:space="0" w:color="auto"/>
              </w:divBdr>
            </w:div>
            <w:div w:id="708720508">
              <w:marLeft w:val="0"/>
              <w:marRight w:val="0"/>
              <w:marTop w:val="0"/>
              <w:marBottom w:val="0"/>
              <w:divBdr>
                <w:top w:val="none" w:sz="0" w:space="0" w:color="auto"/>
                <w:left w:val="none" w:sz="0" w:space="0" w:color="auto"/>
                <w:bottom w:val="none" w:sz="0" w:space="0" w:color="auto"/>
                <w:right w:val="none" w:sz="0" w:space="0" w:color="auto"/>
              </w:divBdr>
            </w:div>
            <w:div w:id="610280107">
              <w:marLeft w:val="0"/>
              <w:marRight w:val="0"/>
              <w:marTop w:val="0"/>
              <w:marBottom w:val="0"/>
              <w:divBdr>
                <w:top w:val="none" w:sz="0" w:space="0" w:color="auto"/>
                <w:left w:val="none" w:sz="0" w:space="0" w:color="auto"/>
                <w:bottom w:val="none" w:sz="0" w:space="0" w:color="auto"/>
                <w:right w:val="none" w:sz="0" w:space="0" w:color="auto"/>
              </w:divBdr>
            </w:div>
            <w:div w:id="2131045778">
              <w:marLeft w:val="0"/>
              <w:marRight w:val="0"/>
              <w:marTop w:val="0"/>
              <w:marBottom w:val="0"/>
              <w:divBdr>
                <w:top w:val="none" w:sz="0" w:space="0" w:color="auto"/>
                <w:left w:val="none" w:sz="0" w:space="0" w:color="auto"/>
                <w:bottom w:val="none" w:sz="0" w:space="0" w:color="auto"/>
                <w:right w:val="none" w:sz="0" w:space="0" w:color="auto"/>
              </w:divBdr>
            </w:div>
            <w:div w:id="1080786515">
              <w:marLeft w:val="0"/>
              <w:marRight w:val="0"/>
              <w:marTop w:val="0"/>
              <w:marBottom w:val="0"/>
              <w:divBdr>
                <w:top w:val="none" w:sz="0" w:space="0" w:color="auto"/>
                <w:left w:val="none" w:sz="0" w:space="0" w:color="auto"/>
                <w:bottom w:val="none" w:sz="0" w:space="0" w:color="auto"/>
                <w:right w:val="none" w:sz="0" w:space="0" w:color="auto"/>
              </w:divBdr>
            </w:div>
          </w:divsChild>
        </w:div>
        <w:div w:id="9573313">
          <w:marLeft w:val="0"/>
          <w:marRight w:val="0"/>
          <w:marTop w:val="0"/>
          <w:marBottom w:val="0"/>
          <w:divBdr>
            <w:top w:val="none" w:sz="0" w:space="0" w:color="auto"/>
            <w:left w:val="none" w:sz="0" w:space="0" w:color="auto"/>
            <w:bottom w:val="none" w:sz="0" w:space="0" w:color="auto"/>
            <w:right w:val="none" w:sz="0" w:space="0" w:color="auto"/>
          </w:divBdr>
          <w:divsChild>
            <w:div w:id="1447121170">
              <w:marLeft w:val="0"/>
              <w:marRight w:val="0"/>
              <w:marTop w:val="0"/>
              <w:marBottom w:val="0"/>
              <w:divBdr>
                <w:top w:val="none" w:sz="0" w:space="0" w:color="auto"/>
                <w:left w:val="none" w:sz="0" w:space="0" w:color="auto"/>
                <w:bottom w:val="none" w:sz="0" w:space="0" w:color="auto"/>
                <w:right w:val="none" w:sz="0" w:space="0" w:color="auto"/>
              </w:divBdr>
              <w:divsChild>
                <w:div w:id="637883503">
                  <w:marLeft w:val="0"/>
                  <w:marRight w:val="0"/>
                  <w:marTop w:val="0"/>
                  <w:marBottom w:val="300"/>
                  <w:divBdr>
                    <w:top w:val="none" w:sz="0" w:space="0" w:color="auto"/>
                    <w:left w:val="none" w:sz="0" w:space="0" w:color="auto"/>
                    <w:bottom w:val="none" w:sz="0" w:space="0" w:color="auto"/>
                    <w:right w:val="none" w:sz="0" w:space="0" w:color="auto"/>
                  </w:divBdr>
                </w:div>
              </w:divsChild>
            </w:div>
            <w:div w:id="1330523477">
              <w:marLeft w:val="0"/>
              <w:marRight w:val="0"/>
              <w:marTop w:val="0"/>
              <w:marBottom w:val="0"/>
              <w:divBdr>
                <w:top w:val="none" w:sz="0" w:space="0" w:color="auto"/>
                <w:left w:val="none" w:sz="0" w:space="0" w:color="auto"/>
                <w:bottom w:val="none" w:sz="0" w:space="0" w:color="auto"/>
                <w:right w:val="none" w:sz="0" w:space="0" w:color="auto"/>
              </w:divBdr>
            </w:div>
            <w:div w:id="101234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26540">
      <w:bodyDiv w:val="1"/>
      <w:marLeft w:val="0"/>
      <w:marRight w:val="0"/>
      <w:marTop w:val="0"/>
      <w:marBottom w:val="0"/>
      <w:divBdr>
        <w:top w:val="none" w:sz="0" w:space="0" w:color="auto"/>
        <w:left w:val="none" w:sz="0" w:space="0" w:color="auto"/>
        <w:bottom w:val="none" w:sz="0" w:space="0" w:color="auto"/>
        <w:right w:val="none" w:sz="0" w:space="0" w:color="auto"/>
      </w:divBdr>
    </w:div>
    <w:div w:id="1765878913">
      <w:bodyDiv w:val="1"/>
      <w:marLeft w:val="0"/>
      <w:marRight w:val="0"/>
      <w:marTop w:val="0"/>
      <w:marBottom w:val="0"/>
      <w:divBdr>
        <w:top w:val="none" w:sz="0" w:space="0" w:color="auto"/>
        <w:left w:val="none" w:sz="0" w:space="0" w:color="auto"/>
        <w:bottom w:val="none" w:sz="0" w:space="0" w:color="auto"/>
        <w:right w:val="none" w:sz="0" w:space="0" w:color="auto"/>
      </w:divBdr>
    </w:div>
    <w:div w:id="1789272339">
      <w:bodyDiv w:val="1"/>
      <w:marLeft w:val="0"/>
      <w:marRight w:val="0"/>
      <w:marTop w:val="0"/>
      <w:marBottom w:val="0"/>
      <w:divBdr>
        <w:top w:val="none" w:sz="0" w:space="0" w:color="auto"/>
        <w:left w:val="none" w:sz="0" w:space="0" w:color="auto"/>
        <w:bottom w:val="none" w:sz="0" w:space="0" w:color="auto"/>
        <w:right w:val="none" w:sz="0" w:space="0" w:color="auto"/>
      </w:divBdr>
    </w:div>
    <w:div w:id="1793665359">
      <w:bodyDiv w:val="1"/>
      <w:marLeft w:val="0"/>
      <w:marRight w:val="0"/>
      <w:marTop w:val="0"/>
      <w:marBottom w:val="0"/>
      <w:divBdr>
        <w:top w:val="none" w:sz="0" w:space="0" w:color="auto"/>
        <w:left w:val="none" w:sz="0" w:space="0" w:color="auto"/>
        <w:bottom w:val="none" w:sz="0" w:space="0" w:color="auto"/>
        <w:right w:val="none" w:sz="0" w:space="0" w:color="auto"/>
      </w:divBdr>
      <w:divsChild>
        <w:div w:id="2100711314">
          <w:marLeft w:val="0"/>
          <w:marRight w:val="0"/>
          <w:marTop w:val="240"/>
          <w:marBottom w:val="240"/>
          <w:divBdr>
            <w:top w:val="none" w:sz="0" w:space="0" w:color="auto"/>
            <w:left w:val="none" w:sz="0" w:space="0" w:color="auto"/>
            <w:bottom w:val="none" w:sz="0" w:space="0" w:color="auto"/>
            <w:right w:val="none" w:sz="0" w:space="0" w:color="auto"/>
          </w:divBdr>
          <w:divsChild>
            <w:div w:id="147405581">
              <w:marLeft w:val="0"/>
              <w:marRight w:val="0"/>
              <w:marTop w:val="0"/>
              <w:marBottom w:val="0"/>
              <w:divBdr>
                <w:top w:val="none" w:sz="0" w:space="0" w:color="auto"/>
                <w:left w:val="none" w:sz="0" w:space="0" w:color="auto"/>
                <w:bottom w:val="none" w:sz="0" w:space="0" w:color="auto"/>
                <w:right w:val="none" w:sz="0" w:space="0" w:color="auto"/>
              </w:divBdr>
              <w:divsChild>
                <w:div w:id="1942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843271">
      <w:bodyDiv w:val="1"/>
      <w:marLeft w:val="0"/>
      <w:marRight w:val="0"/>
      <w:marTop w:val="0"/>
      <w:marBottom w:val="0"/>
      <w:divBdr>
        <w:top w:val="none" w:sz="0" w:space="0" w:color="auto"/>
        <w:left w:val="none" w:sz="0" w:space="0" w:color="auto"/>
        <w:bottom w:val="none" w:sz="0" w:space="0" w:color="auto"/>
        <w:right w:val="none" w:sz="0" w:space="0" w:color="auto"/>
      </w:divBdr>
    </w:div>
    <w:div w:id="1827093452">
      <w:bodyDiv w:val="1"/>
      <w:marLeft w:val="0"/>
      <w:marRight w:val="0"/>
      <w:marTop w:val="0"/>
      <w:marBottom w:val="0"/>
      <w:divBdr>
        <w:top w:val="none" w:sz="0" w:space="0" w:color="auto"/>
        <w:left w:val="none" w:sz="0" w:space="0" w:color="auto"/>
        <w:bottom w:val="none" w:sz="0" w:space="0" w:color="auto"/>
        <w:right w:val="none" w:sz="0" w:space="0" w:color="auto"/>
      </w:divBdr>
      <w:divsChild>
        <w:div w:id="180092943">
          <w:marLeft w:val="0"/>
          <w:marRight w:val="0"/>
          <w:marTop w:val="120"/>
          <w:marBottom w:val="0"/>
          <w:divBdr>
            <w:top w:val="none" w:sz="0" w:space="0" w:color="auto"/>
            <w:left w:val="none" w:sz="0" w:space="0" w:color="auto"/>
            <w:bottom w:val="none" w:sz="0" w:space="0" w:color="auto"/>
            <w:right w:val="none" w:sz="0" w:space="0" w:color="auto"/>
          </w:divBdr>
        </w:div>
        <w:div w:id="682167298">
          <w:marLeft w:val="0"/>
          <w:marRight w:val="0"/>
          <w:marTop w:val="120"/>
          <w:marBottom w:val="0"/>
          <w:divBdr>
            <w:top w:val="none" w:sz="0" w:space="0" w:color="auto"/>
            <w:left w:val="none" w:sz="0" w:space="0" w:color="auto"/>
            <w:bottom w:val="none" w:sz="0" w:space="0" w:color="auto"/>
            <w:right w:val="none" w:sz="0" w:space="0" w:color="auto"/>
          </w:divBdr>
        </w:div>
        <w:div w:id="789007729">
          <w:marLeft w:val="0"/>
          <w:marRight w:val="0"/>
          <w:marTop w:val="120"/>
          <w:marBottom w:val="0"/>
          <w:divBdr>
            <w:top w:val="none" w:sz="0" w:space="0" w:color="auto"/>
            <w:left w:val="none" w:sz="0" w:space="0" w:color="auto"/>
            <w:bottom w:val="none" w:sz="0" w:space="0" w:color="auto"/>
            <w:right w:val="none" w:sz="0" w:space="0" w:color="auto"/>
          </w:divBdr>
        </w:div>
        <w:div w:id="891960190">
          <w:marLeft w:val="0"/>
          <w:marRight w:val="0"/>
          <w:marTop w:val="120"/>
          <w:marBottom w:val="0"/>
          <w:divBdr>
            <w:top w:val="none" w:sz="0" w:space="0" w:color="auto"/>
            <w:left w:val="none" w:sz="0" w:space="0" w:color="auto"/>
            <w:bottom w:val="none" w:sz="0" w:space="0" w:color="auto"/>
            <w:right w:val="none" w:sz="0" w:space="0" w:color="auto"/>
          </w:divBdr>
        </w:div>
        <w:div w:id="939752949">
          <w:marLeft w:val="0"/>
          <w:marRight w:val="0"/>
          <w:marTop w:val="120"/>
          <w:marBottom w:val="0"/>
          <w:divBdr>
            <w:top w:val="none" w:sz="0" w:space="0" w:color="auto"/>
            <w:left w:val="none" w:sz="0" w:space="0" w:color="auto"/>
            <w:bottom w:val="none" w:sz="0" w:space="0" w:color="auto"/>
            <w:right w:val="none" w:sz="0" w:space="0" w:color="auto"/>
          </w:divBdr>
        </w:div>
        <w:div w:id="1435438198">
          <w:marLeft w:val="0"/>
          <w:marRight w:val="0"/>
          <w:marTop w:val="120"/>
          <w:marBottom w:val="0"/>
          <w:divBdr>
            <w:top w:val="none" w:sz="0" w:space="0" w:color="auto"/>
            <w:left w:val="none" w:sz="0" w:space="0" w:color="auto"/>
            <w:bottom w:val="none" w:sz="0" w:space="0" w:color="auto"/>
            <w:right w:val="none" w:sz="0" w:space="0" w:color="auto"/>
          </w:divBdr>
        </w:div>
        <w:div w:id="1453983846">
          <w:marLeft w:val="0"/>
          <w:marRight w:val="0"/>
          <w:marTop w:val="120"/>
          <w:marBottom w:val="0"/>
          <w:divBdr>
            <w:top w:val="none" w:sz="0" w:space="0" w:color="auto"/>
            <w:left w:val="none" w:sz="0" w:space="0" w:color="auto"/>
            <w:bottom w:val="none" w:sz="0" w:space="0" w:color="auto"/>
            <w:right w:val="none" w:sz="0" w:space="0" w:color="auto"/>
          </w:divBdr>
        </w:div>
      </w:divsChild>
    </w:div>
    <w:div w:id="1848710405">
      <w:bodyDiv w:val="1"/>
      <w:marLeft w:val="0"/>
      <w:marRight w:val="0"/>
      <w:marTop w:val="0"/>
      <w:marBottom w:val="0"/>
      <w:divBdr>
        <w:top w:val="none" w:sz="0" w:space="0" w:color="auto"/>
        <w:left w:val="none" w:sz="0" w:space="0" w:color="auto"/>
        <w:bottom w:val="none" w:sz="0" w:space="0" w:color="auto"/>
        <w:right w:val="none" w:sz="0" w:space="0" w:color="auto"/>
      </w:divBdr>
    </w:div>
    <w:div w:id="1884976202">
      <w:bodyDiv w:val="1"/>
      <w:marLeft w:val="0"/>
      <w:marRight w:val="0"/>
      <w:marTop w:val="0"/>
      <w:marBottom w:val="0"/>
      <w:divBdr>
        <w:top w:val="none" w:sz="0" w:space="0" w:color="auto"/>
        <w:left w:val="none" w:sz="0" w:space="0" w:color="auto"/>
        <w:bottom w:val="none" w:sz="0" w:space="0" w:color="auto"/>
        <w:right w:val="none" w:sz="0" w:space="0" w:color="auto"/>
      </w:divBdr>
    </w:div>
    <w:div w:id="1915166863">
      <w:bodyDiv w:val="1"/>
      <w:marLeft w:val="0"/>
      <w:marRight w:val="0"/>
      <w:marTop w:val="0"/>
      <w:marBottom w:val="0"/>
      <w:divBdr>
        <w:top w:val="none" w:sz="0" w:space="0" w:color="auto"/>
        <w:left w:val="none" w:sz="0" w:space="0" w:color="auto"/>
        <w:bottom w:val="none" w:sz="0" w:space="0" w:color="auto"/>
        <w:right w:val="none" w:sz="0" w:space="0" w:color="auto"/>
      </w:divBdr>
      <w:divsChild>
        <w:div w:id="510604468">
          <w:marLeft w:val="240"/>
          <w:marRight w:val="0"/>
          <w:marTop w:val="0"/>
          <w:marBottom w:val="120"/>
          <w:divBdr>
            <w:top w:val="single" w:sz="6" w:space="5" w:color="A2A9B1"/>
            <w:left w:val="single" w:sz="6" w:space="5" w:color="A2A9B1"/>
            <w:bottom w:val="single" w:sz="6" w:space="5" w:color="A2A9B1"/>
            <w:right w:val="single" w:sz="6" w:space="5" w:color="A2A9B1"/>
          </w:divBdr>
          <w:divsChild>
            <w:div w:id="1015613928">
              <w:marLeft w:val="0"/>
              <w:marRight w:val="120"/>
              <w:marTop w:val="0"/>
              <w:marBottom w:val="120"/>
              <w:divBdr>
                <w:top w:val="none" w:sz="0" w:space="0" w:color="auto"/>
                <w:left w:val="none" w:sz="0" w:space="0" w:color="auto"/>
                <w:bottom w:val="none" w:sz="0" w:space="0" w:color="auto"/>
                <w:right w:val="none" w:sz="0" w:space="0" w:color="auto"/>
              </w:divBdr>
            </w:div>
          </w:divsChild>
        </w:div>
      </w:divsChild>
    </w:div>
    <w:div w:id="1925601277">
      <w:bodyDiv w:val="1"/>
      <w:marLeft w:val="0"/>
      <w:marRight w:val="0"/>
      <w:marTop w:val="0"/>
      <w:marBottom w:val="0"/>
      <w:divBdr>
        <w:top w:val="none" w:sz="0" w:space="0" w:color="auto"/>
        <w:left w:val="none" w:sz="0" w:space="0" w:color="auto"/>
        <w:bottom w:val="none" w:sz="0" w:space="0" w:color="auto"/>
        <w:right w:val="none" w:sz="0" w:space="0" w:color="auto"/>
      </w:divBdr>
    </w:div>
    <w:div w:id="1958440707">
      <w:bodyDiv w:val="1"/>
      <w:marLeft w:val="0"/>
      <w:marRight w:val="0"/>
      <w:marTop w:val="0"/>
      <w:marBottom w:val="0"/>
      <w:divBdr>
        <w:top w:val="none" w:sz="0" w:space="0" w:color="auto"/>
        <w:left w:val="none" w:sz="0" w:space="0" w:color="auto"/>
        <w:bottom w:val="none" w:sz="0" w:space="0" w:color="auto"/>
        <w:right w:val="none" w:sz="0" w:space="0" w:color="auto"/>
      </w:divBdr>
    </w:div>
    <w:div w:id="1969700337">
      <w:bodyDiv w:val="1"/>
      <w:marLeft w:val="0"/>
      <w:marRight w:val="0"/>
      <w:marTop w:val="0"/>
      <w:marBottom w:val="0"/>
      <w:divBdr>
        <w:top w:val="none" w:sz="0" w:space="0" w:color="auto"/>
        <w:left w:val="none" w:sz="0" w:space="0" w:color="auto"/>
        <w:bottom w:val="none" w:sz="0" w:space="0" w:color="auto"/>
        <w:right w:val="none" w:sz="0" w:space="0" w:color="auto"/>
      </w:divBdr>
    </w:div>
    <w:div w:id="1983776574">
      <w:bodyDiv w:val="1"/>
      <w:marLeft w:val="0"/>
      <w:marRight w:val="0"/>
      <w:marTop w:val="0"/>
      <w:marBottom w:val="0"/>
      <w:divBdr>
        <w:top w:val="none" w:sz="0" w:space="0" w:color="auto"/>
        <w:left w:val="none" w:sz="0" w:space="0" w:color="auto"/>
        <w:bottom w:val="none" w:sz="0" w:space="0" w:color="auto"/>
        <w:right w:val="none" w:sz="0" w:space="0" w:color="auto"/>
      </w:divBdr>
    </w:div>
    <w:div w:id="1983971406">
      <w:bodyDiv w:val="1"/>
      <w:marLeft w:val="0"/>
      <w:marRight w:val="0"/>
      <w:marTop w:val="0"/>
      <w:marBottom w:val="0"/>
      <w:divBdr>
        <w:top w:val="none" w:sz="0" w:space="0" w:color="auto"/>
        <w:left w:val="none" w:sz="0" w:space="0" w:color="auto"/>
        <w:bottom w:val="none" w:sz="0" w:space="0" w:color="auto"/>
        <w:right w:val="none" w:sz="0" w:space="0" w:color="auto"/>
      </w:divBdr>
    </w:div>
    <w:div w:id="2013528654">
      <w:bodyDiv w:val="1"/>
      <w:marLeft w:val="0"/>
      <w:marRight w:val="0"/>
      <w:marTop w:val="0"/>
      <w:marBottom w:val="0"/>
      <w:divBdr>
        <w:top w:val="none" w:sz="0" w:space="0" w:color="auto"/>
        <w:left w:val="none" w:sz="0" w:space="0" w:color="auto"/>
        <w:bottom w:val="none" w:sz="0" w:space="0" w:color="auto"/>
        <w:right w:val="none" w:sz="0" w:space="0" w:color="auto"/>
      </w:divBdr>
    </w:div>
    <w:div w:id="2044935387">
      <w:bodyDiv w:val="1"/>
      <w:marLeft w:val="0"/>
      <w:marRight w:val="0"/>
      <w:marTop w:val="0"/>
      <w:marBottom w:val="0"/>
      <w:divBdr>
        <w:top w:val="none" w:sz="0" w:space="0" w:color="auto"/>
        <w:left w:val="none" w:sz="0" w:space="0" w:color="auto"/>
        <w:bottom w:val="none" w:sz="0" w:space="0" w:color="auto"/>
        <w:right w:val="none" w:sz="0" w:space="0" w:color="auto"/>
      </w:divBdr>
      <w:divsChild>
        <w:div w:id="1365403748">
          <w:marLeft w:val="0"/>
          <w:marRight w:val="0"/>
          <w:marTop w:val="0"/>
          <w:marBottom w:val="0"/>
          <w:divBdr>
            <w:top w:val="none" w:sz="0" w:space="0" w:color="auto"/>
            <w:left w:val="none" w:sz="0" w:space="0" w:color="auto"/>
            <w:bottom w:val="none" w:sz="0" w:space="0" w:color="auto"/>
            <w:right w:val="none" w:sz="0" w:space="0" w:color="auto"/>
          </w:divBdr>
          <w:divsChild>
            <w:div w:id="562061304">
              <w:marLeft w:val="0"/>
              <w:marRight w:val="0"/>
              <w:marTop w:val="0"/>
              <w:marBottom w:val="0"/>
              <w:divBdr>
                <w:top w:val="none" w:sz="0" w:space="0" w:color="auto"/>
                <w:left w:val="none" w:sz="0" w:space="0" w:color="auto"/>
                <w:bottom w:val="none" w:sz="0" w:space="0" w:color="auto"/>
                <w:right w:val="none" w:sz="0" w:space="0" w:color="auto"/>
              </w:divBdr>
              <w:divsChild>
                <w:div w:id="869536270">
                  <w:marLeft w:val="0"/>
                  <w:marRight w:val="0"/>
                  <w:marTop w:val="0"/>
                  <w:marBottom w:val="0"/>
                  <w:divBdr>
                    <w:top w:val="none" w:sz="0" w:space="0" w:color="auto"/>
                    <w:left w:val="none" w:sz="0" w:space="0" w:color="auto"/>
                    <w:bottom w:val="none" w:sz="0" w:space="0" w:color="auto"/>
                    <w:right w:val="none" w:sz="0" w:space="0" w:color="auto"/>
                  </w:divBdr>
                  <w:divsChild>
                    <w:div w:id="1475609258">
                      <w:marLeft w:val="0"/>
                      <w:marRight w:val="0"/>
                      <w:marTop w:val="0"/>
                      <w:marBottom w:val="0"/>
                      <w:divBdr>
                        <w:top w:val="none" w:sz="0" w:space="0" w:color="auto"/>
                        <w:left w:val="none" w:sz="0" w:space="0" w:color="auto"/>
                        <w:bottom w:val="none" w:sz="0" w:space="0" w:color="auto"/>
                        <w:right w:val="none" w:sz="0" w:space="0" w:color="auto"/>
                      </w:divBdr>
                      <w:divsChild>
                        <w:div w:id="452099190">
                          <w:marLeft w:val="0"/>
                          <w:marRight w:val="0"/>
                          <w:marTop w:val="0"/>
                          <w:marBottom w:val="0"/>
                          <w:divBdr>
                            <w:top w:val="none" w:sz="0" w:space="0" w:color="auto"/>
                            <w:left w:val="none" w:sz="0" w:space="0" w:color="auto"/>
                            <w:bottom w:val="none" w:sz="0" w:space="0" w:color="auto"/>
                            <w:right w:val="none" w:sz="0" w:space="0" w:color="auto"/>
                          </w:divBdr>
                          <w:divsChild>
                            <w:div w:id="109204870">
                              <w:marLeft w:val="0"/>
                              <w:marRight w:val="0"/>
                              <w:marTop w:val="0"/>
                              <w:marBottom w:val="0"/>
                              <w:divBdr>
                                <w:top w:val="none" w:sz="0" w:space="0" w:color="auto"/>
                                <w:left w:val="none" w:sz="0" w:space="0" w:color="auto"/>
                                <w:bottom w:val="none" w:sz="0" w:space="0" w:color="auto"/>
                                <w:right w:val="none" w:sz="0" w:space="0" w:color="auto"/>
                              </w:divBdr>
                              <w:divsChild>
                                <w:div w:id="127671321">
                                  <w:marLeft w:val="0"/>
                                  <w:marRight w:val="0"/>
                                  <w:marTop w:val="0"/>
                                  <w:marBottom w:val="0"/>
                                  <w:divBdr>
                                    <w:top w:val="none" w:sz="0" w:space="0" w:color="auto"/>
                                    <w:left w:val="none" w:sz="0" w:space="0" w:color="auto"/>
                                    <w:bottom w:val="none" w:sz="0" w:space="0" w:color="auto"/>
                                    <w:right w:val="none" w:sz="0" w:space="0" w:color="auto"/>
                                  </w:divBdr>
                                  <w:divsChild>
                                    <w:div w:id="313337518">
                                      <w:marLeft w:val="0"/>
                                      <w:marRight w:val="0"/>
                                      <w:marTop w:val="0"/>
                                      <w:marBottom w:val="0"/>
                                      <w:divBdr>
                                        <w:top w:val="none" w:sz="0" w:space="0" w:color="auto"/>
                                        <w:left w:val="none" w:sz="0" w:space="0" w:color="auto"/>
                                        <w:bottom w:val="none" w:sz="0" w:space="0" w:color="auto"/>
                                        <w:right w:val="none" w:sz="0" w:space="0" w:color="auto"/>
                                      </w:divBdr>
                                      <w:divsChild>
                                        <w:div w:id="20699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6173162">
      <w:bodyDiv w:val="1"/>
      <w:marLeft w:val="0"/>
      <w:marRight w:val="0"/>
      <w:marTop w:val="0"/>
      <w:marBottom w:val="0"/>
      <w:divBdr>
        <w:top w:val="none" w:sz="0" w:space="0" w:color="auto"/>
        <w:left w:val="none" w:sz="0" w:space="0" w:color="auto"/>
        <w:bottom w:val="none" w:sz="0" w:space="0" w:color="auto"/>
        <w:right w:val="none" w:sz="0" w:space="0" w:color="auto"/>
      </w:divBdr>
    </w:div>
    <w:div w:id="2059890499">
      <w:bodyDiv w:val="1"/>
      <w:marLeft w:val="0"/>
      <w:marRight w:val="0"/>
      <w:marTop w:val="0"/>
      <w:marBottom w:val="0"/>
      <w:divBdr>
        <w:top w:val="none" w:sz="0" w:space="0" w:color="auto"/>
        <w:left w:val="none" w:sz="0" w:space="0" w:color="auto"/>
        <w:bottom w:val="none" w:sz="0" w:space="0" w:color="auto"/>
        <w:right w:val="none" w:sz="0" w:space="0" w:color="auto"/>
      </w:divBdr>
    </w:div>
    <w:div w:id="2072263258">
      <w:bodyDiv w:val="1"/>
      <w:marLeft w:val="0"/>
      <w:marRight w:val="0"/>
      <w:marTop w:val="0"/>
      <w:marBottom w:val="0"/>
      <w:divBdr>
        <w:top w:val="none" w:sz="0" w:space="0" w:color="auto"/>
        <w:left w:val="none" w:sz="0" w:space="0" w:color="auto"/>
        <w:bottom w:val="none" w:sz="0" w:space="0" w:color="auto"/>
        <w:right w:val="none" w:sz="0" w:space="0" w:color="auto"/>
      </w:divBdr>
    </w:div>
    <w:div w:id="2074572371">
      <w:bodyDiv w:val="1"/>
      <w:marLeft w:val="0"/>
      <w:marRight w:val="0"/>
      <w:marTop w:val="0"/>
      <w:marBottom w:val="0"/>
      <w:divBdr>
        <w:top w:val="none" w:sz="0" w:space="0" w:color="auto"/>
        <w:left w:val="none" w:sz="0" w:space="0" w:color="auto"/>
        <w:bottom w:val="none" w:sz="0" w:space="0" w:color="auto"/>
        <w:right w:val="none" w:sz="0" w:space="0" w:color="auto"/>
      </w:divBdr>
    </w:div>
    <w:div w:id="2128039379">
      <w:bodyDiv w:val="1"/>
      <w:marLeft w:val="0"/>
      <w:marRight w:val="0"/>
      <w:marTop w:val="0"/>
      <w:marBottom w:val="0"/>
      <w:divBdr>
        <w:top w:val="none" w:sz="0" w:space="0" w:color="auto"/>
        <w:left w:val="none" w:sz="0" w:space="0" w:color="auto"/>
        <w:bottom w:val="none" w:sz="0" w:space="0" w:color="auto"/>
        <w:right w:val="none" w:sz="0" w:space="0" w:color="auto"/>
      </w:divBdr>
    </w:div>
    <w:div w:id="213123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u.wikipedia.org/wiki/%D0%9A%D0%B0%D0%BB%D0%BC%D1%8B%D0%BA%D0%B8%D1%8F" TargetMode="External"/><Relationship Id="rId18" Type="http://schemas.openxmlformats.org/officeDocument/2006/relationships/hyperlink" Target="https://ru.wikipedia.org/wiki/%D0%A6%D0%B8%D0%BC%D0%BB%D1%8F%D0%BD%D1%81%D0%BA%D0%BE%D0%B5_%D0%B2%D0%BE%D0%B4%D0%BE%D1%85%D1%80%D0%B0%D0%BD%D0%B8%D0%BB%D0%B8%D1%89%D0%B5" TargetMode="External"/><Relationship Id="rId26" Type="http://schemas.openxmlformats.org/officeDocument/2006/relationships/hyperlink" Target="http://www.consultant.ru/document/cons_doc_LAW_37318/" TargetMode="External"/><Relationship Id="rId39" Type="http://schemas.openxmlformats.org/officeDocument/2006/relationships/hyperlink" Target="http://docs.cntd.ru/document/58815624" TargetMode="External"/><Relationship Id="rId3" Type="http://schemas.openxmlformats.org/officeDocument/2006/relationships/styles" Target="styles.xml"/><Relationship Id="rId21" Type="http://schemas.openxmlformats.org/officeDocument/2006/relationships/hyperlink" Target="https://ru.wikipedia.org/wiki/%D0%94%D0%BE%D0%BD%D1%81%D0%BA%D0%BE%D0%B9_%D0%B1%D0%B0%D1%81%D1%81%D0%B5%D0%B9%D0%BD%D0%BE%D0%B2%D1%8B%D0%B9_%D0%BE%D0%BA%D1%80%D1%83%D0%B3" TargetMode="External"/><Relationship Id="rId34" Type="http://schemas.openxmlformats.org/officeDocument/2006/relationships/hyperlink" Target="http://www.consultant.ru/document/cons_doc_LAW_296562/ad220e9b23aa80e99ca66763d7c66996c42e11b5/"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ru.wikipedia.org/wiki/%D0%A1%D0%B0%D1%80%D0%BF%D0%B8%D0%BD%D1%81%D0%BA%D0%B8%D0%B9_%D1%80%D0%B0%D0%B9%D0%BE%D0%BD" TargetMode="External"/><Relationship Id="rId17" Type="http://schemas.openxmlformats.org/officeDocument/2006/relationships/hyperlink" Target="https://ru.wikipedia.org/wiki/%D0%A6%D0%B8%D0%BC%D0%BB%D1%8F%D0%BD%D1%81%D0%BA%D0%BE%D0%B5_%D0%B2%D0%BE%D0%B4%D0%BE%D1%85%D1%80%D0%B0%D0%BD%D0%B8%D0%BB%D0%B8%D1%89%D0%B5" TargetMode="External"/><Relationship Id="rId25" Type="http://schemas.openxmlformats.org/officeDocument/2006/relationships/hyperlink" Target="https://ru.wikipedia.org/wiki/%D0%A7%D0%B8%D1%80_(%D1%80%D0%B5%D0%BA%D0%B0)" TargetMode="External"/><Relationship Id="rId33" Type="http://schemas.openxmlformats.org/officeDocument/2006/relationships/hyperlink" Target="http://www.consultant.ru/document/cons_doc_LAW_302963/" TargetMode="External"/><Relationship Id="rId38" Type="http://schemas.openxmlformats.org/officeDocument/2006/relationships/image" Target="media/image3.jpeg"/><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u.wikipedia.org/wiki/%D0%94%D0%BE%D0%BD" TargetMode="External"/><Relationship Id="rId20" Type="http://schemas.openxmlformats.org/officeDocument/2006/relationships/hyperlink" Target="https://ru.wikipedia.org/wiki/%D0%93%D0%BE%D1%81%D1%83%D0%B4%D0%B0%D1%80%D1%81%D1%82%D0%B2%D0%B5%D0%BD%D0%BD%D1%8B%D0%B9_%D0%B2%D0%BE%D0%B4%D0%BD%D1%8B%D0%B9_%D1%80%D0%B5%D0%B5%D1%81%D1%82%D1%80" TargetMode="External"/><Relationship Id="rId29" Type="http://schemas.openxmlformats.org/officeDocument/2006/relationships/hyperlink" Target="http://www.consultant.ru/document/cons_doc_LAW_302963/" TargetMode="External"/><Relationship Id="rId41" Type="http://schemas.openxmlformats.org/officeDocument/2006/relationships/hyperlink" Target="http://www.consultant.ru/document/cons_doc_LAW_2205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0%D0%BE%D1%81%D1%81%D0%B8%D1%8F" TargetMode="External"/><Relationship Id="rId24" Type="http://schemas.openxmlformats.org/officeDocument/2006/relationships/hyperlink" Target="https://ru.wikipedia.org/wiki/%D0%A6%D0%B8%D0%BC%D0%BB%D1%8F%D0%BD%D1%81%D0%BA%D0%BE%D0%B5_%D0%B2%D0%BE%D0%B4%D0%BE%D1%85%D1%80%D0%B0%D0%BD%D0%B8%D0%BB%D0%B8%D1%89%D0%B5" TargetMode="External"/><Relationship Id="rId32" Type="http://schemas.openxmlformats.org/officeDocument/2006/relationships/hyperlink" Target="http://rulaws.ru/acts/Prikaz-Goskomsvyazi-RF-ot-19.10.1998-N-187/" TargetMode="External"/><Relationship Id="rId37" Type="http://schemas.openxmlformats.org/officeDocument/2006/relationships/image" Target="media/image2.jpeg"/><Relationship Id="rId40" Type="http://schemas.openxmlformats.org/officeDocument/2006/relationships/hyperlink" Target="http://docs.cntd.ru/document/58815624"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u.wikipedia.org/wiki/%D0%92%D0%BE%D0%BB%D0%B3%D0%BE%D0%B3%D1%80%D0%B0%D0%B4%D1%81%D0%BA%D0%B0%D1%8F_%D0%BE%D0%B1%D0%BB%D0%B0%D1%81%D1%82%D1%8C" TargetMode="External"/><Relationship Id="rId23" Type="http://schemas.openxmlformats.org/officeDocument/2006/relationships/hyperlink" Target="https://ru.wikipedia.org/wiki/%D0%9A%D0%B0%D0%BB%D0%B0%D1%87-%D0%BD%D0%B0-%D0%94%D0%BE%D0%BD%D1%83" TargetMode="External"/><Relationship Id="rId28" Type="http://schemas.openxmlformats.org/officeDocument/2006/relationships/hyperlink" Target="http://www.consultant.ru/document/cons_doc_LAW_300892/5cc1c49fd81cc0437144e5ddf4902fdf0fe0a7ea/" TargetMode="External"/><Relationship Id="rId36" Type="http://schemas.openxmlformats.org/officeDocument/2006/relationships/hyperlink" Target="http://www.consultant.ru/document/cons_doc_LAW_300843/a8d403a36309256c21781d6fb8209de9e0c128aa/" TargetMode="External"/><Relationship Id="rId10" Type="http://schemas.openxmlformats.org/officeDocument/2006/relationships/hyperlink" Target="https://ru.wikipedia.org/wiki/%D0%A0%D0%B5%D0%BA%D0%B0" TargetMode="External"/><Relationship Id="rId19" Type="http://schemas.openxmlformats.org/officeDocument/2006/relationships/hyperlink" Target="https://ru.wikipedia.org/wiki/%D0%94%D0%BE%D0%BD" TargetMode="External"/><Relationship Id="rId31" Type="http://schemas.openxmlformats.org/officeDocument/2006/relationships/hyperlink" Target="http://rulaws.ru/goverment/Postanovlenie-Pravitelstva-RF-ot-09.06.1995-N-578/"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8BD66FD1766FE96C34FA437717D5294EAF3D45DF5336AA9B2472C9B8FB54AF7F842383BC863F2D7DR106E" TargetMode="External"/><Relationship Id="rId14" Type="http://schemas.openxmlformats.org/officeDocument/2006/relationships/hyperlink" Target="https://ru.wikipedia.org/wiki/%D0%9A%D0%BE%D1%82%D0%B5%D0%BB%D1%8C%D0%BD%D0%B8%D0%BA%D0%BE%D0%B2%D1%81%D0%BA%D0%B8%D0%B9_%D1%80%D0%B0%D0%B9%D0%BE%D0%BD" TargetMode="External"/><Relationship Id="rId22" Type="http://schemas.openxmlformats.org/officeDocument/2006/relationships/hyperlink" Target="https://ru.wikipedia.org/wiki/%D0%94%D0%BE%D0%BD" TargetMode="External"/><Relationship Id="rId27" Type="http://schemas.openxmlformats.org/officeDocument/2006/relationships/hyperlink" Target="http://www.consultant.ru/document/cons_doc_LAW_318742/f8f2eca6ba8522da15e1e300e16c09439c9eb45c/" TargetMode="External"/><Relationship Id="rId30" Type="http://schemas.openxmlformats.org/officeDocument/2006/relationships/hyperlink" Target="http://www.consultant.ru/document/cons_doc_LAW_6884/" TargetMode="External"/><Relationship Id="rId35" Type="http://schemas.openxmlformats.org/officeDocument/2006/relationships/hyperlink" Target="http://www.consultant.ru/document/cons_doc_LAW_300843/814f76c933059091b59d1e16017ae944260a729e/" TargetMode="External"/><Relationship Id="rId43" Type="http://schemas.openxmlformats.org/officeDocument/2006/relationships/hyperlink" Target="http://docs.cntd.ru/document/12001294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35DBF-2711-4F60-B1EC-58397047A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17706</TotalTime>
  <Pages>86</Pages>
  <Words>24633</Words>
  <Characters>140410</Characters>
  <Application>Microsoft Office Word</Application>
  <DocSecurity>0</DocSecurity>
  <Lines>1170</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Валерия</dc:creator>
  <cp:keywords/>
  <dc:description/>
  <cp:lastModifiedBy>Александр Зуев</cp:lastModifiedBy>
  <cp:revision>484</cp:revision>
  <cp:lastPrinted>2017-12-22T07:25:00Z</cp:lastPrinted>
  <dcterms:created xsi:type="dcterms:W3CDTF">2018-03-05T07:59:00Z</dcterms:created>
  <dcterms:modified xsi:type="dcterms:W3CDTF">2019-09-10T09:55:00Z</dcterms:modified>
</cp:coreProperties>
</file>